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2CB" w:rsidRPr="003852CB" w:rsidRDefault="003852CB" w:rsidP="003852CB">
      <w:pPr>
        <w:spacing w:line="360" w:lineRule="auto"/>
        <w:jc w:val="center"/>
        <w:rPr>
          <w:rFonts w:ascii="GHEA Grapalat" w:hAnsi="GHEA Grapalat"/>
          <w:sz w:val="24"/>
          <w:szCs w:val="24"/>
          <w:lang w:val="ru-RU"/>
        </w:rPr>
      </w:pPr>
      <w:r w:rsidRPr="003852CB">
        <w:rPr>
          <w:rFonts w:ascii="GHEA Grapalat" w:hAnsi="GHEA Grapalat" w:cs="Sylfaen"/>
          <w:sz w:val="24"/>
          <w:szCs w:val="24"/>
          <w:lang w:val="ru-RU"/>
        </w:rPr>
        <w:t>Ա</w:t>
      </w:r>
      <w:r w:rsidRPr="003852CB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852CB">
        <w:rPr>
          <w:rFonts w:ascii="GHEA Grapalat" w:hAnsi="GHEA Grapalat" w:cs="Sylfaen"/>
          <w:sz w:val="24"/>
          <w:szCs w:val="24"/>
          <w:lang w:val="ru-RU"/>
        </w:rPr>
        <w:t>Մ</w:t>
      </w:r>
      <w:r w:rsidRPr="003852CB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852CB">
        <w:rPr>
          <w:rFonts w:ascii="GHEA Grapalat" w:hAnsi="GHEA Grapalat" w:cs="Sylfaen"/>
          <w:sz w:val="24"/>
          <w:szCs w:val="24"/>
          <w:lang w:val="ru-RU"/>
        </w:rPr>
        <w:t>Փ</w:t>
      </w:r>
      <w:r w:rsidRPr="003852CB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852CB">
        <w:rPr>
          <w:rFonts w:ascii="GHEA Grapalat" w:hAnsi="GHEA Grapalat" w:cs="Sylfaen"/>
          <w:sz w:val="24"/>
          <w:szCs w:val="24"/>
          <w:lang w:val="ru-RU"/>
        </w:rPr>
        <w:t>Ո</w:t>
      </w:r>
      <w:r w:rsidRPr="003852CB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852CB">
        <w:rPr>
          <w:rFonts w:ascii="GHEA Grapalat" w:hAnsi="GHEA Grapalat" w:cs="Sylfaen"/>
          <w:sz w:val="24"/>
          <w:szCs w:val="24"/>
          <w:lang w:val="ru-RU"/>
        </w:rPr>
        <w:t>Փ</w:t>
      </w:r>
      <w:r w:rsidRPr="003852CB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852CB">
        <w:rPr>
          <w:rFonts w:ascii="GHEA Grapalat" w:hAnsi="GHEA Grapalat" w:cs="Sylfaen"/>
          <w:sz w:val="24"/>
          <w:szCs w:val="24"/>
          <w:lang w:val="ru-RU"/>
        </w:rPr>
        <w:t>Ա</w:t>
      </w:r>
      <w:r w:rsidRPr="003852CB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852CB">
        <w:rPr>
          <w:rFonts w:ascii="GHEA Grapalat" w:hAnsi="GHEA Grapalat" w:cs="Sylfaen"/>
          <w:sz w:val="24"/>
          <w:szCs w:val="24"/>
          <w:lang w:val="ru-RU"/>
        </w:rPr>
        <w:t>Թ</w:t>
      </w:r>
      <w:r w:rsidRPr="003852CB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852CB">
        <w:rPr>
          <w:rFonts w:ascii="GHEA Grapalat" w:hAnsi="GHEA Grapalat" w:cs="Sylfaen"/>
          <w:sz w:val="24"/>
          <w:szCs w:val="24"/>
          <w:lang w:val="ru-RU"/>
        </w:rPr>
        <w:t>Ե</w:t>
      </w:r>
      <w:r w:rsidRPr="003852CB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852CB">
        <w:rPr>
          <w:rFonts w:ascii="GHEA Grapalat" w:hAnsi="GHEA Grapalat" w:cs="Sylfaen"/>
          <w:sz w:val="24"/>
          <w:szCs w:val="24"/>
          <w:lang w:val="ru-RU"/>
        </w:rPr>
        <w:t>Ր</w:t>
      </w:r>
      <w:r w:rsidRPr="003852CB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852CB">
        <w:rPr>
          <w:rFonts w:ascii="GHEA Grapalat" w:hAnsi="GHEA Grapalat" w:cs="Sylfaen"/>
          <w:sz w:val="24"/>
          <w:szCs w:val="24"/>
          <w:lang w:val="ru-RU"/>
        </w:rPr>
        <w:t>Թ</w:t>
      </w:r>
    </w:p>
    <w:p w:rsidR="003852CB" w:rsidRPr="003852CB" w:rsidRDefault="003852CB" w:rsidP="003852CB">
      <w:pPr>
        <w:spacing w:line="360" w:lineRule="auto"/>
        <w:jc w:val="center"/>
        <w:rPr>
          <w:rFonts w:ascii="GHEA Grapalat" w:hAnsi="GHEA Grapalat"/>
          <w:sz w:val="24"/>
          <w:szCs w:val="24"/>
          <w:lang w:val="ru-RU"/>
        </w:rPr>
      </w:pPr>
      <w:r w:rsidRPr="003852CB">
        <w:rPr>
          <w:rFonts w:ascii="GHEA Grapalat" w:hAnsi="GHEA Grapalat" w:cs="Sylfaen"/>
          <w:sz w:val="24"/>
          <w:szCs w:val="24"/>
          <w:lang w:val="ru-RU"/>
        </w:rPr>
        <w:t>ՀԱՅԱՍՏԱՆԻ</w:t>
      </w:r>
      <w:r w:rsidRPr="003852CB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852CB">
        <w:rPr>
          <w:rFonts w:ascii="GHEA Grapalat" w:hAnsi="GHEA Grapalat" w:cs="Sylfaen"/>
          <w:sz w:val="24"/>
          <w:szCs w:val="24"/>
          <w:lang w:val="ru-RU"/>
        </w:rPr>
        <w:t>ՀԱՆՐԱՊԵՏՈՒԹՅԱՆ</w:t>
      </w:r>
      <w:r w:rsidRPr="003852CB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852CB">
        <w:rPr>
          <w:rFonts w:ascii="GHEA Grapalat" w:hAnsi="GHEA Grapalat" w:cs="Sylfaen"/>
          <w:sz w:val="24"/>
          <w:szCs w:val="24"/>
          <w:lang w:val="ru-RU"/>
        </w:rPr>
        <w:t>ԿԱՌԱՎԱՐՈՒԹՅԱՆ</w:t>
      </w:r>
      <w:r w:rsidRPr="003852CB">
        <w:rPr>
          <w:rFonts w:ascii="GHEA Grapalat" w:hAnsi="GHEA Grapalat"/>
          <w:sz w:val="24"/>
          <w:szCs w:val="24"/>
          <w:lang w:val="ru-RU"/>
        </w:rPr>
        <w:t xml:space="preserve"> «</w:t>
      </w:r>
      <w:r w:rsidRPr="003852CB">
        <w:rPr>
          <w:rFonts w:ascii="GHEA Grapalat" w:hAnsi="GHEA Grapalat" w:cs="Sylfaen"/>
          <w:sz w:val="24"/>
          <w:szCs w:val="24"/>
          <w:lang w:val="ru-RU"/>
        </w:rPr>
        <w:t>ՀԱՅԱՍՏԱՆԻ</w:t>
      </w:r>
      <w:r w:rsidRPr="003852CB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852CB">
        <w:rPr>
          <w:rFonts w:ascii="GHEA Grapalat" w:hAnsi="GHEA Grapalat" w:cs="Sylfaen"/>
          <w:sz w:val="24"/>
          <w:szCs w:val="24"/>
          <w:lang w:val="ru-RU"/>
        </w:rPr>
        <w:t>ՀԱՆՐԱՊԵՏՈՒԹՅԱՆ</w:t>
      </w:r>
      <w:r w:rsidRPr="003852CB">
        <w:rPr>
          <w:rFonts w:ascii="GHEA Grapalat" w:hAnsi="GHEA Grapalat"/>
          <w:sz w:val="24"/>
          <w:szCs w:val="24"/>
          <w:lang w:val="ru-RU"/>
        </w:rPr>
        <w:t xml:space="preserve"> 2021 </w:t>
      </w:r>
      <w:r w:rsidRPr="003852CB">
        <w:rPr>
          <w:rFonts w:ascii="GHEA Grapalat" w:hAnsi="GHEA Grapalat" w:cs="Sylfaen"/>
          <w:sz w:val="24"/>
          <w:szCs w:val="24"/>
          <w:lang w:val="ru-RU"/>
        </w:rPr>
        <w:t>ԹՎԱԿԱՆԻ</w:t>
      </w:r>
      <w:r w:rsidRPr="003852CB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852CB">
        <w:rPr>
          <w:rFonts w:ascii="GHEA Grapalat" w:hAnsi="GHEA Grapalat" w:cs="Sylfaen"/>
          <w:sz w:val="24"/>
          <w:szCs w:val="24"/>
          <w:lang w:val="ru-RU"/>
        </w:rPr>
        <w:t>ՊԵՏԱԿԱՆ</w:t>
      </w:r>
      <w:r w:rsidRPr="003852CB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852CB">
        <w:rPr>
          <w:rFonts w:ascii="GHEA Grapalat" w:hAnsi="GHEA Grapalat" w:cs="Sylfaen"/>
          <w:sz w:val="24"/>
          <w:szCs w:val="24"/>
          <w:lang w:val="ru-RU"/>
        </w:rPr>
        <w:t>ԲՅՈՒՋԵԻ</w:t>
      </w:r>
      <w:r w:rsidRPr="003852CB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852CB">
        <w:rPr>
          <w:rFonts w:ascii="GHEA Grapalat" w:hAnsi="GHEA Grapalat" w:cs="Sylfaen"/>
          <w:sz w:val="24"/>
          <w:szCs w:val="24"/>
          <w:lang w:val="ru-RU"/>
        </w:rPr>
        <w:t>ՄԱՍԻՆ</w:t>
      </w:r>
      <w:r w:rsidRPr="003852CB">
        <w:rPr>
          <w:rFonts w:ascii="GHEA Grapalat" w:hAnsi="GHEA Grapalat"/>
          <w:sz w:val="24"/>
          <w:szCs w:val="24"/>
          <w:lang w:val="ru-RU"/>
        </w:rPr>
        <w:t xml:space="preserve">» </w:t>
      </w:r>
      <w:r w:rsidRPr="003852CB">
        <w:rPr>
          <w:rFonts w:ascii="GHEA Grapalat" w:hAnsi="GHEA Grapalat" w:cs="Sylfaen"/>
          <w:sz w:val="24"/>
          <w:szCs w:val="24"/>
          <w:lang w:val="ru-RU"/>
        </w:rPr>
        <w:t>ՀԱ</w:t>
      </w:r>
      <w:bookmarkStart w:id="0" w:name="_GoBack"/>
      <w:bookmarkEnd w:id="0"/>
      <w:r w:rsidRPr="003852CB">
        <w:rPr>
          <w:rFonts w:ascii="GHEA Grapalat" w:hAnsi="GHEA Grapalat" w:cs="Sylfaen"/>
          <w:sz w:val="24"/>
          <w:szCs w:val="24"/>
          <w:lang w:val="ru-RU"/>
        </w:rPr>
        <w:t>ՅԱՍՏԱՆԻ</w:t>
      </w:r>
      <w:r w:rsidRPr="003852CB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852CB">
        <w:rPr>
          <w:rFonts w:ascii="GHEA Grapalat" w:hAnsi="GHEA Grapalat" w:cs="Sylfaen"/>
          <w:sz w:val="24"/>
          <w:szCs w:val="24"/>
          <w:lang w:val="ru-RU"/>
        </w:rPr>
        <w:t>ՀԱՆՐԱՊԵՏՈՒԹՅԱՆ</w:t>
      </w:r>
      <w:r w:rsidRPr="003852CB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852CB">
        <w:rPr>
          <w:rFonts w:ascii="GHEA Grapalat" w:hAnsi="GHEA Grapalat" w:cs="Sylfaen"/>
          <w:sz w:val="24"/>
          <w:szCs w:val="24"/>
          <w:lang w:val="ru-RU"/>
        </w:rPr>
        <w:t>ՕՐԵՆՔՈՒՄ</w:t>
      </w:r>
      <w:r w:rsidRPr="003852CB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852CB">
        <w:rPr>
          <w:rFonts w:ascii="GHEA Grapalat" w:hAnsi="GHEA Grapalat" w:cs="Sylfaen"/>
          <w:sz w:val="24"/>
          <w:szCs w:val="24"/>
          <w:lang w:val="ru-RU"/>
        </w:rPr>
        <w:t>ՓՈՓՈԽՈՒԹՅՈՒՆՆԵՐ</w:t>
      </w:r>
      <w:r w:rsidRPr="003852CB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852CB">
        <w:rPr>
          <w:rFonts w:ascii="GHEA Grapalat" w:hAnsi="GHEA Grapalat" w:cs="Sylfaen"/>
          <w:sz w:val="24"/>
          <w:szCs w:val="24"/>
          <w:lang w:val="ru-RU"/>
        </w:rPr>
        <w:t>ՈՒ</w:t>
      </w:r>
      <w:r w:rsidRPr="003852CB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852CB">
        <w:rPr>
          <w:rFonts w:ascii="GHEA Grapalat" w:hAnsi="GHEA Grapalat" w:cs="Sylfaen"/>
          <w:sz w:val="24"/>
          <w:szCs w:val="24"/>
          <w:lang w:val="ru-RU"/>
        </w:rPr>
        <w:t>ԼՐԱՑՈՒՄՆԵՐ</w:t>
      </w:r>
      <w:r w:rsidRPr="003852CB">
        <w:rPr>
          <w:rFonts w:ascii="GHEA Grapalat" w:hAnsi="GHEA Grapalat"/>
          <w:sz w:val="24"/>
          <w:szCs w:val="24"/>
          <w:lang w:val="ru-RU"/>
        </w:rPr>
        <w:t xml:space="preserve">, </w:t>
      </w:r>
      <w:r w:rsidRPr="003852CB">
        <w:rPr>
          <w:rFonts w:ascii="GHEA Grapalat" w:hAnsi="GHEA Grapalat" w:cs="Sylfaen"/>
          <w:sz w:val="24"/>
          <w:szCs w:val="24"/>
          <w:lang w:val="ru-RU"/>
        </w:rPr>
        <w:t>ՀԱՅԱՍՏԱՆԻ</w:t>
      </w:r>
      <w:r w:rsidRPr="003852CB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852CB">
        <w:rPr>
          <w:rFonts w:ascii="GHEA Grapalat" w:hAnsi="GHEA Grapalat" w:cs="Sylfaen"/>
          <w:sz w:val="24"/>
          <w:szCs w:val="24"/>
          <w:lang w:val="ru-RU"/>
        </w:rPr>
        <w:t>ՀԱՆՐԱՊԵՏՈՒԹՅԱՆ</w:t>
      </w:r>
      <w:r w:rsidRPr="003852CB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852CB">
        <w:rPr>
          <w:rFonts w:ascii="GHEA Grapalat" w:hAnsi="GHEA Grapalat" w:cs="Sylfaen"/>
          <w:sz w:val="24"/>
          <w:szCs w:val="24"/>
          <w:lang w:val="ru-RU"/>
        </w:rPr>
        <w:t>ԿԱՌԱՎԱՐՈՒԹՅԱՆ</w:t>
      </w:r>
      <w:r w:rsidRPr="003852CB">
        <w:rPr>
          <w:rFonts w:ascii="GHEA Grapalat" w:hAnsi="GHEA Grapalat"/>
          <w:sz w:val="24"/>
          <w:szCs w:val="24"/>
          <w:lang w:val="ru-RU"/>
        </w:rPr>
        <w:t xml:space="preserve"> 2020 </w:t>
      </w:r>
      <w:r w:rsidRPr="003852CB">
        <w:rPr>
          <w:rFonts w:ascii="GHEA Grapalat" w:hAnsi="GHEA Grapalat" w:cs="Sylfaen"/>
          <w:sz w:val="24"/>
          <w:szCs w:val="24"/>
          <w:lang w:val="ru-RU"/>
        </w:rPr>
        <w:t>ԹՎԱԿԱՆԻ</w:t>
      </w:r>
      <w:r w:rsidRPr="003852CB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852CB">
        <w:rPr>
          <w:rFonts w:ascii="GHEA Grapalat" w:hAnsi="GHEA Grapalat" w:cs="Sylfaen"/>
          <w:sz w:val="24"/>
          <w:szCs w:val="24"/>
          <w:lang w:val="ru-RU"/>
        </w:rPr>
        <w:t>ԴԵԿՏԵՄԲԵՐԻ</w:t>
      </w:r>
      <w:r w:rsidRPr="003852CB">
        <w:rPr>
          <w:rFonts w:ascii="GHEA Grapalat" w:hAnsi="GHEA Grapalat"/>
          <w:sz w:val="24"/>
          <w:szCs w:val="24"/>
          <w:lang w:val="ru-RU"/>
        </w:rPr>
        <w:t xml:space="preserve"> 30-</w:t>
      </w:r>
      <w:r w:rsidRPr="003852CB">
        <w:rPr>
          <w:rFonts w:ascii="GHEA Grapalat" w:hAnsi="GHEA Grapalat" w:cs="Sylfaen"/>
          <w:sz w:val="24"/>
          <w:szCs w:val="24"/>
          <w:lang w:val="ru-RU"/>
        </w:rPr>
        <w:t>Ի</w:t>
      </w:r>
      <w:r w:rsidRPr="003852CB">
        <w:rPr>
          <w:rFonts w:ascii="GHEA Grapalat" w:hAnsi="GHEA Grapalat"/>
          <w:sz w:val="24"/>
          <w:szCs w:val="24"/>
          <w:lang w:val="ru-RU"/>
        </w:rPr>
        <w:t xml:space="preserve"> N 2215-</w:t>
      </w:r>
      <w:r w:rsidRPr="003852CB">
        <w:rPr>
          <w:rFonts w:ascii="GHEA Grapalat" w:hAnsi="GHEA Grapalat" w:cs="Sylfaen"/>
          <w:sz w:val="24"/>
          <w:szCs w:val="24"/>
          <w:lang w:val="ru-RU"/>
        </w:rPr>
        <w:t>Ն</w:t>
      </w:r>
      <w:r w:rsidRPr="003852CB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852CB">
        <w:rPr>
          <w:rFonts w:ascii="GHEA Grapalat" w:hAnsi="GHEA Grapalat" w:cs="Sylfaen"/>
          <w:sz w:val="24"/>
          <w:szCs w:val="24"/>
          <w:lang w:val="ru-RU"/>
        </w:rPr>
        <w:t>ՈՐՈՇՄԱՆ</w:t>
      </w:r>
      <w:r w:rsidRPr="003852CB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852CB">
        <w:rPr>
          <w:rFonts w:ascii="GHEA Grapalat" w:hAnsi="GHEA Grapalat" w:cs="Sylfaen"/>
          <w:sz w:val="24"/>
          <w:szCs w:val="24"/>
          <w:lang w:val="ru-RU"/>
        </w:rPr>
        <w:t>ՄԵՋ</w:t>
      </w:r>
      <w:r w:rsidRPr="003852CB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852CB">
        <w:rPr>
          <w:rFonts w:ascii="GHEA Grapalat" w:hAnsi="GHEA Grapalat" w:cs="Sylfaen"/>
          <w:sz w:val="24"/>
          <w:szCs w:val="24"/>
          <w:lang w:val="ru-RU"/>
        </w:rPr>
        <w:t>ՓՈՓՈԽՈՒԹՅՈՒՆՆԵՐ</w:t>
      </w:r>
      <w:r w:rsidRPr="003852CB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852CB">
        <w:rPr>
          <w:rFonts w:ascii="GHEA Grapalat" w:hAnsi="GHEA Grapalat" w:cs="Sylfaen"/>
          <w:sz w:val="24"/>
          <w:szCs w:val="24"/>
          <w:lang w:val="ru-RU"/>
        </w:rPr>
        <w:t>ՈՒ</w:t>
      </w:r>
      <w:r w:rsidRPr="003852CB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852CB">
        <w:rPr>
          <w:rFonts w:ascii="GHEA Grapalat" w:hAnsi="GHEA Grapalat" w:cs="Sylfaen"/>
          <w:sz w:val="24"/>
          <w:szCs w:val="24"/>
          <w:lang w:val="ru-RU"/>
        </w:rPr>
        <w:t>ԼՐԱՑՈՒՄՆԵՐ</w:t>
      </w:r>
      <w:r w:rsidRPr="003852CB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852CB">
        <w:rPr>
          <w:rFonts w:ascii="GHEA Grapalat" w:hAnsi="GHEA Grapalat" w:cs="Sylfaen"/>
          <w:sz w:val="24"/>
          <w:szCs w:val="24"/>
          <w:lang w:val="ru-RU"/>
        </w:rPr>
        <w:t>ԿԱՏԱՐԵԼՈՒ</w:t>
      </w:r>
      <w:r w:rsidRPr="003852CB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852CB">
        <w:rPr>
          <w:rFonts w:ascii="GHEA Grapalat" w:hAnsi="GHEA Grapalat" w:cs="Sylfaen"/>
          <w:sz w:val="24"/>
          <w:szCs w:val="24"/>
          <w:lang w:val="ru-RU"/>
        </w:rPr>
        <w:t>ԵՎ</w:t>
      </w:r>
      <w:r w:rsidRPr="003852CB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852CB">
        <w:rPr>
          <w:rFonts w:ascii="GHEA Grapalat" w:hAnsi="GHEA Grapalat" w:cs="Sylfaen"/>
          <w:sz w:val="24"/>
          <w:szCs w:val="24"/>
          <w:lang w:val="ru-RU"/>
        </w:rPr>
        <w:t>ԳՆՄԱՆ</w:t>
      </w:r>
      <w:r w:rsidRPr="003852CB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852CB">
        <w:rPr>
          <w:rFonts w:ascii="GHEA Grapalat" w:hAnsi="GHEA Grapalat" w:cs="Sylfaen"/>
          <w:sz w:val="24"/>
          <w:szCs w:val="24"/>
          <w:lang w:val="ru-RU"/>
        </w:rPr>
        <w:t>ՊԱՅՄԱՆԱԳՐԵՐՈՒՄ</w:t>
      </w:r>
      <w:r w:rsidRPr="003852CB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852CB">
        <w:rPr>
          <w:rFonts w:ascii="GHEA Grapalat" w:hAnsi="GHEA Grapalat" w:cs="Sylfaen"/>
          <w:sz w:val="24"/>
          <w:szCs w:val="24"/>
          <w:lang w:val="ru-RU"/>
        </w:rPr>
        <w:t>ՓՈՓՈԽՈՒԹՅՈՒՆ</w:t>
      </w:r>
      <w:r w:rsidRPr="003852CB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852CB">
        <w:rPr>
          <w:rFonts w:ascii="GHEA Grapalat" w:hAnsi="GHEA Grapalat" w:cs="Sylfaen"/>
          <w:sz w:val="24"/>
          <w:szCs w:val="24"/>
          <w:lang w:val="ru-RU"/>
        </w:rPr>
        <w:t>ԿԱՏԱՐԵԼՈՒ</w:t>
      </w:r>
      <w:r w:rsidRPr="003852CB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852CB">
        <w:rPr>
          <w:rFonts w:ascii="GHEA Grapalat" w:hAnsi="GHEA Grapalat" w:cs="Sylfaen"/>
          <w:sz w:val="24"/>
          <w:szCs w:val="24"/>
          <w:lang w:val="ru-RU"/>
        </w:rPr>
        <w:t>ԹՈՒՅԼՏՎՈՒԹՅՈՒՆ</w:t>
      </w:r>
      <w:r w:rsidRPr="003852CB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852CB">
        <w:rPr>
          <w:rFonts w:ascii="GHEA Grapalat" w:hAnsi="GHEA Grapalat" w:cs="Sylfaen"/>
          <w:sz w:val="24"/>
          <w:szCs w:val="24"/>
          <w:lang w:val="ru-RU"/>
        </w:rPr>
        <w:t>ՏԱԼՈՒ</w:t>
      </w:r>
      <w:r w:rsidRPr="003852CB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852CB">
        <w:rPr>
          <w:rFonts w:ascii="GHEA Grapalat" w:hAnsi="GHEA Grapalat" w:cs="Sylfaen"/>
          <w:sz w:val="24"/>
          <w:szCs w:val="24"/>
          <w:lang w:val="ru-RU"/>
        </w:rPr>
        <w:t>ՄԱՍԻՆ</w:t>
      </w:r>
      <w:r w:rsidRPr="003852CB">
        <w:rPr>
          <w:rFonts w:ascii="GHEA Grapalat" w:hAnsi="GHEA Grapalat"/>
          <w:sz w:val="24"/>
          <w:szCs w:val="24"/>
          <w:lang w:val="ru-RU"/>
        </w:rPr>
        <w:t xml:space="preserve">» </w:t>
      </w:r>
      <w:r w:rsidRPr="003852CB">
        <w:rPr>
          <w:rFonts w:ascii="GHEA Grapalat" w:hAnsi="GHEA Grapalat" w:cs="Sylfaen"/>
          <w:sz w:val="24"/>
          <w:szCs w:val="24"/>
          <w:lang w:val="ru-RU"/>
        </w:rPr>
        <w:t>ՈՐՈՇՄԱՆ</w:t>
      </w:r>
      <w:r w:rsidRPr="003852CB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852CB">
        <w:rPr>
          <w:rFonts w:ascii="GHEA Grapalat" w:hAnsi="GHEA Grapalat" w:cs="Sylfaen"/>
          <w:sz w:val="24"/>
          <w:szCs w:val="24"/>
          <w:lang w:val="ru-RU"/>
        </w:rPr>
        <w:t>ՆԱԽԱԳԾԻ</w:t>
      </w:r>
    </w:p>
    <w:p w:rsidR="003852CB" w:rsidRPr="003852CB" w:rsidRDefault="003852CB" w:rsidP="003852CB">
      <w:pPr>
        <w:spacing w:line="360" w:lineRule="auto"/>
        <w:rPr>
          <w:rFonts w:ascii="GHEA Grapalat" w:hAnsi="GHEA Grapalat"/>
          <w:sz w:val="24"/>
          <w:szCs w:val="24"/>
          <w:lang w:val="ru-RU"/>
        </w:rPr>
      </w:pPr>
    </w:p>
    <w:tbl>
      <w:tblPr>
        <w:tblStyle w:val="a3"/>
        <w:tblW w:w="0" w:type="auto"/>
        <w:shd w:val="clear" w:color="auto" w:fill="808080" w:themeFill="background1" w:themeFillShade="80"/>
        <w:tblLayout w:type="fixed"/>
        <w:tblLook w:val="04A0" w:firstRow="1" w:lastRow="0" w:firstColumn="1" w:lastColumn="0" w:noHBand="0" w:noVBand="1"/>
      </w:tblPr>
      <w:tblGrid>
        <w:gridCol w:w="11062"/>
        <w:gridCol w:w="2315"/>
      </w:tblGrid>
      <w:tr w:rsidR="003852CB" w:rsidRPr="003852CB" w:rsidTr="00561BA3">
        <w:trPr>
          <w:trHeight w:val="199"/>
        </w:trPr>
        <w:tc>
          <w:tcPr>
            <w:tcW w:w="11062" w:type="dxa"/>
            <w:vMerge w:val="restart"/>
            <w:shd w:val="clear" w:color="auto" w:fill="808080" w:themeFill="background1" w:themeFillShade="80"/>
          </w:tcPr>
          <w:p w:rsidR="003852CB" w:rsidRPr="003852CB" w:rsidRDefault="003852CB" w:rsidP="003852C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>1.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ՀՀ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ֆինանսների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նախարարություն</w:t>
            </w:r>
            <w:proofErr w:type="spellEnd"/>
          </w:p>
          <w:p w:rsidR="003852CB" w:rsidRPr="003852CB" w:rsidRDefault="003852CB" w:rsidP="003852C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  <w:tc>
          <w:tcPr>
            <w:tcW w:w="2315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:rsidR="003852CB" w:rsidRPr="003852CB" w:rsidRDefault="003852CB" w:rsidP="003852C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>15.04.2021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թ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>.</w:t>
            </w:r>
          </w:p>
        </w:tc>
      </w:tr>
      <w:tr w:rsidR="003852CB" w:rsidRPr="003852CB" w:rsidTr="00561BA3">
        <w:trPr>
          <w:trHeight w:val="347"/>
        </w:trPr>
        <w:tc>
          <w:tcPr>
            <w:tcW w:w="11062" w:type="dxa"/>
            <w:vMerge/>
            <w:shd w:val="clear" w:color="auto" w:fill="808080" w:themeFill="background1" w:themeFillShade="80"/>
          </w:tcPr>
          <w:p w:rsidR="003852CB" w:rsidRPr="003852CB" w:rsidRDefault="003852CB" w:rsidP="003852C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  <w:tc>
          <w:tcPr>
            <w:tcW w:w="2315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:rsidR="003852CB" w:rsidRPr="003852CB" w:rsidRDefault="003852CB" w:rsidP="003852C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>N 01/8-4/5657-2021</w:t>
            </w:r>
          </w:p>
        </w:tc>
      </w:tr>
      <w:tr w:rsidR="003852CB" w:rsidRPr="003852CB" w:rsidTr="00561BA3">
        <w:trPr>
          <w:trHeight w:val="92"/>
        </w:trPr>
        <w:tc>
          <w:tcPr>
            <w:tcW w:w="11062" w:type="dxa"/>
            <w:shd w:val="clear" w:color="auto" w:fill="FFFFFF" w:themeFill="background1"/>
          </w:tcPr>
          <w:p w:rsidR="003852CB" w:rsidRPr="003852CB" w:rsidRDefault="003852CB" w:rsidP="003852C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Քննարկելով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Ձեր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09.04.2021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թ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. N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ՍՊ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/23.1/8414-2021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գրությամբ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ներկայացված</w:t>
            </w:r>
            <w:proofErr w:type="spellEnd"/>
            <w:r w:rsidRPr="003852CB">
              <w:rPr>
                <w:rFonts w:ascii="Courier New" w:hAnsi="Courier New" w:cs="Courier New"/>
                <w:sz w:val="24"/>
                <w:szCs w:val="24"/>
                <w:lang w:val="ru-RU"/>
              </w:rPr>
              <w:t> </w:t>
            </w:r>
            <w:bookmarkStart w:id="1" w:name="m_6470288391865760813__GoBack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>««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Հայաստանի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Հանրապետության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2021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թվականի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պետական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բյուջեի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մասին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»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օրենքում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վերաբաշխում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փոփոխություններ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և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լրացումներ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,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Հայաստանի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Հանրապետության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կառավարության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2020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թվականի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դեկտեմբերի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30-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ի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N 2215-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Ն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որոշման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մեջ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փոփոխություններ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և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լրացումներ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կատարելու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և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գնման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պայմանագրերում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փոփոխություն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կատարելու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թույլտվություն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տալու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մասին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»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ՀՀ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կառավարության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որոշման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նախագիծ</w:t>
            </w:r>
            <w:bookmarkEnd w:id="1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ը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(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այսուհետ՝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Նախագիծ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),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որով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առաջարկվում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է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«1049.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Ճանապարհային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ցանցի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բարելավում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»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ծրագրի</w:t>
            </w:r>
            <w:proofErr w:type="spellEnd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՝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ՀՀ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կառավարության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պատվիրատվությամբ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նախատեսված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«21001.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Պետական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նշանակության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ավտոճանապարհների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հիմնանորոգում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»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միջոցառման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չբաշխված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միջոցնե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softHyphen/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րից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3,182,911.5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հազար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դրամը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վերաբաշխել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որից</w:t>
            </w:r>
            <w:proofErr w:type="spellEnd"/>
            <w:r w:rsidRPr="003852CB">
              <w:rPr>
                <w:rFonts w:ascii="Courier New" w:hAnsi="Courier New" w:cs="Courier New"/>
                <w:sz w:val="24"/>
                <w:szCs w:val="24"/>
                <w:lang w:val="ru-RU"/>
              </w:rPr>
              <w:t> 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>3,171,599.2</w:t>
            </w:r>
            <w:r w:rsidRPr="003852CB">
              <w:rPr>
                <w:rFonts w:ascii="Courier New" w:hAnsi="Courier New" w:cs="Courier New"/>
                <w:sz w:val="24"/>
                <w:szCs w:val="24"/>
                <w:lang w:val="ru-RU"/>
              </w:rPr>
              <w:t> 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հազար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դրամը</w:t>
            </w:r>
            <w:proofErr w:type="spellEnd"/>
            <w:r w:rsidRPr="003852CB">
              <w:rPr>
                <w:rFonts w:ascii="Courier New" w:hAnsi="Courier New" w:cs="Courier New"/>
                <w:sz w:val="24"/>
                <w:szCs w:val="24"/>
                <w:lang w:val="ru-RU"/>
              </w:rPr>
              <w:t> 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հատկացնել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1049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ծրագրի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«21001.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Պետական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նշանակության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ավտոճանապարհների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հիմնանորոգում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>»</w:t>
            </w:r>
            <w:r w:rsidRPr="003852CB">
              <w:rPr>
                <w:rFonts w:ascii="Courier New" w:hAnsi="Courier New" w:cs="Courier New"/>
                <w:sz w:val="24"/>
                <w:szCs w:val="24"/>
                <w:lang w:val="ru-RU"/>
              </w:rPr>
              <w:t> 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միջոցառմանը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,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իսկ</w:t>
            </w:r>
            <w:r w:rsidRPr="003852CB">
              <w:rPr>
                <w:rFonts w:ascii="Courier New" w:hAnsi="Courier New" w:cs="Courier New"/>
                <w:sz w:val="24"/>
                <w:szCs w:val="24"/>
                <w:lang w:val="ru-RU"/>
              </w:rPr>
              <w:t> 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11,312.3</w:t>
            </w:r>
            <w:r w:rsidRPr="003852CB">
              <w:rPr>
                <w:rFonts w:ascii="Courier New" w:hAnsi="Courier New" w:cs="Courier New"/>
                <w:sz w:val="24"/>
                <w:szCs w:val="24"/>
                <w:lang w:val="ru-RU"/>
              </w:rPr>
              <w:t> 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հազար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դրամը</w:t>
            </w:r>
            <w:proofErr w:type="spellEnd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՝</w:t>
            </w:r>
            <w:r w:rsidRPr="003852CB">
              <w:rPr>
                <w:rFonts w:ascii="Courier New" w:hAnsi="Courier New" w:cs="Courier New"/>
                <w:sz w:val="24"/>
                <w:szCs w:val="24"/>
                <w:lang w:val="ru-RU"/>
              </w:rPr>
              <w:t> 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«21002.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lastRenderedPageBreak/>
              <w:t>Տրանսպորտային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օբյեկտների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հիմնանորոգում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»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միջոցառումներին</w:t>
            </w:r>
            <w:proofErr w:type="spellEnd"/>
            <w:r w:rsidRPr="003852CB">
              <w:rPr>
                <w:rFonts w:ascii="Courier New" w:hAnsi="Courier New" w:cs="Courier New"/>
                <w:sz w:val="24"/>
                <w:szCs w:val="24"/>
                <w:lang w:val="ru-RU"/>
              </w:rPr>
              <w:t> 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>(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նշված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միջոցառումների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գծով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որպես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կատարող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սահմանելով</w:t>
            </w:r>
            <w:proofErr w:type="spellEnd"/>
            <w:r w:rsidRPr="003852CB">
              <w:rPr>
                <w:rFonts w:ascii="Courier New" w:hAnsi="Courier New" w:cs="Courier New"/>
                <w:sz w:val="24"/>
                <w:szCs w:val="24"/>
                <w:lang w:val="ru-RU"/>
              </w:rPr>
              <w:t> 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ՀՀ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տարածքային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կառավարման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և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ենթակառուցվածքների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նախարարությանը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),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հայտնում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ենք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հետևյալը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>.</w:t>
            </w:r>
          </w:p>
        </w:tc>
        <w:tc>
          <w:tcPr>
            <w:tcW w:w="2315" w:type="dxa"/>
            <w:shd w:val="clear" w:color="auto" w:fill="FFFFFF" w:themeFill="background1"/>
          </w:tcPr>
          <w:p w:rsidR="003852CB" w:rsidRPr="003852CB" w:rsidRDefault="003852CB" w:rsidP="003852C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</w:tr>
      <w:tr w:rsidR="003852CB" w:rsidRPr="003852CB" w:rsidTr="00561BA3">
        <w:trPr>
          <w:trHeight w:val="92"/>
        </w:trPr>
        <w:tc>
          <w:tcPr>
            <w:tcW w:w="11062" w:type="dxa"/>
            <w:shd w:val="clear" w:color="auto" w:fill="FFFFFF" w:themeFill="background1"/>
          </w:tcPr>
          <w:p w:rsidR="003852CB" w:rsidRPr="003852CB" w:rsidRDefault="003852CB" w:rsidP="003852C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lastRenderedPageBreak/>
              <w:t>1.</w:t>
            </w:r>
            <w:r w:rsidRPr="003852CB">
              <w:rPr>
                <w:rFonts w:ascii="Courier New" w:hAnsi="Courier New" w:cs="Courier New"/>
                <w:sz w:val="24"/>
                <w:szCs w:val="24"/>
                <w:lang w:val="ru-RU"/>
              </w:rPr>
              <w:t>   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Նկատի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ունենալով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,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որ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ասֆալտապատման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աշխատանքների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ձեռք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բերման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նպատակով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23/10/2020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թ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>. «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ՎՄՎ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ՔՈՄՓՆԻ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»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ՍՊԸ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>-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ի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հետ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N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ՏԿԵՆ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>-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ՀԲՄԱՇՁԲ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>-2020/18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Շ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պայմանագիրը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կնքվել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է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«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Գնումների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մասին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»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ՀՀ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օրենքի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15-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րդ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հոդվածի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6-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րդ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մասի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համաձայն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ուստի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անհրաժեշտ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է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Նախագծի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N 7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հավելվածում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տվյալ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աշխատանքների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համար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նշել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ԳՄԱ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կոդի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համապատասխան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հերթական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համարը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>:</w:t>
            </w:r>
          </w:p>
        </w:tc>
        <w:tc>
          <w:tcPr>
            <w:tcW w:w="2315" w:type="dxa"/>
            <w:shd w:val="clear" w:color="auto" w:fill="FFFFFF" w:themeFill="background1"/>
          </w:tcPr>
          <w:p w:rsidR="003852CB" w:rsidRPr="003852CB" w:rsidRDefault="003852CB" w:rsidP="003852C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Ընդունվել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է</w:t>
            </w:r>
          </w:p>
        </w:tc>
      </w:tr>
      <w:tr w:rsidR="003852CB" w:rsidRPr="003852CB" w:rsidTr="00561BA3">
        <w:trPr>
          <w:trHeight w:val="92"/>
        </w:trPr>
        <w:tc>
          <w:tcPr>
            <w:tcW w:w="11062" w:type="dxa"/>
            <w:shd w:val="clear" w:color="auto" w:fill="FFFFFF" w:themeFill="background1"/>
          </w:tcPr>
          <w:p w:rsidR="003852CB" w:rsidRPr="003852CB" w:rsidRDefault="003852CB" w:rsidP="003852C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>2.</w:t>
            </w:r>
            <w:r w:rsidRPr="003852CB">
              <w:rPr>
                <w:rFonts w:ascii="Courier New" w:hAnsi="Courier New" w:cs="Courier New"/>
                <w:sz w:val="24"/>
                <w:szCs w:val="24"/>
                <w:lang w:val="ru-RU"/>
              </w:rPr>
              <w:t>   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Նախագծի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N 7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հավելվածում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ներառված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այն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աշխատանքների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գծով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հատկացումները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որոնց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կատարման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արդյունքներն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ընդունված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են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պատվիրատուի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կողմից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(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առկա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են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պատվիրատուի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կողմից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հաստատված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հանձնման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>-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ընդունման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արձանագրություններ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),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ապա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նշված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հատկացումները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պետք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է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տրամադրվեն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որպես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գնում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չհանդիսացող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ծախս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>:</w:t>
            </w:r>
          </w:p>
        </w:tc>
        <w:tc>
          <w:tcPr>
            <w:tcW w:w="2315" w:type="dxa"/>
            <w:shd w:val="clear" w:color="auto" w:fill="FFFFFF" w:themeFill="background1"/>
          </w:tcPr>
          <w:p w:rsidR="003852CB" w:rsidRPr="003852CB" w:rsidRDefault="003852CB" w:rsidP="003852C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Ընդունվել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է</w:t>
            </w:r>
          </w:p>
        </w:tc>
      </w:tr>
      <w:tr w:rsidR="003852CB" w:rsidRPr="003852CB" w:rsidTr="00561BA3">
        <w:trPr>
          <w:trHeight w:val="92"/>
        </w:trPr>
        <w:tc>
          <w:tcPr>
            <w:tcW w:w="11062" w:type="dxa"/>
            <w:shd w:val="clear" w:color="auto" w:fill="FFFFFF" w:themeFill="background1"/>
          </w:tcPr>
          <w:p w:rsidR="003852CB" w:rsidRPr="003852CB" w:rsidRDefault="003852CB" w:rsidP="003852C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>3.</w:t>
            </w:r>
            <w:r w:rsidRPr="003852CB">
              <w:rPr>
                <w:rFonts w:ascii="Courier New" w:hAnsi="Courier New" w:cs="Courier New"/>
                <w:sz w:val="24"/>
                <w:szCs w:val="24"/>
                <w:lang w:val="ru-RU"/>
              </w:rPr>
              <w:t>  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Նախագծին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կից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հիմնավորման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համաձայն՝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նախատեսվում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է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միջոցներ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հատկացնել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2020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թվականին</w:t>
            </w:r>
            <w:proofErr w:type="spellEnd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՝</w:t>
            </w:r>
          </w:p>
          <w:p w:rsidR="003852CB" w:rsidRPr="003852CB" w:rsidRDefault="003852CB" w:rsidP="003852C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իրականացման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ենթակա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սակայն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չիրականացված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և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2021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թ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.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տեղափոխված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աշխատանքների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և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դրանց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նկատմամբ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տեխնիկական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ու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հեղինակային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հսկողության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ծառայությունների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համար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>,</w:t>
            </w:r>
          </w:p>
          <w:p w:rsidR="003852CB" w:rsidRPr="003852CB" w:rsidRDefault="003852CB" w:rsidP="003852C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3852CB" w:rsidRPr="003852CB" w:rsidRDefault="003852CB" w:rsidP="003852C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թերություններով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կատարված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և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պատվիրատուի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կողմից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չընդունված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(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ենթադրվում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է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,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որ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դրանք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համապատասխան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շտկումներ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կատարվելուց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հետո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ընդունվել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են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2021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թ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>-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ին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)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աշխատանքների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և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>/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կամ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ծառայությունների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համար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>:</w:t>
            </w:r>
          </w:p>
          <w:p w:rsidR="003852CB" w:rsidRPr="003852CB" w:rsidRDefault="003852CB" w:rsidP="003852C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lastRenderedPageBreak/>
              <w:t>Նշվածի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կապակցությամբ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առաջարկում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ենք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Նախագծով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հատկացվող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գումարներից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պակասեցնել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ըստ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պայմանագրերի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կապալառուների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և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>/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կամ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կատարողների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նկատմամբ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պայմանագրով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նախատեսված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հիմքերի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առկայության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հիման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վրա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պատվիրատուի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կողմից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հաշվարկման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և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վճարվող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գումարներից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հաշվանցման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ենթակա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տույժերի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և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տուգանքների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գումարները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>.</w:t>
            </w:r>
          </w:p>
        </w:tc>
        <w:tc>
          <w:tcPr>
            <w:tcW w:w="2315" w:type="dxa"/>
            <w:shd w:val="clear" w:color="auto" w:fill="FFFFFF" w:themeFill="background1"/>
          </w:tcPr>
          <w:p w:rsidR="003852CB" w:rsidRPr="003852CB" w:rsidRDefault="003852CB" w:rsidP="003852C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3852CB" w:rsidRPr="003852CB" w:rsidRDefault="003852CB" w:rsidP="003852C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3852CB" w:rsidRPr="003852CB" w:rsidRDefault="003852CB" w:rsidP="003852C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Ընդունվել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է</w:t>
            </w:r>
            <w:r w:rsidRPr="003852CB">
              <w:rPr>
                <w:rFonts w:ascii="GHEA Grapalat" w:hAnsi="GHEA Grapalat" w:cs="Tahoma"/>
                <w:sz w:val="24"/>
                <w:szCs w:val="24"/>
                <w:lang w:val="ru-RU"/>
              </w:rPr>
              <w:t>։</w:t>
            </w:r>
          </w:p>
          <w:p w:rsidR="003852CB" w:rsidRPr="003852CB" w:rsidRDefault="003852CB" w:rsidP="003852C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3852CB" w:rsidRPr="003852CB" w:rsidRDefault="003852CB" w:rsidP="003852C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Չի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ընդունվում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>:</w:t>
            </w:r>
          </w:p>
          <w:p w:rsidR="003852CB" w:rsidRPr="003852CB" w:rsidRDefault="003852CB" w:rsidP="003852C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>2021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թ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>.-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ին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դեռևս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կատարված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աշխատանքներ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lastRenderedPageBreak/>
              <w:t>չեն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ընդունվել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հետևաբար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պատվիրատուի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կողմից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հաշվարկվող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և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վճարվող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գումարներից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հաշվանցման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ենթակա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տույժերի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և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տուգանքների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գումարների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չափը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հաշվարկվում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է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աշխատանքը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ընդունվելու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ժամանակ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: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Հաշվարկված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տույժի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գումարը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պահվում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է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պայմանագրի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գումարից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և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մեր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կողմից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փոխանցվում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է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lastRenderedPageBreak/>
              <w:t>պետբյուջե</w:t>
            </w:r>
            <w:proofErr w:type="spellEnd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։</w:t>
            </w:r>
          </w:p>
        </w:tc>
      </w:tr>
      <w:tr w:rsidR="003852CB" w:rsidRPr="003852CB" w:rsidTr="00561BA3">
        <w:trPr>
          <w:trHeight w:val="92"/>
        </w:trPr>
        <w:tc>
          <w:tcPr>
            <w:tcW w:w="11062" w:type="dxa"/>
            <w:shd w:val="clear" w:color="auto" w:fill="FFFFFF" w:themeFill="background1"/>
          </w:tcPr>
          <w:p w:rsidR="003852CB" w:rsidRPr="003852CB" w:rsidRDefault="003852CB" w:rsidP="003852C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lastRenderedPageBreak/>
              <w:t>4.</w:t>
            </w:r>
            <w:r w:rsidRPr="003852CB">
              <w:rPr>
                <w:rFonts w:ascii="Courier New" w:hAnsi="Courier New" w:cs="Courier New"/>
                <w:sz w:val="24"/>
                <w:szCs w:val="24"/>
                <w:lang w:val="ru-RU"/>
              </w:rPr>
              <w:t>  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Նախագծի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3-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րդ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կետով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նախատեսվում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է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թույլատրել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«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Էգիս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Ինթերնեյշնլ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»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ընկերության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հետ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03/07/2020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թ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.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կնքված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ՏԿԵՆ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>-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ՄԱԾՁԲ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>-2020/1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ՏՀ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պայմանագրի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1.1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հավելվածում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կատարել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փոփոխություն</w:t>
            </w:r>
            <w:proofErr w:type="spellEnd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՝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տեխնիկական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հսկողության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ծառայությունների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ցանկից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հանելով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«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Հ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-36,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Մ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>4-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Իջևան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>-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Նավուր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>-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Բերդ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>-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Այգեպար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կմ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>7+500-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ում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փլուզված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հատվածի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վերականգնման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աշխատանքներ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>»-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ի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նկատմամբ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տեխնիկական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հսկողության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ծառայությունները</w:t>
            </w:r>
            <w:proofErr w:type="spellEnd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՝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չկիրառելով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ՀՀ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կառավարության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2017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թվականի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մայիսի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4-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ի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N 526-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Ն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որոշման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N 1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հավելվածի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56-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րդ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կետի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1-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ին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ենթակետի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պահանջը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>:</w:t>
            </w:r>
          </w:p>
          <w:p w:rsidR="003852CB" w:rsidRPr="003852CB" w:rsidRDefault="003852CB" w:rsidP="003852C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Գտնում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ենք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,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որ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հիմնավորման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անհրաժեշտություն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ունի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նշված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նորմի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բացառումը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նկատի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ունենալով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,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որ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դրանով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սահմանափակված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է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պայմանագրի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գնի</w:t>
            </w:r>
            <w:proofErr w:type="spellEnd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՝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քանակի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նվազեցման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արդյունքում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պայմանագրի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գնի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անփոփոխ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թողնելու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հնարավորությունը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: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Ընդ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որում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Նախագծի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ընդունումը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հիմնավորող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փաստաթղթերը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չեն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պարունակում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տեղեկատվություն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բացառությունը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կիրառելու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վերաբերյալ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>:</w:t>
            </w:r>
          </w:p>
        </w:tc>
        <w:tc>
          <w:tcPr>
            <w:tcW w:w="2315" w:type="dxa"/>
            <w:shd w:val="clear" w:color="auto" w:fill="FFFFFF" w:themeFill="background1"/>
          </w:tcPr>
          <w:p w:rsidR="003852CB" w:rsidRPr="003852CB" w:rsidRDefault="003852CB" w:rsidP="003852C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Ընդունվել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է</w:t>
            </w:r>
          </w:p>
        </w:tc>
      </w:tr>
      <w:tr w:rsidR="003852CB" w:rsidRPr="003852CB" w:rsidTr="00561BA3">
        <w:trPr>
          <w:trHeight w:val="92"/>
        </w:trPr>
        <w:tc>
          <w:tcPr>
            <w:tcW w:w="11062" w:type="dxa"/>
            <w:shd w:val="clear" w:color="auto" w:fill="FFFFFF" w:themeFill="background1"/>
          </w:tcPr>
          <w:p w:rsidR="003852CB" w:rsidRPr="003852CB" w:rsidRDefault="003852CB" w:rsidP="003852C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>5.</w:t>
            </w:r>
            <w:r w:rsidRPr="003852CB">
              <w:rPr>
                <w:rFonts w:ascii="Courier New" w:hAnsi="Courier New" w:cs="Courier New"/>
                <w:sz w:val="24"/>
                <w:szCs w:val="24"/>
                <w:lang w:val="ru-RU"/>
              </w:rPr>
              <w:t>  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Նկատի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ունենալով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,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որ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ՀՀ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2021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թվականի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պետական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բյուջեով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1049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ծրագրի</w:t>
            </w:r>
            <w:proofErr w:type="spellEnd"/>
            <w:r w:rsidRPr="003852CB">
              <w:rPr>
                <w:rFonts w:ascii="Courier New" w:hAnsi="Courier New" w:cs="Courier New"/>
                <w:sz w:val="24"/>
                <w:szCs w:val="24"/>
                <w:lang w:val="ru-RU"/>
              </w:rPr>
              <w:t> 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ՀՀ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կառավարության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պատվիրատվությամբ</w:t>
            </w:r>
            <w:proofErr w:type="spellEnd"/>
            <w:r w:rsidRPr="003852CB">
              <w:rPr>
                <w:rFonts w:ascii="Courier New" w:hAnsi="Courier New" w:cs="Courier New"/>
                <w:sz w:val="24"/>
                <w:szCs w:val="24"/>
                <w:lang w:val="ru-RU"/>
              </w:rPr>
              <w:t> 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նախատեսված</w:t>
            </w:r>
            <w:r w:rsidRPr="003852CB">
              <w:rPr>
                <w:rFonts w:ascii="Courier New" w:hAnsi="Courier New" w:cs="Courier New"/>
                <w:sz w:val="24"/>
                <w:szCs w:val="24"/>
                <w:lang w:val="ru-RU"/>
              </w:rPr>
              <w:t> 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է</w:t>
            </w:r>
            <w:r w:rsidRPr="003852CB">
              <w:rPr>
                <w:rFonts w:ascii="Courier New" w:hAnsi="Courier New" w:cs="Courier New"/>
                <w:sz w:val="24"/>
                <w:szCs w:val="24"/>
                <w:lang w:val="ru-RU"/>
              </w:rPr>
              <w:t> 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«21002.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Տրանսպորտային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օբյեկտների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հիմնանորոգում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»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միջոցառումը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,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առաջարկում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ենք</w:t>
            </w:r>
            <w:proofErr w:type="spellEnd"/>
            <w:r w:rsidRPr="003852CB">
              <w:rPr>
                <w:rFonts w:ascii="Courier New" w:hAnsi="Courier New" w:cs="Courier New"/>
                <w:sz w:val="24"/>
                <w:szCs w:val="24"/>
                <w:lang w:val="ru-RU"/>
              </w:rPr>
              <w:t> 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տրանսպորտային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օբյեկտների</w:t>
            </w:r>
            <w:proofErr w:type="spellEnd"/>
            <w:r w:rsidRPr="003852CB">
              <w:rPr>
                <w:rFonts w:ascii="Courier New" w:hAnsi="Courier New" w:cs="Courier New"/>
                <w:sz w:val="24"/>
                <w:szCs w:val="24"/>
                <w:lang w:val="ru-RU"/>
              </w:rPr>
              <w:t> 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գծով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Նախագծով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առաջարկվող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վերաբաշխումը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իրականացնել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այդ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միջոցառման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շրջանակում</w:t>
            </w:r>
            <w:proofErr w:type="spellEnd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։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Նշվածով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պայմանավորված</w:t>
            </w:r>
            <w:r w:rsidRPr="003852CB">
              <w:rPr>
                <w:rFonts w:ascii="Courier New" w:hAnsi="Courier New" w:cs="Courier New"/>
                <w:sz w:val="24"/>
                <w:szCs w:val="24"/>
                <w:lang w:val="ru-RU"/>
              </w:rPr>
              <w:t> 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առաջարկում</w:t>
            </w:r>
            <w:r w:rsidRPr="003852CB">
              <w:rPr>
                <w:rFonts w:ascii="Courier New" w:hAnsi="Courier New" w:cs="Courier New"/>
                <w:sz w:val="24"/>
                <w:szCs w:val="24"/>
                <w:lang w:val="ru-RU"/>
              </w:rPr>
              <w:t> 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ենք</w:t>
            </w:r>
            <w:proofErr w:type="spellEnd"/>
            <w:r w:rsidRPr="003852CB">
              <w:rPr>
                <w:rFonts w:ascii="Courier New" w:hAnsi="Courier New" w:cs="Courier New"/>
                <w:sz w:val="24"/>
                <w:szCs w:val="24"/>
                <w:lang w:val="ru-RU"/>
              </w:rPr>
              <w:t> 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Նախագծից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հանել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N</w:t>
            </w:r>
            <w:r w:rsidRPr="003852CB">
              <w:rPr>
                <w:rFonts w:ascii="Courier New" w:hAnsi="Courier New" w:cs="Courier New"/>
                <w:sz w:val="24"/>
                <w:szCs w:val="24"/>
                <w:lang w:val="ru-RU"/>
              </w:rPr>
              <w:t> 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>1</w:t>
            </w:r>
            <w:r w:rsidRPr="003852CB">
              <w:rPr>
                <w:rFonts w:ascii="Courier New" w:hAnsi="Courier New" w:cs="Courier New"/>
                <w:sz w:val="24"/>
                <w:szCs w:val="24"/>
                <w:lang w:val="ru-RU"/>
              </w:rPr>
              <w:t> 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հավելվածը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>,</w:t>
            </w:r>
            <w:r w:rsidRPr="003852CB">
              <w:rPr>
                <w:rFonts w:ascii="Courier New" w:hAnsi="Courier New" w:cs="Courier New"/>
                <w:sz w:val="24"/>
                <w:szCs w:val="24"/>
                <w:lang w:val="ru-RU"/>
              </w:rPr>
              <w:t> 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խմբագրել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Նախագծի</w:t>
            </w:r>
            <w:proofErr w:type="spellEnd"/>
            <w:r w:rsidRPr="003852CB">
              <w:rPr>
                <w:rFonts w:ascii="Courier New" w:hAnsi="Courier New" w:cs="Courier New"/>
                <w:sz w:val="24"/>
                <w:szCs w:val="24"/>
                <w:lang w:val="ru-RU"/>
              </w:rPr>
              <w:t> 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վերնագիրը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վերջինիս</w:t>
            </w:r>
            <w:proofErr w:type="spellEnd"/>
            <w:r w:rsidRPr="003852CB">
              <w:rPr>
                <w:rFonts w:ascii="Courier New" w:hAnsi="Courier New" w:cs="Courier New"/>
                <w:sz w:val="24"/>
                <w:szCs w:val="24"/>
                <w:lang w:val="ru-RU"/>
              </w:rPr>
              <w:t> 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>2-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րդ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կետը</w:t>
            </w:r>
            <w:proofErr w:type="spellEnd"/>
            <w:r w:rsidRPr="003852CB">
              <w:rPr>
                <w:rFonts w:ascii="Courier New" w:hAnsi="Courier New" w:cs="Courier New"/>
                <w:sz w:val="24"/>
                <w:szCs w:val="24"/>
                <w:lang w:val="ru-RU"/>
              </w:rPr>
              <w:t> 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և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համապատասխան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հավելվածները</w:t>
            </w:r>
            <w:proofErr w:type="spellEnd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։</w:t>
            </w:r>
            <w:r w:rsidRPr="003852CB">
              <w:rPr>
                <w:rFonts w:ascii="Courier New" w:hAnsi="Courier New" w:cs="Courier New"/>
                <w:sz w:val="24"/>
                <w:szCs w:val="24"/>
                <w:lang w:val="ru-RU"/>
              </w:rPr>
              <w:t> </w:t>
            </w:r>
          </w:p>
        </w:tc>
        <w:tc>
          <w:tcPr>
            <w:tcW w:w="2315" w:type="dxa"/>
            <w:shd w:val="clear" w:color="auto" w:fill="FFFFFF" w:themeFill="background1"/>
          </w:tcPr>
          <w:p w:rsidR="003852CB" w:rsidRPr="003852CB" w:rsidRDefault="003852CB" w:rsidP="003852C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Ընդունվել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է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>:</w:t>
            </w:r>
          </w:p>
        </w:tc>
      </w:tr>
      <w:tr w:rsidR="003852CB" w:rsidRPr="003852CB" w:rsidTr="00561BA3">
        <w:trPr>
          <w:trHeight w:val="92"/>
        </w:trPr>
        <w:tc>
          <w:tcPr>
            <w:tcW w:w="11062" w:type="dxa"/>
            <w:shd w:val="clear" w:color="auto" w:fill="FFFFFF" w:themeFill="background1"/>
          </w:tcPr>
          <w:p w:rsidR="003852CB" w:rsidRPr="003852CB" w:rsidRDefault="003852CB" w:rsidP="003852C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>6.</w:t>
            </w:r>
            <w:r w:rsidRPr="003852CB">
              <w:rPr>
                <w:rFonts w:ascii="Courier New" w:hAnsi="Courier New" w:cs="Courier New"/>
                <w:sz w:val="24"/>
                <w:szCs w:val="24"/>
                <w:lang w:val="ru-RU"/>
              </w:rPr>
              <w:t>  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Նախագծի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հավելվածներից</w:t>
            </w:r>
            <w:proofErr w:type="spellEnd"/>
            <w:r w:rsidRPr="003852CB">
              <w:rPr>
                <w:rFonts w:ascii="Courier New" w:hAnsi="Courier New" w:cs="Courier New"/>
                <w:sz w:val="24"/>
                <w:szCs w:val="24"/>
                <w:lang w:val="ru-RU"/>
              </w:rPr>
              <w:t> 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առաջարկում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ենք</w:t>
            </w:r>
            <w:proofErr w:type="spellEnd"/>
            <w:r w:rsidRPr="003852CB">
              <w:rPr>
                <w:rFonts w:ascii="Courier New" w:hAnsi="Courier New" w:cs="Courier New"/>
                <w:sz w:val="24"/>
                <w:szCs w:val="24"/>
                <w:lang w:val="ru-RU"/>
              </w:rPr>
              <w:t> 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հանել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ՀՀ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կառավարության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պահուստային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ֆոնդին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վերաբերող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հատվածները</w:t>
            </w:r>
            <w:proofErr w:type="spellEnd"/>
            <w:r w:rsidRPr="003852CB">
              <w:rPr>
                <w:rFonts w:ascii="GHEA Grapalat" w:hAnsi="GHEA Grapalat" w:cs="Tahoma"/>
                <w:sz w:val="24"/>
                <w:szCs w:val="24"/>
                <w:lang w:val="ru-RU"/>
              </w:rPr>
              <w:t>։</w:t>
            </w:r>
          </w:p>
        </w:tc>
        <w:tc>
          <w:tcPr>
            <w:tcW w:w="2315" w:type="dxa"/>
            <w:shd w:val="clear" w:color="auto" w:fill="FFFFFF" w:themeFill="background1"/>
          </w:tcPr>
          <w:p w:rsidR="003852CB" w:rsidRPr="003852CB" w:rsidRDefault="003852CB" w:rsidP="003852C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Ընդունվել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է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>:</w:t>
            </w:r>
          </w:p>
        </w:tc>
      </w:tr>
      <w:tr w:rsidR="003852CB" w:rsidRPr="003852CB" w:rsidTr="00561BA3">
        <w:trPr>
          <w:trHeight w:val="92"/>
        </w:trPr>
        <w:tc>
          <w:tcPr>
            <w:tcW w:w="11062" w:type="dxa"/>
            <w:shd w:val="clear" w:color="auto" w:fill="FFFFFF" w:themeFill="background1"/>
          </w:tcPr>
          <w:p w:rsidR="003852CB" w:rsidRPr="003852CB" w:rsidRDefault="003852CB" w:rsidP="003852C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lastRenderedPageBreak/>
              <w:t>7.</w:t>
            </w:r>
            <w:r w:rsidRPr="003852CB">
              <w:rPr>
                <w:rFonts w:ascii="Courier New" w:hAnsi="Courier New" w:cs="Courier New"/>
                <w:sz w:val="24"/>
                <w:szCs w:val="24"/>
                <w:lang w:val="ru-RU"/>
              </w:rPr>
              <w:t>  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Նախագծի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N 2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հավելվածի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աղյուսակում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առաջարկում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ենք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ավելացնել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նոր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տող</w:t>
            </w:r>
            <w:proofErr w:type="spellEnd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՝</w:t>
            </w:r>
            <w:r w:rsidRPr="003852CB">
              <w:rPr>
                <w:rFonts w:ascii="Courier New" w:hAnsi="Courier New" w:cs="Courier New"/>
                <w:sz w:val="24"/>
                <w:szCs w:val="24"/>
                <w:lang w:val="ru-RU"/>
              </w:rPr>
              <w:t> 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ՀՀ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կառավարության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պատվիրատվությամբ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նախատեսված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«21001.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Պետական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նշանակության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ավտոճանապարհների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հիմնանորոգում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»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միջոցառման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չբաշխված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միջոցնե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softHyphen/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րից</w:t>
            </w:r>
            <w:proofErr w:type="spellEnd"/>
            <w:r w:rsidRPr="003852CB">
              <w:rPr>
                <w:rFonts w:ascii="Courier New" w:hAnsi="Courier New" w:cs="Courier New"/>
                <w:sz w:val="24"/>
                <w:szCs w:val="24"/>
                <w:lang w:val="ru-RU"/>
              </w:rPr>
              <w:t> 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նվազեցումների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վերաբերյալ։</w:t>
            </w:r>
            <w:r w:rsidRPr="003852CB">
              <w:rPr>
                <w:rFonts w:ascii="Courier New" w:hAnsi="Courier New" w:cs="Courier New"/>
                <w:sz w:val="24"/>
                <w:szCs w:val="24"/>
                <w:lang w:val="ru-RU"/>
              </w:rPr>
              <w:t> </w:t>
            </w:r>
          </w:p>
        </w:tc>
        <w:tc>
          <w:tcPr>
            <w:tcW w:w="2315" w:type="dxa"/>
            <w:shd w:val="clear" w:color="auto" w:fill="FFFFFF" w:themeFill="background1"/>
          </w:tcPr>
          <w:p w:rsidR="003852CB" w:rsidRPr="003852CB" w:rsidRDefault="003852CB" w:rsidP="003852C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Ընդունվել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է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>:</w:t>
            </w:r>
          </w:p>
        </w:tc>
      </w:tr>
      <w:tr w:rsidR="003852CB" w:rsidRPr="003852CB" w:rsidTr="00561BA3">
        <w:trPr>
          <w:trHeight w:val="92"/>
        </w:trPr>
        <w:tc>
          <w:tcPr>
            <w:tcW w:w="11062" w:type="dxa"/>
            <w:shd w:val="clear" w:color="auto" w:fill="FFFFFF" w:themeFill="background1"/>
          </w:tcPr>
          <w:p w:rsidR="003852CB" w:rsidRPr="003852CB" w:rsidRDefault="003852CB" w:rsidP="003852C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>8.</w:t>
            </w:r>
            <w:r w:rsidRPr="003852CB">
              <w:rPr>
                <w:rFonts w:ascii="Courier New" w:hAnsi="Courier New" w:cs="Courier New"/>
                <w:sz w:val="24"/>
                <w:szCs w:val="24"/>
                <w:lang w:val="ru-RU"/>
              </w:rPr>
              <w:t>  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Նախագծի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N</w:t>
            </w:r>
            <w:r w:rsidRPr="003852CB">
              <w:rPr>
                <w:rFonts w:ascii="Courier New" w:hAnsi="Courier New" w:cs="Courier New"/>
                <w:sz w:val="24"/>
                <w:szCs w:val="24"/>
                <w:lang w:val="ru-RU"/>
              </w:rPr>
              <w:t> 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>4</w:t>
            </w:r>
            <w:r w:rsidRPr="003852CB">
              <w:rPr>
                <w:rFonts w:ascii="Courier New" w:hAnsi="Courier New" w:cs="Courier New"/>
                <w:sz w:val="24"/>
                <w:szCs w:val="24"/>
                <w:lang w:val="ru-RU"/>
              </w:rPr>
              <w:t> 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հավելվածի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աղյուսակի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«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Ընդամենը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»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և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«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ՀՀ</w:t>
            </w:r>
            <w:r w:rsidRPr="003852CB">
              <w:rPr>
                <w:rFonts w:ascii="Courier New" w:hAnsi="Courier New" w:cs="Courier New"/>
                <w:sz w:val="24"/>
                <w:szCs w:val="24"/>
                <w:lang w:val="ru-RU"/>
              </w:rPr>
              <w:t> 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տարածքային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կառավարման</w:t>
            </w:r>
            <w:r w:rsidRPr="003852CB">
              <w:rPr>
                <w:rFonts w:ascii="Courier New" w:hAnsi="Courier New" w:cs="Courier New"/>
                <w:sz w:val="24"/>
                <w:szCs w:val="24"/>
                <w:lang w:val="ru-RU"/>
              </w:rPr>
              <w:t> 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և</w:t>
            </w:r>
            <w:r w:rsidRPr="003852CB">
              <w:rPr>
                <w:rFonts w:ascii="Courier New" w:hAnsi="Courier New" w:cs="Courier New"/>
                <w:sz w:val="24"/>
                <w:szCs w:val="24"/>
                <w:lang w:val="ru-RU"/>
              </w:rPr>
              <w:t> 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ենթակառուցվածքների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նախարարություն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»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տողերում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նշված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ֆինանսական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ցուցանիշներն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առաջարկում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ենք</w:t>
            </w:r>
            <w:proofErr w:type="spellEnd"/>
            <w:r w:rsidRPr="003852CB">
              <w:rPr>
                <w:rFonts w:ascii="Courier New" w:hAnsi="Courier New" w:cs="Courier New"/>
                <w:sz w:val="24"/>
                <w:szCs w:val="24"/>
                <w:lang w:val="ru-RU"/>
              </w:rPr>
              <w:t> </w:t>
            </w: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ճշտել</w:t>
            </w:r>
            <w:proofErr w:type="spellEnd"/>
            <w:r w:rsidRPr="003852CB">
              <w:rPr>
                <w:rFonts w:ascii="GHEA Grapalat" w:hAnsi="GHEA Grapalat" w:cs="Tahoma"/>
                <w:sz w:val="24"/>
                <w:szCs w:val="24"/>
                <w:lang w:val="ru-RU"/>
              </w:rPr>
              <w:t>։</w:t>
            </w:r>
          </w:p>
        </w:tc>
        <w:tc>
          <w:tcPr>
            <w:tcW w:w="2315" w:type="dxa"/>
            <w:shd w:val="clear" w:color="auto" w:fill="FFFFFF" w:themeFill="background1"/>
          </w:tcPr>
          <w:p w:rsidR="003852CB" w:rsidRPr="003852CB" w:rsidRDefault="003852CB" w:rsidP="003852C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Ընդունվել</w:t>
            </w:r>
            <w:proofErr w:type="spellEnd"/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852CB">
              <w:rPr>
                <w:rFonts w:ascii="GHEA Grapalat" w:hAnsi="GHEA Grapalat" w:cs="Sylfaen"/>
                <w:sz w:val="24"/>
                <w:szCs w:val="24"/>
                <w:lang w:val="ru-RU"/>
              </w:rPr>
              <w:t>է</w:t>
            </w:r>
            <w:r w:rsidRPr="003852CB">
              <w:rPr>
                <w:rFonts w:ascii="GHEA Grapalat" w:hAnsi="GHEA Grapalat"/>
                <w:sz w:val="24"/>
                <w:szCs w:val="24"/>
                <w:lang w:val="ru-RU"/>
              </w:rPr>
              <w:t>:</w:t>
            </w:r>
          </w:p>
        </w:tc>
      </w:tr>
    </w:tbl>
    <w:p w:rsidR="003852CB" w:rsidRPr="003852CB" w:rsidRDefault="003852CB" w:rsidP="003852CB">
      <w:pPr>
        <w:spacing w:line="360" w:lineRule="auto"/>
        <w:rPr>
          <w:rFonts w:ascii="GHEA Grapalat" w:hAnsi="GHEA Grapalat"/>
          <w:sz w:val="24"/>
          <w:szCs w:val="24"/>
          <w:lang w:val="ru-RU"/>
        </w:rPr>
      </w:pPr>
    </w:p>
    <w:p w:rsidR="003C029A" w:rsidRPr="003852CB" w:rsidRDefault="003C029A" w:rsidP="003852CB">
      <w:pPr>
        <w:spacing w:line="360" w:lineRule="auto"/>
        <w:rPr>
          <w:rFonts w:ascii="GHEA Grapalat" w:hAnsi="GHEA Grapalat"/>
          <w:sz w:val="24"/>
          <w:szCs w:val="24"/>
        </w:rPr>
      </w:pPr>
    </w:p>
    <w:sectPr w:rsidR="003C029A" w:rsidRPr="003852CB" w:rsidSect="00B956E6">
      <w:pgSz w:w="15840" w:h="12240" w:orient="landscape"/>
      <w:pgMar w:top="426" w:right="1239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52CB"/>
    <w:rsid w:val="003852CB"/>
    <w:rsid w:val="003C0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852CB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852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852C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852CB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852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852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754</Words>
  <Characters>4301</Characters>
  <Application>Microsoft Office Word</Application>
  <DocSecurity>0</DocSecurity>
  <Lines>35</Lines>
  <Paragraphs>10</Paragraphs>
  <ScaleCrop>false</ScaleCrop>
  <Company/>
  <LinksUpToDate>false</LinksUpToDate>
  <CharactersWithSpaces>5045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h.aperyan</dc:creator>
  <cp:lastModifiedBy>h.aperyan</cp:lastModifiedBy>
  <cp:revision>2</cp:revision>
  <cp:lastPrinted>2021-04-15T06:34:00Z</cp:lastPrinted>
  <dcterms:created xsi:type="dcterms:W3CDTF">2021-04-15T06:33:00Z</dcterms:created>
  <dcterms:modified xsi:type="dcterms:W3CDTF">2021-04-15T06:34:00Z</dcterms:modified>
</cp:coreProperties>
</file>