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1BE0" w14:textId="77FEA842" w:rsidR="00EB3853" w:rsidRDefault="00437D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5BBB4B85" w14:textId="77777777" w:rsidR="00EB3853" w:rsidRDefault="00437D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3B4D23C7" w14:textId="6B369E2F" w:rsidR="00EB3853" w:rsidRDefault="00437D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«ՊԵՏԱԿԱՆ ԿԱՌԱՎԱՐՄԱՆ ՀԱՄԱԿԱՐԳԻ ՄԱՐՄԻՆՆԵՐԻ ՄԱՍԻՆ» ՕՐԵՆՔՈՒՄ ՓՈՓՈԽՈՒԹՅՈՒՆՆԵՐ ԵՎ ԼՐԱՑՈՒՄ</w:t>
      </w:r>
      <w:r w:rsidR="00624C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ԿԱՏԱՐԵԼՈՒ ՄԱՍԻՆ</w:t>
      </w:r>
    </w:p>
    <w:p w14:paraId="196269CE" w14:textId="77777777" w:rsidR="00EB3853" w:rsidRDefault="00EB38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F81B583" w14:textId="23D01E79" w:rsidR="00EB3853" w:rsidRDefault="00437D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 կառավարման համակարգի մարմինների մասին» 2018 թվականի մարտի 23-ի ՀՕ-260-Ն օրենքի (այսուհետ՝ Օրենք) 5-րդ հոդվածը՝</w:t>
      </w:r>
    </w:p>
    <w:p w14:paraId="5E1D4CD6" w14:textId="40C83222" w:rsidR="00EB3853" w:rsidRDefault="00437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1-ին մասի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«, ոստիկանության»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 հանել.</w:t>
      </w:r>
    </w:p>
    <w:p w14:paraId="25199D76" w14:textId="77777777" w:rsidR="00EB3853" w:rsidRDefault="00437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2-րդ մասի 2-րդ կետը ուժը կորցրած ճանաչել:</w:t>
      </w:r>
    </w:p>
    <w:p w14:paraId="62BA8B09" w14:textId="77777777" w:rsidR="00EB3853" w:rsidRDefault="00437D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6-րդ հոդվածը՝</w:t>
      </w:r>
    </w:p>
    <w:p w14:paraId="2974C9F0" w14:textId="02777524" w:rsidR="00EB3853" w:rsidRDefault="00B32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2-րդ մասի 7-րդ կետը շարադրել հետևյալ խմբագրությամբ.</w:t>
      </w:r>
    </w:p>
    <w:p w14:paraId="744E9A16" w14:textId="797787F3" w:rsidR="00EB3853" w:rsidRPr="00B323C0" w:rsidRDefault="00B32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  <w:lang w:val="en-US"/>
        </w:rPr>
      </w:pPr>
      <w:r w:rsidRPr="00B323C0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«7) Միգրացիայի և քաղաքացիության ծառայությունը.»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.</w:t>
      </w:r>
    </w:p>
    <w:p w14:paraId="067A36A2" w14:textId="3BD59549" w:rsidR="00EB3853" w:rsidRDefault="00B32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2-րդ մասում լրացնել հետևյալ բովանդակությամբ 19-րդ և 20-րդ կետերով.</w:t>
      </w:r>
    </w:p>
    <w:p w14:paraId="6122AE0C" w14:textId="77777777" w:rsidR="00B323C0" w:rsidRPr="00B323C0" w:rsidRDefault="00B323C0" w:rsidP="00B323C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B323C0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«19) Ոստիկանությունը.</w:t>
      </w:r>
    </w:p>
    <w:p w14:paraId="198E8E70" w14:textId="79A77CD2" w:rsidR="00EB3853" w:rsidRPr="00B323C0" w:rsidRDefault="00B323C0" w:rsidP="00B323C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323C0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20) Ոստիկանության զորքերը։»</w:t>
      </w:r>
      <w:r>
        <w:rPr>
          <w:rFonts w:ascii="GHEA Grapalat" w:eastAsia="GHEA Grapalat" w:hAnsi="GHEA Grapalat" w:cs="GHEA Grapalat"/>
          <w:iCs/>
          <w:color w:val="000000"/>
          <w:sz w:val="24"/>
          <w:szCs w:val="24"/>
          <w:lang w:val="en-US"/>
        </w:rPr>
        <w:t>:</w:t>
      </w:r>
    </w:p>
    <w:p w14:paraId="0CFB3143" w14:textId="77777777" w:rsidR="00EB3853" w:rsidRDefault="00437D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3. Եզրափակիչ մաս և անցումային դրույթներ</w:t>
      </w:r>
    </w:p>
    <w:p w14:paraId="1B9D9143" w14:textId="0213A3B5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օրենքն ուժի մեջ է մտնում </w:t>
      </w:r>
      <w:r>
        <w:rPr>
          <w:rFonts w:ascii="GHEA Grapalat" w:eastAsia="GHEA Grapalat" w:hAnsi="GHEA Grapalat" w:cs="GHEA Grapalat"/>
          <w:sz w:val="24"/>
          <w:szCs w:val="24"/>
        </w:rPr>
        <w:t>պաշտո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նական հրապարակմանը հաջորդող տասներորդ օրը:</w:t>
      </w:r>
    </w:p>
    <w:p w14:paraId="06DA7A7B" w14:textId="029819BF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ուժով Միգրացիոն ծառայությունն անվանափոխվում է Միգրացիայի և քաղաքացիության ծառայության և փոփոխվում է ենթակայությունը։</w:t>
      </w:r>
    </w:p>
    <w:p w14:paraId="06996A93" w14:textId="4F8DE476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ուժով վարչապետին ենթակա մարմին Հայաստանի Հանրապետության ոստիկանությունը վերակազմավորվում է  նախարարությանը ենթակա մարմնի և գործում է որպես Ոստիկանություն։</w:t>
      </w:r>
    </w:p>
    <w:p w14:paraId="11825332" w14:textId="35EC37B1" w:rsidR="00BB1673" w:rsidRDefault="00BB1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ուժով Ոստիկանության ենթակայության տակ գտնվող Ոստիկանության զորքերը վերակազմավորվում է նախարարությանը ենթակա մարմնի։</w:t>
      </w:r>
    </w:p>
    <w:p w14:paraId="469A2B1F" w14:textId="510E023B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Սույն օրենքի 2-րդ հոդվածով նշված մարմինների ենթակայությունը  համապատասխան նախարարությանը սահմանվում է սույն օրենքն ուժի մեջ մտնելուց հետո՝ մեկամսյա ժամկետում։</w:t>
      </w:r>
    </w:p>
    <w:p w14:paraId="23751410" w14:textId="3FFAFD10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ուժի մեջ մտնելուց հետո Հայաստանի Հանրապետության ոստիկանության պետը, Միգրացիոն ծառայության պետը, Ոստիկանության զորքերի հրամանատարը և նրա</w:t>
      </w:r>
      <w:r w:rsidR="00F51756">
        <w:rPr>
          <w:rFonts w:ascii="GHEA Grapalat" w:eastAsia="GHEA Grapalat" w:hAnsi="GHEA Grapalat" w:cs="GHEA Grapalat"/>
          <w:color w:val="000000"/>
          <w:sz w:val="24"/>
          <w:szCs w:val="24"/>
        </w:rPr>
        <w:t>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տեղակալները շարունակում են իրենց պաշտոնավարումը՝ մինչև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Ոստիկանության պետի, Միգրացիայի և քաղաքացիության ծառայության (այսուհետ՝ Ծառայություն) պետի,  Ոստիկանության զորքերի հրամանատարի և նրա</w:t>
      </w:r>
      <w:r w:rsidR="00F5175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տեղակալների պաշտոններում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նոր նշանակումներ կատարելը: </w:t>
      </w:r>
    </w:p>
    <w:p w14:paraId="5D8F6E72" w14:textId="71D1D976" w:rsidR="00EB3853" w:rsidRDefault="00437DE6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Սույն օրենքի ուժի մեջ մտնելուց հետո Ծառայության կանոնադրության փոփոխությամբ պայմանավորված գործառույթների և կառուցվածքային փոփոխությունների արդյունքում Ծառայության հիմնական մասնագիտական ստորաբաժանումների պաշտոնների անձնագրերում նոր պահանջներ նախատեսվելու դեպքում Միգրացիոն ծառայության քաղաքացիական ծառայողները վերանշանակվում են հանրային ծառայությունը համակարգող փոխվարչապետի որոշմամբ սահմանած կարգով վերապատրաստումը հաջողությամբ անցնելուց հետո։ </w:t>
      </w:r>
      <w:r w:rsidR="00227C91"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Վերապատրաստումը հաջողությամբ անցած </w:t>
      </w:r>
      <w:r w:rsidR="00227C91">
        <w:rPr>
          <w:rFonts w:ascii="GHEA Grapalat" w:eastAsia="GHEA Grapalat" w:hAnsi="GHEA Grapalat" w:cs="GHEA Grapalat"/>
          <w:color w:val="000000"/>
          <w:sz w:val="24"/>
          <w:szCs w:val="24"/>
        </w:rPr>
        <w:t>Միգրացիոն ծառայության քաղաքացիական ծառայողները</w:t>
      </w:r>
      <w:r w:rsidR="00227C91" w:rsidRPr="002A54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պաշտոններում։</w:t>
      </w:r>
      <w:r w:rsidR="00227C9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 մասով նախատեսված վերանշանակումներն իրականացվում են վերապատրաստման անցկացման կարգի ուժի մեջ մտնելուց հետո՝ տասն ամսվա ընթացքում։</w:t>
      </w:r>
    </w:p>
    <w:p w14:paraId="547726F0" w14:textId="0AACA993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2-րդ հոդվածով սահմանված մարմինների կանոնադրությունները հաստատվում են դրանց՝ համապատասխան նախարարության ենթակայությունը սահմանելուց հետո՝ երկամսյա ժամկետում։</w:t>
      </w:r>
    </w:p>
    <w:p w14:paraId="5D491A85" w14:textId="062358D8" w:rsidR="005D6772" w:rsidRDefault="005D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Սույն հոդվածի 7-րդ մասով նախատեսված վերապատրաստման կարգը սահմանվում է սույն օրենքն ուժի մեջ մտնելուց հետո՝ 20 օրվա ընթացքում։</w:t>
      </w:r>
    </w:p>
    <w:p w14:paraId="7A1D9C7A" w14:textId="66A183C5" w:rsidR="00EB3853" w:rsidRDefault="0043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ընդունումից բխող այլ իրավական ակտերն ընդունվում են սույն օրենքի ուժի մեջ մտնելուց հետո՝ վեցամսյա ժամկետում։</w:t>
      </w:r>
    </w:p>
    <w:sectPr w:rsidR="00EB3853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6F99" w14:textId="77777777" w:rsidR="00561680" w:rsidRDefault="00561680">
      <w:pPr>
        <w:spacing w:line="240" w:lineRule="auto"/>
      </w:pPr>
      <w:r>
        <w:separator/>
      </w:r>
    </w:p>
  </w:endnote>
  <w:endnote w:type="continuationSeparator" w:id="0">
    <w:p w14:paraId="5403A9AF" w14:textId="77777777" w:rsidR="00561680" w:rsidRDefault="0056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FB05" w14:textId="77777777" w:rsidR="00561680" w:rsidRDefault="00561680">
      <w:pPr>
        <w:spacing w:line="240" w:lineRule="auto"/>
      </w:pPr>
      <w:r>
        <w:separator/>
      </w:r>
    </w:p>
  </w:footnote>
  <w:footnote w:type="continuationSeparator" w:id="0">
    <w:p w14:paraId="2BBD931F" w14:textId="77777777" w:rsidR="00561680" w:rsidRDefault="00561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64D2" w14:textId="77777777" w:rsidR="00EB3853" w:rsidRDefault="00437DE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E13E163" wp14:editId="0BBA7A98">
          <wp:simplePos x="0" y="0"/>
          <wp:positionH relativeFrom="column">
            <wp:posOffset>-685796</wp:posOffset>
          </wp:positionH>
          <wp:positionV relativeFrom="paragraph">
            <wp:posOffset>-8886</wp:posOffset>
          </wp:positionV>
          <wp:extent cx="457200" cy="444500"/>
          <wp:effectExtent l="0" t="0" r="0" b="0"/>
          <wp:wrapSquare wrapText="bothSides" distT="0" distB="0" distL="0" distR="0"/>
          <wp:docPr id="1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5FA7B3" w14:textId="77777777" w:rsidR="00EB3853" w:rsidRDefault="00437DE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CB16EF3" w14:textId="77777777" w:rsidR="00EB3853" w:rsidRDefault="00EB3853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B1C20"/>
    <w:multiLevelType w:val="multilevel"/>
    <w:tmpl w:val="4A2007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146D8"/>
    <w:multiLevelType w:val="multilevel"/>
    <w:tmpl w:val="0AB07D00"/>
    <w:lvl w:ilvl="0">
      <w:start w:val="1"/>
      <w:numFmt w:val="decimal"/>
      <w:lvlText w:val="%1."/>
      <w:lvlJc w:val="left"/>
      <w:pPr>
        <w:ind w:left="0" w:firstLine="566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6133643"/>
    <w:multiLevelType w:val="multilevel"/>
    <w:tmpl w:val="F3BE54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53"/>
    <w:rsid w:val="0004686C"/>
    <w:rsid w:val="00073F39"/>
    <w:rsid w:val="000F4BDB"/>
    <w:rsid w:val="00227C91"/>
    <w:rsid w:val="00266F3A"/>
    <w:rsid w:val="0026778D"/>
    <w:rsid w:val="0035131E"/>
    <w:rsid w:val="00437DE6"/>
    <w:rsid w:val="00481EDD"/>
    <w:rsid w:val="004A5699"/>
    <w:rsid w:val="004C1C60"/>
    <w:rsid w:val="005134DA"/>
    <w:rsid w:val="005226B5"/>
    <w:rsid w:val="00561680"/>
    <w:rsid w:val="005A5609"/>
    <w:rsid w:val="005D6772"/>
    <w:rsid w:val="005E7AA1"/>
    <w:rsid w:val="00624C67"/>
    <w:rsid w:val="007263C0"/>
    <w:rsid w:val="00730337"/>
    <w:rsid w:val="00747366"/>
    <w:rsid w:val="0078104D"/>
    <w:rsid w:val="007D2CED"/>
    <w:rsid w:val="00834693"/>
    <w:rsid w:val="008E6216"/>
    <w:rsid w:val="00B06AD0"/>
    <w:rsid w:val="00B323C0"/>
    <w:rsid w:val="00BB1673"/>
    <w:rsid w:val="00D639DC"/>
    <w:rsid w:val="00DD42DA"/>
    <w:rsid w:val="00EB3853"/>
    <w:rsid w:val="00F51756"/>
    <w:rsid w:val="00F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0C5F"/>
  <w15:docId w15:val="{6B0B5777-23EC-4E66-A62F-D5A729C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D2"/>
  </w:style>
  <w:style w:type="paragraph" w:styleId="Heading1">
    <w:name w:val="heading 1"/>
    <w:basedOn w:val="Normal1"/>
    <w:next w:val="Normal1"/>
    <w:uiPriority w:val="9"/>
    <w:qFormat/>
    <w:rsid w:val="00C037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C037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C037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C037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C037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C037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C0378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C0378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01"/>
  </w:style>
  <w:style w:type="paragraph" w:styleId="Footer">
    <w:name w:val="footer"/>
    <w:basedOn w:val="Normal"/>
    <w:link w:val="FooterChar"/>
    <w:uiPriority w:val="99"/>
    <w:unhideWhenUsed/>
    <w:rsid w:val="00B31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01"/>
  </w:style>
  <w:style w:type="paragraph" w:styleId="ListParagraph">
    <w:name w:val="List Paragraph"/>
    <w:basedOn w:val="Normal"/>
    <w:uiPriority w:val="34"/>
    <w:qFormat/>
    <w:rsid w:val="0088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VJAFUEpfkGVNkcIVzTEkPgiGg==">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21</cp:revision>
  <dcterms:created xsi:type="dcterms:W3CDTF">2020-10-18T07:32:00Z</dcterms:created>
  <dcterms:modified xsi:type="dcterms:W3CDTF">2021-04-07T04:24:00Z</dcterms:modified>
</cp:coreProperties>
</file>