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9B8" w:rsidRPr="00DF0037" w:rsidRDefault="00CC19B8" w:rsidP="00DF0037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թվականի N –Ն</w:t>
      </w:r>
    </w:p>
    <w:p w:rsidR="002D734B" w:rsidRPr="00DF0037" w:rsidRDefault="002D734B" w:rsidP="00DF00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«ՎԵՐԱՄՇԱԿՈՒՄ՝ ՄԱՔՍԱՅԻՆ ՏԱՐԱԾՔԻՑ ԴՈՒՐՍ» ՄԱՔՍԱՅԻՆ ԸՆԹԱՑԱԿԱՐԳԻ ԿԻՐԱՌՄԱՄԲ ՀԱՅԱՍՏԱՆԻ ՀԱՆՐԱՊԵՏՈՒԹՅԱՆ ՏԱՐԱԾՔԻՑ ԵՐՐՈՐԴ ԵՐԿՐՆԵՐ ԱՐՏԱՀԱՆՎՈՂ ԵՎ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</w:t>
      </w:r>
    </w:p>
    <w:p w:rsidR="00DF1E0A" w:rsidRPr="00DF0037" w:rsidRDefault="00DF1E0A" w:rsidP="00DF00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«Առևտրի և ծառայությունների մասին» Հայաստանի Հանրապետության օրենքի 2.1 հոդվածով, 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«Մաքսային կարգավորման մասին» Հայաստանի Հանրապետության օրենքի 32-րդ գլխով, Հայաստանի Հանրապետության կառավարության 2014 թվականի դեկտեմբերի 25-ի N1524-Ն որոշման  </w:t>
      </w:r>
      <w:r w:rsidR="00DF1E0A" w:rsidRPr="00DF0037">
        <w:rPr>
          <w:rFonts w:ascii="GHEA Grapalat" w:hAnsi="GHEA Grapalat"/>
          <w:color w:val="000000"/>
          <w:sz w:val="24"/>
          <w:szCs w:val="24"/>
          <w:lang w:val="hy-AM"/>
        </w:rPr>
        <w:t>3-րդ կետով հաստատված N3 հավելված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02B10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2.</w:t>
      </w:r>
      <w:r w:rsidR="00DF1E0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10 կետով,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</w:t>
      </w:r>
      <w:r w:rsidR="007C36C0" w:rsidRPr="00DF0037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30 որոշման N14 հավելվածով հաստատված Եվրասիական տնտեսական միության մաքսային տարածք թանկարժեք մետաղների և թանկարժեք մետաղներ պարունակող հումքային ապրանքների ներմուծման և Եվրասիական տնտեսական միության մաքսային տարածքից արտահանման մասին կարգի 10-րդ կետով` Հայաստանի Հանրապետության կառավարությունը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 է.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1. Կիրառել «</w:t>
      </w:r>
      <w:r w:rsidRPr="00DF0037">
        <w:rPr>
          <w:rFonts w:ascii="GHEA Grapalat" w:hAnsi="GHEA Grapalat" w:cs="Arial"/>
          <w:sz w:val="24"/>
          <w:szCs w:val="24"/>
          <w:lang w:val="hy-AM"/>
        </w:rPr>
        <w:t>վերամշակում՝ մաքսային տարածքից դուրս» մաքսային ընթացակարգ` քվոտա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միջոցով</w:t>
      </w:r>
      <w:r w:rsidR="00505CB9" w:rsidRPr="00DF003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 որոշումն</w:t>
      </w:r>
      <w:r w:rsidRPr="00DF003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ուժի մեջ մտնելուց հետո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մինչև 202</w:t>
      </w:r>
      <w:r w:rsidR="006D360F" w:rsidRPr="00DF0037">
        <w:rPr>
          <w:rFonts w:ascii="GHEA Grapalat" w:hAnsi="GHEA Grapalat" w:cs="Arial"/>
          <w:sz w:val="24"/>
          <w:szCs w:val="24"/>
          <w:lang w:val="hy-AM"/>
        </w:rPr>
        <w:t>1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30-ը ներառյալ Հայաստանի Հանրապետության տարածքից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 xml:space="preserve"> երրորդ երկրներ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արտահանվող այն թանկարժեք մետաղների կամ </w:t>
      </w:r>
      <w:r w:rsidRPr="00DF0037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նկատմամբ, որոնց վերամշակման արդյունքն են հանդիսանում ոսկերչական իրերը, վարպետների կողմից պատրաստված 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9113 10 100 0,  9608 10 920 0-ից, 9608 10 990 0-ից  և 9608 30 000 0-ից ծածկագրեր)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՝ համաձայն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N 1 հավելվածի</w:t>
      </w:r>
      <w:r w:rsidRPr="00DF0037">
        <w:rPr>
          <w:rFonts w:ascii="GHEA Grapalat" w:hAnsi="GHEA Grapalat" w:cs="Arial"/>
          <w:sz w:val="24"/>
          <w:szCs w:val="24"/>
          <w:lang w:val="hy-AM"/>
        </w:rPr>
        <w:t>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2. Սահմանել, որ՝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Pr="00DF0037">
        <w:rPr>
          <w:rFonts w:ascii="GHEA Grapalat" w:hAnsi="GHEA Grapalat"/>
          <w:sz w:val="24"/>
          <w:szCs w:val="24"/>
          <w:lang w:val="hy-AM"/>
        </w:rPr>
        <w:t>սույն որոշ</w:t>
      </w:r>
      <w:r w:rsidR="00505CB9" w:rsidRPr="00DF0037">
        <w:rPr>
          <w:rFonts w:ascii="GHEA Grapalat" w:hAnsi="GHEA Grapalat"/>
          <w:sz w:val="24"/>
          <w:szCs w:val="24"/>
          <w:lang w:val="hy-AM"/>
        </w:rPr>
        <w:t>ումն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ուժի մեջ մտնելուց հետո </w:t>
      </w:r>
      <w:r w:rsidRPr="00DF0037">
        <w:rPr>
          <w:rFonts w:ascii="GHEA Grapalat" w:hAnsi="GHEA Grapalat" w:cs="Arial"/>
          <w:sz w:val="24"/>
          <w:szCs w:val="24"/>
          <w:lang w:val="hy-AM"/>
        </w:rPr>
        <w:t>մինչև 202</w:t>
      </w:r>
      <w:r w:rsidR="001E4458" w:rsidRPr="00DF0037">
        <w:rPr>
          <w:rFonts w:ascii="GHEA Grapalat" w:hAnsi="GHEA Grapalat" w:cs="Arial"/>
          <w:sz w:val="24"/>
          <w:szCs w:val="24"/>
          <w:lang w:val="hy-AM"/>
        </w:rPr>
        <w:t>1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Pr="00DF0037">
        <w:rPr>
          <w:rFonts w:ascii="GHEA Grapalat" w:hAnsi="GHEA Grapalat" w:cs="Arial"/>
          <w:sz w:val="24"/>
          <w:szCs w:val="24"/>
          <w:lang w:val="hy-AM"/>
        </w:rPr>
        <w:t>30-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>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ներառյալ Հայաստանի Հանրապետության տարածքից </w:t>
      </w: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վերամշակում՝ մաքսային տարածքից դուրս» մաքսային ընթացակարգով ձևակերպված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 xml:space="preserve">երրորդ երկներ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արտահանումը թույլատրվում է N1 հավելվածով սահմանված քվոտայից ոչ ավելի ծավալով` լիցենզիայի առկայության դեպքում: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3. Հաստատել՝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1) արտաքին տնտեսական գործունեության մասնակիցների կողմից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արտահանման լիցենզավորման ընթացակարգը` համաձայն N 2 հավելվածի.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մասով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լիցենզիայի ձևը` համաձայն N 3 հավելվածի.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</w:t>
      </w:r>
      <w:r w:rsidRPr="00DF0037">
        <w:rPr>
          <w:rFonts w:ascii="GHEA Grapalat" w:hAnsi="GHEA Grapalat"/>
          <w:sz w:val="24"/>
          <w:szCs w:val="24"/>
          <w:lang w:val="hy-AM"/>
        </w:rPr>
        <w:lastRenderedPageBreak/>
        <w:t xml:space="preserve">և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մասով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լիցենզիայի ձևը` համաձայն N4 հավելվածի.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4. Սույն որոշումն ուժի մեջ է մտնում պաշտոնական հրապարակմանը հաջորդող օրվանից</w:t>
      </w:r>
      <w:r w:rsidR="00B64486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և գործում է մինչև 202</w:t>
      </w:r>
      <w:r w:rsidR="001E4458" w:rsidRPr="00DF0037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B64486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դեկտեմբերի 30-ը ներառյալ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7"/>
      </w:tblGrid>
      <w:tr w:rsidR="000349CC" w:rsidRPr="00DF0037" w:rsidTr="00EA63A4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3787" w:rsidRPr="00DF0037" w:rsidRDefault="009B3787" w:rsidP="00DF003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0349CC" w:rsidRPr="00DF0037" w:rsidRDefault="00203E08" w:rsidP="00DF003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349CC" w:rsidRPr="00DF0037" w:rsidRDefault="00203E08" w:rsidP="00DF0037">
            <w:pPr>
              <w:spacing w:after="0" w:line="360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Ն.ՓԱՇԻՆՅԱՆ</w:t>
            </w:r>
          </w:p>
        </w:tc>
      </w:tr>
    </w:tbl>
    <w:p w:rsidR="000349CC" w:rsidRPr="00DF0037" w:rsidRDefault="00203E08" w:rsidP="00DF0037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br w:type="page"/>
      </w:r>
    </w:p>
    <w:p w:rsidR="000349CC" w:rsidRPr="00DF0037" w:rsidRDefault="000349CC" w:rsidP="00DF0037">
      <w:pPr>
        <w:spacing w:before="100" w:beforeAutospacing="1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  <w:sectPr w:rsidR="000349CC" w:rsidRPr="00DF0037" w:rsidSect="00A72215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418"/>
      </w:tblGrid>
      <w:tr w:rsidR="000349CC" w:rsidRPr="000A56BA" w:rsidTr="00EA63A4">
        <w:trPr>
          <w:tblCellSpacing w:w="7" w:type="dxa"/>
        </w:trPr>
        <w:tc>
          <w:tcPr>
            <w:tcW w:w="939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49CC" w:rsidRPr="00DF0037" w:rsidRDefault="000349CC" w:rsidP="00DF0037">
            <w:pPr>
              <w:spacing w:before="100" w:beforeAutospacing="1" w:line="360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Հավելված N 1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- թվականի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--ի N - որոշման</w:t>
            </w:r>
          </w:p>
        </w:tc>
      </w:tr>
    </w:tbl>
    <w:p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ՔՎՈՏԱ</w:t>
      </w:r>
    </w:p>
    <w:p w:rsidR="000349CC" w:rsidRPr="00DF0037" w:rsidRDefault="008004D6" w:rsidP="00DF0037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</w:t>
      </w:r>
      <w:r w:rsidRPr="00DF0037">
        <w:rPr>
          <w:rFonts w:ascii="GHEA Grapalat" w:hAnsi="GHEA Grapalat" w:cs="Arial"/>
          <w:sz w:val="24"/>
          <w:szCs w:val="24"/>
          <w:lang w:val="hy-AM"/>
        </w:rPr>
        <w:t>ՀԱՆՐԱՊԵՏՈՒԹՅԱՆ ՏԱՐԱԾՔԻՑ</w:t>
      </w:r>
      <w:r w:rsidR="00E3523B" w:rsidRPr="00DF0037">
        <w:rPr>
          <w:rFonts w:ascii="GHEA Grapalat" w:hAnsi="GHEA Grapalat" w:cs="Arial"/>
          <w:sz w:val="24"/>
          <w:szCs w:val="24"/>
          <w:lang w:val="hy-AM"/>
        </w:rPr>
        <w:t xml:space="preserve"> ԵՐՐՈՐԴ ԵՐԿՐՆԵՐ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ԱՐՏԱՀԱՆՎՈՂ ԱՅՆ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7106-ԻՑ, 7107 00 000 0, 7108-ԻՑ, 7109 00 000 0, 7110 և 7111 00 000 0 ԾԱԾԿԱԳՐԵՐ</w:t>
      </w:r>
      <w:r w:rsidRPr="00DF0037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DF003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6588F" w:rsidRPr="00DF003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ՆԿԱՏՄԱՄԲ,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ԻՐԵՐԸ, ՎԱՐՊԵՏՆԵՐԻ ԿՈՂՄԻՑ ՊԱՏՐԱՍՏՎԱԾ ՈՍԿՅԱ ԵՎ ԱՐԾԱԹՅԱ ԻՐԵՐԸ, ԱՅԼ ԻՐԵՐԸ ԵՎ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</w:t>
      </w:r>
      <w:r w:rsidR="00F67776" w:rsidRPr="00DF0037">
        <w:rPr>
          <w:rFonts w:ascii="GHEA Grapalat" w:hAnsi="GHEA Grapalat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9608 30 000 0-ԻՑ ԾԱԾԿԱԳՐԵՐ) </w:t>
      </w:r>
    </w:p>
    <w:tbl>
      <w:tblPr>
        <w:tblStyle w:val="TableGrid"/>
        <w:tblW w:w="1089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220"/>
        <w:gridCol w:w="5670"/>
      </w:tblGrid>
      <w:tr w:rsidR="000349CC" w:rsidRPr="00DF0037" w:rsidTr="00EA63A4">
        <w:tc>
          <w:tcPr>
            <w:tcW w:w="5220" w:type="dxa"/>
          </w:tcPr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Ապրանքի անվանումը</w:t>
            </w: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</w:tcPr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Քվոտա 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(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կգ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)</w:t>
            </w: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</w:p>
        </w:tc>
      </w:tr>
      <w:tr w:rsidR="000349CC" w:rsidRPr="00DF0037" w:rsidTr="00EA63A4">
        <w:tc>
          <w:tcPr>
            <w:tcW w:w="5220" w:type="dxa"/>
          </w:tcPr>
          <w:p w:rsidR="000349CC" w:rsidRPr="00DF0037" w:rsidRDefault="000349CC" w:rsidP="00DF0037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Թանկարժեք մետաղների կամ թանկարժեք մետաղներով պատված մետաղներ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DF0037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ԵԱՏՄ ԱՏԳ ԱԱ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 xml:space="preserve"> 7107 00 000 0, 7108-ից, 7109 00 000 0, 7110 և 7111 00 000 0 </w:t>
            </w:r>
            <w:r w:rsidRPr="00DF0037">
              <w:rPr>
                <w:rFonts w:ascii="GHEA Grapalat" w:hAnsi="GHEA Grapalat" w:cs="Helvetica"/>
                <w:sz w:val="24"/>
                <w:szCs w:val="24"/>
                <w:lang w:val="hy-AM"/>
              </w:rPr>
              <w:t>ծածկագրեր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670" w:type="dxa"/>
          </w:tcPr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9263C4"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B13ACC"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00</w:t>
            </w:r>
            <w:r w:rsidRPr="00DF0037">
              <w:rPr>
                <w:rFonts w:ascii="GHEA Grapalat" w:hAnsi="GHEA Grapalat"/>
                <w:bCs/>
                <w:sz w:val="24"/>
                <w:szCs w:val="24"/>
              </w:rPr>
              <w:t>.0</w:t>
            </w: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</w:tc>
      </w:tr>
      <w:tr w:rsidR="000349CC" w:rsidRPr="00DF0037" w:rsidTr="00EA63A4">
        <w:tc>
          <w:tcPr>
            <w:tcW w:w="5220" w:type="dxa"/>
          </w:tcPr>
          <w:p w:rsidR="000349CC" w:rsidRPr="00DF0037" w:rsidRDefault="000349CC" w:rsidP="00DF003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Արծաթ՝ չմշակած տեսքով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DF003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ԵԱՏՄ ԱՏԳ ԱԱ ապրանքային դիրք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7106-ից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</w:p>
          <w:p w:rsidR="000349CC" w:rsidRPr="00DF0037" w:rsidRDefault="000349CC" w:rsidP="00DF003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:rsidR="000349CC" w:rsidRPr="00DF0037" w:rsidRDefault="00953F24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2000</w:t>
            </w:r>
            <w:r w:rsidR="000349CC" w:rsidRPr="00DF0037">
              <w:rPr>
                <w:rFonts w:ascii="GHEA Grapalat" w:hAnsi="GHEA Grapalat"/>
                <w:bCs/>
                <w:sz w:val="24"/>
                <w:szCs w:val="24"/>
              </w:rPr>
              <w:t>.0</w:t>
            </w:r>
          </w:p>
        </w:tc>
      </w:tr>
    </w:tbl>
    <w:p w:rsidR="000349CC" w:rsidRPr="00DF0037" w:rsidRDefault="000349CC" w:rsidP="00DF0037">
      <w:pPr>
        <w:spacing w:line="360" w:lineRule="auto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349CC" w:rsidRPr="00DF0037" w:rsidRDefault="000349CC" w:rsidP="00DF0037">
      <w:pPr>
        <w:spacing w:line="360" w:lineRule="auto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br w:type="page"/>
      </w:r>
    </w:p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Հավելված N 2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br/>
        <w:t>ՀՀ կառավարության - թվականի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br/>
        <w:t>--ի N - որոշման</w:t>
      </w:r>
    </w:p>
    <w:p w:rsidR="00D04190" w:rsidRPr="00DF0037" w:rsidRDefault="008004D6" w:rsidP="00DF0037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ԸՆԹԱՑԱԿԱՐԳ</w:t>
      </w:r>
    </w:p>
    <w:p w:rsidR="000349CC" w:rsidRPr="00DF0037" w:rsidRDefault="008004D6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ԱՐՏԱՔԻՆ ՏՆՏԵՍԱԿԱՆ ԳՈՐԾՈՒՆԵՈՒԹՅԱՆ ՄԱՍՆԱԿԻՑՆԵՐԻ ԿՈՂՄԻՑ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ԼԻՑԵՆԶԱՎՈՐՄԱՆ </w:t>
      </w:r>
    </w:p>
    <w:p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0349CC" w:rsidRPr="00DF0037" w:rsidRDefault="000349CC" w:rsidP="00DF0037">
      <w:pPr>
        <w:numPr>
          <w:ilvl w:val="0"/>
          <w:numId w:val="10"/>
        </w:numPr>
        <w:shd w:val="clear" w:color="auto" w:fill="FFFFFF"/>
        <w:spacing w:after="0" w:line="360" w:lineRule="auto"/>
        <w:ind w:left="810" w:hanging="450"/>
        <w:contextualSpacing/>
        <w:jc w:val="both"/>
        <w:rPr>
          <w:rFonts w:ascii="GHEA Grapalat" w:hAnsi="GHEA Grapalat"/>
          <w:bCs/>
          <w:color w:val="000000"/>
          <w:sz w:val="24"/>
          <w:szCs w:val="24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ԸՆԴՀԱՆՈՒՐ ԴՐՈՒՅԹՆԵՐ</w:t>
      </w:r>
    </w:p>
    <w:p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D04190" w:rsidRPr="00DF0037">
        <w:rPr>
          <w:rFonts w:ascii="GHEA Grapalat" w:hAnsi="GHEA Grapalat"/>
          <w:color w:val="000000"/>
          <w:sz w:val="24"/>
          <w:szCs w:val="24"/>
          <w:lang w:val="hy-AM"/>
        </w:rPr>
        <w:t>Արտաքին տնտեսական գործունեության մասնակիցների կողմից թ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իրերը, </w:t>
      </w:r>
      <w:r w:rsidR="00D04190" w:rsidRPr="00DF0037">
        <w:rPr>
          <w:rFonts w:ascii="GHEA Grapalat" w:hAnsi="GHEA Grapalat" w:cs="Arial"/>
          <w:sz w:val="24"/>
          <w:szCs w:val="24"/>
          <w:lang w:val="hy-AM"/>
        </w:rPr>
        <w:t xml:space="preserve">վարպետների կողմից պատրաստված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9113 10 100 0,  9608 10 920 0-ից, 9608 10 990 0-ից  և 9608 30 000 0-ից ծածկագրեր),</w:t>
      </w:r>
      <w:r w:rsidR="00D04190" w:rsidRPr="00DF0037">
        <w:rPr>
          <w:rFonts w:ascii="GHEA Grapalat" w:hAnsi="GHEA Grapalat"/>
          <w:sz w:val="24"/>
          <w:szCs w:val="24"/>
          <w:lang w:val="hy-AM"/>
        </w:rPr>
        <w:t xml:space="preserve"> արտահանման լիցենզավորման ընթացակարգով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(այսուհետ` </w:t>
      </w:r>
      <w:r w:rsidR="00D04190" w:rsidRPr="00DF0037">
        <w:rPr>
          <w:rFonts w:ascii="GHEA Grapalat" w:hAnsi="GHEA Grapalat"/>
          <w:color w:val="000000"/>
          <w:sz w:val="24"/>
          <w:szCs w:val="24"/>
          <w:lang w:val="hy-AM"/>
        </w:rPr>
        <w:t>ընթացակարգ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) կարգավորվում են թանկարժեք մետաղների կամ թանկարժեք մետաղներով պատված մետաղների  (ԵԱՏՄ ԱՏԳ  ԱԱ 7106-ից, 7107 00 000 0, 7108-ից, 7109 00 000 0, 7110 և 7111 00 000 0 ծածկագրեր) թույլատրելի ծավալի արտաքին տնտեսական գործունեության մասնակիցների միջև բաշխման հետ կապված հարաբերությունները:  </w:t>
      </w:r>
    </w:p>
    <w:p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. Սույն </w:t>
      </w:r>
      <w:r w:rsidR="00D04190" w:rsidRPr="00DF0037">
        <w:rPr>
          <w:rFonts w:ascii="GHEA Grapalat" w:hAnsi="GHEA Grapalat"/>
          <w:sz w:val="24"/>
          <w:szCs w:val="24"/>
          <w:lang w:val="hy-AM"/>
        </w:rPr>
        <w:t>ընթացա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կարգով </w:t>
      </w:r>
      <w:r w:rsidR="0006588F" w:rsidRPr="00DF0037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հարաբերությունները կարգավորվում են Եվրասիական տնտեսական հանձնաժողովի Կոլեգիայի 2015 թվականի ապրիլի 21-ի N 30 որոշման N14 հավելվածով հաստատված Եվրասիական տնտեսական միության մաքսային տարածք թանկարժեք մետաղների և թանկարժեք մետաղներ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պարունակող հումքային ապրանքների ներմուծման և Եվրասիական տնտեսական միության մաքսային տարածքից արտահանման մասին կարգին համապատասխան: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II. ՀԻՄՆԱԿԱՆ ՀԱՍԿԱՑՈՒԹՅՈՒՆՆԵՐԸ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3. Սույն </w:t>
      </w:r>
      <w:r w:rsidR="00D04190" w:rsidRPr="00DF0037">
        <w:rPr>
          <w:rFonts w:ascii="GHEA Grapalat" w:hAnsi="GHEA Grapalat"/>
          <w:color w:val="000000"/>
          <w:sz w:val="24"/>
          <w:szCs w:val="24"/>
          <w:lang w:val="hy-AM"/>
        </w:rPr>
        <w:t>ընթացա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կարգում օգտագործվում են հետևյալ հասկացությունները՝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թանկարժեք մետաղներ` թանկարժեք մետաղներից պատրաստված իր չհանդիսացող ոսկի, արծաթ, պլատին և պլատինային խմբի մետաղներ (պալադիում, իրիդիում, ռոդիում, ռուտենիում և օսմիում)` ցանկացած տեսքով և վիճակում (բնակտոր, զտարկված, ձուլակտոր, հումք, համաձուլվածք, նախապատրաստվածքներ, կիսաֆաբրիկատ, քիմիական միացություն, մետաղադրամ, ջարդոն, թափոն և այլն).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լի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ցենզիա՝ լիցենզիա, որը տրամադրվում է արտաքին առևտրային գործունեության մասնակցին արտաքին առևտրային այնպիսի գործարքի հիման վրա, որի առարկան </w:t>
      </w:r>
      <w:r w:rsidR="00CB6CAD" w:rsidRPr="00DF0037">
        <w:rPr>
          <w:rFonts w:ascii="GHEA Grapalat" w:hAnsi="GHEA Grapalat"/>
          <w:sz w:val="24"/>
          <w:szCs w:val="24"/>
          <w:lang w:val="hy-AM"/>
        </w:rPr>
        <w:t xml:space="preserve">լիցենզավորվող ապրանքն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է,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և որը տվյալ ապրանքի որոշակի քանակության արտահանման և (կամ) ներմուծման իրավունք է տալիս.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3)</w:t>
      </w:r>
      <w:r w:rsidRPr="00DF0037">
        <w:rPr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գլխավոր լիցենզիա</w:t>
      </w:r>
      <w:r w:rsidRPr="00DF0037">
        <w:rPr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>՝</w:t>
      </w:r>
      <w:r w:rsidRPr="00DF00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լիցենզիա, որը արտաքին առևտրային գործունեության մասնակցին իրավունք է տալիս </w:t>
      </w:r>
      <w:r w:rsidR="00CB6CAD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լիցենզավորվող առանձին տեսակի ապրանք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արտահանելու և (կամ) ներմուծելու համար՝ լիցենզիայով նախատեսված քանակով.</w:t>
      </w:r>
    </w:p>
    <w:p w:rsidR="00DF0037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4)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ապրանք`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ԵՏՄ ԱՏԳ ԱԱ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7106-ից, 7107 00 000 0, 7108-ից, 7109 00 000 0, 7110 և 7111 00 000 0 ծածկագրերին դասվող 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թանկարժեք մետաղներ կամ թանկարժեք մետաղներով պատված մետաղներ.</w:t>
      </w:r>
    </w:p>
    <w:p w:rsidR="00DF0037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5)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>արտաքին տնտեսական գործունեության մասնակիցներ`</w:t>
      </w:r>
      <w:r w:rsidR="00DF0037" w:rsidRPr="00DF0037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="00DF0037"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Իրավաբանական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անձանց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գրանցման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իրավաբանական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անձանց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առանձնացված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ստորաբաժանումների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հիմնարկների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անհատ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ձե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ռնարկատերերի պետական հաշվառման մասին Հայաստանի Հանրապետության օրենքով սահմանված 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կարգով գրանցված կամ հաշվառված իրավաբանական անձինք կամ անհատ ձեռնարկատերեր.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6)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հայտատու`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արտաքին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տնտեսական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գործունեություն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իրականացնելու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նպատակ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ունեցող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մասնակից</w:t>
      </w:r>
      <w:r w:rsidR="00786E2B" w:rsidRPr="00DF0037">
        <w:rPr>
          <w:rFonts w:ascii="GHEA Grapalat" w:hAnsi="GHEA Grapalat"/>
          <w:sz w:val="24"/>
          <w:szCs w:val="24"/>
          <w:lang w:val="hy-AM"/>
        </w:rPr>
        <w:t>,</w:t>
      </w:r>
    </w:p>
    <w:p w:rsidR="000349CC" w:rsidRPr="00DF0037" w:rsidRDefault="006F5B2B" w:rsidP="00DF0037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Pr="00DF0037">
        <w:rPr>
          <w:rFonts w:ascii="GHEA Grapalat" w:hAnsi="GHEA Grapalat"/>
          <w:sz w:val="24"/>
          <w:szCs w:val="24"/>
          <w:lang w:val="hy-AM"/>
        </w:rPr>
        <w:t>7) ը</w:t>
      </w:r>
      <w:r w:rsidR="00B67561" w:rsidRPr="00DF0037">
        <w:rPr>
          <w:rFonts w:ascii="GHEA Grapalat" w:hAnsi="GHEA Grapalat"/>
          <w:sz w:val="24"/>
          <w:szCs w:val="24"/>
          <w:lang w:val="hy-AM"/>
        </w:rPr>
        <w:t xml:space="preserve">նթացակարգում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օգտագործվող մյուս հասկացությունները կիրառվում են </w:t>
      </w:r>
      <w:r w:rsidR="007C36C0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2014 թվականի մայիսի 29-ի «Եվրասիական տնտեսական միության մասին» պայմանագրի  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N7 </w:t>
      </w:r>
      <w:r w:rsidR="009B3787" w:rsidRPr="00DF0037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և Եվրասիական տնտեսական հանձնաժողովի Կոլեգիայի 2015 թվականի ապրիլի 21-ի N30 որոշման 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N14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>հավելված</w:t>
      </w:r>
      <w:r w:rsidR="009B3787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>իմաստներով։</w:t>
      </w:r>
    </w:p>
    <w:p w:rsidR="00B67561" w:rsidRPr="00DF0037" w:rsidRDefault="00B67561" w:rsidP="00DF0037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 xml:space="preserve">III. </w:t>
      </w:r>
      <w:r w:rsidRPr="00DF0037">
        <w:rPr>
          <w:rFonts w:ascii="GHEA Grapalat" w:hAnsi="GHEA Grapalat"/>
          <w:sz w:val="24"/>
          <w:szCs w:val="24"/>
          <w:lang w:val="hy-AM"/>
        </w:rPr>
        <w:t>ԹԱՆԿԱՐԺԵՔ ՄԵՏԱՂՆԵՐԻ ԿԱՄ ԹԱՆԿԱՐԺԵՔ ՄԵՏԱՂՆԵՐՈՎ ՊԱՏՎԱԾ ՄԵՏԱՂՆԵՐԻ  (ԵՏՄ ԱՏԳ ԱԱ 7106-</w:t>
      </w:r>
      <w:r w:rsidR="006F5B2B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>, 7107 00 000 0, 7108-</w:t>
      </w:r>
      <w:r w:rsidR="006F5B2B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7109 00 000 0, 7110 ԵՎ 7111 00 000 0 ԾԱԾԿԱԳՐԵՐ) 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>ԹՈՒՅԼԱՏՐԵԼԻ ԾԱՎԱԼԻ ԲԱՇԽՈՒՄԸ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4. Թանկարժեք մետաղների կամ թանկարժեք մետաղներով պատված մետաղների  (ԵԱՏՄ ԱՏԳ ԱԱ 7106-ից, 7107 00 000 0, 7108-ից, 7109 00 000 0, 7110 և 7111 00 000 0 ծածկագրեր)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թույլատրելի ծավալի 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>բաշխումն իրականացվում է արտաքին տնտեսական գործունեության մասնակիցների կողմից Հայաստանի Հանրապետության տարածքից</w:t>
      </w:r>
      <w:r w:rsidR="00E3523B" w:rsidRPr="00DF0037">
        <w:rPr>
          <w:rFonts w:ascii="GHEA Grapalat" w:hAnsi="GHEA Grapalat"/>
          <w:bCs/>
          <w:sz w:val="24"/>
          <w:szCs w:val="24"/>
          <w:lang w:val="hy-AM"/>
        </w:rPr>
        <w:t xml:space="preserve"> երրորդ երկրներ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 xml:space="preserve"> նշված ապրանքների արտահանման ժամանակ մաքսային մարմիններ հայտարարագիր ներկայացնելու հիման վրա՝ </w:t>
      </w:r>
      <w:r w:rsidRPr="00DF0037">
        <w:rPr>
          <w:rFonts w:ascii="GHEA Grapalat" w:hAnsi="GHEA Grapalat" w:cs="Arial"/>
          <w:sz w:val="24"/>
          <w:szCs w:val="24"/>
          <w:lang w:val="hy-AM"/>
        </w:rPr>
        <w:t>«վերամշակում՝ մաքսային տարածքից դուրս» մաքսային ընթացակարգի ձևակերպման նպատակով:</w:t>
      </w:r>
    </w:p>
    <w:p w:rsidR="00D04190" w:rsidRPr="00DF0037" w:rsidRDefault="000349CC" w:rsidP="0005502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5. </w:t>
      </w:r>
      <w:r w:rsidR="00D04190" w:rsidRPr="00DF0037">
        <w:rPr>
          <w:rFonts w:ascii="GHEA Grapalat" w:hAnsi="GHEA Grapalat" w:cs="Arial"/>
          <w:sz w:val="24"/>
          <w:szCs w:val="24"/>
          <w:lang w:val="hy-AM"/>
        </w:rPr>
        <w:t>Արտաքին տնտեսական գործունեության մասնակիցների միջև թույլատրելի ծավալի բաշխումը լիազոր մարմնի կողմից իրականացվում է այնպես, որ յուրաքանչյուր հայտատուի կողմից հայցվող մասնաբաժինը չգերազանցի սահմանված քվոտայի 20%-ը գլխավոր լիցենզիայի տրամադրման դեպքում և 10%-ը՝ միանգամյա լիցենզիայի տրամադրման դեպքում:</w:t>
      </w:r>
    </w:p>
    <w:p w:rsidR="0005502A" w:rsidRDefault="0005502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IV. ԱՐՏԱՔԻՆ ՏՆՏԵՍԱԿԱՆ ԳՈՐԾՈՒՆԵՈՒԹՅԱՆ ՄԱՍՆԱԿԻՑՆԵՐԻ ՄԻՋԵՎ </w:t>
      </w:r>
      <w:r w:rsidRPr="00DF0037">
        <w:rPr>
          <w:rFonts w:ascii="GHEA Grapalat" w:hAnsi="GHEA Grapalat"/>
          <w:sz w:val="24"/>
          <w:szCs w:val="24"/>
          <w:lang w:val="hy-AM"/>
        </w:rPr>
        <w:t>ԹԱՆԿԱՐԺԵՔ ՄԵՏԱՂՆԵՐԻ ԿԱՄ ԹԱՆԿԱՐԺԵՔ ՄԵՏԱՂՆԵՐՈՎ ՊԱՏՎԱԾ ՄԵՏԱՂՆԵՐԻ  (ԵՏՄ ԱՏԳ ԱԱ 7106-</w:t>
      </w:r>
      <w:r w:rsidR="006F5B2B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>, 7107 00 000 0, 7108-</w:t>
      </w:r>
      <w:r w:rsidR="00D17DB6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7109 00 000 0, 7110 և 7111 00 000 0 ԾԱԾԿԱԳՐԵՐ) 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>ԹՈՒՅԼԱՏՐԵԼԻ ԾԱՎԱԼԻ ԲԱՇԽՈՒՄԸ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DF0037">
        <w:rPr>
          <w:rFonts w:ascii="GHEA Grapalat" w:hAnsi="GHEA Grapalat"/>
          <w:color w:val="FF0000"/>
          <w:sz w:val="24"/>
          <w:szCs w:val="24"/>
          <w:lang w:val="hy-AM"/>
        </w:rPr>
        <w:t xml:space="preserve">.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Արտաքին տնտեսական գործունեության մասնակիցների միջև սույն որոշումն ուժի մեջ մտնելուց հետո Հայաստանի Հանրապետության </w:t>
      </w:r>
      <w:r w:rsidRPr="00DF0037">
        <w:rPr>
          <w:rFonts w:ascii="GHEA Grapalat" w:hAnsi="GHEA Grapalat" w:cs="Arial"/>
          <w:sz w:val="24"/>
          <w:szCs w:val="24"/>
          <w:lang w:val="hy-AM"/>
        </w:rPr>
        <w:t>տարածքում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բաշխումն իրականացվում  է  մինչ սույն որոշման Հավելված 1-ով սահմանված թույլատրելի ծավալի սպառումը: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7. Արտաքին տնտեսական գործունեության մասնակցի կողմից </w:t>
      </w:r>
      <w:r w:rsidR="009E5202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ՀՀ էկոնոմիկայի նախարարություն (այսուհետ՝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Լիազոր մարմին</w:t>
      </w:r>
      <w:r w:rsidR="009E5202" w:rsidRPr="00DF003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հայտեր ներկայացնելու վերջնաժամկետ է սահմանվում սույն որոշումն ուժի մեջ մտնելու օրվան հաջորդող 1</w:t>
      </w:r>
      <w:r w:rsidR="00F82D15" w:rsidRPr="00DF0037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-րդ աշխատանքային օրը: 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DF0037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DF0037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Արտաքին տնտեսական գործունեության մասնակիցների միջև թույլատրելի ծավալը բաշխվում է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5-րդ կետի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պահանջներին համապատասխան,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արտաքին տնտեսական գործունեության մասնակցի կողմից Լիազոր մարմին դիմում</w:t>
      </w:r>
      <w:r w:rsidR="00553E27" w:rsidRPr="00DF0037">
        <w:rPr>
          <w:rFonts w:ascii="GHEA Grapalat" w:hAnsi="GHEA Grapalat"/>
          <w:sz w:val="24"/>
          <w:szCs w:val="24"/>
          <w:lang w:val="hy-AM"/>
        </w:rPr>
        <w:t xml:space="preserve">ը և կից փաստաթղթերը </w:t>
      </w:r>
      <w:r w:rsidRPr="00DF0037">
        <w:rPr>
          <w:rFonts w:ascii="GHEA Grapalat" w:hAnsi="GHEA Grapalat"/>
          <w:sz w:val="24"/>
          <w:szCs w:val="24"/>
          <w:lang w:val="hy-AM"/>
        </w:rPr>
        <w:t>ներկայացնելու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 xml:space="preserve"> սույն ընթացակարգի 7-րդ կետում նշված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ժամկետի ավարտից հետո՝ 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>3</w:t>
      </w:r>
      <w:r w:rsidR="00553E27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>աշխատանքային օրվա ընթացքում: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9. Թույլատրելի ծավալի չբաշխված քանակությունից նոր թույլատրելի ծավալ ստանալու համար արտաքին տնտեսական գործունեության մասնակիցները 202</w:t>
      </w:r>
      <w:r w:rsidR="00FC116C" w:rsidRPr="00DF0037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FC116C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սեպտեմբերի 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>1-ից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մինչև </w:t>
      </w:r>
      <w:r w:rsidR="00FC116C" w:rsidRPr="00DF0037">
        <w:rPr>
          <w:rFonts w:ascii="GHEA Grapalat" w:hAnsi="GHEA Grapalat"/>
          <w:sz w:val="24"/>
          <w:szCs w:val="24"/>
          <w:lang w:val="hy-AM"/>
        </w:rPr>
        <w:t>սեպտեմբերի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 xml:space="preserve"> 15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-ը Լիազոր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մարմին են ներկայացնում հայտ` սույն կարգի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12-րդ կետի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պահանջներին համապատասխան: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Չբաշխված ներմուծման թույլատրելի ծավալը Լիազոր մարմնի կողմից բաշխվում է 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Pr="00DF0037">
        <w:rPr>
          <w:rFonts w:ascii="GHEA Grapalat" w:hAnsi="GHEA Grapalat"/>
          <w:sz w:val="24"/>
          <w:szCs w:val="24"/>
          <w:lang w:val="hy-AM"/>
        </w:rPr>
        <w:t>ույն կարգի 5-րդ կետի պահանջներին համապատասխան:</w:t>
      </w:r>
    </w:p>
    <w:p w:rsidR="00B67561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11. Մաքսային ոլորտի լիազոր մարմինը </w:t>
      </w:r>
      <w:r w:rsidR="00F13CE2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էլեկտրոնային եղանակով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մարմին է ներկայացնում 202</w:t>
      </w:r>
      <w:r w:rsidR="000A5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bookmarkStart w:id="0" w:name="_GoBack"/>
      <w:bookmarkEnd w:id="0"/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ընթացքում, եռամսյակային պարբերականությամբ` արտաքին տնտեսական գործունեության մասնակիցների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կողմից </w:t>
      </w:r>
      <w:r w:rsidRPr="00DF0037">
        <w:rPr>
          <w:rFonts w:ascii="GHEA Grapalat" w:eastAsia="Times New Roman" w:hAnsi="GHEA Grapalat" w:cs="Arial"/>
          <w:sz w:val="24"/>
          <w:szCs w:val="24"/>
          <w:lang w:val="hy-AM"/>
        </w:rPr>
        <w:t>«վերամշակում՝ մաքսային տարածքից դուրս» մաքսային ընթացակարգով ձևակերպված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Հանրապետությունից  թանկարժեք մետաղների կամ թանկարժեք մետաղներով պատված մետաղների  (ԵԱՏՄ ԱՏԳ ԱԱ 7106-ից, 7107 00 000 0, 7108-ից, 7109 00 000 0, 7110 և 7111 00 000 0 ծածկագրեր) արտահանման/ ներմուծման բնաիրային ծավալների մասին տեղեկատվություն</w:t>
      </w:r>
      <w:r w:rsidR="00B67561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նշելով կազմակերպության անվանումը,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>ՀՎՀՀ-ն, լիցենզիա տրամադրող մարմինը, լիցենզիայի համարը, տրման ամսաթիվը</w:t>
      </w:r>
      <w:r w:rsidR="00216C16" w:rsidRPr="00DF00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ծավալը՝ ըստ լիցենզիայի, փաստացի հայտարարագրված ծավալը, ապրանքի ԵԱՏՄ ԱՏԳ ԱԱ ծածկագիրը և նկարագիրը։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D3487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V. ԹԱՆԿԱՐԺԵՔ ՄԵՏԱՂՆԵՐԻ ԿԱՄ ԹԱՆԿԱՐԺԵՔ ՄԵՏԱՂՆԵՐՈՎ ՊԱՏՎԱԾ ՄԵՏԱՂՆԵՐԻ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(ԵՏՄ ԱՏԳ ԱԱ </w:t>
      </w:r>
      <w:r w:rsidR="00D17DB6" w:rsidRPr="00DF0037">
        <w:rPr>
          <w:rFonts w:ascii="GHEA Grapalat" w:hAnsi="GHEA Grapalat"/>
          <w:color w:val="000000"/>
          <w:sz w:val="24"/>
          <w:szCs w:val="24"/>
          <w:lang w:val="hy-AM"/>
        </w:rPr>
        <w:t>7106-ԻՑ, 7107 00 000 0, 7108-ԻՑ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, 7109 00 000 0, 7110 ԵՎ 7111 00 000 0 ԾԱԾԿԱԳՐԵՐ)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ՏԱՐԱԾՔԻՑ ԵՐՐՈՐԴ ԵՐԿՐՆԵՐ ԱՐՏԱՀԱՆՄԱՆ ԵՎ ՀԱՅԱՍՏԱՆԻ ՀԱՆՐԱՊԵՏՈՒԹՅԱՆ ՏԱՐԱԾՔ ԵՐՐՈՐԴ ԵՐԿՐՆԵՐԻՑ ՆԵՐՄՈՒԾՄԱՆ ԺԱՄԱՆԱԿ </w:t>
      </w:r>
      <w:r w:rsidR="009D3487" w:rsidRPr="00DF0037">
        <w:rPr>
          <w:rFonts w:ascii="GHEA Grapalat" w:hAnsi="GHEA Grapalat"/>
          <w:bCs/>
          <w:sz w:val="24"/>
          <w:szCs w:val="24"/>
          <w:lang w:val="hy-AM"/>
        </w:rPr>
        <w:t xml:space="preserve">ԼԻՑԵՆԶԻԱՅԻ ՏՐԱՄԱԴՐՄԱՆ ԿԱՐԳԸ 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Calibri" w:hAnsi="Calibri" w:cs="Calibri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12. Մեկանգամյա կամ գլխավոր լիցենզիա ստանալու համար հայտատուն Լիազոր մարմին է ներկայացնում </w:t>
      </w:r>
      <w:r w:rsidR="00553E27" w:rsidRPr="00DF0037">
        <w:rPr>
          <w:rFonts w:ascii="GHEA Grapalat" w:hAnsi="GHEA Grapalat"/>
          <w:sz w:val="24"/>
          <w:szCs w:val="24"/>
          <w:lang w:val="hy-AM"/>
        </w:rPr>
        <w:t>դիմում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` նշելով </w:t>
      </w:r>
      <w:r w:rsidR="009D3487" w:rsidRPr="00DF0037">
        <w:rPr>
          <w:rFonts w:ascii="GHEA Grapalat" w:hAnsi="GHEA Grapalat"/>
          <w:sz w:val="24"/>
          <w:szCs w:val="24"/>
          <w:lang w:val="hy-AM"/>
        </w:rPr>
        <w:t>իրավաբանական անձի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կամ անհատ ձեռնարկատիրոջ գտնվելու </w:t>
      </w:r>
      <w:r w:rsidR="0088714D" w:rsidRPr="00DF0037">
        <w:rPr>
          <w:rFonts w:ascii="GHEA Grapalat" w:hAnsi="GHEA Grapalat"/>
          <w:sz w:val="24"/>
          <w:szCs w:val="24"/>
          <w:lang w:val="hy-AM"/>
        </w:rPr>
        <w:t>վայրը</w:t>
      </w:r>
      <w:r w:rsidRPr="00DF0037">
        <w:rPr>
          <w:rFonts w:ascii="GHEA Grapalat" w:hAnsi="GHEA Grapalat"/>
          <w:sz w:val="24"/>
          <w:szCs w:val="24"/>
          <w:lang w:val="hy-AM"/>
        </w:rPr>
        <w:t>, պետական գրանցման կամ հաշվառման համարը, ՀՎՀՀ-ն, էլ.փոստի հասցեն և հեռախոսահամարը, ինչպես նաև հետևյալ փաստաթղթերը`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1)  հայտ` համաձայն N 1 ձևի,</w:t>
      </w:r>
    </w:p>
    <w:p w:rsidR="000349CC" w:rsidRPr="00DF0037" w:rsidRDefault="0034663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2) 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 xml:space="preserve">գլխավոր լիցենզիայի դեպքում` </w:t>
      </w:r>
      <w:r w:rsidR="0088714D" w:rsidRPr="00DF0037">
        <w:rPr>
          <w:rFonts w:ascii="GHEA Grapalat" w:hAnsi="GHEA Grapalat"/>
          <w:sz w:val="24"/>
          <w:szCs w:val="24"/>
          <w:lang w:val="hy-AM"/>
        </w:rPr>
        <w:t>արտաքին առևտրային պայմանագրի պատճենը, դրա հավելվածները և (կամ) լրացումները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C30D33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իսկ մեկանգամյա լիցենզիայի դեպքում՝ հաշիվ – ապրանքագրի պատճենը։</w:t>
      </w:r>
    </w:p>
    <w:p w:rsidR="00F82D15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տուրքի վճարման անդորրագրի պատճենը կամ պետական վճարումների էլեկտրոնային համակարգի կողմից գեներացված անդորրագիրը կամ անդորրագրի 20-նիշանոց ծածկագրի վերաբերյալ տեղեկատվություն</w:t>
      </w:r>
      <w:r w:rsidR="004F2804"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F82D15"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0349CC" w:rsidRPr="00DF0037" w:rsidRDefault="00F82D15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lastRenderedPageBreak/>
        <w:t xml:space="preserve">4) արտահանվող և վերամշակման ենթակա ապրանքների </w:t>
      </w:r>
      <w:r w:rsidR="004F2804" w:rsidRPr="00DF0037">
        <w:rPr>
          <w:rFonts w:ascii="GHEA Grapalat" w:hAnsi="GHEA Grapalat"/>
          <w:sz w:val="24"/>
          <w:szCs w:val="24"/>
          <w:lang w:val="hy-AM"/>
        </w:rPr>
        <w:t>ձեռքբերումը հավաստող փաստաթղթերը։</w:t>
      </w:r>
    </w:p>
    <w:p w:rsidR="000349CC" w:rsidRPr="00DF0037" w:rsidRDefault="000349CC" w:rsidP="00C90B9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13. Թանկարժեք մետաղների կամ թանկարժեք մետաղներով պատված մետաղների (ԵՏՄ ԱՏԳ ԱԱ 7106-ից, 7107 00 000 0, 7108-ից, 7109 00 000 0, 7110 ԵՎ 7111 00 000 0 </w:t>
      </w:r>
      <w:r w:rsidR="004F2804" w:rsidRPr="00DF0037">
        <w:rPr>
          <w:rFonts w:ascii="GHEA Grapalat" w:hAnsi="GHEA Grapalat"/>
          <w:sz w:val="24"/>
          <w:szCs w:val="24"/>
          <w:lang w:val="hy-AM"/>
        </w:rPr>
        <w:t>ծածկագրեր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)՝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տարածքից երրորդ երկրներ արտահանման և Հայաստանի Հանրապետության տարածք երրորդ երկրներից ներմուծման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լիցենզիա ստանալու համար անհրաժեշտ փաստաթղթերը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Լիազոր մարմին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հայտատուի հայեցողությամբ կարող են ներկայացվել էլեկտրոնային եղանակով՝ </w:t>
      </w:r>
      <w:hyperlink r:id="rId9" w:history="1">
        <w:r w:rsidRPr="00DF0037">
          <w:rPr>
            <w:rFonts w:ascii="GHEA Grapalat" w:hAnsi="GHEA Grapalat"/>
            <w:color w:val="0000FF"/>
            <w:sz w:val="24"/>
            <w:szCs w:val="24"/>
            <w:u w:val="single"/>
            <w:shd w:val="clear" w:color="auto" w:fill="FFFFFF" w:themeFill="background1"/>
            <w:lang w:val="hy-AM"/>
          </w:rPr>
          <w:t>secretariat@mineconomy.am</w:t>
        </w:r>
      </w:hyperlink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էլեկտրոնային հասցեին, ինչպես նաև՝ փոստով կամ առձեռն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։ Է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>լեկտրոնային եղանակով դիմելու դեպքում դիմումը և հայտը անհրաժեշտ է ներկայացնել</w:t>
      </w:r>
      <w:r w:rsidR="00F13CE2"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</w:t>
      </w:r>
      <w:r w:rsidR="00F13CE2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օրենսդրությանը համապատասխան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էլեկտրոնային թվային ստորագրությամբ: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14. Լիցենզիա ստանալու համար հայտը կարող է ներկայացնել հայտատուն՝ անձամբ կամ նրա կողմից լիազորված անձը: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15. </w:t>
      </w:r>
      <w:r w:rsidRPr="00DF00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Հայտատուի կողմից, սույն </w:t>
      </w:r>
      <w:r w:rsidR="0034663A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ընթացակարգով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պահանջներին համապատասխան փաստաթղթերը ներկայացվելու և հիմնավորող փաստաթղթերի առկայության դեպքում՝ Լիազոր մարմնի կողմից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բաշխումն իրականացնելուց հետո, հայտատուին 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հինգ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աշխատանքային օրվա ընթացքում 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հիման վրա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տրամ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>ադրվում է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լիցենզիան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>, եթե առկա չեն սույն որոշման 18-րդ կետով սահմանված մերժման հիմքերը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16. Հայտատուի ներկայացրած փաստաթղթերը Լիազոր մարմնում մուտքագրվելուց հետո, թերի լինելու դեպքում, </w:t>
      </w:r>
      <w:r w:rsidR="00B64486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երկու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աշխատանքային օրվա ընթացքում դրա մասին էլեկտրոնային կամ կապի այլ միջոցներով տեղեկացվում է հայտատուին: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17. Հայտատուն փաստաթղթերը թերի լինելու վերաբերյալ տեղեկացում ստանալուն հաջորդող երկու աշխատանքային օրվա ընթացքում կարող է համալրել դրանք: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18.</w:t>
      </w:r>
      <w:r w:rsidR="0034663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 ստա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նալու հայտը մերժվում է հետևյալ հիմքերով՝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լիցենզիա ստանալու համար հայտատուի կողմից ներկայացված հայտը և դրան կից փաստաթղթերը թերի են, և երկու աշխատանքային օրվա ընթացքում հայտատուն չի վերացնում հայտում կամ դրան կից փաստաթղթերում առկա թերությունները կամ չի ներկայացնում համալրված փաստաթղթերը.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լիցենզիա ստանալու համար հայտատուի կողմից ներկայացվող փաստաթղթերում </w:t>
      </w:r>
      <w:r w:rsidR="00D17DB6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թերի կամ կեղծ </w:t>
      </w:r>
      <w:r w:rsidR="009D3487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տեղեկությունների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առկայությունը.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լիցենզիայի տրամադրման համար հիմք ծառայող</w:t>
      </w:r>
      <w:r w:rsidR="00553E2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="00553E2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12-րդ կետով սահմանված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կամ մի քանի փաստաթղթերի գործողության դադարեցումը կամ կասեցումը.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693A33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միջազգային </w:t>
      </w:r>
      <w:r w:rsidR="000C0AC0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պայմանագրերով ստանձնած կողմերի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պարտավորությունների խախտումը, որը կարող է տեղի ունենալ այն պայմանագրի կատարման հետևանքով, որի իրագործման համար հայցվում է լիցենզիան.</w:t>
      </w:r>
    </w:p>
    <w:p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սակագնային քվոտայի սպառումը կամ դրանց բացակայությունը (քվոտավորման ենթակա ապրանքների համար լիցենզիայի ձևակերպման դեպքում):</w:t>
      </w:r>
    </w:p>
    <w:p w:rsidR="002E1FE2" w:rsidRPr="00DF0037" w:rsidRDefault="002E1FE2" w:rsidP="00DF0037">
      <w:pPr>
        <w:autoSpaceDE w:val="0"/>
        <w:autoSpaceDN w:val="0"/>
        <w:spacing w:after="0" w:line="360" w:lineRule="auto"/>
        <w:ind w:firstLine="450"/>
        <w:jc w:val="both"/>
        <w:rPr>
          <w:rFonts w:ascii="GHEA Grapalat" w:eastAsia="SimSun" w:hAnsi="GHEA Grapalat" w:cs="Arial Armenian"/>
          <w:sz w:val="24"/>
          <w:szCs w:val="24"/>
          <w:lang w:val="hy-AM" w:eastAsia="ru-RU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>19</w:t>
      </w:r>
      <w:r w:rsidR="000349CC"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Մեկանգամյա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լիցենզիայի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չի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կարող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գերազանցել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մեկ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`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դրա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մեջ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մտնելու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ամսաթվից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սկսած։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ապրանքների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դեպքում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որոնց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վերաբերյալ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են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արտահանման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և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(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)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ներմուծման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քանակական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սահմանափակումներ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ներմուծման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քվոտա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լիցենզիան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մինչև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օրացուցային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տարին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համար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քվոտա։</w:t>
      </w:r>
    </w:p>
    <w:p w:rsidR="002E1FE2" w:rsidRPr="00DF0037" w:rsidRDefault="002E1FE2" w:rsidP="00DF0037">
      <w:pPr>
        <w:autoSpaceDE w:val="0"/>
        <w:autoSpaceDN w:val="0"/>
        <w:spacing w:after="0" w:line="360" w:lineRule="auto"/>
        <w:ind w:firstLine="540"/>
        <w:jc w:val="both"/>
        <w:rPr>
          <w:rFonts w:ascii="GHEA Grapalat" w:eastAsia="SimSun" w:hAnsi="GHEA Grapalat" w:cs="Arial Armenian"/>
          <w:sz w:val="24"/>
          <w:szCs w:val="24"/>
          <w:lang w:val="hy-AM" w:eastAsia="ru-RU"/>
        </w:rPr>
      </w:pP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>20.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Գլխավոր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լիցենզիայի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չի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կարող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գերազանցել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դրա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="00DD5AF9"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="00DD5AF9"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մեջ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մտնելու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ամսաթվից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սկսած՝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մեկ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իսկ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ապրանքների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դեպքում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որոնց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համար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են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արտահանման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և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(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)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ներմուծման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քանակական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սահմանափակումներ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սակագնային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քվոտաներ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ավարտվում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օրացուցային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համար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քվոտան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: </w:t>
      </w:r>
    </w:p>
    <w:p w:rsidR="000349CC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21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>. Չի թույլատրվում տրամադրված լիցենզիաների մեջ փոփոխություններ կատարել, այդ թվում՝ տեխնիկական բնույթի:</w:t>
      </w:r>
    </w:p>
    <w:p w:rsidR="000349CC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Այն դեպքում, երբ որպես իրավաբանական անձ գրանցված հայտատուի հիմնադիր փաստաթղթերում կատարվել են փոփոխություններ (անվանման կամ գտնվելու վայրի փոփոխություն), կամ փոխվել են </w:t>
      </w:r>
      <w:r w:rsidR="00553E2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 ձեռնարկատեր հանդիսացող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ֆիզիկական անձ հայտատուի անձնագրային տվյալները, հայտատուն 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 է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մարմին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տրամադրված լիցենզ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իայի գործողությունը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դադարեցնելու նպատակով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նոր լիցենզիա ձևակերպելու համար </w:t>
      </w:r>
      <w:r w:rsidR="0088714D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մարմին 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ներկայացն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է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ընթացակարգի 12-րդ կետով սահմանված պահանջներին համապատասխան փաստաթղթերը՝ կցելով նաև նշված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փոփոխությունները հավաստող փաստաթղթերը:</w:t>
      </w:r>
    </w:p>
    <w:p w:rsidR="002552EA" w:rsidRPr="00DF0037" w:rsidRDefault="002552E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552EA" w:rsidRPr="00DF0037" w:rsidRDefault="002552E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VI</w:t>
      </w:r>
      <w:r w:rsidRPr="00DF003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(ԵՏՄ ԱՏԳ ԱԱ 7106-ից, 7107 00 000 0, 7108-ից, 7109 00 000 0, 7110 ԵՎ 7111 00 000 0 ԾԱԾԿԱԳՐԵՐ)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ՏԱՐԱԾՔԻՑ ԵՐՐՈՐԴ ԵՐԿՐՆԵՐ ԱՐՏԱՀԱՆՄԱՆ ԵՎ ՀԱՅԱՍՏԱՆԻ ՀԱՆՐԱՊԵՏՈՒԹՅԱՆ ՏԱՐԱԾՔ ԵՐՐՈՐԴ ԵՐԿՐՆԵՐԻՑ ՆԵՐՄՈՒԾՄԱՆ ԺԱՄԱՆԱԿ ԼԻՑԵՆԶԻԱՅԻ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ԿԱՍԵՑՄԱՆ ԿԱՄ ԴԱԴԱՐԵՑՄԱՆ ՀԻՄՔԵՐԸ</w:t>
      </w:r>
    </w:p>
    <w:p w:rsidR="00C20064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Լիազոր մարմինը լիցենզիայի գործողությունը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կասեցնելու մասին որոշում կայացնելու իրավունք ունի հետևյալ դեպքերում՝</w:t>
      </w:r>
    </w:p>
    <w:p w:rsidR="00C20064" w:rsidRPr="00DF0037" w:rsidRDefault="00C20064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լիցենզիա ստացած անձի կողմից լիցենզիա ստանալու համար հիմք հանդիսացող փաստաթղթերում փոփոխությունների մասին Լիազոր մարմնին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ժամանակին չհայտնելու դեպքում.</w:t>
      </w:r>
    </w:p>
    <w:p w:rsidR="00C20064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20064" w:rsidRPr="00DF0037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լիցենզավորման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ենթակա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գործունեության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իրականացման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ժաման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 այդ լիցենզիայի պահանջների ու պայմանների այնպիսի խախտման դեպքում, որոնք անմիջական վտանգ կամ ռիսկ են պարունակում մարդկանց կյանքի կամ առողջության համար կամ այդ լիցենզիայի պահանջների ու 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պայմանների,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Courier New"/>
          <w:sz w:val="24"/>
          <w:szCs w:val="24"/>
          <w:lang w:val="hy-AM"/>
        </w:rPr>
        <w:t>լիցենզավորման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ենթակա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գործունեությունը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կարգավորող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օրենսդրութ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յան պ</w:t>
      </w:r>
      <w:r w:rsidR="00B64486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ահանջների խախտման դեպքում</w:t>
      </w:r>
      <w:r w:rsidR="00B64486" w:rsidRPr="00DF003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C20064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552EA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լիցենզիա ստացած անձի 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Courier New"/>
          <w:sz w:val="24"/>
          <w:szCs w:val="24"/>
          <w:lang w:val="hy-AM"/>
        </w:rPr>
        <w:t>լիցենզավորման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ենթակա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գործունեության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նկատմամբ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հսկողություն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իր</w:t>
      </w:r>
      <w:r w:rsidR="00F13CE2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ականացնող անձանց՝ 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E7C4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Հանրապետությունում ս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տուգումների </w:t>
      </w:r>
      <w:r w:rsidR="00CE7C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կազմակերպման և անցկացման 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մասին» Հայաստանի Հանրապետության օրենքով նախատեսված 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ստուգումների իրականացմանը խոչընդոտելու կամ պահանջվող փաստաթղթերը չներկայացնելու դեպքում.</w:t>
      </w:r>
    </w:p>
    <w:p w:rsidR="00C20064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 </w:t>
      </w:r>
      <w:r w:rsidR="002552EA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լիցենզիա ստացած անձի 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դիմումի համաձայն.</w:t>
      </w:r>
    </w:p>
    <w:p w:rsidR="000349CC" w:rsidRPr="00DF0037" w:rsidRDefault="00B64486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Pr="00DF003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մարմինը լիցենզիայի գործողությունը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դադարեցնելու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 որոշում կայացնելու իրավունք ունի հետևյալ դեպքերում՝</w:t>
      </w:r>
    </w:p>
    <w:p w:rsidR="009B3787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լիցենզիա ստացած անձի կողմից լիցենզիան օրենքով չնախատեսված դեպքերում այլ անձի օգտագործման տալու,</w:t>
      </w:r>
      <w:r w:rsidRPr="00DF0037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գրավ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դնելու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օտարելու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դեպքում.</w:t>
      </w:r>
    </w:p>
    <w:p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լիցենզավորված գործունեություն իրականացնող իրավաբանական անձի լուծարման, անհատ ձեռնարկատիրոջ գործունեության դադարեցվելու կամ 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 ձեռնարկատեր հանիդսացող ֆիզիկական անձի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մահվան դեպքերում.</w:t>
      </w:r>
    </w:p>
    <w:p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դեպքում.</w:t>
      </w:r>
    </w:p>
    <w:p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լիցենզավորված անձի դիմումի համաձայն.</w:t>
      </w:r>
    </w:p>
    <w:p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լիցենզիայի ժամկետը լրանալու դեպքում.</w:t>
      </w:r>
    </w:p>
    <w:p w:rsidR="000349CC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Լիցենզիայի գործողությունը 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դադարեցվում կամ կասեցվում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 մասին Լիազոր մարմնի կողմից որոշում կայացվելու օրվանից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 օր հետո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Կասեցված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լիցենզիայի գործողությունը Լիազոր մարմնի կողմից պետք է վերականգնվի դրա գործողության կասեցման հիմքերը վերանալու հաջորդ աշխատանքային օրը։ </w:t>
      </w:r>
    </w:p>
    <w:p w:rsidR="000349CC" w:rsidRPr="00DF0037" w:rsidRDefault="002E1FE2" w:rsidP="00DF003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="00B64486"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="000349CC"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9B3787"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Լիցենզիայի տրամադրումը, կասեցումը և դադարեցումը</w:t>
      </w:r>
      <w:r w:rsidR="000349CC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ստորագրում է 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>Լիազոր մարմնի ղեկավարը</w:t>
      </w:r>
      <w:r w:rsidR="000349CC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նրա կողմից լիազորված պաշտոնատար անձը։</w:t>
      </w:r>
    </w:p>
    <w:p w:rsidR="00813237" w:rsidRPr="00DF0037" w:rsidRDefault="00813237" w:rsidP="00DF003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B64486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Լիցենզիայի կորստի դեպքում </w:t>
      </w:r>
      <w:r w:rsidR="009B3787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իազոր մարմինը, հայտատուի գրավոր դիմումի հիման վրա և </w:t>
      </w:r>
      <w:r w:rsidR="00083CE5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6C4B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օրենսդրությամբ նախատեսված կարգով ու չափով պետական տուրքի (լիցենզավորման վճար) վճարումից հետո, տրամադրում է լիցենզիայի կրկնօրինակը</w:t>
      </w:r>
      <w:r w:rsidR="006C4B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պարունակում է «Կրկնօրինակ» գրառումը։ Դիմումը, որով պարզաբանվում են լիցենզիայի կորստի պատճառները</w:t>
      </w:r>
      <w:r w:rsidR="00F23CD4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հանգամանքները, շարադրվում է ազատ ձևով։ </w:t>
      </w:r>
    </w:p>
    <w:p w:rsidR="00813237" w:rsidRPr="00DF0037" w:rsidRDefault="00813237" w:rsidP="00DF003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B64486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Լիցենզիայի կրկնօրինակը լիազորված մարմնի կողմից տրամադրվում է դիմումը ներկայացնելու օրվանից հետո՝ հինգ աշխատանքային օրվա ընթացքում։</w:t>
      </w:r>
    </w:p>
    <w:p w:rsidR="000349CC" w:rsidRPr="00DF0037" w:rsidRDefault="000349CC" w:rsidP="00DF0037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4663A" w:rsidRPr="00DF0037" w:rsidRDefault="0034663A" w:rsidP="00DF0037">
      <w:pPr>
        <w:spacing w:line="360" w:lineRule="auto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 w:cs="Courier New"/>
          <w:color w:val="000000"/>
          <w:sz w:val="24"/>
          <w:szCs w:val="24"/>
          <w:lang w:val="hy-AM"/>
        </w:rPr>
        <w:br w:type="page"/>
      </w:r>
    </w:p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lastRenderedPageBreak/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u w:val="single"/>
          <w:lang w:val="hy-AM"/>
        </w:rPr>
        <w:t xml:space="preserve">Ձև </w:t>
      </w:r>
    </w:p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Հ Ա Յ Տ</w:t>
      </w:r>
    </w:p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ԱՐՏԱՔԻՆ ՏՆՏԵՍԱԿԱՆ ԳՈՐԾՈՒՆԵՈՒԹՅԱՆ ՄԱՍՆԱԿԻՑՆԵՐԻ ԿՈՂՄԻՑ ՀԱՅԱՍՏԱՆԻ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ՀԱՆՐԱՊԵՏՈՒԹՅԱՆ ՏԱՐԱԾՔԻՑ ԱՐՏԱՀԱՆՎՈՂ ԱՅՆ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7106-ԻՑ, 7107 00 000 0, 7108-ԻՑ, 7109 00 000 0, 7110 և 7111 00 000 0 ԾԱԾԿԱԳՐԵՐ)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, ՈՐՈՆՑ ՎԵՐԱՄՇԱԿՄԱՆ ԱՐԴՅՈՒՆՔՆ ԵՆ ՀԱՆԴԻՍԱՆՈՒՄ ՈՍԿԵՐՉԱԿԱՆ ԻՐԵՐԸ, ՎԱՐՊԵՏՆԵՐԻ ԿՈՂՄԻՑ ՊԱՏՐԱՍՏՎԱԾ ՈՍԿՅԱ ԵՎ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և 9608 30 000 0-ԻՑ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ԱՐՏԱՀԱՆՄԱՆ ՄԵԿԱՆԳԱՄՅԱ ԿԱՄ ԳԼԽԱՎՈՐ ԼԻՑԵՆԶԻԱ ՍՏԱՆԱԼՈՒ ՄԱՍԻՆ</w:t>
      </w:r>
    </w:p>
    <w:tbl>
      <w:tblPr>
        <w:tblW w:w="97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3"/>
        <w:gridCol w:w="1007"/>
        <w:gridCol w:w="5184"/>
      </w:tblGrid>
      <w:tr w:rsidR="000349CC" w:rsidRPr="00DF003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Հայտ N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0349CC" w:rsidRPr="00DF003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Լիցենզիայի տեսակը |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Պայմանագիր կամ հաշիվ-ապրանքագիր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կողմերի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մտադրությունների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վկայող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այլ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փաստաթուղթ</w:t>
            </w:r>
          </w:p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2480"/>
            </w:tblGrid>
            <w:tr w:rsidR="000349CC" w:rsidRPr="00DF0037" w:rsidTr="00EA63A4">
              <w:trPr>
                <w:tblCellSpacing w:w="7" w:type="dxa"/>
              </w:trPr>
              <w:tc>
                <w:tcPr>
                  <w:tcW w:w="2970" w:type="dxa"/>
                  <w:vAlign w:val="center"/>
                  <w:hideMark/>
                </w:tcPr>
                <w:p w:rsidR="000349CC" w:rsidRPr="00DF0037" w:rsidRDefault="000349CC" w:rsidP="00DF0037">
                  <w:pPr>
                    <w:spacing w:after="0" w:line="36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DF0037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N</w:t>
                  </w:r>
                </w:p>
              </w:tc>
              <w:tc>
                <w:tcPr>
                  <w:tcW w:w="1995" w:type="dxa"/>
                  <w:vAlign w:val="center"/>
                  <w:hideMark/>
                </w:tcPr>
                <w:p w:rsidR="000349CC" w:rsidRPr="00DF0037" w:rsidRDefault="000349CC" w:rsidP="00DF0037">
                  <w:pPr>
                    <w:spacing w:after="0" w:line="36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DF0037">
                    <w:rPr>
                      <w:rFonts w:ascii="Calibri" w:hAnsi="Calibri" w:cs="Calibri"/>
                      <w:sz w:val="24"/>
                      <w:szCs w:val="24"/>
                      <w:lang w:val="hy-AM"/>
                    </w:rPr>
                    <w:t> </w:t>
                  </w:r>
                  <w:r w:rsidRPr="00DF0037">
                    <w:rPr>
                      <w:rFonts w:ascii="GHEA Grapalat" w:hAnsi="GHEA Grapalat" w:cs="Arial Unicode"/>
                      <w:sz w:val="24"/>
                      <w:szCs w:val="24"/>
                      <w:lang w:val="hy-AM"/>
                    </w:rPr>
                    <w:t>ա</w:t>
                  </w:r>
                  <w:r w:rsidRPr="00DF0037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ռ</w:t>
                  </w:r>
                </w:p>
              </w:tc>
            </w:tr>
          </w:tbl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349CC" w:rsidRPr="00DF003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 Հայտատուն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6. Վաճառողը</w:t>
            </w:r>
          </w:p>
        </w:tc>
      </w:tr>
      <w:tr w:rsidR="000349CC" w:rsidRPr="00DF003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 Արտահանող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8. Վաճառողի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</w:tr>
      <w:tr w:rsidR="000349CC" w:rsidRPr="00DF003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9. Պայմանագրով նախատեսված տարադրամը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5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 Վիճակագրական արժեքը</w:t>
            </w:r>
          </w:p>
        </w:tc>
      </w:tr>
      <w:tr w:rsidR="000349CC" w:rsidRPr="00DF003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12. Ծագման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13. Քանակը</w:t>
            </w:r>
          </w:p>
        </w:tc>
        <w:tc>
          <w:tcPr>
            <w:tcW w:w="5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0349CC" w:rsidRPr="00DF0037" w:rsidTr="00EA63A4">
        <w:trPr>
          <w:trHeight w:val="201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349CC" w:rsidRPr="00DF0037" w:rsidRDefault="000349CC" w:rsidP="00DF0037">
            <w:pPr>
              <w:shd w:val="clear" w:color="auto" w:fill="FFFFFF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16. Լրացուցիչ տեղեկատվություն</w:t>
            </w:r>
          </w:p>
        </w:tc>
      </w:tr>
      <w:tr w:rsidR="000349CC" w:rsidRPr="000A56BA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17.Լիցենզիա  տալու հիմքը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18. Հայտատուի լիազորած անձ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Պաշտոնը`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Հեռախոսահամարը`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 xml:space="preserve">_____ _____________ 202 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0349CC" w:rsidRPr="00DF0037" w:rsidRDefault="000349CC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br w:type="page"/>
      </w:r>
    </w:p>
    <w:p w:rsidR="000349CC" w:rsidRPr="00DF0037" w:rsidRDefault="000349CC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  <w:sectPr w:rsidR="000349CC" w:rsidRPr="00DF0037" w:rsidSect="00DE756E">
          <w:type w:val="nextColumn"/>
          <w:pgSz w:w="12240" w:h="15840"/>
          <w:pgMar w:top="990" w:right="1440" w:bottom="1440" w:left="1440" w:header="720" w:footer="720" w:gutter="0"/>
          <w:cols w:space="720"/>
          <w:docGrid w:linePitch="360"/>
        </w:sectPr>
      </w:pPr>
    </w:p>
    <w:tbl>
      <w:tblPr>
        <w:tblW w:w="9444" w:type="dxa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079"/>
        <w:gridCol w:w="5365"/>
      </w:tblGrid>
      <w:tr w:rsidR="000349CC" w:rsidRPr="00DF0037" w:rsidTr="00EA63A4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349CC" w:rsidRPr="00DF0037" w:rsidRDefault="000349CC" w:rsidP="00DF00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4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49CC" w:rsidRPr="00DF0037" w:rsidRDefault="000349CC" w:rsidP="00DF0037">
            <w:pPr>
              <w:spacing w:before="100" w:before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Հավելված N 3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 թվականի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-ի N -Ն որոշման</w:t>
            </w:r>
          </w:p>
          <w:p w:rsidR="00083CE5" w:rsidRPr="00DF0037" w:rsidRDefault="00083CE5" w:rsidP="00DF0037">
            <w:pPr>
              <w:shd w:val="clear" w:color="auto" w:fill="FFFFFF"/>
              <w:spacing w:line="360" w:lineRule="auto"/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hy-AM"/>
              </w:rPr>
            </w:pP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hy-AM"/>
              </w:rPr>
              <w:t xml:space="preserve">Ձև </w:t>
            </w:r>
          </w:p>
        </w:tc>
      </w:tr>
    </w:tbl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 Ե Կ Ա Ն Գ Ա Մ Յ Ա  Լ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Ց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Ե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Զ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</w:t>
      </w:r>
    </w:p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05502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ՄԵՏԱՂՆԵՐԻ  (ԵԱՏՄ ԱՏԳ ԱԱ 7106-ԻՑ, 7107 00 000 0, 7108-ԻՑ, 7109 00 000 0, 7110 </w:t>
      </w:r>
      <w:r w:rsidR="0005502A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="0005502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7111 00 000 0 ԾԱԾԿԱԳՐԵՐ) ԱՐՏԱՀԱՆՄԱՆ</w:t>
      </w:r>
    </w:p>
    <w:tbl>
      <w:tblPr>
        <w:tblW w:w="97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2234"/>
        <w:gridCol w:w="4100"/>
      </w:tblGrid>
      <w:tr w:rsidR="000349CC" w:rsidRPr="000A56BA" w:rsidTr="00D17DB6">
        <w:trPr>
          <w:trHeight w:val="547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0349CC" w:rsidRPr="00DF0037" w:rsidTr="00D17DB6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1.Մեկանգամյա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0349CC" w:rsidRPr="000A56BA" w:rsidTr="00D17DB6">
        <w:trPr>
          <w:trHeight w:val="16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Մեկանգամյա լիցենզիայի  տեսակը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  <w:r w:rsidRPr="00DF0037">
              <w:rPr>
                <w:rFonts w:ascii="GHEA Grapalat" w:hAnsi="GHEA Grapalat"/>
                <w:b/>
                <w:color w:val="000000"/>
                <w:spacing w:val="60"/>
                <w:sz w:val="24"/>
                <w:szCs w:val="2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Պայմանագիր կամ հաշիվ-ապրանքագիր</w:t>
            </w:r>
            <w:r w:rsidRPr="00DF00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և/կամ կողմերի մտադրությունների մասին վկայող այլ փաստաթուղթ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N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առ</w:t>
            </w:r>
          </w:p>
        </w:tc>
      </w:tr>
      <w:tr w:rsidR="000349CC" w:rsidRPr="00DF0037" w:rsidTr="00D17DB6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 Հայտատուն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6. Վաճառողը</w:t>
            </w:r>
          </w:p>
        </w:tc>
      </w:tr>
      <w:tr w:rsidR="000349CC" w:rsidRPr="00DF0037" w:rsidTr="00D17DB6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 Ուղարկող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8. Վաճառողի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</w:tr>
      <w:tr w:rsidR="000349CC" w:rsidRPr="00DF0037" w:rsidTr="00D17DB6">
        <w:trPr>
          <w:trHeight w:val="9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 Վիճակագրական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արժեքը</w:t>
            </w:r>
          </w:p>
        </w:tc>
      </w:tr>
      <w:tr w:rsidR="000349CC" w:rsidRPr="00DF0037" w:rsidTr="00D17DB6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12. Ծագման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0349CC" w:rsidRPr="00DF0037" w:rsidTr="00D17DB6">
        <w:trPr>
          <w:trHeight w:val="563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15. Ապրանքի ծածկագիրը և նկարագրությունը` ըստ ԵԱՏՄ ԱՏԳ ԱԱ-ի</w:t>
            </w:r>
          </w:p>
        </w:tc>
      </w:tr>
      <w:tr w:rsidR="000349CC" w:rsidRPr="00DF0037" w:rsidTr="00D17DB6">
        <w:trPr>
          <w:trHeight w:val="547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16. Լրացուցիչ տեղեկատվություն</w:t>
            </w:r>
          </w:p>
        </w:tc>
      </w:tr>
      <w:tr w:rsidR="000349CC" w:rsidRPr="000A56BA" w:rsidTr="00D17DB6">
        <w:trPr>
          <w:trHeight w:val="267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18. Լիազորված անձ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Պաշտոնը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_____ _____________ 202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0349CC" w:rsidRPr="00DF0037" w:rsidRDefault="000349CC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A065B" w:rsidRPr="00DF0037" w:rsidRDefault="004A065B" w:rsidP="00DF0037">
      <w:pPr>
        <w:spacing w:line="360" w:lineRule="auto"/>
        <w:rPr>
          <w:sz w:val="24"/>
          <w:szCs w:val="24"/>
          <w:lang w:val="hy-AM"/>
        </w:rPr>
      </w:pPr>
      <w:r w:rsidRPr="00DF0037">
        <w:rPr>
          <w:sz w:val="24"/>
          <w:szCs w:val="24"/>
          <w:lang w:val="hy-AM"/>
        </w:rPr>
        <w:br w:type="page"/>
      </w:r>
    </w:p>
    <w:tbl>
      <w:tblPr>
        <w:tblW w:w="5031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927"/>
        <w:gridCol w:w="4549"/>
      </w:tblGrid>
      <w:tr w:rsidR="000349CC" w:rsidRPr="00DF0037" w:rsidTr="004A065B">
        <w:trPr>
          <w:trHeight w:val="2180"/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349CC" w:rsidRPr="00DF0037" w:rsidRDefault="000349CC" w:rsidP="00DF00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2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Հավելված N 4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 թվականի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-ի N -Ն որոշման</w:t>
            </w:r>
          </w:p>
          <w:p w:rsidR="00083CE5" w:rsidRPr="00DF0037" w:rsidRDefault="00083CE5" w:rsidP="00DF0037">
            <w:pPr>
              <w:shd w:val="clear" w:color="auto" w:fill="FFFFFF"/>
              <w:spacing w:line="360" w:lineRule="auto"/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hy-AM"/>
              </w:rPr>
              <w:t xml:space="preserve">Ձև </w:t>
            </w:r>
          </w:p>
        </w:tc>
      </w:tr>
    </w:tbl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 Լ Խ Ա Վ Ո Ր   Լ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Ց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Ե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Զ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</w:t>
      </w:r>
    </w:p>
    <w:p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</w:t>
      </w:r>
      <w:r w:rsidR="0005502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ՄԵՏԱՂՆԵՐԻ  (ԵԱՏՄ ԱՏԳ ԱԱ 7106-ԻՑ, 7107 00 000 0, 7108-ԻՑ, 7109 00 000 0,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7110 </w:t>
      </w:r>
      <w:r w:rsidR="0005502A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7111 00 000 0 ԾԱԾԿԱԳՐԵՐ) ԱՐՏԱՀԱՆՄԱՆ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9"/>
        <w:gridCol w:w="2095"/>
        <w:gridCol w:w="3826"/>
      </w:tblGrid>
      <w:tr w:rsidR="000349CC" w:rsidRPr="000A56BA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Գլխավոր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0349CC" w:rsidRPr="000A56BA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Գլխավոր լիցենզիայի տեսակը |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Պայմանագիր և/կամ կողմերի մտադրությունների մասին վկայող այլ փաստաթուղթ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N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առ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 Հայտատուն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6. Վաճառողը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 Ուղարկող երկիրը|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8. Վաճառողի երկիրը|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 Վիճակագրական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արժեքը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12. Ծագման երկիրը|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0349CC" w:rsidRPr="00DF0037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16. Լրացուցիչ տեղեկատվություն</w:t>
            </w:r>
          </w:p>
        </w:tc>
      </w:tr>
      <w:tr w:rsidR="000349CC" w:rsidRPr="000A56BA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18. Լիազորված անձ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Պաշտոնը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_____ _____________ 202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233867" w:rsidRPr="00DF0037" w:rsidRDefault="00233867" w:rsidP="00DF003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33867" w:rsidRPr="00DF0037" w:rsidRDefault="00233867" w:rsidP="00DF003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083CE5" w:rsidRPr="00DF0037" w:rsidRDefault="00083CE5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br w:type="page"/>
      </w:r>
    </w:p>
    <w:p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0349CC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«</w:t>
      </w:r>
      <w:r w:rsidR="00DF1E0A" w:rsidRPr="00DF0037">
        <w:rPr>
          <w:rFonts w:ascii="GHEA Grapalat" w:hAnsi="GHEA Grapalat"/>
          <w:sz w:val="24"/>
          <w:szCs w:val="24"/>
          <w:lang w:val="hy-AM"/>
        </w:rPr>
        <w:t>ՎԵՐԱՄՇԱԿՈՒՄ՝ ՄԱՔՍԱՅԻՆ ՏԱՐԱԾՔԻՑ ԴՈՒՐՍ» ՄԱՔՍԱՅԻՆ ԸՆԹԱՑԱԿԱՐԳԻ ԿԻՐԱՌՄԱՄԲ ՀԱՅԱՍՏԱՆԻ ՀԱՆՐԱՊԵՏՈՒԹՅԱՆ ՏԱՐԱԾՔԻՑ ԵՐՐՈՐԴ ԵՐԿՐՆԵՐ ԱՐՏԱՀԱՆՎՈՂ ԵՎ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DF003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:rsidR="0005502A" w:rsidRPr="00DF0037" w:rsidRDefault="0005502A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0349CC" w:rsidRPr="00DF0037" w:rsidRDefault="00DF1E0A" w:rsidP="00DF0037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«Վերամշակում՝ մաքսային տարածքից դուրս» մաքսային 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մասին» </w:t>
      </w:r>
      <w:r w:rsidR="00C21B73" w:rsidRPr="00DF00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349CC" w:rsidRPr="00DF0037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(այսուհետ` Նախագիծ) մշակումը պայմանավորված է Հայաստանի Հանրապետության կողմից միակողմանի կարգով մաքսային տարածքից դուրս վերամշակման  նպատակով նշված ապրանքների նկատմամբ քվոտա սահմանելու անհրաժեշտությամբ։</w:t>
      </w:r>
    </w:p>
    <w:p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հանձնաժողովի 2015 թվականի ապրիլի 21-ի «Ոչ սակագնային միջոցների մասին» N 30 որոշման N 14 հավելվածով հաստատված Եվրասիական տնտեսական միության մաքսային տարածք թանկարժեք մետաղների  և թանկարժեք մետաղներ պարունակող հումքային ապրանքների ներմուծման և Եվրասիական տնտեսական միության մաքսային տարածքից արտահանման մասին դրույթի 10-րդ կետի համաձայն՝ թանկարժեք մետաղների կամ թանկարժեք մետաղներով պատված մետաղների (ԵԱՏՄ ԱՏԳ ԱԱ 7106-ից, 7107 00 000 0, 7108-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ից, 7109 00 000 0, 7110 և 7111 00 000 0 ծածկագրեր),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իրերը, վարպետների կողմից պատրաստված 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և 9608 30 000 0-ից ծածկագրեր),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նկատմամբ «վերամշակում՝ մաքսային տարածքից դուրս» մաքսային ընթացակարգի կիրառումը չի թույլատրվում, բացառությամբ այն դեպքերի, երբ Երրորդ երկրների նկատմամբ ոչ սակագնային միջոցների մասին Արձանագրության (2014 թվականի մայիսի 29-ի Եվրասիական տնտեսական միության մասին Պայմանագրի 7-րդ Հավելված) X բաժնին համապատասխան՝ անդամ պետության կողմից միակողմանի կարգով ընդունվել է նշված ապրանքների մաքսային տարածքից դուրս վերամշակման  նպատակով արտահանման քանակական սահմանափակումներ կիրառելու վերաբերյալ որոշում։ Այս դեպքում նշված ապրանքների նկատմամբ մաքսային տարածքից դուրս վերամշակում մաքսային ընթացակարգի կիրառումն իրականացվում է անդամ պետության մաքսային մարմնին պետական վերահսկողության ակտ ներկայացնելու դեպքում։</w:t>
      </w:r>
    </w:p>
    <w:p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Հաշվի առնելով, որ վերոնշյալ միջոցը կիրառվելու է սույն որոշման ընդունման պահից մինչև 202</w:t>
      </w:r>
      <w:r w:rsidR="00233867" w:rsidRPr="00DF0037">
        <w:rPr>
          <w:rFonts w:ascii="GHEA Grapalat" w:hAnsi="GHEA Grapalat" w:cs="Arial"/>
          <w:sz w:val="24"/>
          <w:szCs w:val="24"/>
          <w:lang w:val="hy-AM"/>
        </w:rPr>
        <w:t>1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30-ը ներառյալ Հայաստանի Հանրապետության համար նախատեսվել է՝</w:t>
      </w:r>
    </w:p>
    <w:p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1</w:t>
      </w:r>
      <w:r w:rsidR="00233867" w:rsidRPr="00DF0037">
        <w:rPr>
          <w:rFonts w:ascii="GHEA Grapalat" w:hAnsi="GHEA Grapalat" w:cs="Arial"/>
          <w:sz w:val="24"/>
          <w:szCs w:val="24"/>
          <w:lang w:val="hy-AM"/>
        </w:rPr>
        <w:t>2</w:t>
      </w:r>
      <w:r w:rsidR="0034663A" w:rsidRPr="00DF0037">
        <w:rPr>
          <w:rFonts w:ascii="GHEA Grapalat" w:hAnsi="GHEA Grapalat" w:cs="Arial"/>
          <w:sz w:val="24"/>
          <w:szCs w:val="24"/>
          <w:lang w:val="hy-AM"/>
        </w:rPr>
        <w:t>00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տոննա՝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ԵԱՏՄ ԱՏԳ ԱԱ  7107 00 000 0, 7108-ից, 7109 00 000 0, 7110 և 7111 00 000 0 ծածկագրերին դասվող թանկարժեք մետաղների կամ թանկարժեք մետաղներով պատված մետաղների ոչսակագնային քվոտա,</w:t>
      </w:r>
    </w:p>
    <w:p w:rsidR="000349CC" w:rsidRPr="00DF0037" w:rsidRDefault="0034663A" w:rsidP="00DF0037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DF0037">
        <w:rPr>
          <w:rFonts w:ascii="GHEA Grapalat" w:hAnsi="GHEA Grapalat" w:cs="Helvetica"/>
          <w:sz w:val="24"/>
          <w:szCs w:val="24"/>
          <w:lang w:val="hy-AM"/>
        </w:rPr>
        <w:t>2000</w:t>
      </w:r>
      <w:r w:rsidR="000349CC" w:rsidRPr="00DF0037">
        <w:rPr>
          <w:rFonts w:ascii="GHEA Grapalat" w:hAnsi="GHEA Grapalat" w:cs="Helvetica"/>
          <w:sz w:val="24"/>
          <w:szCs w:val="24"/>
          <w:lang w:val="hy-AM"/>
        </w:rPr>
        <w:t xml:space="preserve"> տոննա՝ ԵԱՏՄ ԱՏԳ ԱԱ ապրանքային դիրք 7106-ից չմշակած տեսքով արծաթի ոչսակագնային քվոտա։</w:t>
      </w:r>
    </w:p>
    <w:p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Helvetica"/>
          <w:sz w:val="24"/>
          <w:szCs w:val="24"/>
          <w:lang w:val="hy-AM"/>
        </w:rPr>
        <w:t>Ելնելով վերոգրյալից՝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մշակել արտաքին տնտեսական գործունեության մասնակիցների </w:t>
      </w:r>
      <w:r w:rsidR="008004D6" w:rsidRPr="00DF0037">
        <w:rPr>
          <w:rFonts w:ascii="GHEA Grapalat" w:hAnsi="GHEA Grapalat"/>
          <w:sz w:val="24"/>
          <w:szCs w:val="24"/>
          <w:lang w:val="hy-AM"/>
        </w:rPr>
        <w:t>կողմից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թանկարժեք մետաղների կամ </w:t>
      </w:r>
      <w:r w:rsidRPr="00DF0037">
        <w:rPr>
          <w:rFonts w:ascii="GHEA Grapalat" w:hAnsi="GHEA Grapalat" w:cs="Helvetica"/>
          <w:sz w:val="24"/>
          <w:szCs w:val="24"/>
          <w:lang w:val="hy-AM"/>
        </w:rPr>
        <w:lastRenderedPageBreak/>
        <w:t xml:space="preserve">թանկարժեք մետաղներով պատված մետաղների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արտահանման լիցենզավորման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ընթացա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կարգը</w:t>
      </w:r>
      <w:r w:rsidRPr="00DF0037">
        <w:rPr>
          <w:rFonts w:ascii="GHEA Grapalat" w:hAnsi="GHEA Grapalat"/>
          <w:sz w:val="24"/>
          <w:szCs w:val="24"/>
          <w:lang w:val="hy-AM"/>
        </w:rPr>
        <w:t>:</w:t>
      </w:r>
    </w:p>
    <w:p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Հաշվի առնելով, որ Եվրասիական տնտեսական միությանն անդամակցության շրջանակներում ոչ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սակագնային կարգավորման պատասխանատու պետական կառավարման մարմինը ՀՀ էկոնոմիկայի նախարարությունն է, ուստի վերջինս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ճանաչվում է թանկարժեք մետաղների կամ թանկարժեք մետաղներով պատված մետաղների մասով լիցենզիա տրամադրելու, ինչպես նաև նշված ապրանքների նկատմամբ սահմանված քվոտայի բաշխման մասով լիազոր մարմին։</w:t>
      </w:r>
    </w:p>
    <w:p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0349CC" w:rsidRPr="00DF0037" w:rsidRDefault="000349CC" w:rsidP="00DF0037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Ոչ</w:t>
      </w:r>
      <w:r w:rsidR="00C21B73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>սակագնային կարգավորման ոլորտում իրականացվող քաղաքականություն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։</w:t>
      </w:r>
    </w:p>
    <w:p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0349CC" w:rsidRPr="00DF0037" w:rsidRDefault="000349CC" w:rsidP="00DF003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N 30 որոշման N14 հավելվածով հաստատված Եվրասիական տնտեսական միության մաքսային տարածք թանկարժեք մետաղների և թանկարժեք մետաղներ պարունակող հումքային ապրանքների ներմուծման և Եվրասիական տնտեսական միության մաքսային տարածքից արտահանման մասին դրույթի պահանջների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0349CC" w:rsidRPr="00DF0037" w:rsidRDefault="000349CC" w:rsidP="0005502A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ԱՅԼ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ՏԵՂԵԿՈՒԹՅՈՒՆՆԵՐ </w:t>
      </w:r>
      <w:r w:rsidRPr="00DF0037"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</w:t>
      </w:r>
    </w:p>
    <w:p w:rsidR="001D22CD" w:rsidRPr="00DF0037" w:rsidRDefault="001D22CD" w:rsidP="0005502A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ծախսերի և եկամուտների էական ավելացում կամ նվազեցում չի նախատեսում:</w:t>
      </w:r>
    </w:p>
    <w:p w:rsidR="000349CC" w:rsidRPr="00DF0037" w:rsidRDefault="000349CC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349CC" w:rsidRPr="00DF0037" w:rsidRDefault="000349CC" w:rsidP="00DF003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  </w:t>
      </w:r>
    </w:p>
    <w:p w:rsidR="000349CC" w:rsidRPr="00DF0037" w:rsidRDefault="000349CC" w:rsidP="00DF003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     ԷԿՈՆՈՄԻԿԱՅԻ ՆԱԽԱՐԱՐ      </w:t>
      </w:r>
      <w:r w:rsidR="001D22CD" w:rsidRPr="00DF0037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                                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0349CC" w:rsidRPr="00DF0037" w:rsidSect="00D17DB6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BC4" w:rsidRDefault="00F35BC4">
      <w:pPr>
        <w:spacing w:after="0" w:line="240" w:lineRule="auto"/>
      </w:pPr>
      <w:r>
        <w:separator/>
      </w:r>
    </w:p>
  </w:endnote>
  <w:endnote w:type="continuationSeparator" w:id="0">
    <w:p w:rsidR="00F35BC4" w:rsidRDefault="00F35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BC4" w:rsidRDefault="00F35BC4">
      <w:pPr>
        <w:spacing w:after="0" w:line="240" w:lineRule="auto"/>
      </w:pPr>
      <w:r>
        <w:separator/>
      </w:r>
    </w:p>
  </w:footnote>
  <w:footnote w:type="continuationSeparator" w:id="0">
    <w:p w:rsidR="00F35BC4" w:rsidRDefault="00F35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B93" w:rsidRDefault="00F35B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A25EC9"/>
    <w:multiLevelType w:val="hybridMultilevel"/>
    <w:tmpl w:val="04B6FD16"/>
    <w:lvl w:ilvl="0" w:tplc="0409000F">
      <w:start w:val="20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763B"/>
    <w:multiLevelType w:val="hybridMultilevel"/>
    <w:tmpl w:val="07BE6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85E00"/>
    <w:multiLevelType w:val="hybridMultilevel"/>
    <w:tmpl w:val="C3CC1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96C74"/>
    <w:multiLevelType w:val="hybridMultilevel"/>
    <w:tmpl w:val="E48A0DFA"/>
    <w:lvl w:ilvl="0" w:tplc="52B670D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305A5"/>
    <w:multiLevelType w:val="hybridMultilevel"/>
    <w:tmpl w:val="75663FAE"/>
    <w:lvl w:ilvl="0" w:tplc="E27A02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93114"/>
    <w:multiLevelType w:val="hybridMultilevel"/>
    <w:tmpl w:val="0DB2AD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C6FF9"/>
    <w:multiLevelType w:val="hybridMultilevel"/>
    <w:tmpl w:val="1F600486"/>
    <w:lvl w:ilvl="0" w:tplc="3376C63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 w15:restartNumberingAfterBreak="0">
    <w:nsid w:val="51AC6D3D"/>
    <w:multiLevelType w:val="hybridMultilevel"/>
    <w:tmpl w:val="42AC39D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52A"/>
    <w:rsid w:val="000349CC"/>
    <w:rsid w:val="0005502A"/>
    <w:rsid w:val="0006588F"/>
    <w:rsid w:val="00083CE5"/>
    <w:rsid w:val="000A56BA"/>
    <w:rsid w:val="000B052D"/>
    <w:rsid w:val="000C0AC0"/>
    <w:rsid w:val="001631EA"/>
    <w:rsid w:val="001D22CD"/>
    <w:rsid w:val="001E4458"/>
    <w:rsid w:val="00203E08"/>
    <w:rsid w:val="0021616A"/>
    <w:rsid w:val="00216C16"/>
    <w:rsid w:val="00225D65"/>
    <w:rsid w:val="00233867"/>
    <w:rsid w:val="002552EA"/>
    <w:rsid w:val="002D548C"/>
    <w:rsid w:val="002D734B"/>
    <w:rsid w:val="002E1BFF"/>
    <w:rsid w:val="002E1FE2"/>
    <w:rsid w:val="0030706D"/>
    <w:rsid w:val="0033125D"/>
    <w:rsid w:val="0033211E"/>
    <w:rsid w:val="0034663A"/>
    <w:rsid w:val="003644B7"/>
    <w:rsid w:val="003D25DE"/>
    <w:rsid w:val="004109C4"/>
    <w:rsid w:val="00422F3F"/>
    <w:rsid w:val="004252E6"/>
    <w:rsid w:val="00470624"/>
    <w:rsid w:val="004A065B"/>
    <w:rsid w:val="004A5264"/>
    <w:rsid w:val="004B17F4"/>
    <w:rsid w:val="004B292F"/>
    <w:rsid w:val="004C386C"/>
    <w:rsid w:val="004D6E09"/>
    <w:rsid w:val="004F2804"/>
    <w:rsid w:val="0050099D"/>
    <w:rsid w:val="00505CB9"/>
    <w:rsid w:val="00530805"/>
    <w:rsid w:val="00553E27"/>
    <w:rsid w:val="00596BD2"/>
    <w:rsid w:val="005E3328"/>
    <w:rsid w:val="006310D6"/>
    <w:rsid w:val="00631648"/>
    <w:rsid w:val="00637FA7"/>
    <w:rsid w:val="00693A33"/>
    <w:rsid w:val="006C4B2B"/>
    <w:rsid w:val="006D360F"/>
    <w:rsid w:val="006F5B2B"/>
    <w:rsid w:val="00710B50"/>
    <w:rsid w:val="00722B6D"/>
    <w:rsid w:val="007340EC"/>
    <w:rsid w:val="007343A2"/>
    <w:rsid w:val="0074550E"/>
    <w:rsid w:val="00786E2B"/>
    <w:rsid w:val="00795A11"/>
    <w:rsid w:val="007B6ADF"/>
    <w:rsid w:val="007C09DA"/>
    <w:rsid w:val="007C36C0"/>
    <w:rsid w:val="007E2C58"/>
    <w:rsid w:val="007F7805"/>
    <w:rsid w:val="008004D6"/>
    <w:rsid w:val="00801167"/>
    <w:rsid w:val="00813237"/>
    <w:rsid w:val="00824A13"/>
    <w:rsid w:val="00875B0E"/>
    <w:rsid w:val="0088714D"/>
    <w:rsid w:val="008947EF"/>
    <w:rsid w:val="008B3CAB"/>
    <w:rsid w:val="00923CA8"/>
    <w:rsid w:val="009263C4"/>
    <w:rsid w:val="00953F24"/>
    <w:rsid w:val="009B3787"/>
    <w:rsid w:val="009D3487"/>
    <w:rsid w:val="009E5202"/>
    <w:rsid w:val="00A0152A"/>
    <w:rsid w:val="00A43062"/>
    <w:rsid w:val="00A71B6F"/>
    <w:rsid w:val="00A863C2"/>
    <w:rsid w:val="00A9288D"/>
    <w:rsid w:val="00AC2821"/>
    <w:rsid w:val="00B13ACC"/>
    <w:rsid w:val="00B64486"/>
    <w:rsid w:val="00B662A7"/>
    <w:rsid w:val="00B67561"/>
    <w:rsid w:val="00BF25AA"/>
    <w:rsid w:val="00BF5A08"/>
    <w:rsid w:val="00C20064"/>
    <w:rsid w:val="00C21B73"/>
    <w:rsid w:val="00C23F28"/>
    <w:rsid w:val="00C30D33"/>
    <w:rsid w:val="00C90B9B"/>
    <w:rsid w:val="00CB6123"/>
    <w:rsid w:val="00CB6CAD"/>
    <w:rsid w:val="00CC19B8"/>
    <w:rsid w:val="00CD296D"/>
    <w:rsid w:val="00CE7C4B"/>
    <w:rsid w:val="00D02B10"/>
    <w:rsid w:val="00D04190"/>
    <w:rsid w:val="00D165E1"/>
    <w:rsid w:val="00D17DB6"/>
    <w:rsid w:val="00D64974"/>
    <w:rsid w:val="00D938E2"/>
    <w:rsid w:val="00DD5AF9"/>
    <w:rsid w:val="00DF0037"/>
    <w:rsid w:val="00DF1E0A"/>
    <w:rsid w:val="00E239CD"/>
    <w:rsid w:val="00E3523B"/>
    <w:rsid w:val="00E74E6B"/>
    <w:rsid w:val="00E9109E"/>
    <w:rsid w:val="00EA2228"/>
    <w:rsid w:val="00F13CE2"/>
    <w:rsid w:val="00F23CD4"/>
    <w:rsid w:val="00F2476E"/>
    <w:rsid w:val="00F335E0"/>
    <w:rsid w:val="00F35BC4"/>
    <w:rsid w:val="00F67776"/>
    <w:rsid w:val="00F82D15"/>
    <w:rsid w:val="00F83002"/>
    <w:rsid w:val="00F8415E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494FB"/>
  <w15:docId w15:val="{2EAE0946-AFB9-4CB6-8F7C-E293092D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349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9CC"/>
    <w:pPr>
      <w:ind w:left="720"/>
      <w:contextualSpacing/>
    </w:pPr>
  </w:style>
  <w:style w:type="table" w:styleId="TableGrid">
    <w:name w:val="Table Grid"/>
    <w:basedOn w:val="TableNormal"/>
    <w:uiPriority w:val="59"/>
    <w:rsid w:val="0003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0349CC"/>
    <w:rPr>
      <w:i/>
      <w:iCs/>
    </w:rPr>
  </w:style>
  <w:style w:type="paragraph" w:customStyle="1" w:styleId="ConsPlusNonformat">
    <w:name w:val="ConsPlusNonformat"/>
    <w:uiPriority w:val="99"/>
    <w:rsid w:val="000349C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CC"/>
  </w:style>
  <w:style w:type="paragraph" w:styleId="Footer">
    <w:name w:val="footer"/>
    <w:basedOn w:val="Normal"/>
    <w:link w:val="Foot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CC"/>
  </w:style>
  <w:style w:type="paragraph" w:styleId="BalloonText">
    <w:name w:val="Balloon Text"/>
    <w:basedOn w:val="Normal"/>
    <w:link w:val="BalloonTextChar"/>
    <w:uiPriority w:val="99"/>
    <w:semiHidden/>
    <w:unhideWhenUsed/>
    <w:rsid w:val="00034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9CC"/>
    <w:rPr>
      <w:rFonts w:ascii="Segoe UI" w:hAnsi="Segoe UI" w:cs="Segoe UI"/>
      <w:sz w:val="18"/>
      <w:szCs w:val="18"/>
    </w:rPr>
  </w:style>
  <w:style w:type="paragraph" w:customStyle="1" w:styleId="msonormalmrcssattr">
    <w:name w:val="msonormal_mr_css_attr"/>
    <w:basedOn w:val="Normal"/>
    <w:rsid w:val="00DF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cretariat@mineconomy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96A95-6057-405F-878D-989622EEB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24</Pages>
  <Words>3896</Words>
  <Characters>22212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https://mul2.gov.am/tasks/413052/oneclick/nakhagic_gold (1).docx?token=ff9c4c9f9336a43d8f2dcb893e44859a</cp:keywords>
  <dc:description/>
  <cp:lastModifiedBy>Zaliko Barseghyan</cp:lastModifiedBy>
  <cp:revision>36</cp:revision>
  <cp:lastPrinted>2021-03-17T13:22:00Z</cp:lastPrinted>
  <dcterms:created xsi:type="dcterms:W3CDTF">2020-09-08T12:28:00Z</dcterms:created>
  <dcterms:modified xsi:type="dcterms:W3CDTF">2021-04-07T08:39:00Z</dcterms:modified>
</cp:coreProperties>
</file>