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4052" w:rsidRDefault="00AA4052" w:rsidP="00AA4052">
      <w:pPr>
        <w:pStyle w:val="NormalWeb"/>
        <w:shd w:val="clear" w:color="auto" w:fill="FFFFFF"/>
        <w:spacing w:before="0" w:beforeAutospacing="0" w:after="0" w:afterAutospacing="0"/>
        <w:jc w:val="right"/>
        <w:rPr>
          <w:rStyle w:val="Strong"/>
          <w:rFonts w:ascii="GHEA Grapalat" w:hAnsi="GHEA Grapalat"/>
          <w:color w:val="000000"/>
          <w:u w:val="single"/>
          <w:lang w:val="hy-AM"/>
        </w:rPr>
      </w:pPr>
      <w:r>
        <w:rPr>
          <w:rStyle w:val="Strong"/>
          <w:rFonts w:ascii="GHEA Grapalat" w:hAnsi="GHEA Grapalat"/>
          <w:color w:val="000000"/>
          <w:lang w:val="hy-AM"/>
        </w:rPr>
        <w:t>ՆԱԽԱԳԻԾ</w:t>
      </w:r>
    </w:p>
    <w:p w:rsidR="00AA4052" w:rsidRDefault="00AA4052" w:rsidP="00AA4052">
      <w:pPr>
        <w:pStyle w:val="NormalWeb"/>
        <w:shd w:val="clear" w:color="auto" w:fill="FFFFFF"/>
        <w:spacing w:before="0" w:beforeAutospacing="0" w:after="0" w:afterAutospacing="0"/>
        <w:jc w:val="center"/>
        <w:rPr>
          <w:rStyle w:val="Strong"/>
          <w:rFonts w:ascii="GHEA Grapalat" w:hAnsi="GHEA Grapalat"/>
          <w:color w:val="000000"/>
          <w:lang w:val="hy-AM"/>
        </w:rPr>
      </w:pPr>
    </w:p>
    <w:p w:rsidR="00AA4052" w:rsidRDefault="00AA4052" w:rsidP="00AA4052">
      <w:pPr>
        <w:pStyle w:val="NormalWeb"/>
        <w:shd w:val="clear" w:color="auto" w:fill="FFFFFF"/>
        <w:spacing w:before="0" w:beforeAutospacing="0" w:after="0" w:afterAutospacing="0"/>
        <w:jc w:val="center"/>
        <w:rPr>
          <w:rStyle w:val="Strong"/>
          <w:rFonts w:ascii="GHEA Grapalat" w:hAnsi="GHEA Grapalat"/>
          <w:color w:val="000000"/>
          <w:lang w:val="hy-AM"/>
        </w:rPr>
      </w:pPr>
    </w:p>
    <w:p w:rsidR="00AA4052" w:rsidRPr="00DF14A0" w:rsidRDefault="00AA4052" w:rsidP="00AA4052">
      <w:pPr>
        <w:pStyle w:val="NormalWeb"/>
        <w:shd w:val="clear" w:color="auto" w:fill="FFFFFF"/>
        <w:spacing w:before="0" w:beforeAutospacing="0" w:after="0" w:afterAutospacing="0"/>
        <w:jc w:val="center"/>
        <w:rPr>
          <w:lang w:val="hy-AM"/>
        </w:rPr>
      </w:pPr>
      <w:r>
        <w:rPr>
          <w:rStyle w:val="Strong"/>
          <w:rFonts w:ascii="GHEA Grapalat" w:hAnsi="GHEA Grapalat"/>
          <w:color w:val="000000"/>
          <w:lang w:val="hy-AM"/>
        </w:rPr>
        <w:t>ՀԱՅԱՍՏԱՆԻ ՀԱՆՐԱՊԵՏՈՒԹՅԱՆ ԿԱՌԱՎԱՐՈՒԹՅՈՒՆ</w:t>
      </w:r>
    </w:p>
    <w:p w:rsidR="00AA4052"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Pr>
          <w:rFonts w:ascii="Courier New" w:hAnsi="Courier New" w:cs="Courier New"/>
          <w:color w:val="000000"/>
          <w:lang w:val="hy-AM"/>
        </w:rPr>
        <w:t> </w:t>
      </w:r>
    </w:p>
    <w:p w:rsidR="00AA4052" w:rsidRDefault="00AA4052" w:rsidP="00AA4052">
      <w:pPr>
        <w:pStyle w:val="NormalWeb"/>
        <w:spacing w:before="0" w:beforeAutospacing="0" w:after="0" w:afterAutospacing="0"/>
        <w:jc w:val="center"/>
        <w:rPr>
          <w:rFonts w:ascii="GHEA Grapalat" w:hAnsi="GHEA Grapalat"/>
          <w:b/>
          <w:bCs/>
          <w:color w:val="000000"/>
          <w:shd w:val="clear" w:color="auto" w:fill="FFFFFF"/>
          <w:lang w:val="hy-AM"/>
        </w:rPr>
      </w:pPr>
      <w:r>
        <w:rPr>
          <w:rStyle w:val="Strong"/>
          <w:rFonts w:ascii="GHEA Grapalat" w:hAnsi="GHEA Grapalat"/>
          <w:color w:val="000000"/>
          <w:shd w:val="clear" w:color="auto" w:fill="FFFFFF"/>
          <w:lang w:val="hy-AM"/>
        </w:rPr>
        <w:t>Ո Ր Ո Շ ՈՒ Մ</w:t>
      </w:r>
    </w:p>
    <w:p w:rsidR="00AA4052"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Pr>
          <w:rFonts w:ascii="Courier New" w:hAnsi="Courier New" w:cs="Courier New"/>
          <w:color w:val="000000"/>
          <w:lang w:val="hy-AM"/>
        </w:rPr>
        <w:t> </w:t>
      </w:r>
    </w:p>
    <w:p w:rsidR="00AA4052"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___________________ 20</w:t>
      </w:r>
      <w:r w:rsidRPr="00DF14A0">
        <w:rPr>
          <w:rFonts w:ascii="GHEA Grapalat" w:hAnsi="GHEA Grapalat"/>
          <w:color w:val="000000"/>
          <w:lang w:val="hy-AM"/>
        </w:rPr>
        <w:t>2</w:t>
      </w:r>
      <w:r w:rsidR="002A7556">
        <w:rPr>
          <w:rFonts w:ascii="GHEA Grapalat" w:hAnsi="GHEA Grapalat"/>
          <w:color w:val="000000"/>
          <w:lang w:val="hy-AM"/>
        </w:rPr>
        <w:t>1</w:t>
      </w:r>
      <w:r>
        <w:rPr>
          <w:rFonts w:ascii="GHEA Grapalat" w:hAnsi="GHEA Grapalat"/>
          <w:color w:val="000000"/>
          <w:lang w:val="hy-AM"/>
        </w:rPr>
        <w:t xml:space="preserve"> թվականի N ____ -Ն</w:t>
      </w:r>
    </w:p>
    <w:p w:rsidR="00AA4052"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Pr>
          <w:rFonts w:ascii="Courier New" w:hAnsi="Courier New" w:cs="Courier New"/>
          <w:color w:val="000000"/>
          <w:lang w:val="hy-AM"/>
        </w:rPr>
        <w:t> </w:t>
      </w:r>
    </w:p>
    <w:p w:rsidR="00AA4052" w:rsidRDefault="00AA4052" w:rsidP="00AA4052">
      <w:pPr>
        <w:pStyle w:val="NormalWeb"/>
        <w:shd w:val="clear" w:color="auto" w:fill="FFFFFF"/>
        <w:spacing w:before="0" w:beforeAutospacing="0" w:after="0" w:afterAutospacing="0"/>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ԿԱՌԱՎԱՐՈՒԹՅԱՆ 2011 ԹՎԱԿԱՆԻ ՄԱՅԻՍԻ 5-Ի N 670-Ն ՈՐՈՇՄԱՆ ՄԵՋ ԼՐԱՑՈՒՄՆԵՐ ԵՎ ՓՈՓՈԽՈՒԹՅՈՒՆՆԵՐ ԿԱՏԱՐԵԼՈՒ ՄԱՍԻՆ</w:t>
      </w:r>
      <w:r w:rsidR="003F3265">
        <w:rPr>
          <w:rStyle w:val="Strong"/>
          <w:rFonts w:ascii="GHEA Grapalat" w:hAnsi="GHEA Grapalat"/>
          <w:color w:val="000000"/>
          <w:lang w:val="hy-AM"/>
        </w:rPr>
        <w:t xml:space="preserve"> </w:t>
      </w:r>
    </w:p>
    <w:p w:rsidR="00AA4052" w:rsidRPr="002B37C6" w:rsidRDefault="00AA4052" w:rsidP="00AA4052">
      <w:pPr>
        <w:tabs>
          <w:tab w:val="left" w:pos="1080"/>
        </w:tabs>
        <w:spacing w:line="360" w:lineRule="auto"/>
        <w:ind w:firstLine="720"/>
        <w:jc w:val="right"/>
        <w:rPr>
          <w:rFonts w:ascii="GHEA Grapalat" w:hAnsi="GHEA Grapalat" w:cs="Sylfaen"/>
          <w:lang w:val="hy-AM"/>
        </w:rPr>
      </w:pPr>
    </w:p>
    <w:p w:rsidR="00AA4052" w:rsidRPr="002B37C6" w:rsidRDefault="00AA4052" w:rsidP="00AA4052">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Համաձայն «Պետական </w:t>
      </w:r>
      <w:r>
        <w:rPr>
          <w:rFonts w:ascii="GHEA Grapalat" w:hAnsi="GHEA Grapalat" w:cs="Sylfaen"/>
          <w:lang w:val="hy-AM"/>
        </w:rPr>
        <w:t>կենսաթոշակների</w:t>
      </w:r>
      <w:r w:rsidRPr="002B37C6">
        <w:rPr>
          <w:rFonts w:ascii="GHEA Grapalat" w:hAnsi="GHEA Grapalat" w:cs="Sylfaen"/>
          <w:lang w:val="hy-AM"/>
        </w:rPr>
        <w:t xml:space="preserve"> մասին» Հայաստանի Հանրապետության օրենքի</w:t>
      </w:r>
      <w:r w:rsidR="00351BBC">
        <w:rPr>
          <w:rFonts w:ascii="GHEA Grapalat" w:hAnsi="GHEA Grapalat" w:cs="Sylfaen"/>
          <w:lang w:val="hy-AM"/>
        </w:rPr>
        <w:t xml:space="preserve"> </w:t>
      </w:r>
      <w:r>
        <w:rPr>
          <w:rFonts w:ascii="GHEA Grapalat" w:hAnsi="GHEA Grapalat" w:cs="Sylfaen"/>
          <w:lang w:val="hy-AM"/>
        </w:rPr>
        <w:t>33</w:t>
      </w:r>
      <w:r w:rsidRPr="002B37C6">
        <w:rPr>
          <w:rFonts w:ascii="GHEA Grapalat" w:hAnsi="GHEA Grapalat" w:cs="Sylfaen"/>
          <w:lang w:val="hy-AM"/>
        </w:rPr>
        <w:t xml:space="preserve">-րդ հոդվածի </w:t>
      </w:r>
      <w:r>
        <w:rPr>
          <w:rFonts w:ascii="GHEA Grapalat" w:hAnsi="GHEA Grapalat" w:cs="Sylfaen"/>
          <w:lang w:val="hy-AM"/>
        </w:rPr>
        <w:t>9</w:t>
      </w:r>
      <w:r w:rsidRPr="002B37C6">
        <w:rPr>
          <w:rFonts w:ascii="GHEA Grapalat" w:hAnsi="GHEA Grapalat" w:cs="Sylfaen"/>
          <w:lang w:val="hy-AM"/>
        </w:rPr>
        <w:t>-րդ մասի և «</w:t>
      </w:r>
      <w:r w:rsidRPr="002B37C6">
        <w:rPr>
          <w:rFonts w:ascii="GHEA Grapalat" w:hAnsi="GHEA Grapalat" w:cs="GHEA Grapalat"/>
          <w:bCs/>
          <w:lang w:val="af-ZA"/>
        </w:rPr>
        <w:t>Նորմատիվ իրավական ակտերի մասին</w:t>
      </w:r>
      <w:r w:rsidRPr="002B37C6">
        <w:rPr>
          <w:rFonts w:ascii="GHEA Grapalat" w:hAnsi="GHEA Grapalat" w:cs="Sylfaen"/>
          <w:lang w:val="hy-AM"/>
        </w:rPr>
        <w:t xml:space="preserve">» Հայաստանի Հանրապետության օրենքի 34-րդ հոդվածի 1-ին մասի` Հայաստանի Հանրապետության կառավարությունը </w:t>
      </w:r>
      <w:r w:rsidRPr="002B37C6">
        <w:rPr>
          <w:rFonts w:ascii="GHEA Grapalat" w:hAnsi="GHEA Grapalat" w:cs="Sylfaen"/>
          <w:b/>
          <w:lang w:val="hy-AM"/>
        </w:rPr>
        <w:t>որոշում է</w:t>
      </w:r>
      <w:r w:rsidRPr="002B37C6">
        <w:rPr>
          <w:rFonts w:ascii="GHEA Grapalat" w:hAnsi="GHEA Grapalat" w:cs="Sylfaen"/>
          <w:lang w:val="hy-AM"/>
        </w:rPr>
        <w:t>.</w:t>
      </w:r>
    </w:p>
    <w:p w:rsidR="00AA4052" w:rsidRPr="002B37C6" w:rsidRDefault="00AA4052" w:rsidP="00AA4052">
      <w:pPr>
        <w:numPr>
          <w:ilvl w:val="0"/>
          <w:numId w:val="1"/>
        </w:numPr>
        <w:tabs>
          <w:tab w:val="left" w:pos="0"/>
          <w:tab w:val="left" w:pos="720"/>
        </w:tabs>
        <w:spacing w:line="360" w:lineRule="auto"/>
        <w:ind w:left="0" w:firstLine="720"/>
        <w:jc w:val="both"/>
        <w:rPr>
          <w:rFonts w:ascii="GHEA Grapalat" w:hAnsi="GHEA Grapalat" w:cs="Sylfaen"/>
          <w:lang w:val="hy-AM"/>
        </w:rPr>
      </w:pPr>
      <w:r w:rsidRPr="002B37C6">
        <w:rPr>
          <w:rFonts w:ascii="GHEA Grapalat" w:hAnsi="GHEA Grapalat" w:cs="Sylfaen"/>
          <w:lang w:val="hy-AM"/>
        </w:rPr>
        <w:t xml:space="preserve"> Հայաստանի Հանրապետության կառավարության 201</w:t>
      </w:r>
      <w:r>
        <w:rPr>
          <w:rFonts w:ascii="GHEA Grapalat" w:hAnsi="GHEA Grapalat" w:cs="Sylfaen"/>
          <w:lang w:val="hy-AM"/>
        </w:rPr>
        <w:t>1</w:t>
      </w:r>
      <w:r w:rsidRPr="002B37C6">
        <w:rPr>
          <w:rFonts w:ascii="GHEA Grapalat" w:hAnsi="GHEA Grapalat" w:cs="Sylfaen"/>
          <w:lang w:val="hy-AM"/>
        </w:rPr>
        <w:t xml:space="preserve"> թվականի</w:t>
      </w:r>
      <w:r w:rsidRPr="002B37C6">
        <w:rPr>
          <w:rFonts w:ascii="GHEA Grapalat" w:hAnsi="GHEA Grapalat"/>
          <w:b/>
          <w:bCs/>
          <w:color w:val="000000"/>
          <w:lang w:val="hy-AM"/>
        </w:rPr>
        <w:t xml:space="preserve"> </w:t>
      </w:r>
      <w:r>
        <w:rPr>
          <w:rFonts w:ascii="GHEA Grapalat" w:hAnsi="GHEA Grapalat" w:cs="Sylfaen"/>
          <w:lang w:val="hy-AM"/>
        </w:rPr>
        <w:t>մայիսի</w:t>
      </w:r>
      <w:r w:rsidRPr="002B37C6">
        <w:rPr>
          <w:rFonts w:ascii="GHEA Grapalat" w:hAnsi="GHEA Grapalat" w:cs="Sylfaen"/>
          <w:lang w:val="hy-AM"/>
        </w:rPr>
        <w:t xml:space="preserve"> </w:t>
      </w:r>
      <w:r>
        <w:rPr>
          <w:rFonts w:ascii="GHEA Grapalat" w:hAnsi="GHEA Grapalat" w:cs="Sylfaen"/>
          <w:lang w:val="hy-AM"/>
        </w:rPr>
        <w:t>5</w:t>
      </w:r>
      <w:r w:rsidRPr="002B37C6">
        <w:rPr>
          <w:rFonts w:ascii="GHEA Grapalat" w:hAnsi="GHEA Grapalat" w:cs="Sylfaen"/>
          <w:lang w:val="hy-AM"/>
        </w:rPr>
        <w:noBreakHyphen/>
        <w:t>ի «</w:t>
      </w:r>
      <w:r>
        <w:rPr>
          <w:rFonts w:ascii="GHEA Grapalat" w:hAnsi="GHEA Grapalat" w:cs="Sylfaen"/>
          <w:lang w:val="hy-AM"/>
        </w:rPr>
        <w:t>Կ</w:t>
      </w:r>
      <w:r w:rsidRPr="00E03B91">
        <w:rPr>
          <w:rFonts w:ascii="GHEA Grapalat" w:hAnsi="GHEA Grapalat" w:cs="Sylfaen"/>
          <w:lang w:val="hy-AM"/>
        </w:rPr>
        <w:t>ենսաթոշակ վճարելու կարգը հաստատելու մասին</w:t>
      </w:r>
      <w:r w:rsidRPr="002B37C6">
        <w:rPr>
          <w:rFonts w:ascii="GHEA Grapalat" w:hAnsi="GHEA Grapalat" w:cs="Sylfaen"/>
          <w:lang w:val="hy-AM"/>
        </w:rPr>
        <w:t xml:space="preserve">» N </w:t>
      </w:r>
      <w:r>
        <w:rPr>
          <w:rFonts w:ascii="GHEA Grapalat" w:hAnsi="GHEA Grapalat" w:cs="Sylfaen"/>
          <w:lang w:val="hy-AM"/>
        </w:rPr>
        <w:t>670</w:t>
      </w:r>
      <w:r w:rsidRPr="002B37C6">
        <w:rPr>
          <w:rFonts w:ascii="GHEA Grapalat" w:hAnsi="GHEA Grapalat" w:cs="Sylfaen"/>
          <w:lang w:val="hy-AM"/>
        </w:rPr>
        <w:t xml:space="preserve">-Ն որոշման մեջ (այսուհետ` որոշում) կատարել հետևյալ փոփոխություններն ու լրացումները` </w:t>
      </w:r>
    </w:p>
    <w:p w:rsidR="00D02000" w:rsidRDefault="00D02000" w:rsidP="00AA4052">
      <w:pPr>
        <w:numPr>
          <w:ilvl w:val="0"/>
          <w:numId w:val="2"/>
        </w:numPr>
        <w:tabs>
          <w:tab w:val="left" w:pos="1080"/>
        </w:tabs>
        <w:spacing w:line="360" w:lineRule="auto"/>
        <w:ind w:left="0" w:firstLine="720"/>
        <w:jc w:val="both"/>
        <w:rPr>
          <w:rFonts w:ascii="GHEA Grapalat" w:hAnsi="GHEA Grapalat" w:cs="Sylfaen"/>
          <w:lang w:val="hy-AM"/>
        </w:rPr>
      </w:pPr>
      <w:r>
        <w:rPr>
          <w:rFonts w:ascii="GHEA Grapalat" w:hAnsi="GHEA Grapalat" w:cs="Sylfaen"/>
          <w:lang w:val="hy-AM"/>
        </w:rPr>
        <w:t>որոշման 2-րդ կետը լրացնել հետևյալ խմբագրությամբ 9-րդ ենթակետով․</w:t>
      </w:r>
    </w:p>
    <w:p w:rsidR="00D02000" w:rsidRPr="00D02000" w:rsidRDefault="00D02000" w:rsidP="00D02000">
      <w:pPr>
        <w:tabs>
          <w:tab w:val="left" w:pos="1080"/>
        </w:tabs>
        <w:spacing w:line="360" w:lineRule="auto"/>
        <w:ind w:firstLine="720"/>
        <w:jc w:val="both"/>
        <w:rPr>
          <w:rFonts w:ascii="Cambria Math" w:hAnsi="Cambria Math" w:cs="Sylfaen"/>
          <w:lang w:val="hy-AM"/>
        </w:rPr>
      </w:pPr>
      <w:r>
        <w:rPr>
          <w:rFonts w:ascii="GHEA Grapalat" w:hAnsi="GHEA Grapalat" w:cs="Sylfaen"/>
          <w:lang w:val="hy-AM"/>
        </w:rPr>
        <w:t>«</w:t>
      </w:r>
      <w:r w:rsidRPr="00D02000">
        <w:rPr>
          <w:rFonts w:ascii="GHEA Grapalat" w:hAnsi="GHEA Grapalat" w:cs="Sylfaen"/>
          <w:lang w:val="hy-AM"/>
        </w:rPr>
        <w:t>9)  կենսաթոշակները և  միանվագ դրամական վճարներն անկանխիկ եղանակով վճարվում են նաև Հայաստանի Հանրապետության փոստայի</w:t>
      </w:r>
      <w:r>
        <w:rPr>
          <w:rFonts w:ascii="GHEA Grapalat" w:hAnsi="GHEA Grapalat" w:cs="Sylfaen"/>
          <w:lang w:val="hy-AM"/>
        </w:rPr>
        <w:t>ն կապի ազգային օպերատորի կողմից</w:t>
      </w:r>
      <w:r w:rsidRPr="00D02000">
        <w:rPr>
          <w:rFonts w:ascii="GHEA Grapalat" w:hAnsi="GHEA Grapalat" w:cs="Sylfaen"/>
          <w:lang w:val="hy-AM"/>
        </w:rPr>
        <w:t>։</w:t>
      </w:r>
      <w:r>
        <w:rPr>
          <w:rFonts w:ascii="GHEA Grapalat" w:hAnsi="GHEA Grapalat" w:cs="Sylfaen"/>
          <w:lang w:val="hy-AM"/>
        </w:rPr>
        <w:t>»</w:t>
      </w:r>
      <w:r>
        <w:rPr>
          <w:rFonts w:ascii="Cambria Math" w:hAnsi="Cambria Math" w:cs="Sylfaen"/>
          <w:lang w:val="hy-AM"/>
        </w:rPr>
        <w:t>․</w:t>
      </w:r>
    </w:p>
    <w:p w:rsidR="00AA4052" w:rsidRPr="002B37C6" w:rsidRDefault="00AA4052" w:rsidP="00AA4052">
      <w:pPr>
        <w:numPr>
          <w:ilvl w:val="0"/>
          <w:numId w:val="2"/>
        </w:numPr>
        <w:tabs>
          <w:tab w:val="left" w:pos="1080"/>
        </w:tabs>
        <w:spacing w:line="360" w:lineRule="auto"/>
        <w:ind w:left="0" w:firstLine="720"/>
        <w:jc w:val="both"/>
        <w:rPr>
          <w:rFonts w:ascii="GHEA Grapalat" w:hAnsi="GHEA Grapalat" w:cs="Sylfaen"/>
          <w:lang w:val="hy-AM"/>
        </w:rPr>
      </w:pPr>
      <w:r w:rsidRPr="002B37C6">
        <w:rPr>
          <w:rFonts w:ascii="GHEA Grapalat" w:hAnsi="GHEA Grapalat" w:cs="Sylfaen"/>
          <w:lang w:val="hy-AM"/>
        </w:rPr>
        <w:t>որոշման N 1 հավելվածում`</w:t>
      </w:r>
    </w:p>
    <w:p w:rsidR="00AA4052" w:rsidRDefault="00AA4052" w:rsidP="00AA4052">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ա. </w:t>
      </w:r>
      <w:r w:rsidR="002A7556">
        <w:rPr>
          <w:rFonts w:ascii="GHEA Grapalat" w:hAnsi="GHEA Grapalat" w:cs="Sylfaen"/>
          <w:lang w:val="hy-AM"/>
        </w:rPr>
        <w:t>2-րդ կետը լրացնել հետևյալ նոր՝ 10</w:t>
      </w:r>
      <w:r>
        <w:rPr>
          <w:rFonts w:ascii="GHEA Grapalat" w:hAnsi="GHEA Grapalat" w:cs="Sylfaen"/>
          <w:lang w:val="hy-AM"/>
        </w:rPr>
        <w:t xml:space="preserve">-րդ և </w:t>
      </w:r>
      <w:r w:rsidR="002A7556">
        <w:rPr>
          <w:rFonts w:ascii="GHEA Grapalat" w:hAnsi="GHEA Grapalat" w:cs="Sylfaen"/>
          <w:lang w:val="hy-AM"/>
        </w:rPr>
        <w:t>11</w:t>
      </w:r>
      <w:r>
        <w:rPr>
          <w:rFonts w:ascii="GHEA Grapalat" w:hAnsi="GHEA Grapalat" w:cs="Sylfaen"/>
          <w:lang w:val="hy-AM"/>
        </w:rPr>
        <w:t>-րդ ենթակետերով․</w:t>
      </w:r>
    </w:p>
    <w:p w:rsidR="005E778E" w:rsidRPr="005E778E" w:rsidRDefault="00AA4052" w:rsidP="005E778E">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w:t>
      </w:r>
      <w:r w:rsidR="005E778E" w:rsidRPr="005E778E">
        <w:rPr>
          <w:rFonts w:ascii="GHEA Grapalat" w:hAnsi="GHEA Grapalat" w:cs="Sylfaen"/>
          <w:lang w:val="hy-AM"/>
        </w:rPr>
        <w:t xml:space="preserve">10) </w:t>
      </w:r>
      <w:r w:rsidR="005E778E" w:rsidRPr="005E778E">
        <w:rPr>
          <w:rFonts w:ascii="GHEA Grapalat" w:hAnsi="GHEA Grapalat" w:cs="Sylfaen"/>
          <w:b/>
          <w:lang w:val="hy-AM"/>
        </w:rPr>
        <w:t>Ազգային օպերատոր</w:t>
      </w:r>
      <w:r w:rsidR="005E778E" w:rsidRPr="005E778E">
        <w:rPr>
          <w:rFonts w:ascii="GHEA Grapalat" w:hAnsi="GHEA Grapalat" w:cs="Sylfaen"/>
          <w:lang w:val="hy-AM"/>
        </w:rPr>
        <w:t>՝ Հայաստանի Հանրապետության փոստային կապի ազգային օպերատոր</w:t>
      </w:r>
      <w:r w:rsidR="005E778E" w:rsidRPr="005E778E">
        <w:rPr>
          <w:rFonts w:ascii="Cambria Math" w:hAnsi="Cambria Math" w:cs="Cambria Math"/>
          <w:lang w:val="hy-AM"/>
        </w:rPr>
        <w:t>․</w:t>
      </w:r>
    </w:p>
    <w:p w:rsidR="00AA4052" w:rsidRPr="002B37C6" w:rsidRDefault="005E778E" w:rsidP="005E778E">
      <w:pPr>
        <w:tabs>
          <w:tab w:val="left" w:pos="1080"/>
        </w:tabs>
        <w:spacing w:line="360" w:lineRule="auto"/>
        <w:ind w:firstLine="720"/>
        <w:jc w:val="both"/>
        <w:rPr>
          <w:rFonts w:ascii="GHEA Grapalat" w:hAnsi="GHEA Grapalat" w:cs="Sylfaen"/>
          <w:lang w:val="hy-AM"/>
        </w:rPr>
      </w:pPr>
      <w:r w:rsidRPr="005E778E">
        <w:rPr>
          <w:rFonts w:ascii="GHEA Grapalat" w:hAnsi="GHEA Grapalat" w:cs="Sylfaen"/>
          <w:lang w:val="hy-AM"/>
        </w:rPr>
        <w:t xml:space="preserve">11) </w:t>
      </w:r>
      <w:r>
        <w:rPr>
          <w:rFonts w:ascii="GHEA Grapalat" w:hAnsi="GHEA Grapalat" w:cs="Sylfaen"/>
          <w:b/>
          <w:lang w:val="hy-AM"/>
        </w:rPr>
        <w:t>Հ</w:t>
      </w:r>
      <w:r w:rsidRPr="005E778E">
        <w:rPr>
          <w:rFonts w:ascii="GHEA Grapalat" w:hAnsi="GHEA Grapalat" w:cs="Sylfaen"/>
          <w:b/>
          <w:lang w:val="hy-AM"/>
        </w:rPr>
        <w:t>աշվարկային հաշիվ</w:t>
      </w:r>
      <w:r w:rsidRPr="005E778E">
        <w:rPr>
          <w:rFonts w:ascii="GHEA Grapalat" w:hAnsi="GHEA Grapalat" w:cs="Sylfaen"/>
          <w:lang w:val="hy-AM"/>
        </w:rPr>
        <w:t xml:space="preserve">՝ Կենտրոնական բանկի իրավական ակտերով սահմանված պահանջների համաձայն կենսաթոշակառուի անվամբ Ազգային օպերատորի մոտ բացված՝ էլեկտրոնային փողի հաշվառման հաշիվ, որը կիրառվում </w:t>
      </w:r>
      <w:r w:rsidRPr="005E778E">
        <w:rPr>
          <w:rFonts w:ascii="GHEA Grapalat" w:hAnsi="GHEA Grapalat" w:cs="Sylfaen"/>
          <w:lang w:val="hy-AM"/>
        </w:rPr>
        <w:lastRenderedPageBreak/>
        <w:t>է Ազգային օպերատորի միջոցով կենսաթոշակը կամ միանվագ դրամական վճարն անկանխիկ եղանակով վճարելու համար:</w:t>
      </w:r>
      <w:r>
        <w:rPr>
          <w:rFonts w:ascii="GHEA Grapalat" w:hAnsi="GHEA Grapalat" w:cs="Sylfaen"/>
          <w:lang w:val="hy-AM"/>
        </w:rPr>
        <w:t>»</w:t>
      </w:r>
      <w:r w:rsidR="00AA4052" w:rsidRPr="00B173CA">
        <w:rPr>
          <w:rFonts w:ascii="Cambria Math" w:hAnsi="Cambria Math" w:cs="Cambria Math"/>
          <w:lang w:val="hy-AM"/>
        </w:rPr>
        <w:t>․</w:t>
      </w:r>
      <w:r w:rsidR="00AA4052">
        <w:rPr>
          <w:rFonts w:ascii="GHEA Grapalat" w:hAnsi="GHEA Grapalat" w:cs="Sylfaen"/>
          <w:lang w:val="hy-AM"/>
        </w:rPr>
        <w:t xml:space="preserve"> </w:t>
      </w:r>
    </w:p>
    <w:p w:rsidR="00AA4052" w:rsidRPr="00C63F20" w:rsidRDefault="00AA4052" w:rsidP="00AA4052">
      <w:pPr>
        <w:tabs>
          <w:tab w:val="left" w:pos="1080"/>
        </w:tabs>
        <w:spacing w:line="360" w:lineRule="auto"/>
        <w:ind w:firstLine="720"/>
        <w:jc w:val="both"/>
        <w:rPr>
          <w:rFonts w:ascii="Cambria Math" w:hAnsi="Cambria Math" w:cs="Sylfaen"/>
          <w:lang w:val="hy-AM"/>
        </w:rPr>
      </w:pPr>
      <w:r w:rsidRPr="002B37C6">
        <w:rPr>
          <w:rFonts w:ascii="GHEA Grapalat" w:hAnsi="GHEA Grapalat" w:cs="Sylfaen"/>
          <w:lang w:val="hy-AM"/>
        </w:rPr>
        <w:t xml:space="preserve">բ. </w:t>
      </w:r>
      <w:r w:rsidR="005E778E">
        <w:rPr>
          <w:rFonts w:ascii="GHEA Grapalat" w:hAnsi="GHEA Grapalat" w:cs="Sylfaen"/>
          <w:lang w:val="hy-AM"/>
        </w:rPr>
        <w:t>3</w:t>
      </w:r>
      <w:r w:rsidRPr="002B37C6">
        <w:rPr>
          <w:rFonts w:ascii="GHEA Grapalat" w:hAnsi="GHEA Grapalat" w:cs="Sylfaen"/>
          <w:lang w:val="hy-AM"/>
        </w:rPr>
        <w:t>-րդ կետ</w:t>
      </w:r>
      <w:r>
        <w:rPr>
          <w:rFonts w:ascii="GHEA Grapalat" w:hAnsi="GHEA Grapalat" w:cs="Sylfaen"/>
          <w:lang w:val="hy-AM"/>
        </w:rPr>
        <w:t>ը «բանկի» բառ</w:t>
      </w:r>
      <w:r w:rsidR="005E778E">
        <w:rPr>
          <w:rFonts w:ascii="GHEA Grapalat" w:hAnsi="GHEA Grapalat" w:cs="Sylfaen"/>
          <w:lang w:val="hy-AM"/>
        </w:rPr>
        <w:t>եր</w:t>
      </w:r>
      <w:r>
        <w:rPr>
          <w:rFonts w:ascii="GHEA Grapalat" w:hAnsi="GHEA Grapalat" w:cs="Sylfaen"/>
          <w:lang w:val="hy-AM"/>
        </w:rPr>
        <w:t>ից հետո լրացնել «</w:t>
      </w:r>
      <w:r w:rsidR="005E778E" w:rsidRPr="005E778E">
        <w:rPr>
          <w:rFonts w:ascii="GHEA Grapalat" w:hAnsi="GHEA Grapalat" w:cs="Sylfaen"/>
          <w:lang w:val="hy-AM"/>
        </w:rPr>
        <w:t>կամ Ազգային օպերատորի</w:t>
      </w:r>
      <w:r w:rsidRPr="00C63F20">
        <w:rPr>
          <w:rFonts w:ascii="GHEA Grapalat" w:hAnsi="GHEA Grapalat" w:cs="Sylfaen"/>
          <w:lang w:val="hy-AM"/>
        </w:rPr>
        <w:t>»</w:t>
      </w:r>
      <w:r>
        <w:rPr>
          <w:rFonts w:ascii="GHEA Grapalat" w:hAnsi="GHEA Grapalat" w:cs="Sylfaen"/>
          <w:lang w:val="hy-AM"/>
        </w:rPr>
        <w:t xml:space="preserve"> բառերով</w:t>
      </w:r>
      <w:r>
        <w:rPr>
          <w:rFonts w:ascii="Cambria Math" w:hAnsi="Cambria Math" w:cs="Sylfaen"/>
          <w:lang w:val="hy-AM"/>
        </w:rPr>
        <w:t>․</w:t>
      </w:r>
    </w:p>
    <w:p w:rsidR="005E778E" w:rsidRDefault="00AA4052" w:rsidP="00AA4052">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գ. </w:t>
      </w:r>
      <w:r w:rsidR="005E778E">
        <w:rPr>
          <w:rFonts w:ascii="GHEA Grapalat" w:hAnsi="GHEA Grapalat" w:cs="Sylfaen"/>
          <w:lang w:val="hy-AM"/>
        </w:rPr>
        <w:t xml:space="preserve">6-րդ կետի 3-րդ ենթակետը </w:t>
      </w:r>
      <w:r w:rsidR="00E21685">
        <w:rPr>
          <w:rFonts w:ascii="GHEA Grapalat" w:hAnsi="GHEA Grapalat" w:cs="Sylfaen"/>
          <w:lang w:val="hy-AM"/>
        </w:rPr>
        <w:t>«բանկի» բառից հետո լրացնել «</w:t>
      </w:r>
      <w:r w:rsidR="00E21685" w:rsidRPr="005E778E">
        <w:rPr>
          <w:rFonts w:ascii="GHEA Grapalat" w:hAnsi="GHEA Grapalat" w:cs="Sylfaen"/>
          <w:lang w:val="hy-AM"/>
        </w:rPr>
        <w:t>կամ Ազգային օպերատորի</w:t>
      </w:r>
      <w:r w:rsidR="00E21685" w:rsidRPr="00C63F20">
        <w:rPr>
          <w:rFonts w:ascii="GHEA Grapalat" w:hAnsi="GHEA Grapalat" w:cs="Sylfaen"/>
          <w:lang w:val="hy-AM"/>
        </w:rPr>
        <w:t>»</w:t>
      </w:r>
      <w:r w:rsidR="00E21685">
        <w:rPr>
          <w:rFonts w:ascii="GHEA Grapalat" w:hAnsi="GHEA Grapalat" w:cs="Sylfaen"/>
          <w:lang w:val="hy-AM"/>
        </w:rPr>
        <w:t xml:space="preserve"> բառերով, իսկ 4-րդ ենթակետը շարադրել հետևյալ խմբագրությամբ․</w:t>
      </w:r>
    </w:p>
    <w:p w:rsidR="00E21685" w:rsidRDefault="00E21685" w:rsidP="00AA405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w:t>
      </w:r>
      <w:r w:rsidRPr="00E21685">
        <w:rPr>
          <w:rFonts w:ascii="GHEA Grapalat" w:hAnsi="GHEA Grapalat" w:cs="Sylfaen"/>
          <w:lang w:val="hy-AM"/>
        </w:rPr>
        <w:t>4) նշում այն մասին, որ դիմողը տեղեկացված է բանկ (եթե կենսաթոշակը ստանում է բանկի միջոցով) կամ Ազգային օպերատորին (եթե կենսաթոշակը ստանում է Ազգային օպերատորի միջոցով)</w:t>
      </w:r>
      <w:r>
        <w:rPr>
          <w:rFonts w:ascii="GHEA Grapalat" w:hAnsi="GHEA Grapalat" w:cs="Sylfaen"/>
          <w:lang w:val="hy-AM"/>
        </w:rPr>
        <w:t xml:space="preserve"> </w:t>
      </w:r>
      <w:r w:rsidRPr="00E21685">
        <w:rPr>
          <w:rFonts w:ascii="GHEA Grapalat" w:hAnsi="GHEA Grapalat" w:cs="Sylfaen"/>
          <w:lang w:val="hy-AM"/>
        </w:rPr>
        <w:t>ներկայանալու և բանկի կամ Ազգային օպերատորի հետ համապատասխան բանկային հաշվի կամ  հաշվարկային հաշվի պայմանագիր կնքելու անհրաժեշտության, ինչպես նաև տարեկան մեկ անգամ` ոչ ուշ, քան վերջին անգամ բանկ կամ Ազգային օպերատոր ներկայանալու ամսվան հաջորդող 12-րդ ամսվա վերջին աշխատանքային օրը, իր՝ Հայաստանի Հանրապետությունում լինելը բանկին կամ Ազգային օպերատորին հավաստելու պարտավորության մասին (կենսաթոշակի գումարն անկանխիկ եղանակով վճարվելու դեպքում):</w:t>
      </w:r>
      <w:r>
        <w:rPr>
          <w:rFonts w:ascii="GHEA Grapalat" w:hAnsi="GHEA Grapalat" w:cs="Sylfaen"/>
          <w:lang w:val="hy-AM"/>
        </w:rPr>
        <w:t>».</w:t>
      </w:r>
    </w:p>
    <w:p w:rsidR="00E21685" w:rsidRDefault="00E21685" w:rsidP="00AA4052">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դ.</w:t>
      </w:r>
      <w:r>
        <w:rPr>
          <w:rFonts w:ascii="GHEA Grapalat" w:hAnsi="GHEA Grapalat" w:cs="Sylfaen"/>
          <w:lang w:val="hy-AM"/>
        </w:rPr>
        <w:t xml:space="preserve"> </w:t>
      </w:r>
      <w:r w:rsidR="009528DD">
        <w:rPr>
          <w:rFonts w:ascii="GHEA Grapalat" w:hAnsi="GHEA Grapalat" w:cs="Sylfaen"/>
          <w:lang w:val="hy-AM"/>
        </w:rPr>
        <w:t>7-րդ կետը «բանկին» բառից հետո լրացնել «</w:t>
      </w:r>
      <w:r w:rsidR="009528DD" w:rsidRPr="00C63F20">
        <w:rPr>
          <w:rFonts w:ascii="GHEA Grapalat" w:hAnsi="GHEA Grapalat" w:cs="Sylfaen"/>
          <w:lang w:val="hy-AM"/>
        </w:rPr>
        <w:t>, Ազգային օպերատորի</w:t>
      </w:r>
      <w:r w:rsidR="009528DD">
        <w:rPr>
          <w:rFonts w:ascii="GHEA Grapalat" w:hAnsi="GHEA Grapalat" w:cs="Sylfaen"/>
          <w:lang w:val="hy-AM"/>
        </w:rPr>
        <w:t>ն</w:t>
      </w:r>
      <w:r w:rsidR="009528DD" w:rsidRPr="00C63F20">
        <w:rPr>
          <w:rFonts w:ascii="GHEA Grapalat" w:hAnsi="GHEA Grapalat" w:cs="Sylfaen"/>
          <w:lang w:val="hy-AM"/>
        </w:rPr>
        <w:t>»</w:t>
      </w:r>
      <w:r w:rsidR="009528DD">
        <w:rPr>
          <w:rFonts w:ascii="GHEA Grapalat" w:hAnsi="GHEA Grapalat" w:cs="Sylfaen"/>
          <w:lang w:val="hy-AM"/>
        </w:rPr>
        <w:t xml:space="preserve"> բառերով․</w:t>
      </w:r>
    </w:p>
    <w:p w:rsidR="00AA4052" w:rsidRDefault="009528DD" w:rsidP="00AA4052">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ե.</w:t>
      </w:r>
      <w:r>
        <w:rPr>
          <w:rFonts w:ascii="GHEA Grapalat" w:hAnsi="GHEA Grapalat" w:cs="Sylfaen"/>
          <w:lang w:val="hy-AM"/>
        </w:rPr>
        <w:t xml:space="preserve"> </w:t>
      </w:r>
      <w:r w:rsidR="00AA4052">
        <w:rPr>
          <w:rFonts w:ascii="GHEA Grapalat" w:hAnsi="GHEA Grapalat" w:cs="Sylfaen"/>
          <w:lang w:val="hy-AM"/>
        </w:rPr>
        <w:t>8-րդ կետը «բանկի» բառից հետո լրացնել «</w:t>
      </w:r>
      <w:r w:rsidR="00AA4052" w:rsidRPr="00C63F20">
        <w:rPr>
          <w:rFonts w:ascii="GHEA Grapalat" w:hAnsi="GHEA Grapalat" w:cs="Sylfaen"/>
          <w:lang w:val="hy-AM"/>
        </w:rPr>
        <w:t>, Ազգային օպերատորի»</w:t>
      </w:r>
      <w:r w:rsidR="00AA4052">
        <w:rPr>
          <w:rFonts w:ascii="GHEA Grapalat" w:hAnsi="GHEA Grapalat" w:cs="Sylfaen"/>
          <w:lang w:val="hy-AM"/>
        </w:rPr>
        <w:t xml:space="preserve"> բառերով․</w:t>
      </w:r>
    </w:p>
    <w:p w:rsidR="00451274" w:rsidRDefault="00451274" w:rsidP="00451274">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զ.</w:t>
      </w:r>
      <w:r>
        <w:rPr>
          <w:rFonts w:ascii="GHEA Grapalat" w:hAnsi="GHEA Grapalat" w:cs="Sylfaen"/>
          <w:lang w:val="hy-AM"/>
        </w:rPr>
        <w:t xml:space="preserve"> 8.2-րդ կետի 2-րդ ենթակետը «բանկի» բառից հետո լրացնել «</w:t>
      </w:r>
      <w:r w:rsidRPr="00451274">
        <w:rPr>
          <w:rFonts w:ascii="GHEA Grapalat" w:hAnsi="GHEA Grapalat" w:cs="Sylfaen"/>
          <w:lang w:val="hy-AM"/>
        </w:rPr>
        <w:t>կամ Ազգային օպերատորի</w:t>
      </w:r>
      <w:r w:rsidRPr="00C63F20">
        <w:rPr>
          <w:rFonts w:ascii="GHEA Grapalat" w:hAnsi="GHEA Grapalat" w:cs="Sylfaen"/>
          <w:lang w:val="hy-AM"/>
        </w:rPr>
        <w:t>»</w:t>
      </w:r>
      <w:r>
        <w:rPr>
          <w:rFonts w:ascii="GHEA Grapalat" w:hAnsi="GHEA Grapalat" w:cs="Sylfaen"/>
          <w:lang w:val="hy-AM"/>
        </w:rPr>
        <w:t xml:space="preserve"> բառերով, իսկ 6-րդ ենթակետը «բանկի» բառից հետո լրացնել «</w:t>
      </w:r>
      <w:r w:rsidRPr="00451274">
        <w:rPr>
          <w:rFonts w:ascii="GHEA Grapalat" w:hAnsi="GHEA Grapalat" w:cs="Sylfaen"/>
          <w:lang w:val="hy-AM"/>
        </w:rPr>
        <w:t>(եթե միանվագ դրամական վճարի գումարը պետք է վճարվի բանկի միջոցով) կամ Ազգային օպերատորի (եթե միանվագ դրամական վճարի գումարը պետք է վճարվի Ազգային օպերատորի միջոցով)</w:t>
      </w:r>
      <w:r w:rsidRPr="00C63F20">
        <w:rPr>
          <w:rFonts w:ascii="GHEA Grapalat" w:hAnsi="GHEA Grapalat" w:cs="Sylfaen"/>
          <w:lang w:val="hy-AM"/>
        </w:rPr>
        <w:t>»</w:t>
      </w:r>
      <w:r>
        <w:rPr>
          <w:rFonts w:ascii="GHEA Grapalat" w:hAnsi="GHEA Grapalat" w:cs="Sylfaen"/>
          <w:lang w:val="hy-AM"/>
        </w:rPr>
        <w:t xml:space="preserve"> բառերով․</w:t>
      </w:r>
    </w:p>
    <w:p w:rsidR="00AA4052" w:rsidRDefault="00451274" w:rsidP="00AA4052">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է.</w:t>
      </w:r>
      <w:r>
        <w:rPr>
          <w:rFonts w:ascii="GHEA Grapalat" w:hAnsi="GHEA Grapalat" w:cs="Sylfaen"/>
          <w:lang w:val="hy-AM"/>
        </w:rPr>
        <w:t xml:space="preserve"> </w:t>
      </w:r>
      <w:r w:rsidR="00AA4052">
        <w:rPr>
          <w:rFonts w:ascii="GHEA Grapalat" w:hAnsi="GHEA Grapalat" w:cs="Sylfaen"/>
          <w:lang w:val="hy-AM"/>
        </w:rPr>
        <w:t>8.4-րդ կետի 2-րդ և 3-րդ ենթակետերը «բանկերի» բառերից հետո լրացնել «</w:t>
      </w:r>
      <w:r w:rsidR="00AA4052" w:rsidRPr="00C954F3">
        <w:rPr>
          <w:rFonts w:ascii="GHEA Grapalat" w:hAnsi="GHEA Grapalat" w:cs="Sylfaen"/>
          <w:lang w:val="hy-AM"/>
        </w:rPr>
        <w:t>կամ Ազգային օպերատորի»</w:t>
      </w:r>
      <w:r w:rsidR="00AA4052">
        <w:rPr>
          <w:rFonts w:ascii="GHEA Grapalat" w:hAnsi="GHEA Grapalat" w:cs="Sylfaen"/>
          <w:lang w:val="hy-AM"/>
        </w:rPr>
        <w:t xml:space="preserve"> բառերով</w:t>
      </w:r>
      <w:r>
        <w:rPr>
          <w:rFonts w:ascii="GHEA Grapalat" w:hAnsi="GHEA Grapalat" w:cs="Sylfaen"/>
          <w:lang w:val="hy-AM"/>
        </w:rPr>
        <w:t xml:space="preserve">, իսկ 4-րդ ենթակետը «բանկերի» բառից հետո </w:t>
      </w:r>
      <w:r>
        <w:rPr>
          <w:rFonts w:ascii="GHEA Grapalat" w:hAnsi="GHEA Grapalat" w:cs="Sylfaen"/>
          <w:lang w:val="hy-AM"/>
        </w:rPr>
        <w:lastRenderedPageBreak/>
        <w:t>լրացնել «</w:t>
      </w:r>
      <w:r w:rsidRPr="00451274">
        <w:rPr>
          <w:rFonts w:ascii="GHEA Grapalat" w:hAnsi="GHEA Grapalat" w:cs="Sylfaen"/>
          <w:lang w:val="hy-AM"/>
        </w:rPr>
        <w:t>(եթե միանվագ դրամական վճարի գումարը պետք է վճարվի բանկի միջոցով) կամ Ազգային օպերատորի (եթե միանվագ դրամական վճարի գումարը պետք է վճարվի Ազգային օպերատորի միջոցով)</w:t>
      </w:r>
      <w:r w:rsidRPr="00C954F3">
        <w:rPr>
          <w:rFonts w:ascii="GHEA Grapalat" w:hAnsi="GHEA Grapalat" w:cs="Sylfaen"/>
          <w:lang w:val="hy-AM"/>
        </w:rPr>
        <w:t>»</w:t>
      </w:r>
      <w:r>
        <w:rPr>
          <w:rFonts w:ascii="GHEA Grapalat" w:hAnsi="GHEA Grapalat" w:cs="Sylfaen"/>
          <w:lang w:val="hy-AM"/>
        </w:rPr>
        <w:t xml:space="preserve"> բառերով</w:t>
      </w:r>
      <w:r w:rsidR="00AA4052" w:rsidRPr="002B37C6">
        <w:rPr>
          <w:rFonts w:ascii="GHEA Grapalat" w:hAnsi="GHEA Grapalat" w:cs="Sylfaen"/>
          <w:lang w:val="hy-AM"/>
        </w:rPr>
        <w:t>.</w:t>
      </w:r>
    </w:p>
    <w:p w:rsidR="00AA4052" w:rsidRDefault="00AD686F" w:rsidP="00AA4052">
      <w:pPr>
        <w:tabs>
          <w:tab w:val="left" w:pos="1080"/>
        </w:tabs>
        <w:spacing w:line="360" w:lineRule="auto"/>
        <w:ind w:firstLine="720"/>
        <w:jc w:val="both"/>
        <w:rPr>
          <w:rFonts w:ascii="GHEA Grapalat" w:hAnsi="GHEA Grapalat" w:cs="Sylfaen"/>
          <w:lang w:val="hy-AM"/>
        </w:rPr>
      </w:pPr>
      <w:r w:rsidRPr="002B37C6">
        <w:rPr>
          <w:rFonts w:ascii="GHEA Grapalat" w:hAnsi="GHEA Grapalat" w:cs="Sylfaen"/>
          <w:lang w:val="hy-AM"/>
        </w:rPr>
        <w:t>ը.</w:t>
      </w:r>
      <w:r>
        <w:rPr>
          <w:rFonts w:ascii="GHEA Grapalat" w:hAnsi="GHEA Grapalat" w:cs="Sylfaen"/>
          <w:lang w:val="hy-AM"/>
        </w:rPr>
        <w:t xml:space="preserve"> </w:t>
      </w:r>
      <w:r w:rsidR="00AA4052">
        <w:rPr>
          <w:rFonts w:ascii="GHEA Grapalat" w:hAnsi="GHEA Grapalat" w:cs="Sylfaen"/>
          <w:lang w:val="hy-AM"/>
        </w:rPr>
        <w:t xml:space="preserve">8.5-րդ կետում </w:t>
      </w:r>
      <w:r w:rsidR="0003174A" w:rsidRPr="003055FD">
        <w:rPr>
          <w:rFonts w:ascii="GHEA Grapalat" w:hAnsi="GHEA Grapalat"/>
          <w:noProof/>
          <w:lang w:val="hy-AM"/>
        </w:rPr>
        <w:t>«(բանկ ներկայանալու կամ Հայաստանի Հանրապետությունում լինելը բանկի կողմից հաստատվելու)</w:t>
      </w:r>
      <w:r w:rsidR="0003174A">
        <w:rPr>
          <w:rFonts w:ascii="GHEA Grapalat" w:hAnsi="GHEA Grapalat"/>
          <w:noProof/>
          <w:lang w:val="hy-AM"/>
        </w:rPr>
        <w:t>»</w:t>
      </w:r>
      <w:r w:rsidR="00AA4052">
        <w:rPr>
          <w:rFonts w:ascii="GHEA Grapalat" w:hAnsi="GHEA Grapalat" w:cs="Sylfaen"/>
          <w:lang w:val="hy-AM"/>
        </w:rPr>
        <w:t xml:space="preserve"> բառերը փոխարինել «</w:t>
      </w:r>
      <w:r w:rsidRPr="00AD686F">
        <w:rPr>
          <w:rFonts w:ascii="GHEA Grapalat" w:hAnsi="GHEA Grapalat" w:cs="Sylfaen"/>
          <w:lang w:val="hy-AM"/>
        </w:rPr>
        <w:t>(բանկ կամ Ազգային օպերատորին ներկայանալու կամ Հայաստանի Հանրապետությունում լինելը բանկի կամ Ազգային օպերատորի կողմից հաստատվելու)</w:t>
      </w:r>
      <w:r w:rsidR="00AA4052" w:rsidRPr="00D83C6F">
        <w:rPr>
          <w:rFonts w:ascii="GHEA Grapalat" w:hAnsi="GHEA Grapalat" w:cs="Sylfaen"/>
          <w:lang w:val="hy-AM"/>
        </w:rPr>
        <w:t>»</w:t>
      </w:r>
      <w:r w:rsidR="00AA4052">
        <w:rPr>
          <w:rFonts w:ascii="GHEA Grapalat" w:hAnsi="GHEA Grapalat" w:cs="Sylfaen"/>
          <w:lang w:val="hy-AM"/>
        </w:rPr>
        <w:t xml:space="preserve"> բառերով</w:t>
      </w:r>
      <w:r>
        <w:rPr>
          <w:rFonts w:ascii="GHEA Grapalat" w:hAnsi="GHEA Grapalat" w:cs="Sylfaen"/>
          <w:lang w:val="hy-AM"/>
        </w:rPr>
        <w:t>, իսկ «բանկից» բառից հետո լրացնել «</w:t>
      </w:r>
      <w:r w:rsidRPr="00AD686F">
        <w:rPr>
          <w:rFonts w:ascii="GHEA Grapalat" w:hAnsi="GHEA Grapalat" w:cs="Sylfaen"/>
          <w:lang w:val="hy-AM"/>
        </w:rPr>
        <w:t>կամ Ազգային օպերատորից</w:t>
      </w:r>
      <w:r>
        <w:rPr>
          <w:rFonts w:ascii="GHEA Grapalat" w:hAnsi="GHEA Grapalat" w:cs="Sylfaen"/>
          <w:lang w:val="hy-AM"/>
        </w:rPr>
        <w:t>» բառերը</w:t>
      </w:r>
      <w:r w:rsidR="00AA4052">
        <w:rPr>
          <w:rFonts w:ascii="GHEA Grapalat" w:hAnsi="GHEA Grapalat" w:cs="Sylfaen"/>
          <w:lang w:val="hy-AM"/>
        </w:rPr>
        <w:t>․</w:t>
      </w:r>
      <w:r w:rsidR="00B3244D">
        <w:rPr>
          <w:rFonts w:ascii="GHEA Grapalat" w:hAnsi="GHEA Grapalat" w:cs="Sylfaen"/>
          <w:lang w:val="hy-AM"/>
        </w:rPr>
        <w:t xml:space="preserve"> </w:t>
      </w:r>
    </w:p>
    <w:p w:rsidR="00AA4052" w:rsidRDefault="009A3152" w:rsidP="00AA4052">
      <w:pPr>
        <w:tabs>
          <w:tab w:val="left" w:pos="1080"/>
        </w:tabs>
        <w:spacing w:line="360" w:lineRule="auto"/>
        <w:ind w:firstLine="720"/>
        <w:jc w:val="both"/>
        <w:rPr>
          <w:rFonts w:ascii="GHEA Grapalat" w:hAnsi="GHEA Grapalat" w:cs="Sylfaen"/>
          <w:lang w:val="hy-AM"/>
        </w:rPr>
      </w:pPr>
      <w:r w:rsidRPr="00696415">
        <w:rPr>
          <w:rFonts w:ascii="GHEA Grapalat" w:hAnsi="GHEA Grapalat" w:cs="Sylfaen"/>
          <w:lang w:val="hy-AM"/>
        </w:rPr>
        <w:t>թ.</w:t>
      </w:r>
      <w:r>
        <w:rPr>
          <w:rFonts w:ascii="GHEA Grapalat" w:hAnsi="GHEA Grapalat" w:cs="Sylfaen"/>
          <w:lang w:val="hy-AM"/>
        </w:rPr>
        <w:t xml:space="preserve"> </w:t>
      </w:r>
      <w:r w:rsidR="00AA4052">
        <w:rPr>
          <w:rFonts w:ascii="GHEA Grapalat" w:hAnsi="GHEA Grapalat" w:cs="Sylfaen"/>
          <w:lang w:val="hy-AM"/>
        </w:rPr>
        <w:t>9-րդ կետը «</w:t>
      </w:r>
      <w:r w:rsidR="00D72A10" w:rsidRPr="00D72A10">
        <w:rPr>
          <w:rFonts w:ascii="GHEA Grapalat" w:hAnsi="GHEA Grapalat" w:cs="Sylfaen"/>
          <w:lang w:val="hy-AM"/>
        </w:rPr>
        <w:t>սոցիալական ապահովության հաշվին</w:t>
      </w:r>
      <w:r w:rsidR="00AA4052">
        <w:rPr>
          <w:rFonts w:ascii="GHEA Grapalat" w:hAnsi="GHEA Grapalat" w:cs="Sylfaen"/>
          <w:lang w:val="hy-AM"/>
        </w:rPr>
        <w:t xml:space="preserve">» </w:t>
      </w:r>
      <w:r w:rsidR="00D72A10">
        <w:rPr>
          <w:rFonts w:ascii="GHEA Grapalat" w:hAnsi="GHEA Grapalat" w:cs="Sylfaen"/>
          <w:lang w:val="hy-AM"/>
        </w:rPr>
        <w:t>և «</w:t>
      </w:r>
      <w:r w:rsidR="00D72A10" w:rsidRPr="00D72A10">
        <w:rPr>
          <w:rFonts w:ascii="GHEA Grapalat" w:hAnsi="GHEA Grapalat" w:cs="Sylfaen"/>
          <w:lang w:val="hy-AM"/>
        </w:rPr>
        <w:t>միանվագ դրամական վճարների հաշվին»</w:t>
      </w:r>
      <w:r w:rsidR="00D72A10">
        <w:rPr>
          <w:rFonts w:ascii="GHEA Grapalat" w:hAnsi="GHEA Grapalat" w:cs="Sylfaen"/>
          <w:lang w:val="hy-AM"/>
        </w:rPr>
        <w:t xml:space="preserve"> </w:t>
      </w:r>
      <w:r w:rsidR="00AA4052">
        <w:rPr>
          <w:rFonts w:ascii="GHEA Grapalat" w:hAnsi="GHEA Grapalat" w:cs="Sylfaen"/>
          <w:lang w:val="hy-AM"/>
        </w:rPr>
        <w:t>բառերից հետո լրացնել «</w:t>
      </w:r>
      <w:r w:rsidRPr="009A3152">
        <w:rPr>
          <w:rFonts w:ascii="GHEA Grapalat" w:hAnsi="GHEA Grapalat" w:cs="Sylfaen"/>
          <w:lang w:val="hy-AM"/>
        </w:rPr>
        <w:t>կամ Ազգային օպերատորի մոտ բացված հաշվարկային հաշվին</w:t>
      </w:r>
      <w:r w:rsidR="00AA4052" w:rsidRPr="005672C5">
        <w:rPr>
          <w:rFonts w:ascii="GHEA Grapalat" w:hAnsi="GHEA Grapalat" w:cs="Sylfaen"/>
          <w:lang w:val="hy-AM"/>
        </w:rPr>
        <w:t>»</w:t>
      </w:r>
      <w:r w:rsidR="00AA4052">
        <w:rPr>
          <w:rFonts w:ascii="GHEA Grapalat" w:hAnsi="GHEA Grapalat" w:cs="Sylfaen"/>
          <w:lang w:val="hy-AM"/>
        </w:rPr>
        <w:t xml:space="preserve"> բառերով</w:t>
      </w:r>
      <w:r w:rsidR="00AA4052" w:rsidRPr="002B37C6">
        <w:rPr>
          <w:rFonts w:ascii="GHEA Grapalat" w:hAnsi="GHEA Grapalat" w:cs="Sylfaen"/>
          <w:lang w:val="hy-AM"/>
        </w:rPr>
        <w:t>.</w:t>
      </w:r>
    </w:p>
    <w:p w:rsidR="003D6459" w:rsidRDefault="003D6459" w:rsidP="00AA4052">
      <w:pPr>
        <w:tabs>
          <w:tab w:val="left" w:pos="1080"/>
        </w:tabs>
        <w:spacing w:line="360" w:lineRule="auto"/>
        <w:ind w:firstLine="720"/>
        <w:jc w:val="both"/>
        <w:rPr>
          <w:rFonts w:ascii="Cambria Math" w:hAnsi="Cambria Math" w:cs="Sylfaen"/>
          <w:lang w:val="hy-AM"/>
        </w:rPr>
      </w:pPr>
      <w:r>
        <w:rPr>
          <w:rFonts w:ascii="GHEA Grapalat" w:hAnsi="GHEA Grapalat" w:cs="Sylfaen"/>
          <w:lang w:val="hy-AM"/>
        </w:rPr>
        <w:t xml:space="preserve">ժ. 10-րդ կետը </w:t>
      </w:r>
      <w:r w:rsidR="00BE425D">
        <w:rPr>
          <w:rFonts w:ascii="GHEA Grapalat" w:hAnsi="GHEA Grapalat" w:cs="Sylfaen"/>
          <w:lang w:val="hy-AM"/>
        </w:rPr>
        <w:t>«</w:t>
      </w:r>
      <w:r w:rsidR="00BE425D" w:rsidRPr="00D72A10">
        <w:rPr>
          <w:rFonts w:ascii="GHEA Grapalat" w:hAnsi="GHEA Grapalat" w:cs="Sylfaen"/>
          <w:lang w:val="hy-AM"/>
        </w:rPr>
        <w:t>միանվագ դրամական վճարների հաշվին»</w:t>
      </w:r>
      <w:r w:rsidR="00BE425D">
        <w:rPr>
          <w:rFonts w:ascii="GHEA Grapalat" w:hAnsi="GHEA Grapalat" w:cs="Sylfaen"/>
          <w:lang w:val="hy-AM"/>
        </w:rPr>
        <w:t xml:space="preserve"> բառերից հետո լրացնել «</w:t>
      </w:r>
      <w:r w:rsidR="00BE425D" w:rsidRPr="009A3152">
        <w:rPr>
          <w:rFonts w:ascii="GHEA Grapalat" w:hAnsi="GHEA Grapalat" w:cs="Sylfaen"/>
          <w:lang w:val="hy-AM"/>
        </w:rPr>
        <w:t>կամ Ազգային օպերատորի մոտ բացված հաշվարկային հաշվին</w:t>
      </w:r>
      <w:r w:rsidR="00BE425D" w:rsidRPr="005672C5">
        <w:rPr>
          <w:rFonts w:ascii="GHEA Grapalat" w:hAnsi="GHEA Grapalat" w:cs="Sylfaen"/>
          <w:lang w:val="hy-AM"/>
        </w:rPr>
        <w:t>»</w:t>
      </w:r>
      <w:r w:rsidR="00BE425D">
        <w:rPr>
          <w:rFonts w:ascii="GHEA Grapalat" w:hAnsi="GHEA Grapalat" w:cs="Sylfaen"/>
          <w:lang w:val="hy-AM"/>
        </w:rPr>
        <w:t xml:space="preserve"> բառերով</w:t>
      </w:r>
      <w:r w:rsidR="00BE425D">
        <w:rPr>
          <w:rFonts w:ascii="Cambria Math" w:hAnsi="Cambria Math" w:cs="Sylfaen"/>
          <w:lang w:val="hy-AM"/>
        </w:rPr>
        <w:t>․</w:t>
      </w:r>
    </w:p>
    <w:p w:rsidR="00BE425D" w:rsidRDefault="00BE425D" w:rsidP="00AA4052">
      <w:pPr>
        <w:tabs>
          <w:tab w:val="left" w:pos="1080"/>
        </w:tabs>
        <w:spacing w:line="360" w:lineRule="auto"/>
        <w:ind w:firstLine="720"/>
        <w:jc w:val="both"/>
        <w:rPr>
          <w:rFonts w:ascii="GHEA Grapalat" w:hAnsi="GHEA Grapalat" w:cs="Sylfaen"/>
          <w:lang w:val="hy-AM"/>
        </w:rPr>
      </w:pPr>
      <w:r w:rsidRPr="00BE425D">
        <w:rPr>
          <w:rFonts w:ascii="GHEA Grapalat" w:hAnsi="GHEA Grapalat" w:cs="Sylfaen"/>
          <w:lang w:val="hy-AM"/>
        </w:rPr>
        <w:t>ժա</w:t>
      </w:r>
      <w:r>
        <w:rPr>
          <w:rFonts w:ascii="GHEA Grapalat" w:hAnsi="GHEA Grapalat" w:cs="Sylfaen"/>
          <w:lang w:val="hy-AM"/>
        </w:rPr>
        <w:t xml:space="preserve">. 11-րդ կետը «պայմանագրով» բառից հետո լրացնել «, </w:t>
      </w:r>
      <w:r w:rsidRPr="00BE425D">
        <w:rPr>
          <w:rFonts w:ascii="GHEA Grapalat" w:hAnsi="GHEA Grapalat" w:cs="Sylfaen"/>
          <w:lang w:val="hy-AM"/>
        </w:rPr>
        <w:t>ինչպես նաև կենսաթոշակներն Ազգային օպերատորի միջոցով անկանխիկ եղանակով վճարելու ծառայությունների մատուցման պայմանագրով</w:t>
      </w:r>
      <w:r>
        <w:rPr>
          <w:rFonts w:ascii="GHEA Grapalat" w:hAnsi="GHEA Grapalat" w:cs="Sylfaen"/>
          <w:lang w:val="hy-AM"/>
        </w:rPr>
        <w:t xml:space="preserve">» բառերով. </w:t>
      </w:r>
    </w:p>
    <w:p w:rsidR="00BE425D" w:rsidRPr="00BE425D" w:rsidRDefault="00BE425D" w:rsidP="00AA405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ժբ. 12-րդ կետը «բանկի» բառերից հետո լրացնել «</w:t>
      </w:r>
      <w:r w:rsidRPr="00451274">
        <w:rPr>
          <w:rFonts w:ascii="GHEA Grapalat" w:hAnsi="GHEA Grapalat" w:cs="Sylfaen"/>
          <w:lang w:val="hy-AM"/>
        </w:rPr>
        <w:t>կամ Ազգային օպերատորի</w:t>
      </w:r>
      <w:r w:rsidRPr="00C63F20">
        <w:rPr>
          <w:rFonts w:ascii="GHEA Grapalat" w:hAnsi="GHEA Grapalat" w:cs="Sylfaen"/>
          <w:lang w:val="hy-AM"/>
        </w:rPr>
        <w:t>»</w:t>
      </w:r>
      <w:r>
        <w:rPr>
          <w:rFonts w:ascii="GHEA Grapalat" w:hAnsi="GHEA Grapalat" w:cs="Sylfaen"/>
          <w:lang w:val="hy-AM"/>
        </w:rPr>
        <w:t xml:space="preserve"> բառերով, իսկ «բանկ» բառից հետո լրացնել «</w:t>
      </w:r>
      <w:r w:rsidRPr="00BE425D">
        <w:rPr>
          <w:rFonts w:ascii="GHEA Grapalat" w:hAnsi="GHEA Grapalat" w:cs="Sylfaen"/>
          <w:lang w:val="hy-AM"/>
        </w:rPr>
        <w:t>կամ Ազգային օպերատոր</w:t>
      </w:r>
      <w:r>
        <w:rPr>
          <w:rFonts w:ascii="GHEA Grapalat" w:hAnsi="GHEA Grapalat" w:cs="Sylfaen"/>
          <w:lang w:val="hy-AM"/>
        </w:rPr>
        <w:t>»  բառերը.</w:t>
      </w:r>
    </w:p>
    <w:p w:rsidR="00AA4052" w:rsidRDefault="00BE425D" w:rsidP="00AA405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ժգ. </w:t>
      </w:r>
      <w:r w:rsidR="00AA4052">
        <w:rPr>
          <w:rFonts w:ascii="GHEA Grapalat" w:hAnsi="GHEA Grapalat" w:cs="Sylfaen"/>
          <w:lang w:val="hy-AM"/>
        </w:rPr>
        <w:t xml:space="preserve">14-րդ </w:t>
      </w:r>
      <w:r>
        <w:rPr>
          <w:rFonts w:ascii="GHEA Grapalat" w:hAnsi="GHEA Grapalat" w:cs="Sylfaen"/>
          <w:lang w:val="hy-AM"/>
        </w:rPr>
        <w:t xml:space="preserve">և 15-րդ </w:t>
      </w:r>
      <w:r w:rsidR="00AA4052">
        <w:rPr>
          <w:rFonts w:ascii="GHEA Grapalat" w:hAnsi="GHEA Grapalat" w:cs="Sylfaen"/>
          <w:lang w:val="hy-AM"/>
        </w:rPr>
        <w:t>կետ</w:t>
      </w:r>
      <w:r>
        <w:rPr>
          <w:rFonts w:ascii="GHEA Grapalat" w:hAnsi="GHEA Grapalat" w:cs="Sylfaen"/>
          <w:lang w:val="hy-AM"/>
        </w:rPr>
        <w:t>երը</w:t>
      </w:r>
      <w:r w:rsidR="00AA4052">
        <w:rPr>
          <w:rFonts w:ascii="GHEA Grapalat" w:hAnsi="GHEA Grapalat" w:cs="Sylfaen"/>
          <w:lang w:val="hy-AM"/>
        </w:rPr>
        <w:t xml:space="preserve"> շարադրել հետևյալ խմբագրությամբ․</w:t>
      </w:r>
    </w:p>
    <w:p w:rsidR="005A2BF2" w:rsidRDefault="00AA4052" w:rsidP="00BE425D">
      <w:pPr>
        <w:spacing w:line="360" w:lineRule="auto"/>
        <w:ind w:firstLine="720"/>
        <w:jc w:val="both"/>
        <w:rPr>
          <w:rFonts w:ascii="GHEA Grapalat" w:hAnsi="GHEA Grapalat" w:cs="Sylfaen"/>
          <w:lang w:val="hy-AM"/>
        </w:rPr>
      </w:pPr>
      <w:r>
        <w:rPr>
          <w:rFonts w:ascii="GHEA Grapalat" w:hAnsi="GHEA Grapalat" w:cs="Sylfaen"/>
          <w:lang w:val="hy-AM"/>
        </w:rPr>
        <w:t>«</w:t>
      </w:r>
      <w:r w:rsidR="00BE425D" w:rsidRPr="00BE425D">
        <w:rPr>
          <w:rFonts w:ascii="GHEA Grapalat" w:hAnsi="GHEA Grapalat" w:cs="Sylfaen"/>
          <w:lang w:val="hy-AM"/>
        </w:rPr>
        <w:t xml:space="preserve">14. Սույն կարգով և պայմանագրով սահմանված ժամկետներում ու կարգով ծառայությունը բանկին, Ազգային օպերատորին է տրամադրում էլեկտրոնային վճարման ցուցակը և, գանձապետարանի միջոցով, ապահովում է վճարման ենթակա գումարի փոխանցումը բանկին կամ Ազգային օպերատորին, որոնք ապահովում են կենսաթոշակի գումարի փոխանցումը կենսաթոշակառուի բանկային հաշվին կամ հաշվարկային հաշվին: </w:t>
      </w:r>
    </w:p>
    <w:p w:rsidR="00AA4052" w:rsidRPr="00696415" w:rsidRDefault="00BE425D" w:rsidP="005A2BF2">
      <w:pPr>
        <w:spacing w:line="360" w:lineRule="auto"/>
        <w:ind w:firstLine="720"/>
        <w:jc w:val="both"/>
        <w:rPr>
          <w:rFonts w:ascii="GHEA Grapalat" w:hAnsi="GHEA Grapalat" w:cs="Sylfaen"/>
          <w:lang w:val="hy-AM"/>
        </w:rPr>
      </w:pPr>
      <w:r w:rsidRPr="00BE425D">
        <w:rPr>
          <w:rFonts w:ascii="GHEA Grapalat" w:hAnsi="GHEA Grapalat" w:cs="Sylfaen"/>
          <w:lang w:val="hy-AM"/>
        </w:rPr>
        <w:lastRenderedPageBreak/>
        <w:t>15. Համապատասխան մարմնի համակարգի կենսաթոշակառուների էլեկտրոնային վճարման ցուցակը բանկին կամ Ազգային օպերատորին է տրամադրվում և վճարման ենթակա գումարը բանկին կամ Ազգային օպերատորին է փոխանցվում սույն կարգի 8.3-րդ կետում նշված՝ ծառայություն ներկայացված հայտ-պահանջագրի հիման վրա։</w:t>
      </w:r>
      <w:r w:rsidR="00AA4052">
        <w:rPr>
          <w:rFonts w:ascii="GHEA Grapalat" w:hAnsi="GHEA Grapalat" w:cs="Sylfaen"/>
          <w:lang w:val="hy-AM"/>
        </w:rPr>
        <w:t>»</w:t>
      </w:r>
      <w:r w:rsidR="00AA4052" w:rsidRPr="00696415">
        <w:rPr>
          <w:rFonts w:ascii="Cambria Math" w:hAnsi="Cambria Math" w:cs="Cambria Math"/>
          <w:lang w:val="hy-AM"/>
        </w:rPr>
        <w:t>․</w:t>
      </w:r>
    </w:p>
    <w:p w:rsidR="00AA4052" w:rsidRDefault="000B40B7" w:rsidP="00AA4052">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Ժդ. </w:t>
      </w:r>
      <w:r w:rsidR="00AA4052">
        <w:rPr>
          <w:rFonts w:ascii="GHEA Grapalat" w:hAnsi="GHEA Grapalat" w:cs="Sylfaen"/>
          <w:lang w:val="hy-AM"/>
        </w:rPr>
        <w:t xml:space="preserve">16-րդ կետից հետո լրացնել հետևյալ </w:t>
      </w:r>
      <w:r w:rsidR="00A27D16" w:rsidRPr="00A27D16">
        <w:rPr>
          <w:rFonts w:ascii="GHEA Grapalat" w:hAnsi="GHEA Grapalat" w:cs="Sylfaen"/>
          <w:lang w:val="hy-AM"/>
        </w:rPr>
        <w:t xml:space="preserve">բովանդակությամբ </w:t>
      </w:r>
      <w:r w:rsidR="00AA4052">
        <w:rPr>
          <w:rFonts w:ascii="GHEA Grapalat" w:hAnsi="GHEA Grapalat" w:cs="Sylfaen"/>
          <w:lang w:val="hy-AM"/>
        </w:rPr>
        <w:t>16.1-16.3 կետերով․</w:t>
      </w:r>
    </w:p>
    <w:p w:rsidR="000B40B7" w:rsidRPr="000B40B7" w:rsidRDefault="00AA4052" w:rsidP="000B40B7">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w:t>
      </w:r>
      <w:r w:rsidR="000B40B7" w:rsidRPr="000B40B7">
        <w:rPr>
          <w:rFonts w:ascii="GHEA Grapalat" w:hAnsi="GHEA Grapalat" w:cs="Sylfaen"/>
          <w:lang w:val="hy-AM"/>
        </w:rPr>
        <w:t xml:space="preserve">16.1. Եթե «Պետական կենսաթոշակների մասին» օրենքի 55-րդ հոդվածի 12-րդ մասում նշված՝ կենսաթոշակի վճարման եղանակը փոխելու,  կենսաթոշակ վճարելը վերսկսելու, կենսաթոշակը վերահաշվարկելու, կենսաթոշակի տեսակը փոխելու, կենսաթոշակ ստանալու իրավունքը վերականգնելու դիմումը չի ներակայացվում մինչև նույն հոդվածով սահմանված՝ կենսաթոշակի վճարումը կանխիկ եղանակով շարունակելու ժամկետները, ապա վճարումը շարունակվում է անկանխիկ եղանակով։ Այս դեպքում դիմում չներկայացրած կենսաթոշակառուի համար, «Պետական կենսաթոշակների մասին» օրենքի 35-րդ հոդվածի 1-ին մասի հաշվառմամբ, կենսաթոշակն անկանխիկ եղանակով  վճարող կազմակերպության (բանկի կամ Ազգային օպերատորի) ընտրությունը ծրագրային մոդուլի միջոցով կատարում է Ծառայությունը՝ </w:t>
      </w:r>
    </w:p>
    <w:p w:rsidR="000B40B7" w:rsidRPr="000B40B7" w:rsidRDefault="000B40B7" w:rsidP="000B40B7">
      <w:pPr>
        <w:tabs>
          <w:tab w:val="left" w:pos="1080"/>
        </w:tabs>
        <w:spacing w:line="360" w:lineRule="auto"/>
        <w:ind w:firstLine="720"/>
        <w:jc w:val="both"/>
        <w:rPr>
          <w:rFonts w:ascii="GHEA Grapalat" w:hAnsi="GHEA Grapalat" w:cs="Sylfaen"/>
          <w:lang w:val="hy-AM"/>
        </w:rPr>
      </w:pPr>
      <w:r w:rsidRPr="000B40B7">
        <w:rPr>
          <w:rFonts w:ascii="GHEA Grapalat" w:hAnsi="GHEA Grapalat" w:cs="Sylfaen"/>
          <w:lang w:val="hy-AM"/>
        </w:rPr>
        <w:t>1) Երևան, Գյումրի և Վանաձոր քաղաքներում` 2021 թվականի հուլիս ամսվա կենսաթոշակի վճարման ցուցակ ձևավորելիս</w:t>
      </w:r>
      <w:r w:rsidRPr="000B40B7">
        <w:rPr>
          <w:rFonts w:ascii="Cambria Math" w:hAnsi="Cambria Math" w:cs="Cambria Math"/>
          <w:lang w:val="hy-AM"/>
        </w:rPr>
        <w:t>․</w:t>
      </w:r>
    </w:p>
    <w:p w:rsidR="000B40B7" w:rsidRPr="000B40B7" w:rsidRDefault="000B40B7" w:rsidP="000B40B7">
      <w:pPr>
        <w:tabs>
          <w:tab w:val="left" w:pos="1080"/>
        </w:tabs>
        <w:spacing w:line="360" w:lineRule="auto"/>
        <w:ind w:firstLine="720"/>
        <w:jc w:val="both"/>
        <w:rPr>
          <w:rFonts w:ascii="GHEA Grapalat" w:hAnsi="GHEA Grapalat" w:cs="Sylfaen"/>
          <w:lang w:val="hy-AM"/>
        </w:rPr>
      </w:pPr>
      <w:r w:rsidRPr="000B40B7">
        <w:rPr>
          <w:rFonts w:ascii="GHEA Grapalat" w:hAnsi="GHEA Grapalat" w:cs="Sylfaen"/>
          <w:lang w:val="hy-AM"/>
        </w:rPr>
        <w:t xml:space="preserve">2) այլ քաղաքներում (բացառությամբ սույն կետի 1-ին կետում նշված քաղաքների)` 2022 թվականի հունվար ամսվա կենսաթոշակի վճարման ցուցակ ձևավորելիս </w:t>
      </w:r>
      <w:r w:rsidRPr="000B40B7">
        <w:rPr>
          <w:rFonts w:ascii="Cambria Math" w:hAnsi="Cambria Math" w:cs="Cambria Math"/>
          <w:lang w:val="hy-AM"/>
        </w:rPr>
        <w:t>․</w:t>
      </w:r>
    </w:p>
    <w:p w:rsidR="000B40B7" w:rsidRPr="000B40B7" w:rsidRDefault="000B40B7" w:rsidP="000B40B7">
      <w:pPr>
        <w:tabs>
          <w:tab w:val="left" w:pos="1080"/>
        </w:tabs>
        <w:spacing w:line="360" w:lineRule="auto"/>
        <w:ind w:firstLine="720"/>
        <w:jc w:val="both"/>
        <w:rPr>
          <w:rFonts w:ascii="GHEA Grapalat" w:hAnsi="GHEA Grapalat" w:cs="Sylfaen"/>
          <w:lang w:val="hy-AM"/>
        </w:rPr>
      </w:pPr>
      <w:r w:rsidRPr="000B40B7">
        <w:rPr>
          <w:rFonts w:ascii="GHEA Grapalat" w:hAnsi="GHEA Grapalat" w:cs="Sylfaen"/>
          <w:lang w:val="hy-AM"/>
        </w:rPr>
        <w:t xml:space="preserve">3) 1000 և ավելի բնակիչ ունեցող գյուղերում` 2023 թվականի հունվար ամսվա կենսաթոշակի վճարման ցուցակ ձևավորելիս </w:t>
      </w:r>
      <w:r w:rsidRPr="000B40B7">
        <w:rPr>
          <w:rFonts w:ascii="Cambria Math" w:hAnsi="Cambria Math" w:cs="Cambria Math"/>
          <w:lang w:val="hy-AM"/>
        </w:rPr>
        <w:t>․</w:t>
      </w:r>
    </w:p>
    <w:p w:rsidR="000B40B7" w:rsidRPr="000B40B7" w:rsidRDefault="000B40B7" w:rsidP="000B40B7">
      <w:pPr>
        <w:tabs>
          <w:tab w:val="left" w:pos="1080"/>
        </w:tabs>
        <w:spacing w:line="360" w:lineRule="auto"/>
        <w:ind w:firstLine="720"/>
        <w:jc w:val="both"/>
        <w:rPr>
          <w:rFonts w:ascii="GHEA Grapalat" w:hAnsi="GHEA Grapalat" w:cs="Sylfaen"/>
          <w:lang w:val="hy-AM"/>
        </w:rPr>
      </w:pPr>
      <w:r w:rsidRPr="000B40B7">
        <w:rPr>
          <w:rFonts w:ascii="GHEA Grapalat" w:hAnsi="GHEA Grapalat" w:cs="Sylfaen"/>
          <w:lang w:val="hy-AM"/>
        </w:rPr>
        <w:t>4) մինչև 1000 բնակիչ ունեցող գյուղերում` 2024 թվականի հունվար ամսվա կենսաթոշակի վճարման ցուցակ ձևավորելիս:</w:t>
      </w:r>
    </w:p>
    <w:p w:rsidR="000B40B7" w:rsidRPr="000B40B7" w:rsidRDefault="000B40B7" w:rsidP="000B40B7">
      <w:pPr>
        <w:tabs>
          <w:tab w:val="left" w:pos="1080"/>
        </w:tabs>
        <w:spacing w:line="360" w:lineRule="auto"/>
        <w:ind w:firstLine="720"/>
        <w:jc w:val="both"/>
        <w:rPr>
          <w:rFonts w:ascii="GHEA Grapalat" w:hAnsi="GHEA Grapalat" w:cs="Sylfaen"/>
          <w:lang w:val="hy-AM"/>
        </w:rPr>
      </w:pPr>
      <w:r w:rsidRPr="000B40B7">
        <w:rPr>
          <w:rFonts w:ascii="GHEA Grapalat" w:hAnsi="GHEA Grapalat" w:cs="Sylfaen"/>
          <w:lang w:val="hy-AM"/>
        </w:rPr>
        <w:lastRenderedPageBreak/>
        <w:t>16.2</w:t>
      </w:r>
      <w:r w:rsidRPr="000B40B7">
        <w:rPr>
          <w:rFonts w:ascii="Cambria Math" w:hAnsi="Cambria Math" w:cs="Cambria Math"/>
          <w:lang w:val="hy-AM"/>
        </w:rPr>
        <w:t>․</w:t>
      </w:r>
      <w:r w:rsidRPr="000B40B7">
        <w:rPr>
          <w:rFonts w:ascii="GHEA Grapalat" w:hAnsi="GHEA Grapalat" w:cs="Sylfaen"/>
          <w:lang w:val="hy-AM"/>
        </w:rPr>
        <w:t xml:space="preserve"> </w:t>
      </w:r>
      <w:r w:rsidRPr="000B40B7">
        <w:rPr>
          <w:rFonts w:ascii="GHEA Grapalat" w:hAnsi="GHEA Grapalat" w:cs="GHEA Grapalat"/>
          <w:lang w:val="hy-AM"/>
        </w:rPr>
        <w:t>Սույն</w:t>
      </w:r>
      <w:r w:rsidRPr="000B40B7">
        <w:rPr>
          <w:rFonts w:ascii="GHEA Grapalat" w:hAnsi="GHEA Grapalat" w:cs="Sylfaen"/>
          <w:lang w:val="hy-AM"/>
        </w:rPr>
        <w:t xml:space="preserve"> կարգի 16.1-ին կետում նշված ամսվա վճարման ցուցակ ձևավորելիս կենսաթոշակը համապատասխան բնակավայրում հաշվառված՝ կանխիկ եղանակով ստացող անձանց  համար անկանխիկ եղանակով վճարող կազմակերպությունը (բանկը կամ Ազգային օպերատորը) Ծրագրային մոդուլի կիրառմամբ պատահականության սկզբունքով ընտրվում  է՝ հաշվի առնելով  այդ ամսվա կենսաթոշակի վճարման ցուցակ ներառման ենթակա՝ տվյալ բնակավայրում անկանխիկ եղանակով կենսաթոշակ ստացող անձանց թվի համամասնություններն ըստ վճարող կազմակերպությունների։ </w:t>
      </w:r>
    </w:p>
    <w:p w:rsidR="00AA4052" w:rsidRDefault="000B40B7" w:rsidP="000B40B7">
      <w:pPr>
        <w:tabs>
          <w:tab w:val="left" w:pos="1080"/>
        </w:tabs>
        <w:spacing w:line="360" w:lineRule="auto"/>
        <w:ind w:firstLine="720"/>
        <w:jc w:val="both"/>
        <w:rPr>
          <w:rFonts w:ascii="GHEA Grapalat" w:hAnsi="GHEA Grapalat" w:cs="Sylfaen"/>
          <w:lang w:val="hy-AM"/>
        </w:rPr>
      </w:pPr>
      <w:r w:rsidRPr="000B40B7">
        <w:rPr>
          <w:rFonts w:ascii="GHEA Grapalat" w:hAnsi="GHEA Grapalat" w:cs="Sylfaen"/>
          <w:lang w:val="hy-AM"/>
        </w:rPr>
        <w:t>16.3</w:t>
      </w:r>
      <w:r w:rsidRPr="000B40B7">
        <w:rPr>
          <w:rFonts w:ascii="Cambria Math" w:hAnsi="Cambria Math" w:cs="Cambria Math"/>
          <w:lang w:val="hy-AM"/>
        </w:rPr>
        <w:t>․</w:t>
      </w:r>
      <w:r w:rsidRPr="000B40B7">
        <w:rPr>
          <w:rFonts w:ascii="GHEA Grapalat" w:hAnsi="GHEA Grapalat" w:cs="Sylfaen"/>
          <w:lang w:val="hy-AM"/>
        </w:rPr>
        <w:t xml:space="preserve"> </w:t>
      </w:r>
      <w:r w:rsidRPr="000B40B7">
        <w:rPr>
          <w:rFonts w:ascii="GHEA Grapalat" w:hAnsi="GHEA Grapalat" w:cs="GHEA Grapalat"/>
          <w:lang w:val="hy-AM"/>
        </w:rPr>
        <w:t>Սույն</w:t>
      </w:r>
      <w:r w:rsidRPr="000B40B7">
        <w:rPr>
          <w:rFonts w:ascii="GHEA Grapalat" w:hAnsi="GHEA Grapalat" w:cs="Sylfaen"/>
          <w:lang w:val="hy-AM"/>
        </w:rPr>
        <w:t xml:space="preserve"> </w:t>
      </w:r>
      <w:r w:rsidRPr="000B40B7">
        <w:rPr>
          <w:rFonts w:ascii="GHEA Grapalat" w:hAnsi="GHEA Grapalat" w:cs="GHEA Grapalat"/>
          <w:lang w:val="hy-AM"/>
        </w:rPr>
        <w:t>կարգի</w:t>
      </w:r>
      <w:r w:rsidRPr="000B40B7">
        <w:rPr>
          <w:rFonts w:ascii="GHEA Grapalat" w:hAnsi="GHEA Grapalat" w:cs="Sylfaen"/>
          <w:lang w:val="hy-AM"/>
        </w:rPr>
        <w:t xml:space="preserve"> 16.2-</w:t>
      </w:r>
      <w:r w:rsidRPr="000B40B7">
        <w:rPr>
          <w:rFonts w:ascii="GHEA Grapalat" w:hAnsi="GHEA Grapalat" w:cs="GHEA Grapalat"/>
          <w:lang w:val="hy-AM"/>
        </w:rPr>
        <w:t>րդ</w:t>
      </w:r>
      <w:r w:rsidRPr="000B40B7">
        <w:rPr>
          <w:rFonts w:ascii="GHEA Grapalat" w:hAnsi="GHEA Grapalat" w:cs="Sylfaen"/>
          <w:lang w:val="hy-AM"/>
        </w:rPr>
        <w:t xml:space="preserve"> </w:t>
      </w:r>
      <w:r w:rsidRPr="000B40B7">
        <w:rPr>
          <w:rFonts w:ascii="GHEA Grapalat" w:hAnsi="GHEA Grapalat" w:cs="GHEA Grapalat"/>
          <w:lang w:val="hy-AM"/>
        </w:rPr>
        <w:t>կետում</w:t>
      </w:r>
      <w:r w:rsidRPr="000B40B7">
        <w:rPr>
          <w:rFonts w:ascii="GHEA Grapalat" w:hAnsi="GHEA Grapalat" w:cs="Sylfaen"/>
          <w:lang w:val="hy-AM"/>
        </w:rPr>
        <w:t xml:space="preserve"> </w:t>
      </w:r>
      <w:r w:rsidRPr="000B40B7">
        <w:rPr>
          <w:rFonts w:ascii="GHEA Grapalat" w:hAnsi="GHEA Grapalat" w:cs="GHEA Grapalat"/>
          <w:lang w:val="hy-AM"/>
        </w:rPr>
        <w:t>նշվ</w:t>
      </w:r>
      <w:r w:rsidRPr="000B40B7">
        <w:rPr>
          <w:rFonts w:ascii="GHEA Grapalat" w:hAnsi="GHEA Grapalat" w:cs="Sylfaen"/>
          <w:lang w:val="hy-AM"/>
        </w:rPr>
        <w:t>ած ամսվա վճարման ցուցակում ընդգրկվում են  սույն կետում սահմանված կարգով ընտրված վճարող կազմակերպությունները։ Վճարման ցուցակը վճարող կազմակերպություն ուղարկելուց հետո՝ 3 աշխատանքային օրվա ընթացքում  Սոցիալական ապահովության ծառայությունը ընտրված վճարող կազմակերպության մասին տեղեկացնում է կենսաթոշակ ստացող անձին՝  հետադարձ կապի բջջային հեռախոսահամարին կամ էլեկտրոնային փոստի հասցեին էլեկտրոնային (առկայության դեպքում) հաղորդագրություն ուղարկելու միջոցով։</w:t>
      </w:r>
      <w:r w:rsidR="00AA4052">
        <w:rPr>
          <w:rFonts w:ascii="GHEA Grapalat" w:hAnsi="GHEA Grapalat" w:cs="Sylfaen"/>
          <w:lang w:val="hy-AM"/>
        </w:rPr>
        <w:t>»</w:t>
      </w:r>
      <w:r w:rsidR="003C60FB">
        <w:rPr>
          <w:rFonts w:ascii="GHEA Grapalat" w:hAnsi="GHEA Grapalat" w:cs="Sylfaen"/>
          <w:lang w:val="hy-AM"/>
        </w:rPr>
        <w:t>։</w:t>
      </w:r>
    </w:p>
    <w:p w:rsidR="00AA4052" w:rsidRPr="00C016C0" w:rsidRDefault="00AA4052" w:rsidP="00AA4052">
      <w:pPr>
        <w:numPr>
          <w:ilvl w:val="0"/>
          <w:numId w:val="1"/>
        </w:numPr>
        <w:tabs>
          <w:tab w:val="left" w:pos="1080"/>
        </w:tabs>
        <w:spacing w:line="360" w:lineRule="auto"/>
        <w:ind w:left="0" w:firstLine="720"/>
        <w:jc w:val="both"/>
        <w:rPr>
          <w:rFonts w:ascii="GHEA Grapalat" w:hAnsi="GHEA Grapalat" w:cs="Sylfaen"/>
          <w:lang w:val="hy-AM" w:eastAsia="en-US"/>
        </w:rPr>
      </w:pPr>
      <w:r w:rsidRPr="00C016C0">
        <w:rPr>
          <w:rFonts w:ascii="GHEA Grapalat" w:hAnsi="GHEA Grapalat" w:cs="Sylfaen"/>
          <w:lang w:val="hy-AM"/>
        </w:rPr>
        <w:t xml:space="preserve">Սույն որոշումն ուժի մեջ է </w:t>
      </w:r>
      <w:r w:rsidRPr="00C016C0">
        <w:rPr>
          <w:rFonts w:ascii="GHEA Grapalat" w:eastAsia="Calibri" w:hAnsi="GHEA Grapalat"/>
          <w:color w:val="000000"/>
          <w:lang w:val="hy-AM" w:eastAsia="en-US"/>
        </w:rPr>
        <w:t>մտնում պաշտոնական հրապարակմանը հաջորդող օրվանից</w:t>
      </w:r>
      <w:r w:rsidRPr="00C016C0">
        <w:rPr>
          <w:rFonts w:ascii="GHEA Grapalat" w:eastAsia="Calibri" w:hAnsi="GHEA Grapalat" w:cs="Sylfaen"/>
          <w:lang w:val="hy-AM" w:eastAsia="en-US"/>
        </w:rPr>
        <w:t>:</w:t>
      </w:r>
    </w:p>
    <w:p w:rsidR="00AA4052" w:rsidRDefault="00AA4052" w:rsidP="00AA4052">
      <w:pPr>
        <w:jc w:val="center"/>
        <w:rPr>
          <w:rFonts w:ascii="GHEA Grapalat" w:hAnsi="GHEA Grapalat" w:cs="Sylfaen"/>
          <w:b/>
          <w:lang w:val="hy-AM"/>
        </w:rPr>
      </w:pPr>
    </w:p>
    <w:p w:rsidR="00AA4052" w:rsidRDefault="00AA4052" w:rsidP="00AA4052">
      <w:pPr>
        <w:jc w:val="center"/>
        <w:rPr>
          <w:rFonts w:ascii="GHEA Grapalat" w:hAnsi="GHEA Grapalat" w:cs="Sylfaen"/>
          <w:b/>
          <w:lang w:val="hy-AM"/>
        </w:rPr>
      </w:pPr>
    </w:p>
    <w:p w:rsidR="00AA4052" w:rsidRDefault="00AA4052" w:rsidP="00AA4052">
      <w:pPr>
        <w:jc w:val="center"/>
        <w:rPr>
          <w:rFonts w:ascii="GHEA Grapalat" w:hAnsi="GHEA Grapalat" w:cs="Sylfaen"/>
          <w:b/>
          <w:lang w:val="hy-AM"/>
        </w:rPr>
      </w:pPr>
    </w:p>
    <w:p w:rsidR="00AA4052" w:rsidRDefault="00AA4052" w:rsidP="00AA4052">
      <w:pPr>
        <w:jc w:val="center"/>
        <w:rPr>
          <w:rFonts w:ascii="GHEA Grapalat" w:hAnsi="GHEA Grapalat" w:cs="Sylfaen"/>
          <w:b/>
          <w:lang w:val="hy-AM"/>
        </w:rPr>
      </w:pPr>
    </w:p>
    <w:p w:rsidR="00AA4052" w:rsidRDefault="00AA4052" w:rsidP="00AA4052">
      <w:pPr>
        <w:jc w:val="center"/>
        <w:rPr>
          <w:rFonts w:ascii="GHEA Grapalat" w:hAnsi="GHEA Grapalat" w:cs="Sylfaen"/>
          <w:b/>
          <w:lang w:val="hy-AM"/>
        </w:rPr>
      </w:pPr>
    </w:p>
    <w:p w:rsidR="00AA4052" w:rsidRDefault="00AA4052" w:rsidP="00AA4052">
      <w:pPr>
        <w:jc w:val="center"/>
        <w:rPr>
          <w:rFonts w:ascii="GHEA Grapalat" w:hAnsi="GHEA Grapalat" w:cs="Sylfaen"/>
          <w:b/>
          <w:lang w:val="hy-AM"/>
        </w:rPr>
      </w:pPr>
    </w:p>
    <w:p w:rsidR="00AA4052" w:rsidRDefault="00AA4052" w:rsidP="00AA4052">
      <w:pPr>
        <w:jc w:val="center"/>
        <w:rPr>
          <w:rFonts w:ascii="GHEA Grapalat" w:hAnsi="GHEA Grapalat" w:cs="Sylfaen"/>
          <w:b/>
          <w:lang w:val="hy-AM"/>
        </w:rPr>
      </w:pPr>
    </w:p>
    <w:p w:rsidR="00AA4052" w:rsidRDefault="00AA4052" w:rsidP="00AA4052">
      <w:pPr>
        <w:jc w:val="center"/>
        <w:rPr>
          <w:rFonts w:ascii="GHEA Grapalat" w:hAnsi="GHEA Grapalat" w:cs="Sylfaen"/>
          <w:b/>
          <w:lang w:val="hy-AM"/>
        </w:rPr>
      </w:pPr>
    </w:p>
    <w:p w:rsidR="00AA4052" w:rsidRDefault="00AA4052" w:rsidP="00AA4052">
      <w:pPr>
        <w:jc w:val="center"/>
        <w:rPr>
          <w:rFonts w:ascii="GHEA Grapalat" w:hAnsi="GHEA Grapalat" w:cs="Sylfaen"/>
          <w:b/>
          <w:lang w:val="hy-AM"/>
        </w:rPr>
      </w:pPr>
    </w:p>
    <w:p w:rsidR="00AA4052" w:rsidRPr="002B37C6" w:rsidRDefault="002C6FF2" w:rsidP="00AF42B8">
      <w:pPr>
        <w:spacing w:after="160" w:line="259" w:lineRule="auto"/>
        <w:jc w:val="center"/>
        <w:rPr>
          <w:rFonts w:ascii="GHEA Grapalat" w:hAnsi="GHEA Grapalat" w:cs="Sylfaen"/>
          <w:b/>
          <w:lang w:val="hy-AM"/>
        </w:rPr>
      </w:pPr>
      <w:r>
        <w:rPr>
          <w:rFonts w:ascii="GHEA Grapalat" w:hAnsi="GHEA Grapalat" w:cs="Sylfaen"/>
          <w:b/>
          <w:lang w:val="hy-AM"/>
        </w:rPr>
        <w:br w:type="page"/>
      </w:r>
      <w:r w:rsidR="00AA4052" w:rsidRPr="002B37C6">
        <w:rPr>
          <w:rFonts w:ascii="GHEA Grapalat" w:hAnsi="GHEA Grapalat" w:cs="Sylfaen"/>
          <w:b/>
          <w:lang w:val="hy-AM"/>
        </w:rPr>
        <w:lastRenderedPageBreak/>
        <w:t>ՏԵՂԵԿԱՆՔ</w:t>
      </w:r>
      <w:r w:rsidR="00640B19">
        <w:rPr>
          <w:rFonts w:ascii="GHEA Grapalat" w:hAnsi="GHEA Grapalat" w:cs="Sylfaen"/>
          <w:b/>
          <w:lang w:val="hy-AM"/>
        </w:rPr>
        <w:t>-ՀԻՄՆԱՎՈՐՈՒՄ</w:t>
      </w:r>
      <w:bookmarkStart w:id="0" w:name="_GoBack"/>
      <w:bookmarkEnd w:id="0"/>
    </w:p>
    <w:p w:rsidR="00AA4052" w:rsidRPr="002B37C6" w:rsidRDefault="00AA4052" w:rsidP="00AA4052">
      <w:pPr>
        <w:tabs>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t>«</w:t>
      </w:r>
      <w:r w:rsidRPr="00EF2BA8">
        <w:rPr>
          <w:rFonts w:ascii="GHEA Grapalat" w:hAnsi="GHEA Grapalat" w:cs="Sylfaen"/>
          <w:b/>
          <w:lang w:val="hy-AM"/>
        </w:rPr>
        <w:t>Հայաստանի Հանրապետության կառավարության 201</w:t>
      </w:r>
      <w:r>
        <w:rPr>
          <w:rFonts w:ascii="GHEA Grapalat" w:hAnsi="GHEA Grapalat" w:cs="Sylfaen"/>
          <w:b/>
          <w:lang w:val="hy-AM"/>
        </w:rPr>
        <w:t>1</w:t>
      </w:r>
      <w:r w:rsidRPr="00EF2BA8">
        <w:rPr>
          <w:rFonts w:ascii="GHEA Grapalat" w:hAnsi="GHEA Grapalat" w:cs="Sylfaen"/>
          <w:b/>
          <w:lang w:val="hy-AM"/>
        </w:rPr>
        <w:t xml:space="preserve"> թվականի </w:t>
      </w:r>
      <w:r>
        <w:rPr>
          <w:rFonts w:ascii="GHEA Grapalat" w:hAnsi="GHEA Grapalat" w:cs="Sylfaen"/>
          <w:b/>
          <w:lang w:val="hy-AM"/>
        </w:rPr>
        <w:t>մայիսի</w:t>
      </w:r>
      <w:r w:rsidRPr="00EF2BA8">
        <w:rPr>
          <w:rFonts w:ascii="GHEA Grapalat" w:hAnsi="GHEA Grapalat" w:cs="Sylfaen"/>
          <w:b/>
          <w:lang w:val="hy-AM"/>
        </w:rPr>
        <w:t xml:space="preserve"> </w:t>
      </w:r>
      <w:r>
        <w:rPr>
          <w:rFonts w:ascii="GHEA Grapalat" w:hAnsi="GHEA Grapalat" w:cs="Sylfaen"/>
          <w:b/>
          <w:lang w:val="hy-AM"/>
        </w:rPr>
        <w:t>5-</w:t>
      </w:r>
      <w:r w:rsidRPr="00EF2BA8">
        <w:rPr>
          <w:rFonts w:ascii="GHEA Grapalat" w:hAnsi="GHEA Grapalat" w:cs="Sylfaen"/>
          <w:b/>
          <w:lang w:val="hy-AM"/>
        </w:rPr>
        <w:t xml:space="preserve">ի </w:t>
      </w:r>
      <w:r>
        <w:rPr>
          <w:rFonts w:ascii="GHEA Grapalat" w:hAnsi="GHEA Grapalat" w:cs="Sylfaen"/>
          <w:b/>
          <w:lang w:val="hy-AM"/>
        </w:rPr>
        <w:t>թիվ</w:t>
      </w:r>
      <w:r w:rsidRPr="00EF2BA8">
        <w:rPr>
          <w:rFonts w:ascii="GHEA Grapalat" w:hAnsi="GHEA Grapalat" w:cs="Sylfaen"/>
          <w:b/>
          <w:lang w:val="hy-AM"/>
        </w:rPr>
        <w:t xml:space="preserve"> </w:t>
      </w:r>
      <w:r>
        <w:rPr>
          <w:rFonts w:ascii="GHEA Grapalat" w:hAnsi="GHEA Grapalat" w:cs="Sylfaen"/>
          <w:b/>
          <w:lang w:val="hy-AM"/>
        </w:rPr>
        <w:t>670</w:t>
      </w:r>
      <w:r w:rsidRPr="00EF2BA8">
        <w:rPr>
          <w:rFonts w:ascii="GHEA Grapalat" w:hAnsi="GHEA Grapalat" w:cs="Sylfaen"/>
          <w:b/>
          <w:lang w:val="hy-AM"/>
        </w:rPr>
        <w:t>-Ն որոշման մեջ</w:t>
      </w:r>
      <w:r>
        <w:rPr>
          <w:rFonts w:ascii="GHEA Grapalat" w:hAnsi="GHEA Grapalat" w:cs="Sylfaen"/>
          <w:b/>
          <w:lang w:val="hy-AM"/>
        </w:rPr>
        <w:t xml:space="preserve"> լրացումներ և փոփոխություններ կատարելու մասին</w:t>
      </w:r>
      <w:r w:rsidRPr="002B37C6">
        <w:rPr>
          <w:rFonts w:ascii="GHEA Grapalat" w:hAnsi="GHEA Grapalat" w:cs="Sylfaen"/>
          <w:b/>
          <w:lang w:val="hy-AM"/>
        </w:rPr>
        <w:t>»</w:t>
      </w:r>
      <w:r w:rsidRPr="002B37C6">
        <w:rPr>
          <w:rFonts w:ascii="GHEA Grapalat" w:hAnsi="GHEA Grapalat" w:cs="Sylfaen"/>
          <w:lang w:val="hy-AM"/>
        </w:rPr>
        <w:t xml:space="preserve"> </w:t>
      </w:r>
      <w:r w:rsidRPr="002B37C6">
        <w:rPr>
          <w:rFonts w:ascii="GHEA Grapalat" w:hAnsi="GHEA Grapalat" w:cs="Sylfaen"/>
          <w:b/>
          <w:lang w:val="hy-AM"/>
        </w:rPr>
        <w:t>ՀՀ կառավարության որոշման նախագծի ընդունման վերաբերյալ</w:t>
      </w: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1. Իրավական ակտի անհրաժեշտությունը (նպատակը)</w:t>
      </w:r>
    </w:p>
    <w:p w:rsidR="00AA4052" w:rsidRDefault="00AA4052" w:rsidP="00AA4052">
      <w:pPr>
        <w:tabs>
          <w:tab w:val="left" w:pos="567"/>
          <w:tab w:val="left" w:pos="900"/>
        </w:tabs>
        <w:spacing w:line="360" w:lineRule="auto"/>
        <w:ind w:firstLine="720"/>
        <w:jc w:val="both"/>
        <w:rPr>
          <w:rFonts w:ascii="GHEA Grapalat" w:hAnsi="GHEA Grapalat" w:cs="Sylfaen"/>
          <w:lang w:val="hy-AM"/>
        </w:rPr>
      </w:pPr>
      <w:r w:rsidRPr="00473B19">
        <w:rPr>
          <w:rFonts w:ascii="GHEA Grapalat" w:hAnsi="GHEA Grapalat" w:cs="Sylfaen"/>
          <w:lang w:val="hy-AM"/>
        </w:rPr>
        <w:t>Ներկայացվող նախագ</w:t>
      </w:r>
      <w:r w:rsidR="00295377">
        <w:rPr>
          <w:rFonts w:ascii="GHEA Grapalat" w:hAnsi="GHEA Grapalat" w:cs="Sylfaen"/>
          <w:lang w:val="hy-AM"/>
        </w:rPr>
        <w:t>ի</w:t>
      </w:r>
      <w:r w:rsidRPr="00473B19">
        <w:rPr>
          <w:rFonts w:ascii="GHEA Grapalat" w:hAnsi="GHEA Grapalat" w:cs="Sylfaen"/>
          <w:lang w:val="hy-AM"/>
        </w:rPr>
        <w:t>ծ</w:t>
      </w:r>
      <w:r w:rsidR="00295377">
        <w:rPr>
          <w:rFonts w:ascii="GHEA Grapalat" w:hAnsi="GHEA Grapalat" w:cs="Sylfaen"/>
          <w:lang w:val="hy-AM"/>
        </w:rPr>
        <w:t xml:space="preserve">ը մշակվել է Վարչապետի </w:t>
      </w:r>
      <w:r w:rsidR="00295377" w:rsidRPr="00295377">
        <w:rPr>
          <w:rFonts w:ascii="GHEA Grapalat" w:hAnsi="GHEA Grapalat" w:cs="Sylfaen"/>
          <w:lang w:val="hy-AM"/>
        </w:rPr>
        <w:t xml:space="preserve">2020 թվականի  սեպտեմբերի 27-ի </w:t>
      </w:r>
      <w:r w:rsidR="00295377">
        <w:rPr>
          <w:rFonts w:ascii="GHEA Grapalat" w:hAnsi="GHEA Grapalat" w:cs="Sylfaen"/>
          <w:lang w:val="hy-AM"/>
        </w:rPr>
        <w:t>N 1097–</w:t>
      </w:r>
      <w:r w:rsidR="00295377" w:rsidRPr="00295377">
        <w:rPr>
          <w:rFonts w:ascii="GHEA Grapalat" w:hAnsi="GHEA Grapalat" w:cs="Sylfaen"/>
          <w:lang w:val="hy-AM"/>
        </w:rPr>
        <w:t>Ա</w:t>
      </w:r>
      <w:r w:rsidR="00295377">
        <w:rPr>
          <w:rFonts w:ascii="GHEA Grapalat" w:hAnsi="GHEA Grapalat" w:cs="Sylfaen"/>
          <w:lang w:val="hy-AM"/>
        </w:rPr>
        <w:t xml:space="preserve"> որոշմամբ հաստատված հավելվածի 2-րդ կետի հանձնարարականի համաձայն և նպատակ ունի ապահովել </w:t>
      </w:r>
      <w:r w:rsidRPr="00473B19">
        <w:rPr>
          <w:rFonts w:ascii="GHEA Grapalat" w:hAnsi="GHEA Grapalat" w:cs="Sylfaen"/>
          <w:lang w:val="hy-AM"/>
        </w:rPr>
        <w:t xml:space="preserve">««Պետական </w:t>
      </w:r>
      <w:r w:rsidR="003D773B">
        <w:rPr>
          <w:rFonts w:ascii="GHEA Grapalat" w:hAnsi="GHEA Grapalat" w:cs="Sylfaen"/>
          <w:lang w:val="hy-AM"/>
        </w:rPr>
        <w:t>կենսաթոշակների</w:t>
      </w:r>
      <w:r w:rsidRPr="00473B19">
        <w:rPr>
          <w:rFonts w:ascii="GHEA Grapalat" w:hAnsi="GHEA Grapalat" w:cs="Sylfaen"/>
          <w:lang w:val="hy-AM"/>
        </w:rPr>
        <w:t xml:space="preserve"> մասին» օրենքում փոփոխություններ և լրացումներ կատարելու մասին» 2020</w:t>
      </w:r>
      <w:r>
        <w:rPr>
          <w:rFonts w:ascii="GHEA Grapalat" w:hAnsi="GHEA Grapalat" w:cs="Sylfaen"/>
          <w:lang w:val="hy-AM"/>
        </w:rPr>
        <w:t xml:space="preserve"> թվականի</w:t>
      </w:r>
      <w:r w:rsidRPr="00473B19">
        <w:rPr>
          <w:rFonts w:ascii="GHEA Grapalat" w:hAnsi="GHEA Grapalat" w:cs="Sylfaen"/>
          <w:lang w:val="hy-AM"/>
        </w:rPr>
        <w:t xml:space="preserve"> հունիսի 18-ի ՀՕ-32</w:t>
      </w:r>
      <w:r>
        <w:rPr>
          <w:rFonts w:ascii="GHEA Grapalat" w:hAnsi="GHEA Grapalat" w:cs="Sylfaen"/>
          <w:lang w:val="hy-AM"/>
        </w:rPr>
        <w:t>2</w:t>
      </w:r>
      <w:r w:rsidRPr="00473B19">
        <w:rPr>
          <w:rFonts w:ascii="GHEA Grapalat" w:hAnsi="GHEA Grapalat" w:cs="Sylfaen"/>
          <w:lang w:val="hy-AM"/>
        </w:rPr>
        <w:t xml:space="preserve">-Ն oրենքի </w:t>
      </w:r>
      <w:r w:rsidR="00295377">
        <w:rPr>
          <w:rFonts w:ascii="GHEA Grapalat" w:hAnsi="GHEA Grapalat" w:cs="Sylfaen"/>
          <w:lang w:val="hy-AM"/>
        </w:rPr>
        <w:t>կիրարկումը</w:t>
      </w:r>
      <w:r w:rsidRPr="00473B19">
        <w:rPr>
          <w:rFonts w:ascii="GHEA Grapalat" w:hAnsi="GHEA Grapalat" w:cs="Sylfaen"/>
          <w:lang w:val="hy-AM"/>
        </w:rPr>
        <w:t>:</w:t>
      </w:r>
    </w:p>
    <w:p w:rsidR="00AA4052" w:rsidRPr="00473B19" w:rsidRDefault="00AA4052" w:rsidP="00AA4052">
      <w:pPr>
        <w:tabs>
          <w:tab w:val="left" w:pos="567"/>
          <w:tab w:val="left" w:pos="900"/>
        </w:tabs>
        <w:spacing w:line="360" w:lineRule="auto"/>
        <w:ind w:firstLine="720"/>
        <w:jc w:val="both"/>
        <w:rPr>
          <w:rFonts w:ascii="GHEA Grapalat" w:hAnsi="GHEA Grapalat" w:cs="Sylfaen"/>
          <w:lang w:val="hy-AM"/>
        </w:rPr>
      </w:pPr>
    </w:p>
    <w:p w:rsidR="00AA4052" w:rsidRPr="002B37C6" w:rsidRDefault="00AA4052" w:rsidP="00AA4052">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b/>
          <w:lang w:val="hy-AM"/>
        </w:rPr>
        <w:t>1.1. Կարգավորման հարաբերությունների ներկա վիճակը և առկա խնդիրները</w:t>
      </w:r>
    </w:p>
    <w:p w:rsidR="00AA4052" w:rsidRDefault="00AA4052" w:rsidP="00AA4052">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Վերը նշված օրենսդրական փոփոխությամբ սահմանվել են, որ կենսաթոշակը վճարվելու է անկանխիկ եղանակով՝ բանկի կամ Ազգային օպերատորի միջոցով, բացառությամբ Օրենքով նախատեսված դեպքերի։ Ընդ որում, նշված օրենսդրական փոփոխությամբ սահմանվել է անկանխիկ եղանակի անցման փուլային ժամանակահատված՝ Կառավարությանը լիազորելով կենսաթոշակի անկանխիկ վճարման կազմակերպություն չընտրած անձանց փոխարեն կատարել համապատասխան ընտրություն։</w:t>
      </w:r>
    </w:p>
    <w:p w:rsidR="00AA4052" w:rsidRPr="00660F4E" w:rsidRDefault="00AA4052" w:rsidP="00AA4052">
      <w:pPr>
        <w:tabs>
          <w:tab w:val="left" w:pos="567"/>
          <w:tab w:val="left" w:pos="900"/>
        </w:tabs>
        <w:spacing w:line="360" w:lineRule="auto"/>
        <w:ind w:firstLine="720"/>
        <w:jc w:val="both"/>
        <w:rPr>
          <w:rFonts w:ascii="GHEA Grapalat" w:hAnsi="GHEA Grapalat" w:cs="Sylfaen"/>
          <w:lang w:val="hy-AM"/>
        </w:rPr>
      </w:pP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1.2. Առկա խնդրի առաջարկվող լուծումը</w:t>
      </w:r>
    </w:p>
    <w:p w:rsidR="00AA4052" w:rsidRPr="002B37C6" w:rsidRDefault="00AA4052" w:rsidP="00AA4052">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Հաշվի առնելով վերը նշվածը՝ առաջարկվում է համապատասխան </w:t>
      </w:r>
      <w:r>
        <w:rPr>
          <w:rFonts w:ascii="GHEA Grapalat" w:hAnsi="GHEA Grapalat" w:cs="Sylfaen"/>
          <w:lang w:val="hy-AM"/>
        </w:rPr>
        <w:t xml:space="preserve">լրացումներ և </w:t>
      </w:r>
      <w:r w:rsidRPr="002B37C6">
        <w:rPr>
          <w:rFonts w:ascii="GHEA Grapalat" w:hAnsi="GHEA Grapalat" w:cs="Sylfaen"/>
          <w:lang w:val="hy-AM"/>
        </w:rPr>
        <w:t xml:space="preserve">փոփոխություններ կատարել </w:t>
      </w:r>
      <w:r>
        <w:rPr>
          <w:rFonts w:ascii="GHEA Grapalat" w:hAnsi="GHEA Grapalat" w:cs="Sylfaen"/>
          <w:lang w:val="hy-AM"/>
        </w:rPr>
        <w:t>Կ</w:t>
      </w:r>
      <w:r w:rsidRPr="002B37C6">
        <w:rPr>
          <w:rFonts w:ascii="GHEA Grapalat" w:hAnsi="GHEA Grapalat" w:cs="Sylfaen"/>
          <w:lang w:val="hy-AM"/>
        </w:rPr>
        <w:t xml:space="preserve">առավարության </w:t>
      </w:r>
      <w:r w:rsidRPr="002B37C6">
        <w:rPr>
          <w:rFonts w:ascii="GHEA Grapalat" w:hAnsi="GHEA Grapalat"/>
          <w:lang w:val="af-ZA"/>
        </w:rPr>
        <w:t>201</w:t>
      </w:r>
      <w:r>
        <w:rPr>
          <w:rFonts w:ascii="GHEA Grapalat" w:hAnsi="GHEA Grapalat"/>
          <w:lang w:val="hy-AM"/>
        </w:rPr>
        <w:t>1</w:t>
      </w:r>
      <w:r w:rsidRPr="002B37C6">
        <w:rPr>
          <w:rFonts w:ascii="GHEA Grapalat" w:hAnsi="GHEA Grapalat"/>
          <w:lang w:val="af-ZA"/>
        </w:rPr>
        <w:t xml:space="preserve"> թվականի </w:t>
      </w:r>
      <w:r>
        <w:rPr>
          <w:rFonts w:ascii="GHEA Grapalat" w:hAnsi="GHEA Grapalat"/>
          <w:lang w:val="hy-AM"/>
        </w:rPr>
        <w:t>մայիսի</w:t>
      </w:r>
      <w:r w:rsidRPr="002B37C6">
        <w:rPr>
          <w:rFonts w:ascii="GHEA Grapalat" w:hAnsi="GHEA Grapalat"/>
          <w:lang w:val="af-ZA"/>
        </w:rPr>
        <w:t xml:space="preserve"> </w:t>
      </w:r>
      <w:r>
        <w:rPr>
          <w:rFonts w:ascii="GHEA Grapalat" w:hAnsi="GHEA Grapalat"/>
          <w:lang w:val="hy-AM"/>
        </w:rPr>
        <w:t>5</w:t>
      </w:r>
      <w:r>
        <w:rPr>
          <w:rFonts w:ascii="GHEA Grapalat" w:hAnsi="GHEA Grapalat"/>
          <w:lang w:val="af-ZA"/>
        </w:rPr>
        <w:t>-ի թիվ</w:t>
      </w:r>
      <w:r w:rsidRPr="002B37C6">
        <w:rPr>
          <w:rFonts w:ascii="GHEA Grapalat" w:hAnsi="GHEA Grapalat"/>
          <w:lang w:val="af-ZA"/>
        </w:rPr>
        <w:t xml:space="preserve"> </w:t>
      </w:r>
      <w:r>
        <w:rPr>
          <w:rFonts w:ascii="GHEA Grapalat" w:hAnsi="GHEA Grapalat"/>
          <w:lang w:val="hy-AM"/>
        </w:rPr>
        <w:t>670</w:t>
      </w:r>
      <w:r w:rsidRPr="002B37C6">
        <w:rPr>
          <w:rFonts w:ascii="GHEA Grapalat" w:hAnsi="GHEA Grapalat"/>
          <w:lang w:val="af-ZA"/>
        </w:rPr>
        <w:t xml:space="preserve">-Ն </w:t>
      </w:r>
      <w:r w:rsidRPr="002B37C6">
        <w:rPr>
          <w:rFonts w:ascii="GHEA Grapalat" w:hAnsi="GHEA Grapalat" w:cs="Sylfaen"/>
          <w:lang w:val="hy-AM"/>
        </w:rPr>
        <w:t>որոշման մեջ:</w:t>
      </w: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p>
    <w:p w:rsidR="00AA4052" w:rsidRPr="002B37C6" w:rsidRDefault="00AA4052" w:rsidP="00AA4052">
      <w:pPr>
        <w:tabs>
          <w:tab w:val="left" w:pos="567"/>
          <w:tab w:val="left" w:pos="900"/>
        </w:tabs>
        <w:spacing w:line="360" w:lineRule="auto"/>
        <w:ind w:firstLine="720"/>
        <w:jc w:val="both"/>
        <w:rPr>
          <w:rFonts w:ascii="GHEA Grapalat" w:hAnsi="GHEA Grapalat"/>
          <w:color w:val="000000"/>
          <w:lang w:val="hy-AM"/>
        </w:rPr>
      </w:pPr>
      <w:r w:rsidRPr="002B37C6">
        <w:rPr>
          <w:rFonts w:ascii="GHEA Grapalat" w:hAnsi="GHEA Grapalat" w:cs="Sylfaen"/>
          <w:b/>
          <w:lang w:val="hy-AM"/>
        </w:rPr>
        <w:t>2. Կարգավորման առարկան</w:t>
      </w:r>
    </w:p>
    <w:p w:rsidR="00AA4052" w:rsidRDefault="00AA4052" w:rsidP="00AA4052">
      <w:pPr>
        <w:shd w:val="clear" w:color="auto" w:fill="FFFFFF"/>
        <w:spacing w:line="360" w:lineRule="auto"/>
        <w:ind w:firstLine="375"/>
        <w:jc w:val="both"/>
        <w:rPr>
          <w:rFonts w:ascii="GHEA Grapalat" w:hAnsi="GHEA Grapalat"/>
          <w:color w:val="000000"/>
          <w:lang w:val="hy-AM"/>
        </w:rPr>
      </w:pPr>
      <w:r w:rsidRPr="002B37C6">
        <w:rPr>
          <w:rFonts w:ascii="GHEA Grapalat" w:hAnsi="GHEA Grapalat" w:cs="Sylfaen"/>
          <w:lang w:val="hy-AM"/>
        </w:rPr>
        <w:t>Նախագծով</w:t>
      </w:r>
      <w:r w:rsidRPr="002B37C6">
        <w:rPr>
          <w:rFonts w:ascii="GHEA Grapalat" w:hAnsi="GHEA Grapalat"/>
          <w:lang w:val="hy-AM"/>
        </w:rPr>
        <w:t xml:space="preserve"> </w:t>
      </w:r>
      <w:r>
        <w:rPr>
          <w:rFonts w:ascii="GHEA Grapalat" w:hAnsi="GHEA Grapalat"/>
          <w:color w:val="000000"/>
          <w:lang w:val="hy-AM"/>
        </w:rPr>
        <w:t>նախատեսվում է, որ եթե կենսաթոշակառուն կենսաթոշակի</w:t>
      </w:r>
      <w:r w:rsidRPr="00303CEC">
        <w:rPr>
          <w:rFonts w:ascii="GHEA Grapalat" w:hAnsi="GHEA Grapalat"/>
          <w:color w:val="000000"/>
          <w:lang w:val="hy-AM"/>
        </w:rPr>
        <w:t xml:space="preserve"> վճարման եղանակը փոխելու, </w:t>
      </w:r>
      <w:r>
        <w:rPr>
          <w:rFonts w:ascii="GHEA Grapalat" w:hAnsi="GHEA Grapalat"/>
          <w:color w:val="000000"/>
          <w:lang w:val="hy-AM"/>
        </w:rPr>
        <w:t>կենսաթոշակի</w:t>
      </w:r>
      <w:r w:rsidRPr="00303CEC">
        <w:rPr>
          <w:rFonts w:ascii="Calibri" w:hAnsi="Calibri" w:cs="Calibri"/>
          <w:color w:val="000000"/>
          <w:lang w:val="hy-AM"/>
        </w:rPr>
        <w:t> </w:t>
      </w:r>
      <w:r w:rsidRPr="00303CEC">
        <w:rPr>
          <w:rFonts w:ascii="GHEA Grapalat" w:hAnsi="GHEA Grapalat" w:cs="GHEA Grapalat"/>
          <w:color w:val="000000"/>
          <w:lang w:val="hy-AM"/>
        </w:rPr>
        <w:t>վճարելը</w:t>
      </w:r>
      <w:r w:rsidRPr="00303CEC">
        <w:rPr>
          <w:rFonts w:ascii="GHEA Grapalat" w:hAnsi="GHEA Grapalat"/>
          <w:color w:val="000000"/>
          <w:lang w:val="hy-AM"/>
        </w:rPr>
        <w:t xml:space="preserve"> </w:t>
      </w:r>
      <w:r w:rsidRPr="00303CEC">
        <w:rPr>
          <w:rFonts w:ascii="GHEA Grapalat" w:hAnsi="GHEA Grapalat" w:cs="GHEA Grapalat"/>
          <w:color w:val="000000"/>
          <w:lang w:val="hy-AM"/>
        </w:rPr>
        <w:t>վերսկսելու</w:t>
      </w:r>
      <w:r w:rsidRPr="00303CEC">
        <w:rPr>
          <w:rFonts w:ascii="GHEA Grapalat" w:hAnsi="GHEA Grapalat"/>
          <w:color w:val="000000"/>
          <w:lang w:val="hy-AM"/>
        </w:rPr>
        <w:t xml:space="preserve">, </w:t>
      </w:r>
      <w:r>
        <w:rPr>
          <w:rFonts w:ascii="GHEA Grapalat" w:hAnsi="GHEA Grapalat" w:cs="GHEA Grapalat"/>
          <w:color w:val="000000"/>
          <w:lang w:val="hy-AM"/>
        </w:rPr>
        <w:t>կենսաթոշակ</w:t>
      </w:r>
      <w:r w:rsidRPr="00303CEC">
        <w:rPr>
          <w:rFonts w:ascii="Calibri" w:hAnsi="Calibri" w:cs="Calibri"/>
          <w:color w:val="000000"/>
          <w:lang w:val="hy-AM"/>
        </w:rPr>
        <w:t> </w:t>
      </w:r>
      <w:r w:rsidRPr="00303CEC">
        <w:rPr>
          <w:rFonts w:ascii="GHEA Grapalat" w:hAnsi="GHEA Grapalat" w:cs="GHEA Grapalat"/>
          <w:color w:val="000000"/>
          <w:lang w:val="hy-AM"/>
        </w:rPr>
        <w:t>ստանալու</w:t>
      </w:r>
      <w:r w:rsidRPr="00303CEC">
        <w:rPr>
          <w:rFonts w:ascii="GHEA Grapalat" w:hAnsi="GHEA Grapalat"/>
          <w:color w:val="000000"/>
          <w:lang w:val="hy-AM"/>
        </w:rPr>
        <w:t xml:space="preserve"> </w:t>
      </w:r>
      <w:r w:rsidRPr="00303CEC">
        <w:rPr>
          <w:rFonts w:ascii="GHEA Grapalat" w:hAnsi="GHEA Grapalat" w:cs="GHEA Grapalat"/>
          <w:color w:val="000000"/>
          <w:lang w:val="hy-AM"/>
        </w:rPr>
        <w:t>իրավունքը</w:t>
      </w:r>
      <w:r w:rsidRPr="00303CEC">
        <w:rPr>
          <w:rFonts w:ascii="GHEA Grapalat" w:hAnsi="GHEA Grapalat"/>
          <w:color w:val="000000"/>
          <w:lang w:val="hy-AM"/>
        </w:rPr>
        <w:t xml:space="preserve"> </w:t>
      </w:r>
      <w:r w:rsidRPr="00303CEC">
        <w:rPr>
          <w:rFonts w:ascii="GHEA Grapalat" w:hAnsi="GHEA Grapalat" w:cs="GHEA Grapalat"/>
          <w:color w:val="000000"/>
          <w:lang w:val="hy-AM"/>
        </w:rPr>
        <w:t>վերականգնելու</w:t>
      </w:r>
      <w:r w:rsidRPr="00303CEC">
        <w:rPr>
          <w:rFonts w:ascii="GHEA Grapalat" w:hAnsi="GHEA Grapalat"/>
          <w:color w:val="000000"/>
          <w:lang w:val="hy-AM"/>
        </w:rPr>
        <w:t xml:space="preserve"> դիմումը չի ներակայացնում մինչև «Պետական </w:t>
      </w:r>
      <w:r>
        <w:rPr>
          <w:rFonts w:ascii="GHEA Grapalat" w:hAnsi="GHEA Grapalat"/>
          <w:color w:val="000000"/>
          <w:lang w:val="hy-AM"/>
        </w:rPr>
        <w:t>կենսաթոշակների մասին» օրենքի 55</w:t>
      </w:r>
      <w:r w:rsidRPr="00303CEC">
        <w:rPr>
          <w:rFonts w:ascii="GHEA Grapalat" w:hAnsi="GHEA Grapalat"/>
          <w:color w:val="000000"/>
          <w:lang w:val="hy-AM"/>
        </w:rPr>
        <w:t xml:space="preserve">-րդ հոդվածի 12-րդ մասում սահմանված՝ </w:t>
      </w:r>
      <w:r>
        <w:rPr>
          <w:rFonts w:ascii="GHEA Grapalat" w:hAnsi="GHEA Grapalat"/>
          <w:color w:val="000000"/>
          <w:lang w:val="hy-AM"/>
        </w:rPr>
        <w:t>կենսաթոշակի</w:t>
      </w:r>
      <w:r w:rsidRPr="00303CEC">
        <w:rPr>
          <w:rFonts w:ascii="GHEA Grapalat" w:hAnsi="GHEA Grapalat"/>
          <w:color w:val="000000"/>
          <w:lang w:val="hy-AM"/>
        </w:rPr>
        <w:t xml:space="preserve"> վճարումը անկանխիկ եղանակով շարունակելու ժամկետները, ապա վճարումը շարունակվում է անկանխիկ եղանակով։ </w:t>
      </w:r>
    </w:p>
    <w:p w:rsidR="00AA4052" w:rsidRPr="00303CEC" w:rsidRDefault="00AA4052" w:rsidP="00AA4052">
      <w:pPr>
        <w:shd w:val="clear" w:color="auto" w:fill="FFFFFF"/>
        <w:spacing w:line="360" w:lineRule="auto"/>
        <w:ind w:firstLine="375"/>
        <w:jc w:val="both"/>
        <w:rPr>
          <w:rFonts w:ascii="GHEA Grapalat" w:hAnsi="GHEA Grapalat"/>
          <w:color w:val="000000"/>
          <w:lang w:val="hy-AM"/>
        </w:rPr>
      </w:pPr>
      <w:r w:rsidRPr="00303CEC">
        <w:rPr>
          <w:rFonts w:ascii="GHEA Grapalat" w:hAnsi="GHEA Grapalat"/>
          <w:color w:val="000000"/>
          <w:lang w:val="hy-AM"/>
        </w:rPr>
        <w:t xml:space="preserve">Ընդ որում, </w:t>
      </w:r>
      <w:r>
        <w:rPr>
          <w:rFonts w:ascii="GHEA Grapalat" w:hAnsi="GHEA Grapalat"/>
          <w:color w:val="000000"/>
          <w:lang w:val="hy-AM"/>
        </w:rPr>
        <w:t>կենսաթոշակն</w:t>
      </w:r>
      <w:r w:rsidRPr="00303CEC">
        <w:rPr>
          <w:rFonts w:ascii="GHEA Grapalat" w:hAnsi="GHEA Grapalat"/>
          <w:color w:val="000000"/>
          <w:lang w:val="hy-AM"/>
        </w:rPr>
        <w:t xml:space="preserve"> անկանխիկ եղանակով  վճարող կազմակերպության ընտրությունը նախատեսվում է կատարել Ծրագրային մոդուլի միջոցով</w:t>
      </w:r>
      <w:r w:rsidRPr="00303CEC">
        <w:rPr>
          <w:rFonts w:ascii="Cambria Math" w:hAnsi="Cambria Math" w:cs="Cambria Math"/>
          <w:color w:val="000000"/>
          <w:lang w:val="hy-AM"/>
        </w:rPr>
        <w:t>․</w:t>
      </w:r>
      <w:r w:rsidRPr="00303CEC">
        <w:rPr>
          <w:rFonts w:ascii="GHEA Grapalat" w:hAnsi="GHEA Grapalat"/>
          <w:color w:val="000000"/>
          <w:lang w:val="hy-AM"/>
        </w:rPr>
        <w:t xml:space="preserve"> այն է</w:t>
      </w:r>
      <w:r w:rsidR="00295377">
        <w:rPr>
          <w:rFonts w:ascii="GHEA Grapalat" w:hAnsi="GHEA Grapalat"/>
          <w:color w:val="000000"/>
          <w:lang w:val="hy-AM"/>
        </w:rPr>
        <w:t>՝</w:t>
      </w:r>
      <w:r w:rsidRPr="00303CEC">
        <w:rPr>
          <w:rFonts w:ascii="GHEA Grapalat" w:hAnsi="GHEA Grapalat"/>
          <w:color w:val="000000"/>
          <w:lang w:val="hy-AM"/>
        </w:rPr>
        <w:t xml:space="preserve">  տվյալ ամսվա վճարման ցուցակ ձևավորելիս </w:t>
      </w:r>
      <w:r>
        <w:rPr>
          <w:rFonts w:ascii="GHEA Grapalat" w:hAnsi="GHEA Grapalat"/>
          <w:color w:val="000000"/>
          <w:lang w:val="hy-AM"/>
        </w:rPr>
        <w:t xml:space="preserve">կենսաթոշակը </w:t>
      </w:r>
      <w:r w:rsidRPr="00303CEC">
        <w:rPr>
          <w:rFonts w:ascii="GHEA Grapalat" w:hAnsi="GHEA Grapalat"/>
          <w:color w:val="000000"/>
          <w:lang w:val="hy-AM"/>
        </w:rPr>
        <w:t xml:space="preserve">համապատասխան բնակավայրում հաշվառված՝ կանխիկ եղանակով ստացող անձանց  համար անկանխիկ եղանակով վճարող կազմակերպությունը (բանկը կամ Ազգային օպերատորը) Ծրագրային մոդուլի կիրառմամբ պատահականության սկզբունքով ընտրվում  է՝ հաշվի առնելով  այդ ամսվա </w:t>
      </w:r>
      <w:r>
        <w:rPr>
          <w:rFonts w:ascii="GHEA Grapalat" w:hAnsi="GHEA Grapalat"/>
          <w:color w:val="000000"/>
          <w:lang w:val="hy-AM"/>
        </w:rPr>
        <w:t>կենսաթոշակի</w:t>
      </w:r>
      <w:r w:rsidRPr="00303CEC">
        <w:rPr>
          <w:rFonts w:ascii="GHEA Grapalat" w:hAnsi="GHEA Grapalat"/>
          <w:color w:val="000000"/>
          <w:lang w:val="hy-AM"/>
        </w:rPr>
        <w:t xml:space="preserve"> վճարման ցուցակ ներառման ենթակա՝ տվյալ բնակավայրում անկանխիկ եղանակով </w:t>
      </w:r>
      <w:r>
        <w:rPr>
          <w:rFonts w:ascii="GHEA Grapalat" w:hAnsi="GHEA Grapalat"/>
          <w:color w:val="000000"/>
          <w:lang w:val="hy-AM"/>
        </w:rPr>
        <w:t>կենսաթոշակ</w:t>
      </w:r>
      <w:r w:rsidRPr="00303CEC">
        <w:rPr>
          <w:rFonts w:ascii="GHEA Grapalat" w:hAnsi="GHEA Grapalat"/>
          <w:color w:val="000000"/>
          <w:lang w:val="hy-AM"/>
        </w:rPr>
        <w:t xml:space="preserve"> ստացող անձանց թվի համամասնություններն ըստ վճարող կազմակերպությունների։ </w:t>
      </w:r>
    </w:p>
    <w:p w:rsidR="00AA4052" w:rsidRDefault="00AA4052" w:rsidP="00AA4052">
      <w:pPr>
        <w:shd w:val="clear" w:color="auto" w:fill="FFFFFF"/>
        <w:ind w:firstLine="375"/>
        <w:jc w:val="both"/>
        <w:rPr>
          <w:rFonts w:ascii="GHEA Grapalat" w:hAnsi="GHEA Grapalat"/>
          <w:color w:val="000000"/>
          <w:lang w:val="hy-AM"/>
        </w:rPr>
      </w:pPr>
      <w:r>
        <w:rPr>
          <w:rFonts w:ascii="GHEA Grapalat" w:hAnsi="GHEA Grapalat"/>
          <w:color w:val="000000"/>
          <w:lang w:val="hy-AM"/>
        </w:rPr>
        <w:t xml:space="preserve"> </w:t>
      </w:r>
    </w:p>
    <w:p w:rsidR="00AA4052" w:rsidRPr="00303CEC" w:rsidRDefault="00AA4052" w:rsidP="00AA4052">
      <w:pPr>
        <w:shd w:val="clear" w:color="auto" w:fill="FFFFFF"/>
        <w:ind w:firstLine="375"/>
        <w:jc w:val="both"/>
        <w:rPr>
          <w:rFonts w:ascii="GHEA Grapalat" w:hAnsi="GHEA Grapalat"/>
          <w:color w:val="000000"/>
          <w:lang w:val="hy-AM"/>
        </w:rPr>
      </w:pP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3. Իրավական ակտի կիրառման դեպքում ակնկալվող արդյունքը</w:t>
      </w:r>
    </w:p>
    <w:p w:rsidR="00AA4052" w:rsidRPr="002B37C6" w:rsidRDefault="00AA4052" w:rsidP="00AA4052">
      <w:pPr>
        <w:tabs>
          <w:tab w:val="left" w:pos="567"/>
          <w:tab w:val="left" w:pos="900"/>
        </w:tabs>
        <w:spacing w:line="360" w:lineRule="auto"/>
        <w:ind w:firstLine="720"/>
        <w:jc w:val="both"/>
        <w:rPr>
          <w:rFonts w:ascii="GHEA Grapalat" w:hAnsi="GHEA Grapalat" w:cs="Sylfaen"/>
          <w:lang w:val="hy-AM"/>
        </w:rPr>
      </w:pPr>
      <w:r w:rsidRPr="002B37C6">
        <w:rPr>
          <w:rFonts w:ascii="GHEA Grapalat" w:hAnsi="GHEA Grapalat" w:cs="Sylfaen"/>
          <w:lang w:val="hy-AM"/>
        </w:rPr>
        <w:t xml:space="preserve">Նախագիծն ընդունվելու դեպքում կապահովվի </w:t>
      </w:r>
      <w:r w:rsidRPr="00541A1D">
        <w:rPr>
          <w:rFonts w:ascii="GHEA Grapalat" w:hAnsi="GHEA Grapalat" w:cs="Sylfaen"/>
          <w:spacing w:val="-4"/>
          <w:lang w:val="hy-AM"/>
        </w:rPr>
        <w:t xml:space="preserve">««Պետական </w:t>
      </w:r>
      <w:r>
        <w:rPr>
          <w:rFonts w:ascii="GHEA Grapalat" w:hAnsi="GHEA Grapalat" w:cs="Sylfaen"/>
          <w:spacing w:val="-4"/>
          <w:lang w:val="hy-AM"/>
        </w:rPr>
        <w:t>կենսաթոշակների</w:t>
      </w:r>
      <w:r w:rsidRPr="00541A1D">
        <w:rPr>
          <w:rFonts w:ascii="GHEA Grapalat" w:hAnsi="GHEA Grapalat" w:cs="Sylfaen"/>
          <w:spacing w:val="-4"/>
          <w:lang w:val="hy-AM"/>
        </w:rPr>
        <w:t xml:space="preserve"> մասին» Հայաստանի Հանրապետության օրենքում փոփոխություններ և լրացումներ կատարելու մասին» 2020</w:t>
      </w:r>
      <w:r>
        <w:rPr>
          <w:rFonts w:ascii="GHEA Grapalat" w:hAnsi="GHEA Grapalat" w:cs="Sylfaen"/>
          <w:spacing w:val="-4"/>
          <w:lang w:val="hy-AM"/>
        </w:rPr>
        <w:t xml:space="preserve"> թ. հունիսի 18-ի ՀՕ- 322</w:t>
      </w:r>
      <w:r w:rsidRPr="00541A1D">
        <w:rPr>
          <w:rFonts w:ascii="GHEA Grapalat" w:hAnsi="GHEA Grapalat" w:cs="Sylfaen"/>
          <w:spacing w:val="-4"/>
          <w:lang w:val="hy-AM"/>
        </w:rPr>
        <w:t>-Ն oրենքի</w:t>
      </w:r>
      <w:r>
        <w:rPr>
          <w:rFonts w:ascii="GHEA Grapalat" w:hAnsi="GHEA Grapalat" w:cs="Sylfaen"/>
          <w:spacing w:val="-4"/>
          <w:lang w:val="hy-AM"/>
        </w:rPr>
        <w:t xml:space="preserve"> </w:t>
      </w:r>
      <w:r w:rsidRPr="002B37C6">
        <w:rPr>
          <w:rFonts w:ascii="GHEA Grapalat" w:hAnsi="GHEA Grapalat" w:cs="Sylfaen"/>
          <w:lang w:val="hy-AM"/>
        </w:rPr>
        <w:t>կիրարկումը:</w:t>
      </w:r>
    </w:p>
    <w:p w:rsidR="00AA4052" w:rsidRPr="002B37C6" w:rsidRDefault="00AA4052" w:rsidP="00AA4052">
      <w:pPr>
        <w:tabs>
          <w:tab w:val="left" w:pos="567"/>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br w:type="page"/>
      </w:r>
      <w:r w:rsidRPr="002B37C6">
        <w:rPr>
          <w:rFonts w:ascii="GHEA Grapalat" w:hAnsi="GHEA Grapalat" w:cs="Sylfaen"/>
          <w:b/>
          <w:lang w:val="hy-AM"/>
        </w:rPr>
        <w:lastRenderedPageBreak/>
        <w:t>ՏԵՂԵԿԱՆՔ</w:t>
      </w: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r w:rsidRPr="002B37C6">
        <w:rPr>
          <w:rFonts w:ascii="GHEA Grapalat" w:hAnsi="GHEA Grapalat" w:cs="Sylfaen"/>
          <w:b/>
          <w:lang w:val="hy-AM"/>
        </w:rPr>
        <w:t>«</w:t>
      </w:r>
      <w:r w:rsidRPr="00EF2BA8">
        <w:rPr>
          <w:rFonts w:ascii="GHEA Grapalat" w:hAnsi="GHEA Grapalat" w:cs="Sylfaen"/>
          <w:b/>
          <w:lang w:val="hy-AM"/>
        </w:rPr>
        <w:t>Հայաստանի Հանրապետության կառավարության 201</w:t>
      </w:r>
      <w:r>
        <w:rPr>
          <w:rFonts w:ascii="GHEA Grapalat" w:hAnsi="GHEA Grapalat" w:cs="Sylfaen"/>
          <w:b/>
          <w:lang w:val="hy-AM"/>
        </w:rPr>
        <w:t>1</w:t>
      </w:r>
      <w:r w:rsidRPr="00EF2BA8">
        <w:rPr>
          <w:rFonts w:ascii="GHEA Grapalat" w:hAnsi="GHEA Grapalat" w:cs="Sylfaen"/>
          <w:b/>
          <w:lang w:val="hy-AM"/>
        </w:rPr>
        <w:t xml:space="preserve"> թվականի </w:t>
      </w:r>
      <w:r>
        <w:rPr>
          <w:rFonts w:ascii="GHEA Grapalat" w:hAnsi="GHEA Grapalat" w:cs="Sylfaen"/>
          <w:b/>
          <w:lang w:val="hy-AM"/>
        </w:rPr>
        <w:t>մայիսի</w:t>
      </w:r>
      <w:r w:rsidRPr="00EF2BA8">
        <w:rPr>
          <w:rFonts w:ascii="GHEA Grapalat" w:hAnsi="GHEA Grapalat" w:cs="Sylfaen"/>
          <w:b/>
          <w:lang w:val="hy-AM"/>
        </w:rPr>
        <w:t xml:space="preserve"> </w:t>
      </w:r>
      <w:r>
        <w:rPr>
          <w:rFonts w:ascii="GHEA Grapalat" w:hAnsi="GHEA Grapalat" w:cs="Sylfaen"/>
          <w:b/>
          <w:lang w:val="hy-AM"/>
        </w:rPr>
        <w:t>5-</w:t>
      </w:r>
      <w:r w:rsidRPr="00EF2BA8">
        <w:rPr>
          <w:rFonts w:ascii="GHEA Grapalat" w:hAnsi="GHEA Grapalat" w:cs="Sylfaen"/>
          <w:b/>
          <w:lang w:val="hy-AM"/>
        </w:rPr>
        <w:t xml:space="preserve">ի </w:t>
      </w:r>
      <w:r>
        <w:rPr>
          <w:rFonts w:ascii="GHEA Grapalat" w:hAnsi="GHEA Grapalat" w:cs="Sylfaen"/>
          <w:b/>
          <w:lang w:val="hy-AM"/>
        </w:rPr>
        <w:t>թիվ</w:t>
      </w:r>
      <w:r w:rsidRPr="00EF2BA8">
        <w:rPr>
          <w:rFonts w:ascii="GHEA Grapalat" w:hAnsi="GHEA Grapalat" w:cs="Sylfaen"/>
          <w:b/>
          <w:lang w:val="hy-AM"/>
        </w:rPr>
        <w:t xml:space="preserve"> </w:t>
      </w:r>
      <w:r>
        <w:rPr>
          <w:rFonts w:ascii="GHEA Grapalat" w:hAnsi="GHEA Grapalat" w:cs="Sylfaen"/>
          <w:b/>
          <w:lang w:val="hy-AM"/>
        </w:rPr>
        <w:t>670</w:t>
      </w:r>
      <w:r w:rsidRPr="00EF2BA8">
        <w:rPr>
          <w:rFonts w:ascii="GHEA Grapalat" w:hAnsi="GHEA Grapalat" w:cs="Sylfaen"/>
          <w:b/>
          <w:lang w:val="hy-AM"/>
        </w:rPr>
        <w:t>-Ն որոշման մեջ</w:t>
      </w:r>
      <w:r>
        <w:rPr>
          <w:rFonts w:ascii="GHEA Grapalat" w:hAnsi="GHEA Grapalat" w:cs="Sylfaen"/>
          <w:b/>
          <w:lang w:val="hy-AM"/>
        </w:rPr>
        <w:t xml:space="preserve"> լրացումներ և փոփոխություններ կատարելու մասին</w:t>
      </w:r>
      <w:r w:rsidRPr="002B37C6">
        <w:rPr>
          <w:rFonts w:ascii="GHEA Grapalat" w:hAnsi="GHEA Grapalat" w:cs="Sylfaen"/>
          <w:b/>
          <w:lang w:val="hy-AM"/>
        </w:rPr>
        <w:t>»</w:t>
      </w:r>
      <w:r w:rsidRPr="002B37C6">
        <w:rPr>
          <w:rFonts w:ascii="GHEA Grapalat" w:hAnsi="GHEA Grapalat" w:cs="Sylfaen"/>
          <w:lang w:val="hy-AM"/>
        </w:rPr>
        <w:t xml:space="preserve"> </w:t>
      </w:r>
      <w:r w:rsidRPr="002B37C6">
        <w:rPr>
          <w:rFonts w:ascii="GHEA Grapalat" w:hAnsi="GHEA Grapalat" w:cs="Sylfaen"/>
          <w:b/>
          <w:lang w:val="hy-AM"/>
        </w:rPr>
        <w:t>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AA4052" w:rsidRPr="002B37C6" w:rsidRDefault="00AA4052" w:rsidP="00AA4052">
      <w:pPr>
        <w:tabs>
          <w:tab w:val="left" w:pos="567"/>
          <w:tab w:val="left" w:pos="900"/>
        </w:tabs>
        <w:spacing w:line="360" w:lineRule="auto"/>
        <w:ind w:firstLine="720"/>
        <w:jc w:val="both"/>
        <w:rPr>
          <w:rFonts w:ascii="GHEA Grapalat" w:hAnsi="GHEA Grapalat" w:cs="Sylfaen"/>
          <w:lang w:val="hy-AM"/>
        </w:rPr>
      </w:pP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r w:rsidRPr="009A76A9">
        <w:rPr>
          <w:rFonts w:ascii="GHEA Grapalat" w:hAnsi="GHEA Grapalat" w:cs="Sylfaen"/>
          <w:lang w:val="hy-AM"/>
        </w:rPr>
        <w:t xml:space="preserve">«Հայաստանի Հանրապետության կառավարության 2011 թվականի մայիսի 5-ի թիվ 670-Ն որոշման մեջ լրացումներ և փոփոխություններ կատարելու մասին» </w:t>
      </w:r>
      <w:r w:rsidRPr="002B37C6">
        <w:rPr>
          <w:rFonts w:ascii="GHEA Grapalat" w:hAnsi="GHEA Grapalat" w:cs="Sylfaen"/>
          <w:lang w:val="hy-AM"/>
        </w:rPr>
        <w:t>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AA4052" w:rsidRPr="002B37C6" w:rsidRDefault="00AA4052" w:rsidP="00AA4052">
      <w:pPr>
        <w:tabs>
          <w:tab w:val="left" w:pos="567"/>
          <w:tab w:val="left" w:pos="900"/>
        </w:tabs>
        <w:spacing w:line="360" w:lineRule="auto"/>
        <w:ind w:firstLine="720"/>
        <w:jc w:val="center"/>
        <w:rPr>
          <w:rFonts w:ascii="GHEA Grapalat" w:hAnsi="GHEA Grapalat" w:cs="Sylfaen"/>
          <w:b/>
          <w:lang w:val="hy-AM"/>
        </w:rPr>
      </w:pPr>
    </w:p>
    <w:p w:rsidR="00AA4052" w:rsidRPr="002B37C6" w:rsidRDefault="00AA4052" w:rsidP="00AA4052">
      <w:pPr>
        <w:tabs>
          <w:tab w:val="left" w:pos="567"/>
          <w:tab w:val="left" w:pos="900"/>
        </w:tabs>
        <w:spacing w:line="360" w:lineRule="auto"/>
        <w:ind w:firstLine="720"/>
        <w:jc w:val="center"/>
        <w:rPr>
          <w:rFonts w:ascii="GHEA Grapalat" w:hAnsi="GHEA Grapalat" w:cs="Sylfaen"/>
          <w:b/>
          <w:lang w:val="hy-AM"/>
        </w:rPr>
      </w:pPr>
      <w:r w:rsidRPr="002B37C6">
        <w:rPr>
          <w:rFonts w:ascii="GHEA Grapalat" w:hAnsi="GHEA Grapalat" w:cs="Sylfaen"/>
          <w:b/>
          <w:lang w:val="hy-AM"/>
        </w:rPr>
        <w:t>ՏԵՂԵԿԱՆՔ</w:t>
      </w: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p>
    <w:p w:rsidR="00AA4052" w:rsidRPr="002B37C6" w:rsidRDefault="00AA4052" w:rsidP="00AA4052">
      <w:pPr>
        <w:tabs>
          <w:tab w:val="left" w:pos="567"/>
          <w:tab w:val="left" w:pos="900"/>
        </w:tabs>
        <w:spacing w:line="360" w:lineRule="auto"/>
        <w:ind w:firstLine="720"/>
        <w:jc w:val="both"/>
        <w:rPr>
          <w:rFonts w:ascii="GHEA Grapalat" w:hAnsi="GHEA Grapalat" w:cs="Sylfaen"/>
          <w:b/>
          <w:lang w:val="hy-AM"/>
        </w:rPr>
      </w:pPr>
      <w:r w:rsidRPr="009A76A9">
        <w:rPr>
          <w:rFonts w:ascii="GHEA Grapalat" w:hAnsi="GHEA Grapalat" w:cs="Sylfaen"/>
          <w:b/>
          <w:lang w:val="hy-AM"/>
        </w:rPr>
        <w:t xml:space="preserve">«Հայաստանի Հանրապետության կառավարության 2011 թվականի մայիսի 5-ի թիվ 670-Ն որոշման մեջ լրացումներ և փոփոխություններ կատարելու մասին» </w:t>
      </w:r>
      <w:r w:rsidRPr="002B37C6">
        <w:rPr>
          <w:rFonts w:ascii="GHEA Grapalat" w:hAnsi="GHEA Grapalat" w:cs="Sylfaen"/>
          <w:b/>
          <w:lang w:val="hy-AM"/>
        </w:rPr>
        <w:t>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AA4052" w:rsidRPr="002B37C6" w:rsidRDefault="00AA4052" w:rsidP="00AA4052">
      <w:pPr>
        <w:tabs>
          <w:tab w:val="left" w:pos="567"/>
          <w:tab w:val="left" w:pos="900"/>
        </w:tabs>
        <w:spacing w:line="360" w:lineRule="auto"/>
        <w:ind w:firstLine="720"/>
        <w:jc w:val="both"/>
        <w:rPr>
          <w:rFonts w:ascii="GHEA Grapalat" w:hAnsi="GHEA Grapalat" w:cs="Sylfaen"/>
          <w:lang w:val="hy-AM"/>
        </w:rPr>
      </w:pPr>
    </w:p>
    <w:p w:rsidR="0017081E" w:rsidRPr="00295377" w:rsidRDefault="00AA4052" w:rsidP="00295377">
      <w:pPr>
        <w:tabs>
          <w:tab w:val="left" w:pos="567"/>
          <w:tab w:val="left" w:pos="900"/>
        </w:tabs>
        <w:spacing w:line="360" w:lineRule="auto"/>
        <w:ind w:firstLine="720"/>
        <w:jc w:val="both"/>
        <w:rPr>
          <w:lang w:val="hy-AM"/>
        </w:rPr>
      </w:pPr>
      <w:r w:rsidRPr="009A76A9">
        <w:rPr>
          <w:rFonts w:ascii="GHEA Grapalat" w:hAnsi="GHEA Grapalat" w:cs="Sylfaen"/>
          <w:lang w:val="hy-AM"/>
        </w:rPr>
        <w:t xml:space="preserve">«Հայաստանի Հանրապետության կառավարության 2011 թվականի մայիսի 5-ի թիվ 670-Ն որոշման մեջ լրացումներ և փոփոխություններ կատարելու մասին» </w:t>
      </w:r>
      <w:r w:rsidRPr="002B37C6">
        <w:rPr>
          <w:rFonts w:ascii="GHEA Grapalat" w:hAnsi="GHEA Grapalat" w:cs="Sylfaen"/>
          <w:lang w:val="hy-AM"/>
        </w:rPr>
        <w:t xml:space="preserve">ՀՀ կառավարության որոշման նախագծի ընդունման դեպքում </w:t>
      </w:r>
      <w:r w:rsidR="00295377">
        <w:rPr>
          <w:rFonts w:ascii="GHEA Grapalat" w:hAnsi="GHEA Grapalat" w:cs="Sylfaen"/>
          <w:lang w:val="hy-AM"/>
        </w:rPr>
        <w:t xml:space="preserve">այլ իրավական ակտերում </w:t>
      </w:r>
      <w:r w:rsidR="00295377" w:rsidRPr="00295377">
        <w:rPr>
          <w:rFonts w:ascii="GHEA Grapalat" w:hAnsi="GHEA Grapalat" w:cs="Sylfaen"/>
          <w:lang w:val="hy-AM"/>
        </w:rPr>
        <w:t xml:space="preserve">փոփոխություններ կամ լրացումներ կատարելու անհրաժեշտության </w:t>
      </w:r>
      <w:r w:rsidRPr="002B37C6">
        <w:rPr>
          <w:rFonts w:ascii="GHEA Grapalat" w:hAnsi="GHEA Grapalat" w:cs="Sylfaen"/>
          <w:lang w:val="hy-AM"/>
        </w:rPr>
        <w:t>չկա:</w:t>
      </w:r>
      <w:r w:rsidRPr="00295377">
        <w:rPr>
          <w:lang w:val="hy-AM"/>
        </w:rPr>
        <w:t xml:space="preserve"> </w:t>
      </w:r>
    </w:p>
    <w:sectPr w:rsidR="0017081E" w:rsidRPr="00295377" w:rsidSect="00DB4688">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455AD9"/>
    <w:multiLevelType w:val="hybridMultilevel"/>
    <w:tmpl w:val="633A2C84"/>
    <w:lvl w:ilvl="0" w:tplc="E09A13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0B1271C"/>
    <w:multiLevelType w:val="hybridMultilevel"/>
    <w:tmpl w:val="300A5B60"/>
    <w:lvl w:ilvl="0" w:tplc="A210B5A6">
      <w:start w:val="1"/>
      <w:numFmt w:val="decimal"/>
      <w:lvlText w:val="%1)"/>
      <w:lvlJc w:val="left"/>
      <w:pPr>
        <w:ind w:left="99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1ADD"/>
    <w:rsid w:val="0003174A"/>
    <w:rsid w:val="00036B3D"/>
    <w:rsid w:val="000823EF"/>
    <w:rsid w:val="000B40B7"/>
    <w:rsid w:val="00142901"/>
    <w:rsid w:val="0017081E"/>
    <w:rsid w:val="00175D66"/>
    <w:rsid w:val="002472FA"/>
    <w:rsid w:val="00295377"/>
    <w:rsid w:val="002A7556"/>
    <w:rsid w:val="002C6FF2"/>
    <w:rsid w:val="00321ADD"/>
    <w:rsid w:val="00347F64"/>
    <w:rsid w:val="00351BBC"/>
    <w:rsid w:val="003C60FB"/>
    <w:rsid w:val="003D6459"/>
    <w:rsid w:val="003D773B"/>
    <w:rsid w:val="003F3265"/>
    <w:rsid w:val="003F527E"/>
    <w:rsid w:val="004359AA"/>
    <w:rsid w:val="00451274"/>
    <w:rsid w:val="00480AD0"/>
    <w:rsid w:val="00493428"/>
    <w:rsid w:val="004D0B27"/>
    <w:rsid w:val="004D238D"/>
    <w:rsid w:val="0055415A"/>
    <w:rsid w:val="005A2BF2"/>
    <w:rsid w:val="005B516E"/>
    <w:rsid w:val="005E778E"/>
    <w:rsid w:val="00640B19"/>
    <w:rsid w:val="006A57FF"/>
    <w:rsid w:val="006D2D10"/>
    <w:rsid w:val="00843195"/>
    <w:rsid w:val="008849F7"/>
    <w:rsid w:val="008F253F"/>
    <w:rsid w:val="009528DD"/>
    <w:rsid w:val="009A3152"/>
    <w:rsid w:val="009F79F5"/>
    <w:rsid w:val="00A27D16"/>
    <w:rsid w:val="00A95F9F"/>
    <w:rsid w:val="00AA4052"/>
    <w:rsid w:val="00AA42E6"/>
    <w:rsid w:val="00AD686F"/>
    <w:rsid w:val="00AF42B8"/>
    <w:rsid w:val="00B3244D"/>
    <w:rsid w:val="00B64D28"/>
    <w:rsid w:val="00BD4540"/>
    <w:rsid w:val="00BE425D"/>
    <w:rsid w:val="00BE4710"/>
    <w:rsid w:val="00CC7A10"/>
    <w:rsid w:val="00D02000"/>
    <w:rsid w:val="00D458F2"/>
    <w:rsid w:val="00D72A10"/>
    <w:rsid w:val="00DB4688"/>
    <w:rsid w:val="00E03BA9"/>
    <w:rsid w:val="00E21685"/>
    <w:rsid w:val="00F26576"/>
    <w:rsid w:val="00F727DA"/>
    <w:rsid w:val="00FE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2580B"/>
  <w15:docId w15:val="{BAA78A3C-F24B-4653-852D-4FD4C90DA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05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AA4052"/>
    <w:pPr>
      <w:spacing w:before="100" w:beforeAutospacing="1" w:after="100" w:afterAutospacing="1"/>
    </w:pPr>
  </w:style>
  <w:style w:type="character" w:styleId="Strong">
    <w:name w:val="Strong"/>
    <w:uiPriority w:val="22"/>
    <w:qFormat/>
    <w:rsid w:val="00AA4052"/>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A405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AF4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42B8"/>
    <w:rPr>
      <w:rFonts w:ascii="Segoe UI" w:eastAsia="Times New Roman" w:hAnsi="Segoe UI" w:cs="Segoe UI"/>
      <w:sz w:val="18"/>
      <w:szCs w:val="18"/>
      <w:lang w:val="ru-RU" w:eastAsia="ru-RU"/>
    </w:rPr>
  </w:style>
  <w:style w:type="paragraph" w:styleId="Revision">
    <w:name w:val="Revision"/>
    <w:hidden/>
    <w:uiPriority w:val="99"/>
    <w:semiHidden/>
    <w:rsid w:val="00E03BA9"/>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2ED94-0277-4AEC-98CD-E925128AA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https:/mul2.gov.am/tasks/415107/oneclick/naxagic-670.docx?token=7cb4a7289133f8d6baa5d48fdb7f937f</cp:keywords>
  <dc:description/>
  <cp:lastModifiedBy>Sergey Tashcyan</cp:lastModifiedBy>
  <cp:revision>3</cp:revision>
  <dcterms:created xsi:type="dcterms:W3CDTF">2021-04-06T15:00:00Z</dcterms:created>
  <dcterms:modified xsi:type="dcterms:W3CDTF">2021-04-06T15:01:00Z</dcterms:modified>
</cp:coreProperties>
</file>