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E01" w:rsidRPr="000F460A" w:rsidRDefault="00505E01" w:rsidP="000F460A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505E01" w:rsidRPr="00FB43C9" w:rsidRDefault="00505E01" w:rsidP="00505E0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505E01" w:rsidRPr="00FB43C9" w:rsidRDefault="00505E01" w:rsidP="00FB43C9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505E01" w:rsidRPr="00FB43C9" w:rsidRDefault="00505E01" w:rsidP="00FB43C9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A616AD">
        <w:rPr>
          <w:rFonts w:ascii="GHEA Grapalat" w:hAnsi="GHEA Grapalat" w:cs="Arial"/>
          <w:b/>
          <w:bCs/>
          <w:kern w:val="32"/>
          <w:sz w:val="24"/>
          <w:szCs w:val="24"/>
          <w:lang w:val="ru-RU"/>
        </w:rPr>
        <w:t>1</w:t>
      </w: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FB43C9" w:rsidRDefault="00505E01" w:rsidP="00FB43C9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</w:rPr>
        <w:t>ԱՆՀԱՏՈՒՅՑ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bCs/>
          <w:kern w:val="32"/>
          <w:sz w:val="24"/>
          <w:szCs w:val="24"/>
        </w:rPr>
        <w:t>ՕԳՏԱԳՈՐԾՄԱՆ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b/>
          <w:bCs/>
          <w:kern w:val="32"/>
          <w:sz w:val="24"/>
          <w:szCs w:val="24"/>
        </w:rPr>
        <w:t>ԻՐԱՎՈՒՆՔՈՎ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</w:p>
    <w:p w:rsidR="00505E01" w:rsidRDefault="00505E01" w:rsidP="00FB43C9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ԱՆՇԱՐԺ ԳՈՒՅՔ </w:t>
      </w:r>
      <w:r w:rsidRPr="00FB43C9">
        <w:rPr>
          <w:rFonts w:ascii="GHEA Grapalat" w:hAnsi="GHEA Grapalat"/>
          <w:b/>
          <w:bCs/>
          <w:kern w:val="32"/>
          <w:sz w:val="24"/>
          <w:szCs w:val="24"/>
        </w:rPr>
        <w:t>Հ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  <w:r w:rsidRPr="00FB43C9">
        <w:rPr>
          <w:rFonts w:ascii="GHEA Grapalat" w:hAnsi="GHEA Grapalat"/>
          <w:b/>
          <w:bCs/>
          <w:kern w:val="32"/>
          <w:sz w:val="24"/>
          <w:szCs w:val="24"/>
        </w:rPr>
        <w:t>ՆՁ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ՆԵԼՈՒ ՄԱՍԻՆ</w:t>
      </w:r>
    </w:p>
    <w:p w:rsidR="000F460A" w:rsidRPr="00FB43C9" w:rsidRDefault="000F460A" w:rsidP="00FB43C9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505E01" w:rsidRPr="00FB43C9" w:rsidRDefault="00505E01" w:rsidP="00FB43C9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Հայաստանի Հանրապետության քաղաքացիական օրենսգրքի 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>685, 688-</w:t>
      </w:r>
      <w:r w:rsidRPr="00FB43C9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հոդվածները, </w:t>
      </w:r>
      <w:r w:rsidRPr="00FB43C9">
        <w:rPr>
          <w:rFonts w:ascii="GHEA Grapalat" w:hAnsi="GHEA Grapalat"/>
          <w:sz w:val="24"/>
          <w:szCs w:val="24"/>
        </w:rPr>
        <w:t>Հայաստանի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Հանրապետության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կառավարության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2011 </w:t>
      </w:r>
      <w:r w:rsidRPr="00FB43C9">
        <w:rPr>
          <w:rFonts w:ascii="GHEA Grapalat" w:hAnsi="GHEA Grapalat"/>
          <w:sz w:val="24"/>
          <w:szCs w:val="24"/>
        </w:rPr>
        <w:t>թվականի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փետրվարի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17-</w:t>
      </w:r>
      <w:r w:rsidRPr="00FB43C9">
        <w:rPr>
          <w:rFonts w:ascii="GHEA Grapalat" w:hAnsi="GHEA Grapalat"/>
          <w:sz w:val="24"/>
          <w:szCs w:val="24"/>
        </w:rPr>
        <w:t>ի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N 304-</w:t>
      </w:r>
      <w:r w:rsidRPr="00FB43C9">
        <w:rPr>
          <w:rFonts w:ascii="GHEA Grapalat" w:hAnsi="GHEA Grapalat"/>
          <w:sz w:val="24"/>
          <w:szCs w:val="24"/>
        </w:rPr>
        <w:t>Ն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որոշմամբ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հաստատված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կարգի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3-</w:t>
      </w:r>
      <w:r w:rsidRPr="00FB43C9">
        <w:rPr>
          <w:rFonts w:ascii="GHEA Grapalat" w:hAnsi="GHEA Grapalat"/>
          <w:sz w:val="24"/>
          <w:szCs w:val="24"/>
        </w:rPr>
        <w:t>րդ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կետի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6</w:t>
      </w:r>
      <w:r w:rsidRPr="00FB43C9">
        <w:rPr>
          <w:rFonts w:ascii="GHEA Grapalat" w:hAnsi="GHEA Grapalat"/>
          <w:sz w:val="24"/>
          <w:szCs w:val="24"/>
          <w:lang w:val="pt-BR"/>
        </w:rPr>
        <w:t>-</w:t>
      </w:r>
      <w:r w:rsidRPr="00FB43C9">
        <w:rPr>
          <w:rFonts w:ascii="GHEA Grapalat" w:hAnsi="GHEA Grapalat"/>
          <w:sz w:val="24"/>
          <w:szCs w:val="24"/>
        </w:rPr>
        <w:t>րդ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 </w:t>
      </w:r>
      <w:r w:rsidRPr="00FB43C9">
        <w:rPr>
          <w:rFonts w:ascii="GHEA Grapalat" w:hAnsi="GHEA Grapalat"/>
          <w:sz w:val="24"/>
          <w:szCs w:val="24"/>
        </w:rPr>
        <w:t>ենթակետը</w:t>
      </w:r>
      <w:r w:rsidRPr="00FB43C9">
        <w:rPr>
          <w:rFonts w:ascii="GHEA Grapalat" w:hAnsi="GHEA Grapalat"/>
          <w:sz w:val="24"/>
          <w:szCs w:val="24"/>
          <w:lang w:val="nb-NO"/>
        </w:rPr>
        <w:t>, 5-</w:t>
      </w:r>
      <w:r w:rsidRPr="00FB43C9">
        <w:rPr>
          <w:rFonts w:ascii="GHEA Grapalat" w:hAnsi="GHEA Grapalat"/>
          <w:sz w:val="24"/>
          <w:szCs w:val="24"/>
        </w:rPr>
        <w:t>րդ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և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6.4-րդ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  <w:lang w:val="nb-NO"/>
        </w:rPr>
        <w:t>կետերը</w:t>
      </w:r>
      <w:r w:rsidRPr="00FB43C9">
        <w:rPr>
          <w:rFonts w:ascii="GHEA Grapalat" w:hAnsi="GHEA Grapalat"/>
          <w:bCs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505E01" w:rsidRPr="00FB43C9" w:rsidRDefault="00505E01" w:rsidP="001F10F0">
      <w:p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  <w:t xml:space="preserve">1. Հայաստանի Հանրապետության սեփականություն հանդիսացող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Կոտայքի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մարզ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Pr="00FB43C9">
        <w:rPr>
          <w:rFonts w:ascii="GHEA Grapalat" w:hAnsi="GHEA Grapalat" w:cs="Courier New"/>
          <w:sz w:val="24"/>
          <w:szCs w:val="24"/>
        </w:rPr>
        <w:t>քաղաք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Աբովյան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, </w:t>
      </w:r>
      <w:r w:rsidRPr="00FB43C9">
        <w:rPr>
          <w:rFonts w:ascii="GHEA Grapalat" w:hAnsi="GHEA Grapalat" w:cs="Courier New"/>
          <w:sz w:val="24"/>
          <w:szCs w:val="24"/>
        </w:rPr>
        <w:t>Հատիսի</w:t>
      </w:r>
      <w:r w:rsidRPr="001F10F0">
        <w:rPr>
          <w:rFonts w:ascii="GHEA Grapalat" w:hAnsi="GHEA Grapalat" w:cs="Courier New"/>
          <w:sz w:val="24"/>
          <w:szCs w:val="24"/>
          <w:lang w:val="pt-BR"/>
        </w:rPr>
        <w:t xml:space="preserve"> 6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հասցեում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գտնվող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28</w:t>
      </w:r>
      <w:r w:rsidRPr="00FB43C9">
        <w:rPr>
          <w:rFonts w:ascii="GHEA Grapalat" w:hAnsi="GHEA Grapalat"/>
          <w:sz w:val="24"/>
          <w:szCs w:val="24"/>
          <w:lang w:val="hy-AM"/>
        </w:rPr>
        <w:t xml:space="preserve"> 441 000 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hy-AM"/>
        </w:rPr>
        <w:t>ՀՀ դրամ շուկայական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hy-AM"/>
        </w:rPr>
        <w:t>արժեքով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100 </w:t>
      </w:r>
      <w:r w:rsidRPr="00FB43C9">
        <w:rPr>
          <w:rFonts w:ascii="GHEA Grapalat" w:hAnsi="GHEA Grapalat" w:cs="Courier New"/>
          <w:sz w:val="24"/>
          <w:szCs w:val="24"/>
        </w:rPr>
        <w:t>քառ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. </w:t>
      </w:r>
      <w:r w:rsidRPr="00FB43C9">
        <w:rPr>
          <w:rFonts w:ascii="GHEA Grapalat" w:hAnsi="GHEA Grapalat" w:cs="Courier New"/>
          <w:sz w:val="24"/>
          <w:szCs w:val="24"/>
        </w:rPr>
        <w:t>մետր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ընդհանուր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անշարժ գույքը </w:t>
      </w:r>
      <w:r w:rsidRPr="00FB43C9">
        <w:rPr>
          <w:rFonts w:ascii="GHEA Grapalat" w:hAnsi="GHEA Grapalat" w:cs="Arial Armenian"/>
          <w:bCs/>
          <w:sz w:val="24"/>
          <w:szCs w:val="24"/>
          <w:lang w:val="pt-BR"/>
        </w:rPr>
        <w:t>(այսուհետ՝ անշարժ գույք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10 </w:t>
      </w:r>
      <w:r w:rsidR="00516AFE" w:rsidRPr="00516AFE"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 w:rsidR="00516AFE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տաս</w:t>
      </w:r>
      <w:r w:rsidR="00F50D3B">
        <w:rPr>
          <w:rFonts w:ascii="GHEA Grapalat" w:hAnsi="GHEA Grapalat" w:cs="Arial"/>
          <w:bCs/>
          <w:kern w:val="32"/>
          <w:sz w:val="24"/>
          <w:szCs w:val="24"/>
          <w:lang w:val="pt-BR"/>
        </w:rPr>
        <w:t>ը</w:t>
      </w:r>
      <w:r w:rsidR="00516AFE" w:rsidRPr="00516AFE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 w:rsidR="00516AF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տարի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ժամկետով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հանձնել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Ռուբիկ Հարությունյանի անվան Աբովյանի բժշկական</w:t>
      </w:r>
      <w:r w:rsidRPr="00FB43C9">
        <w:rPr>
          <w:rFonts w:ascii="GHEA Grapalat" w:hAnsi="GHEA Grapalat"/>
          <w:sz w:val="24"/>
          <w:szCs w:val="24"/>
          <w:lang w:val="af-ZA"/>
        </w:rPr>
        <w:t xml:space="preserve"> կենտրոն» փակ բաժնետիրական ընկերությանը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(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գրանցման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համար՝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F10F0">
        <w:rPr>
          <w:rFonts w:ascii="GHEA Grapalat" w:hAnsi="GHEA Grapalat" w:cs="Arial"/>
          <w:bCs/>
          <w:kern w:val="32"/>
          <w:sz w:val="24"/>
          <w:szCs w:val="24"/>
          <w:lang w:val="pt-BR"/>
        </w:rPr>
        <w:t>222.120.00782</w:t>
      </w:r>
      <w:r w:rsidRPr="00FB43C9">
        <w:rPr>
          <w:rFonts w:ascii="GHEA Grapalat" w:hAnsi="GHEA Grapalat"/>
          <w:bCs/>
          <w:color w:val="000000"/>
          <w:sz w:val="24"/>
          <w:szCs w:val="24"/>
          <w:lang w:val="pt-BR"/>
        </w:rPr>
        <w:t>, հասցե՝ Հայաստանի Հանրապետության Կոտայքի մարզ, քաղաք Աբովյան, Հատիսի 6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>) (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այսուհետ՝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F10F0">
        <w:rPr>
          <w:rFonts w:ascii="GHEA Grapalat" w:hAnsi="GHEA Grapalat" w:cs="Arial"/>
          <w:bCs/>
          <w:kern w:val="32"/>
          <w:sz w:val="24"/>
          <w:szCs w:val="24"/>
          <w:lang w:val="pt-BR"/>
        </w:rPr>
        <w:t>Ընկերությու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ն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)՝ իր կողմից ներկայացված ծրագրին համապատասխան գործունեություն իրականացնելու համար:  </w:t>
      </w:r>
    </w:p>
    <w:p w:rsidR="00505E01" w:rsidRPr="00FB43C9" w:rsidRDefault="00505E01" w:rsidP="001F10F0">
      <w:pPr>
        <w:pStyle w:val="BodyText3"/>
        <w:spacing w:before="0" w:after="0" w:line="360" w:lineRule="auto"/>
        <w:ind w:left="0" w:right="144" w:firstLine="709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 w:rsidRPr="00FB43C9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2. 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Pr="00FB43C9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FB43C9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FB43C9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FB43C9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FB43C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Pr="00FB43C9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FB43C9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Pr="00FB43C9"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r w:rsidRPr="00FB43C9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Pr="00FB43C9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516AFE">
        <w:rPr>
          <w:rFonts w:ascii="GHEA Grapalat" w:hAnsi="GHEA Grapalat" w:cs="Arial"/>
          <w:bCs/>
          <w:kern w:val="32"/>
          <w:sz w:val="24"/>
          <w:szCs w:val="24"/>
          <w:lang w:eastAsia="ru-RU"/>
        </w:rPr>
        <w:t>Ընկերության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 w:rsidRPr="00FB43C9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Pr="00FB43C9">
        <w:rPr>
          <w:rFonts w:ascii="GHEA Grapalat" w:hAnsi="GHEA Grapalat" w:cs="Arial Armenian"/>
          <w:bCs/>
          <w:sz w:val="24"/>
          <w:szCs w:val="24"/>
          <w:lang w:val="pt-BR"/>
        </w:rPr>
        <w:t xml:space="preserve"> սույն որոշման 1-</w:t>
      </w:r>
      <w:r w:rsidRPr="00FB43C9">
        <w:rPr>
          <w:rFonts w:ascii="GHEA Grapalat" w:hAnsi="GHEA Grapalat" w:cs="Arial Armenian"/>
          <w:bCs/>
          <w:sz w:val="24"/>
          <w:szCs w:val="24"/>
          <w:lang w:val="ru-RU"/>
        </w:rPr>
        <w:t>ին</w:t>
      </w:r>
      <w:r w:rsidRPr="00FB43C9">
        <w:rPr>
          <w:rFonts w:ascii="GHEA Grapalat" w:hAnsi="GHEA Grapalat" w:cs="Arial Armenian"/>
          <w:bCs/>
          <w:sz w:val="24"/>
          <w:szCs w:val="24"/>
          <w:lang w:val="pt-BR"/>
        </w:rPr>
        <w:t xml:space="preserve"> կետում նշված անշարժ գույքի անհատույց օգտագործման պայմանագիր (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որ.</w:t>
      </w:r>
    </w:p>
    <w:p w:rsidR="00505E01" w:rsidRPr="00FB43C9" w:rsidRDefault="00505E01" w:rsidP="00505E01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ab/>
        <w:t xml:space="preserve">1) </w:t>
      </w:r>
      <w:r w:rsidR="00516AF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Ընկերություն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ը պարտավոր է պայմանագիրն ուժի մեջ մտնելուց հետո </w:t>
      </w:r>
      <w:r w:rsidR="00D56871">
        <w:rPr>
          <w:rFonts w:ascii="GHEA Grapalat" w:hAnsi="GHEA Grapalat" w:cs="Sylfaen"/>
          <w:bCs/>
          <w:kern w:val="32"/>
          <w:sz w:val="24"/>
          <w:szCs w:val="24"/>
        </w:rPr>
        <w:t>մեկ</w:t>
      </w:r>
      <w:r w:rsidR="00776E48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տարվա ընթացքում կատարել 25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000 000 ՀՀ դրամի ներդրում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ներ՝ համաձայն իր կողմից ներկայացված ծրագրի,</w:t>
      </w:r>
    </w:p>
    <w:p w:rsidR="00505E01" w:rsidRPr="00FB43C9" w:rsidRDefault="00505E01" w:rsidP="00505E01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lastRenderedPageBreak/>
        <w:tab/>
        <w:t xml:space="preserve">2) </w:t>
      </w:r>
      <w:r w:rsidR="00516AF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Ընկերությունը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պարտավոր է իր կողմից ներկայացված ծրագրով նախատեսված աշխատանքների կատարումը հավաստող համապատասխան փաստաթղթերը ներկա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յաց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նել Պետական գույքի կառա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 xml:space="preserve">վարման կոմիտե՝ </w:t>
      </w:r>
      <w:r w:rsidR="00D56871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սույն կետի 1-ին ենթակետում նշված ժամկետի 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ավարտից հետո 15-օրյա ժամկետում.</w:t>
      </w:r>
    </w:p>
    <w:p w:rsidR="00505E01" w:rsidRPr="00FB43C9" w:rsidRDefault="00505E01" w:rsidP="00505E01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>3) սույն կետի 1-ին ենթակետով սահմանված ներդրումային պարտավորությունները</w:t>
      </w:r>
      <w:r w:rsidR="000B16F0" w:rsidRPr="000B16F0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="000B16F0">
        <w:rPr>
          <w:rFonts w:ascii="GHEA Grapalat" w:hAnsi="GHEA Grapalat" w:cs="Sylfaen"/>
          <w:bCs/>
          <w:kern w:val="32"/>
          <w:sz w:val="24"/>
          <w:szCs w:val="24"/>
          <w:lang w:val="ru-RU"/>
        </w:rPr>
        <w:t>սահմանված</w:t>
      </w:r>
      <w:r w:rsidR="000B16F0" w:rsidRPr="000B16F0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="000B16F0">
        <w:rPr>
          <w:rFonts w:ascii="GHEA Grapalat" w:hAnsi="GHEA Grapalat" w:cs="Sylfaen"/>
          <w:bCs/>
          <w:kern w:val="32"/>
          <w:sz w:val="24"/>
          <w:szCs w:val="24"/>
          <w:lang w:val="ru-RU"/>
        </w:rPr>
        <w:t>ժամկետում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չկատարելու կամ մինչև 50 </w:t>
      </w:r>
      <w:r w:rsidRPr="001F10F0">
        <w:rPr>
          <w:rFonts w:ascii="GHEA Grapalat" w:hAnsi="GHEA Grapalat" w:cs="Sylfaen"/>
          <w:bCs/>
          <w:kern w:val="32"/>
          <w:sz w:val="24"/>
          <w:szCs w:val="24"/>
          <w:lang w:val="pt-BR"/>
        </w:rPr>
        <w:t>%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կատարելու դեպքում </w:t>
      </w:r>
      <w:r w:rsidR="00D56871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Ընկերու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>թյունը 3 ամսվա ընթաց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քում պարտավոր է կատարել նախատեսված, բայց չկատարած ներդրումներն ամբողջու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 xml:space="preserve">թյամբ՝ միաժամանակ Հայաստանի Հանրապետության պետական բյուջե վճարելով տուգանք՝ չկատարված ներդրումների գումարի 20 </w:t>
      </w:r>
      <w:r w:rsidRPr="001F10F0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% - 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 չափով.</w:t>
      </w:r>
    </w:p>
    <w:p w:rsidR="00505E01" w:rsidRPr="00FB43C9" w:rsidRDefault="00505E01" w:rsidP="00505E01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4) </w:t>
      </w:r>
      <w:r w:rsidR="000B16F0"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>սույն կետի 1-ին ենթակետով սահմանված ներդրումային պարտավորությունները</w:t>
      </w:r>
      <w:r w:rsidR="000B16F0" w:rsidRPr="000B16F0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սահմանված ժամկետում 50 կամ ավելի տոկոսով կատարելու, սակայն ամբողջությամբ չկատարելու դեպքում </w:t>
      </w:r>
      <w:r w:rsidR="00D56871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Ընկերությունը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2 ամսվա ընթացքում պարտավոր է կատարել նախատեսված և</w:t>
      </w:r>
      <w:r w:rsidR="00D56871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չկատարած ներդրումներն ամբողջու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>թյամբ` միաժամանակ Հայաստանի Հանրապետության պետական բյուջե վճարելով տուգանք՝ չկատարած ներդրումների գումարի 15 % - ի չափով.</w:t>
      </w:r>
    </w:p>
    <w:p w:rsidR="00505E01" w:rsidRPr="00FB43C9" w:rsidRDefault="00505E01" w:rsidP="00505E01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5) </w:t>
      </w:r>
      <w:r w:rsidR="00D56871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Ընկերության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կողմից ստանձնած պարտավորությունները չկատարելու կամ ոչ պատշաճ կատարելու դեպքում սույն որոշման հիման վրա կնքված պայմա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նա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գիրը ենթակա է լուծման.</w:t>
      </w:r>
    </w:p>
    <w:p w:rsidR="00505E01" w:rsidRPr="00FB43C9" w:rsidRDefault="00505E01" w:rsidP="00505E01">
      <w:pPr>
        <w:pStyle w:val="norm"/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ab/>
        <w:t xml:space="preserve">6) պայմանագրի նոտարական վավերացման և պայմանագրից ծագող գույքային իրավունքների պետական գրանցման ծախսերը ենթակա են իրականացման՝ </w:t>
      </w:r>
      <w:r w:rsidR="00D56871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Ընկերության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505E01" w:rsidRPr="00FB43C9" w:rsidRDefault="00505E01" w:rsidP="00505E01">
      <w:pPr>
        <w:pStyle w:val="BodyText3"/>
        <w:spacing w:line="360" w:lineRule="auto"/>
        <w:ind w:left="144" w:right="144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</w:p>
    <w:p w:rsidR="00505E01" w:rsidRPr="00FB43C9" w:rsidRDefault="00505E01" w:rsidP="00505E01">
      <w:pPr>
        <w:pStyle w:val="BodyText3"/>
        <w:spacing w:line="360" w:lineRule="auto"/>
        <w:ind w:left="144" w:right="144"/>
        <w:jc w:val="both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05E01" w:rsidRPr="00FB43C9" w:rsidRDefault="00505E01" w:rsidP="00505E0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05E01" w:rsidRPr="00FB43C9" w:rsidRDefault="00505E01" w:rsidP="00505E0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05E01" w:rsidRDefault="00505E01" w:rsidP="002C12BE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2C12BE" w:rsidRDefault="002C12BE" w:rsidP="002C12BE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05E01" w:rsidRPr="00FB43C9" w:rsidRDefault="00505E01" w:rsidP="00356643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FB43C9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:rsidR="00505E01" w:rsidRPr="002C12BE" w:rsidRDefault="00505E01" w:rsidP="00B61DD2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FB43C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«ԱՆՀԱՏՈՒՅՑ ՕԳՏԱԳՈՐԾՄԱՆ ԻՐԱՎՈՒՆՔՈՎ </w:t>
      </w:r>
      <w:r w:rsidRPr="001F10F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 ԳՈՒՅՔ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Հ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ՆՁ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ՆԵԼՈՒ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FB43C9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FB43C9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505E01" w:rsidRPr="001F10F0" w:rsidRDefault="00505E01" w:rsidP="00174D04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 w:rsidRPr="00FB43C9">
        <w:rPr>
          <w:rFonts w:ascii="GHEA Grapalat" w:hAnsi="GHEA Grapalat" w:cs="Arial"/>
          <w:bCs/>
          <w:kern w:val="32"/>
          <w:sz w:val="24"/>
          <w:szCs w:val="24"/>
        </w:rPr>
        <w:t>ՀՀ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Կոտայքի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մարզպետարանը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համապատասխան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գրությամբ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դիմել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է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կոմիտե՝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="003E671B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պետական սեփականություն հանդիսացող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ՀՀ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Կոտայքի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մարզ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, </w:t>
      </w:r>
      <w:r w:rsidRPr="00FB43C9">
        <w:rPr>
          <w:rFonts w:ascii="GHEA Grapalat" w:hAnsi="GHEA Grapalat" w:cs="Courier New"/>
          <w:sz w:val="24"/>
          <w:szCs w:val="24"/>
        </w:rPr>
        <w:t>քաղաք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Աբովյան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, </w:t>
      </w:r>
      <w:r w:rsidRPr="00FB43C9">
        <w:rPr>
          <w:rFonts w:ascii="GHEA Grapalat" w:hAnsi="GHEA Grapalat" w:cs="Courier New"/>
          <w:sz w:val="24"/>
          <w:szCs w:val="24"/>
        </w:rPr>
        <w:t>Հատիսի</w:t>
      </w:r>
      <w:r w:rsidRPr="001F10F0">
        <w:rPr>
          <w:rFonts w:ascii="GHEA Grapalat" w:hAnsi="GHEA Grapalat" w:cs="Courier New"/>
          <w:sz w:val="24"/>
          <w:szCs w:val="24"/>
          <w:lang w:val="fr-FR"/>
        </w:rPr>
        <w:t xml:space="preserve"> 6 </w:t>
      </w:r>
      <w:r w:rsidRPr="00FB43C9">
        <w:rPr>
          <w:rFonts w:ascii="GHEA Grapalat" w:hAnsi="GHEA Grapalat" w:cs="Courier New"/>
          <w:sz w:val="24"/>
          <w:szCs w:val="24"/>
        </w:rPr>
        <w:t>հասցեում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գտնվող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100 </w:t>
      </w:r>
      <w:r w:rsidRPr="00FB43C9">
        <w:rPr>
          <w:rFonts w:ascii="GHEA Grapalat" w:hAnsi="GHEA Grapalat" w:cs="Courier New"/>
          <w:sz w:val="24"/>
          <w:szCs w:val="24"/>
        </w:rPr>
        <w:t>քառ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. </w:t>
      </w:r>
      <w:r w:rsidRPr="00FB43C9">
        <w:rPr>
          <w:rFonts w:ascii="GHEA Grapalat" w:hAnsi="GHEA Grapalat" w:cs="Courier New"/>
          <w:sz w:val="24"/>
          <w:szCs w:val="24"/>
        </w:rPr>
        <w:t>մետր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ընդհանուր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անշարժ գույքն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Ռուբիկ Հարությունյանի անվան Աբովյանի բժշկական</w:t>
      </w:r>
      <w:r w:rsidRPr="00FB43C9">
        <w:rPr>
          <w:rFonts w:ascii="GHEA Grapalat" w:hAnsi="GHEA Grapalat"/>
          <w:sz w:val="24"/>
          <w:szCs w:val="24"/>
          <w:lang w:val="af-ZA"/>
        </w:rPr>
        <w:t xml:space="preserve"> կենտրոն» փակ բաժնետիրական ընկերությանը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հանձնելու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խնդրանքով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>:</w:t>
      </w:r>
    </w:p>
    <w:p w:rsidR="004D51E9" w:rsidRDefault="003E671B" w:rsidP="002C7799">
      <w:pPr>
        <w:spacing w:before="0" w:after="0" w:line="360" w:lineRule="auto"/>
        <w:ind w:left="0" w:firstLine="576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</w:rPr>
        <w:t>Նշված</w:t>
      </w:r>
      <w:r w:rsidRPr="003E671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տարածքը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ՀՀ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Վարչապետի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2000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թվականի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հոկտեմբերի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13-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ի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N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690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որոշմամբ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տրամադրվել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էր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ՀՀ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առողջապահության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նախարարության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աշխատակազմի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պետական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առողջապահական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գործակալության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Կոտայքի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մարզային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կենտրոնին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: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Հաշվի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առնելով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որ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գործակալության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մարզային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կառույցը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լուծարվել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է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և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հիշյալ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մասնաշենքն</w:t>
      </w:r>
      <w:r w:rsidR="00505E01" w:rsidRPr="001F10F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այլևս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չի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օգտագործվում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="00505E01"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>Ռուբիկ Հարությունյանի անվան Աբովյանի բժշկական</w:t>
      </w:r>
      <w:r w:rsidR="00505E01" w:rsidRPr="00FB43C9">
        <w:rPr>
          <w:rFonts w:ascii="GHEA Grapalat" w:hAnsi="GHEA Grapalat"/>
          <w:sz w:val="24"/>
          <w:szCs w:val="24"/>
          <w:lang w:val="af-ZA"/>
        </w:rPr>
        <w:t xml:space="preserve"> կենտրոն» փակ բաժնետիրական ընկերությունը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դիմել է ՀՀ Կոտայքի մարզպետարան նշված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տարածքը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սահմանված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կարգով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բժշկական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կենտրոնին</w:t>
      </w:r>
      <w:r w:rsidR="00505E01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տրամադրելու</w:t>
      </w:r>
      <w:r w:rsidR="00505E01" w:rsidRPr="001F10F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05E01" w:rsidRPr="00FB43C9">
        <w:rPr>
          <w:rFonts w:ascii="GHEA Grapalat" w:hAnsi="GHEA Grapalat" w:cs="Sylfaen"/>
          <w:bCs/>
          <w:sz w:val="24"/>
          <w:szCs w:val="24"/>
        </w:rPr>
        <w:t>խնդրանքով</w:t>
      </w:r>
      <w:r w:rsidR="00505E01" w:rsidRPr="001F10F0">
        <w:rPr>
          <w:rFonts w:ascii="GHEA Grapalat" w:hAnsi="GHEA Grapalat" w:cs="Sylfaen"/>
          <w:bCs/>
          <w:sz w:val="24"/>
          <w:szCs w:val="24"/>
          <w:lang w:val="fr-FR"/>
        </w:rPr>
        <w:t>:</w:t>
      </w:r>
      <w:r w:rsidR="005B24A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</w:p>
    <w:p w:rsidR="00A83FCD" w:rsidRDefault="005B24A4" w:rsidP="002C7799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t>Ընկերության կողմից Պետական գույքի կառավարման կոմիտե է ներկայացվել ՀՀ կառավարության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 xml:space="preserve">2011 </w:t>
      </w:r>
      <w:r w:rsidRPr="00FB43C9">
        <w:rPr>
          <w:rFonts w:ascii="GHEA Grapalat" w:hAnsi="GHEA Grapalat"/>
          <w:sz w:val="24"/>
          <w:szCs w:val="24"/>
        </w:rPr>
        <w:t>թվականի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փետրվարի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17-</w:t>
      </w:r>
      <w:r w:rsidRPr="00FB43C9">
        <w:rPr>
          <w:rFonts w:ascii="GHEA Grapalat" w:hAnsi="GHEA Grapalat"/>
          <w:sz w:val="24"/>
          <w:szCs w:val="24"/>
        </w:rPr>
        <w:t>ի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N 304-</w:t>
      </w:r>
      <w:r w:rsidRPr="00FB43C9">
        <w:rPr>
          <w:rFonts w:ascii="GHEA Grapalat" w:hAnsi="GHEA Grapalat"/>
          <w:sz w:val="24"/>
          <w:szCs w:val="24"/>
        </w:rPr>
        <w:t>Ն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որոշմամբ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հաստատված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կարգի</w:t>
      </w:r>
      <w:r>
        <w:rPr>
          <w:rFonts w:ascii="GHEA Grapalat" w:hAnsi="GHEA Grapalat"/>
          <w:sz w:val="24"/>
          <w:szCs w:val="24"/>
          <w:lang w:val="nb-NO"/>
        </w:rPr>
        <w:t xml:space="preserve"> </w:t>
      </w:r>
      <w:r w:rsidRPr="00FB43C9">
        <w:rPr>
          <w:rFonts w:ascii="GHEA Grapalat" w:hAnsi="GHEA Grapalat"/>
          <w:sz w:val="24"/>
          <w:szCs w:val="24"/>
          <w:lang w:val="nb-NO"/>
        </w:rPr>
        <w:t>5-</w:t>
      </w:r>
      <w:r w:rsidRPr="00FB43C9">
        <w:rPr>
          <w:rFonts w:ascii="GHEA Grapalat" w:hAnsi="GHEA Grapalat"/>
          <w:sz w:val="24"/>
          <w:szCs w:val="24"/>
        </w:rPr>
        <w:t>րդ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և</w:t>
      </w:r>
      <w:r w:rsidRPr="00FB43C9">
        <w:rPr>
          <w:rFonts w:ascii="GHEA Grapalat" w:hAnsi="GHEA Grapalat"/>
          <w:sz w:val="24"/>
          <w:szCs w:val="24"/>
          <w:lang w:val="nb-NO"/>
        </w:rPr>
        <w:t xml:space="preserve"> 6.4-րդ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>կետերի պահանջներին համապատասխան գործարար ծրագիր, որի</w:t>
      </w:r>
      <w:r w:rsidR="004D51E9">
        <w:rPr>
          <w:rFonts w:ascii="GHEA Grapalat" w:hAnsi="GHEA Grapalat"/>
          <w:sz w:val="24"/>
          <w:szCs w:val="24"/>
          <w:lang w:val="nb-NO"/>
        </w:rPr>
        <w:t xml:space="preserve"> շրջանակներում նախատեսվող միջոցառումների իրականացման արդյունքում Ընկերությունը կապահովի սպասարկվող բնակչության, քաղաքացիների, այլ ֆիզիկական անձանց մատուցվող ծառայությունների որակի</w:t>
      </w:r>
      <w:r w:rsidR="00A83FCD">
        <w:rPr>
          <w:rFonts w:ascii="GHEA Grapalat" w:hAnsi="GHEA Grapalat"/>
          <w:sz w:val="24"/>
          <w:szCs w:val="24"/>
          <w:lang w:val="nb-NO"/>
        </w:rPr>
        <w:t xml:space="preserve"> և տեսակների ընդլայնում, այլընտրանքային հետազոտությունների ապահովում բոլոր շահառուների համար, անհրաժեշտ ժամանակակից բժշկական տեխնիկայի համալրում, լաբորատոր դիագնոստիկ բաժնի և արտահիվանդանոցային մասի առաջնային օղակի ռենտգեն հետազոտության կաբինետի ավելացում:</w:t>
      </w:r>
    </w:p>
    <w:p w:rsidR="00BE7996" w:rsidRPr="00BE7996" w:rsidRDefault="00A83FCD" w:rsidP="00BE7996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nb-NO"/>
        </w:rPr>
        <w:t xml:space="preserve">Ծրագրի շրջանակներում 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>Ռուբիկ Հարությունյանի անվան Աբովյանի բժշկական</w:t>
      </w:r>
      <w:r w:rsidRPr="00FB43C9">
        <w:rPr>
          <w:rFonts w:ascii="GHEA Grapalat" w:hAnsi="GHEA Grapalat"/>
          <w:sz w:val="24"/>
          <w:szCs w:val="24"/>
          <w:lang w:val="af-ZA"/>
        </w:rPr>
        <w:t xml:space="preserve"> կենտրոն» փակ բաժնետիրական ընկերություն</w:t>
      </w:r>
      <w:r>
        <w:rPr>
          <w:rFonts w:ascii="GHEA Grapalat" w:hAnsi="GHEA Grapalat"/>
          <w:sz w:val="24"/>
          <w:szCs w:val="24"/>
          <w:lang w:val="af-ZA"/>
        </w:rPr>
        <w:t>ը</w:t>
      </w:r>
      <w:r w:rsidR="00BE7996">
        <w:rPr>
          <w:rFonts w:ascii="GHEA Grapalat" w:hAnsi="GHEA Grapalat"/>
          <w:sz w:val="24"/>
          <w:szCs w:val="24"/>
          <w:lang w:val="af-ZA"/>
        </w:rPr>
        <w:t xml:space="preserve"> նախատեսում է ներդնել</w:t>
      </w:r>
      <w:r w:rsidR="00776E48">
        <w:rPr>
          <w:rFonts w:ascii="GHEA Grapalat" w:hAnsi="GHEA Grapalat"/>
          <w:sz w:val="24"/>
          <w:szCs w:val="24"/>
          <w:lang w:val="af-ZA"/>
        </w:rPr>
        <w:t xml:space="preserve"> 25</w:t>
      </w:r>
      <w:r w:rsidR="00BE7996">
        <w:rPr>
          <w:rFonts w:ascii="GHEA Grapalat" w:hAnsi="GHEA Grapalat"/>
          <w:sz w:val="24"/>
          <w:szCs w:val="24"/>
          <w:lang w:val="af-ZA"/>
        </w:rPr>
        <w:t xml:space="preserve">.0 մլն դրամ </w:t>
      </w:r>
      <w:r w:rsidR="00BE7996">
        <w:rPr>
          <w:rFonts w:ascii="GHEA Grapalat" w:hAnsi="GHEA Grapalat"/>
          <w:sz w:val="24"/>
          <w:szCs w:val="24"/>
          <w:lang w:val="af-ZA"/>
        </w:rPr>
        <w:lastRenderedPageBreak/>
        <w:t>գումար, որից՝</w:t>
      </w:r>
      <w:r w:rsidR="00776E48">
        <w:rPr>
          <w:rFonts w:ascii="GHEA Grapalat" w:hAnsi="GHEA Grapalat"/>
          <w:sz w:val="24"/>
          <w:szCs w:val="24"/>
          <w:lang w:val="af-ZA"/>
        </w:rPr>
        <w:t xml:space="preserve"> 15</w:t>
      </w:r>
      <w:r w:rsidR="00BE7996">
        <w:rPr>
          <w:rFonts w:ascii="GHEA Grapalat" w:hAnsi="GHEA Grapalat"/>
          <w:sz w:val="24"/>
          <w:szCs w:val="24"/>
          <w:lang w:val="af-ZA"/>
        </w:rPr>
        <w:t>.0 մլն դրամը՝ շինարարական աշխատանքների համար, իսկ</w:t>
      </w:r>
      <w:r w:rsidR="00776E48">
        <w:rPr>
          <w:rFonts w:ascii="GHEA Grapalat" w:hAnsi="GHEA Grapalat"/>
          <w:sz w:val="24"/>
          <w:szCs w:val="24"/>
          <w:lang w:val="af-ZA"/>
        </w:rPr>
        <w:t xml:space="preserve"> 10</w:t>
      </w:r>
      <w:r w:rsidR="00BE7996">
        <w:rPr>
          <w:rFonts w:ascii="GHEA Grapalat" w:hAnsi="GHEA Grapalat"/>
          <w:sz w:val="24"/>
          <w:szCs w:val="24"/>
          <w:lang w:val="af-ZA"/>
        </w:rPr>
        <w:t xml:space="preserve">.0 մլն դրամը՝ </w:t>
      </w:r>
      <w:r w:rsidR="00AA75D8">
        <w:rPr>
          <w:rFonts w:ascii="GHEA Grapalat" w:hAnsi="GHEA Grapalat"/>
          <w:sz w:val="24"/>
          <w:szCs w:val="24"/>
          <w:lang w:val="af-ZA"/>
        </w:rPr>
        <w:t>ախտորոշիչ</w:t>
      </w:r>
      <w:r w:rsidR="00BE7996">
        <w:rPr>
          <w:rFonts w:ascii="GHEA Grapalat" w:hAnsi="GHEA Grapalat"/>
          <w:sz w:val="24"/>
          <w:szCs w:val="24"/>
          <w:lang w:val="af-ZA"/>
        </w:rPr>
        <w:t xml:space="preserve"> </w:t>
      </w:r>
      <w:r w:rsidR="00AA75D8">
        <w:rPr>
          <w:rFonts w:ascii="GHEA Grapalat" w:hAnsi="GHEA Grapalat"/>
          <w:sz w:val="24"/>
          <w:szCs w:val="24"/>
          <w:lang w:val="af-ZA"/>
        </w:rPr>
        <w:t>սարքավորուման</w:t>
      </w:r>
      <w:r w:rsidR="00BE7996">
        <w:rPr>
          <w:rFonts w:ascii="GHEA Grapalat" w:hAnsi="GHEA Grapalat"/>
          <w:sz w:val="24"/>
          <w:szCs w:val="24"/>
          <w:lang w:val="af-ZA"/>
        </w:rPr>
        <w:t xml:space="preserve"> ձեռքբերման համար:</w:t>
      </w:r>
    </w:p>
    <w:p w:rsidR="00356643" w:rsidRDefault="00505E01" w:rsidP="00356643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 w:rsidRPr="00FB43C9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Pr="00FB43C9">
        <w:rPr>
          <w:rFonts w:ascii="GHEA Grapalat" w:hAnsi="GHEA Grapalat"/>
          <w:sz w:val="24"/>
          <w:szCs w:val="24"/>
        </w:rPr>
        <w:t>վերոգրյալը</w:t>
      </w:r>
      <w:r w:rsidRPr="001F10F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B43C9">
        <w:rPr>
          <w:rFonts w:ascii="GHEA Grapalat" w:hAnsi="GHEA Grapalat"/>
          <w:sz w:val="24"/>
          <w:szCs w:val="24"/>
        </w:rPr>
        <w:t>ինչպես</w:t>
      </w:r>
      <w:r w:rsidRPr="001F1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նաև</w:t>
      </w:r>
      <w:r w:rsidRPr="001F1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ՀՀ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Կոտայքի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մարզ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, </w:t>
      </w:r>
      <w:r w:rsidRPr="00FB43C9">
        <w:rPr>
          <w:rFonts w:ascii="GHEA Grapalat" w:hAnsi="GHEA Grapalat" w:cs="Courier New"/>
          <w:sz w:val="24"/>
          <w:szCs w:val="24"/>
        </w:rPr>
        <w:t>քաղաք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Աբովյան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, </w:t>
      </w:r>
      <w:r w:rsidRPr="00FB43C9">
        <w:rPr>
          <w:rFonts w:ascii="GHEA Grapalat" w:hAnsi="GHEA Grapalat" w:cs="Courier New"/>
          <w:sz w:val="24"/>
          <w:szCs w:val="24"/>
        </w:rPr>
        <w:t>Հատիսի</w:t>
      </w:r>
      <w:r w:rsidRPr="001F10F0">
        <w:rPr>
          <w:rFonts w:ascii="GHEA Grapalat" w:hAnsi="GHEA Grapalat" w:cs="Courier New"/>
          <w:sz w:val="24"/>
          <w:szCs w:val="24"/>
          <w:lang w:val="af-ZA"/>
        </w:rPr>
        <w:t xml:space="preserve"> 6 </w:t>
      </w:r>
      <w:r w:rsidRPr="00FB43C9">
        <w:rPr>
          <w:rFonts w:ascii="GHEA Grapalat" w:hAnsi="GHEA Grapalat" w:cs="Courier New"/>
          <w:sz w:val="24"/>
          <w:szCs w:val="24"/>
        </w:rPr>
        <w:t>հասցեում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գտնվող</w:t>
      </w:r>
      <w:r w:rsidRPr="001F10F0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անշարժ</w:t>
      </w:r>
      <w:r w:rsidRPr="001F10F0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գույքի</w:t>
      </w:r>
      <w:r w:rsidRPr="001F10F0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տնօրինման</w:t>
      </w:r>
      <w:r w:rsidRPr="001F10F0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լիազորությունն</w:t>
      </w:r>
      <w:r w:rsidRPr="001F10F0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իրականացնող</w:t>
      </w:r>
      <w:r w:rsidRPr="001F10F0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մարմնի՝</w:t>
      </w:r>
      <w:r w:rsidRPr="001F1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ՀՀ</w:t>
      </w:r>
      <w:r w:rsidRPr="001F1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առողջապահության</w:t>
      </w:r>
      <w:r w:rsidRPr="001F1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նախարարության</w:t>
      </w:r>
      <w:r w:rsidRPr="001F1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դրական</w:t>
      </w:r>
      <w:r w:rsidRPr="001F10F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դիրքորոշումը</w:t>
      </w:r>
      <w:r w:rsidRPr="00FB43C9">
        <w:rPr>
          <w:rFonts w:ascii="GHEA Grapalat" w:hAnsi="GHEA Grapalat"/>
          <w:sz w:val="24"/>
          <w:szCs w:val="24"/>
          <w:lang w:val="af-ZA"/>
        </w:rPr>
        <w:t xml:space="preserve">՝ </w:t>
      </w:r>
      <w:r w:rsidRPr="00FB43C9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կոմիտեն մշակել է </w:t>
      </w:r>
      <w:r w:rsidRPr="00FB43C9">
        <w:rPr>
          <w:rFonts w:ascii="GHEA Grapalat" w:hAnsi="GHEA Grapalat"/>
          <w:sz w:val="24"/>
          <w:szCs w:val="24"/>
          <w:lang w:val="pt-BR"/>
        </w:rPr>
        <w:t>«</w:t>
      </w:r>
      <w:r w:rsidRPr="00FB43C9">
        <w:rPr>
          <w:rFonts w:ascii="GHEA Grapalat" w:hAnsi="GHEA Grapalat"/>
          <w:sz w:val="24"/>
          <w:szCs w:val="24"/>
          <w:lang w:val="hy-AM"/>
        </w:rPr>
        <w:t>Անհատույց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  <w:lang w:val="hy-AM"/>
        </w:rPr>
        <w:t>օգտագործման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  <w:lang w:val="hy-AM"/>
        </w:rPr>
        <w:t>իրավունքով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  <w:lang w:val="hy-AM"/>
        </w:rPr>
        <w:t>անշարժ գույք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  <w:lang w:val="hy-AM"/>
        </w:rPr>
        <w:t>հանձնելու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  <w:lang w:val="hy-AM"/>
        </w:rPr>
        <w:t>մասին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FB43C9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որով առաջարկվում է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ՀՀ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Կոտայքի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մարզ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, </w:t>
      </w:r>
      <w:r w:rsidRPr="00FB43C9">
        <w:rPr>
          <w:rFonts w:ascii="GHEA Grapalat" w:hAnsi="GHEA Grapalat" w:cs="Courier New"/>
          <w:sz w:val="24"/>
          <w:szCs w:val="24"/>
        </w:rPr>
        <w:t>քաղաք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Աբովյան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, </w:t>
      </w:r>
      <w:r w:rsidRPr="00FB43C9">
        <w:rPr>
          <w:rFonts w:ascii="GHEA Grapalat" w:hAnsi="GHEA Grapalat" w:cs="Courier New"/>
          <w:sz w:val="24"/>
          <w:szCs w:val="24"/>
        </w:rPr>
        <w:t>Հատիսի</w:t>
      </w:r>
      <w:r w:rsidRPr="001F10F0">
        <w:rPr>
          <w:rFonts w:ascii="GHEA Grapalat" w:hAnsi="GHEA Grapalat" w:cs="Courier New"/>
          <w:sz w:val="24"/>
          <w:szCs w:val="24"/>
          <w:lang w:val="af-ZA"/>
        </w:rPr>
        <w:t xml:space="preserve"> 6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հասցեում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գտնվող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100 </w:t>
      </w:r>
      <w:r w:rsidRPr="00FB43C9">
        <w:rPr>
          <w:rFonts w:ascii="GHEA Grapalat" w:hAnsi="GHEA Grapalat" w:cs="Courier New"/>
          <w:sz w:val="24"/>
          <w:szCs w:val="24"/>
        </w:rPr>
        <w:t>քառ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. </w:t>
      </w:r>
      <w:r w:rsidRPr="00FB43C9">
        <w:rPr>
          <w:rFonts w:ascii="GHEA Grapalat" w:hAnsi="GHEA Grapalat" w:cs="Courier New"/>
          <w:sz w:val="24"/>
          <w:szCs w:val="24"/>
        </w:rPr>
        <w:t>մետր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Courier New"/>
          <w:sz w:val="24"/>
          <w:szCs w:val="24"/>
        </w:rPr>
        <w:t>ընդհանուր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անշարժ գույքը 10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տարի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ժամկետով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հանձնել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Ռուբիկ Հարությունյանի անվան Աբովյանի բժշկական</w:t>
      </w:r>
      <w:r w:rsidRPr="00FB43C9">
        <w:rPr>
          <w:rFonts w:ascii="GHEA Grapalat" w:hAnsi="GHEA Grapalat"/>
          <w:sz w:val="24"/>
          <w:szCs w:val="24"/>
          <w:lang w:val="af-ZA"/>
        </w:rPr>
        <w:t xml:space="preserve"> կենտրոն» փակ բաժնետիրական ընկերությանը:</w:t>
      </w:r>
    </w:p>
    <w:p w:rsidR="00356643" w:rsidRPr="00356643" w:rsidRDefault="00356643" w:rsidP="00356643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 w:rsidRPr="00FB43C9">
        <w:rPr>
          <w:rFonts w:ascii="GHEA Grapalat" w:hAnsi="GHEA Grapalat"/>
          <w:sz w:val="24"/>
          <w:szCs w:val="24"/>
          <w:lang w:val="pt-BR"/>
        </w:rPr>
        <w:t>«</w:t>
      </w:r>
      <w:r w:rsidRPr="00FB43C9">
        <w:rPr>
          <w:rFonts w:ascii="GHEA Grapalat" w:hAnsi="GHEA Grapalat"/>
          <w:sz w:val="24"/>
          <w:szCs w:val="24"/>
        </w:rPr>
        <w:t>Անհատույց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օգտագործման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իրավունքով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անշարժ</w:t>
      </w:r>
      <w:r w:rsidRPr="001F10F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գույք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հանձնելու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մասին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»  </w:t>
      </w:r>
      <w:r w:rsidRPr="00FB43C9">
        <w:rPr>
          <w:rFonts w:ascii="GHEA Grapalat" w:hAnsi="GHEA Grapalat"/>
          <w:sz w:val="24"/>
          <w:szCs w:val="24"/>
        </w:rPr>
        <w:t>Հայաստանի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Հանրապետության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կառավարության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որոշման</w:t>
      </w:r>
      <w:r w:rsidRPr="00FB43C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sz w:val="24"/>
          <w:szCs w:val="24"/>
        </w:rPr>
        <w:t>նախագծի</w:t>
      </w:r>
      <w:r w:rsidRPr="00FB43C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ընդունման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կապակցությամբ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պետական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կամ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տեղական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ինքնակառավարման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մարմինների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բյուջեներում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ծախսերի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և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եկամուտների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ավելացում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կամ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նվազեցում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չի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B43C9">
        <w:rPr>
          <w:rFonts w:ascii="GHEA Grapalat" w:hAnsi="GHEA Grapalat"/>
          <w:noProof/>
          <w:sz w:val="24"/>
          <w:szCs w:val="24"/>
        </w:rPr>
        <w:t>նախատեսվում</w:t>
      </w:r>
      <w:r w:rsidRPr="00FB43C9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56643" w:rsidRPr="00356643" w:rsidRDefault="00356643" w:rsidP="002C7799">
      <w:pPr>
        <w:spacing w:before="0" w:after="0" w:line="360" w:lineRule="auto"/>
        <w:ind w:left="0" w:firstLine="576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505E01" w:rsidRDefault="00505E01" w:rsidP="00505E01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C7799" w:rsidRPr="00FB43C9" w:rsidRDefault="002C7799" w:rsidP="00505E01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BE7996" w:rsidRDefault="00BE7996" w:rsidP="00505E0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E7996" w:rsidRDefault="00BE7996" w:rsidP="00505E0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E7996" w:rsidRDefault="00BE7996" w:rsidP="00505E0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E7996" w:rsidRDefault="00BE7996" w:rsidP="00505E0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E7996" w:rsidRDefault="00BE7996" w:rsidP="00505E0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521BD" w:rsidRDefault="002521BD" w:rsidP="00A8058C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566FB" w:rsidRDefault="00B566FB" w:rsidP="00B566FB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B566FB" w:rsidRDefault="00B566FB" w:rsidP="00B566FB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B566FB" w:rsidRDefault="00B566FB" w:rsidP="00B566FB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ԱՆՀԱՏՈՒՅՑ ՕԳՏԱԳՈՐԾՄԱՆ ԻՐԱՎՈՒՆՔՈՎ ԱՆՇԱՐԺ ԳՈՒՅՔ ՀԱՆՁՆԵԼՈՒ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ՀԱՅԱՍՏԱՆԻ ՀԱՆՐԱՊԵՏՈՒԹՅԱՆ ԿԱՌԱՎԱՐՈՒԹՅԱՆ ՈՐՈՇՄԱՆ ՆԱԽԱԳԾԻ </w:t>
      </w:r>
    </w:p>
    <w:p w:rsidR="00B566FB" w:rsidRDefault="00B566FB" w:rsidP="00B566FB">
      <w:pPr>
        <w:spacing w:after="120"/>
        <w:rPr>
          <w:i/>
          <w:lang w:val="pt-BR"/>
        </w:rPr>
      </w:pPr>
    </w:p>
    <w:tbl>
      <w:tblPr>
        <w:tblW w:w="1039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0"/>
        <w:gridCol w:w="2268"/>
        <w:gridCol w:w="149"/>
        <w:gridCol w:w="2418"/>
      </w:tblGrid>
      <w:tr w:rsidR="00B566FB" w:rsidTr="00B566FB">
        <w:tc>
          <w:tcPr>
            <w:tcW w:w="78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FB" w:rsidRDefault="00B566FB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ֆինանսների նախարարություն</w:t>
            </w:r>
          </w:p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21.08.2020թ.</w:t>
            </w:r>
          </w:p>
        </w:tc>
      </w:tr>
      <w:tr w:rsidR="00B566FB" w:rsidTr="00B566FB">
        <w:tc>
          <w:tcPr>
            <w:tcW w:w="12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66FB" w:rsidRDefault="00B566FB">
            <w:pPr>
              <w:spacing w:before="0" w:after="0" w:line="256" w:lineRule="auto"/>
              <w:ind w:left="0" w:firstLine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01/8-2/12423-2020</w:t>
            </w:r>
          </w:p>
        </w:tc>
      </w:tr>
      <w:tr w:rsidR="00B566FB" w:rsidRPr="00B566FB" w:rsidTr="00B566FB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ind w:left="0" w:right="144" w:firstLine="70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Որոշման նախագծի </w:t>
            </w:r>
            <w:r>
              <w:rPr>
                <w:rFonts w:ascii="GHEA Grapalat" w:hAnsi="GHEA Grapalat" w:cs="Sylfaen"/>
                <w:sz w:val="24"/>
                <w:szCs w:val="24"/>
              </w:rPr>
              <w:t>վերաբերյալ հայտնում եմ հետևյալը.</w:t>
            </w:r>
          </w:p>
          <w:p w:rsidR="00B566FB" w:rsidRDefault="00B566FB">
            <w:pPr>
              <w:spacing w:before="0" w:after="0" w:line="360" w:lineRule="auto"/>
              <w:ind w:left="0" w:right="144" w:firstLine="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Նախագծի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1-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ին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կետով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նախատեսվում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ՀՀ սեփականություն հանդիսացող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ՀՀ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Կոտայքի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մարզ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ի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</w:rPr>
              <w:t>Աբովյան</w:t>
            </w:r>
            <w:r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</w:rPr>
              <w:t>քաղաքի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Courier New"/>
                <w:sz w:val="24"/>
                <w:szCs w:val="24"/>
              </w:rPr>
              <w:t>Հատիսի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 6 </w:t>
            </w:r>
            <w:r>
              <w:rPr>
                <w:rFonts w:ascii="GHEA Grapalat" w:hAnsi="GHEA Grapalat" w:cs="Courier New"/>
                <w:sz w:val="24"/>
                <w:szCs w:val="24"/>
              </w:rPr>
              <w:t>հասցեում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</w:rPr>
              <w:t>գտնվող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 100 </w:t>
            </w:r>
            <w:r>
              <w:rPr>
                <w:rFonts w:ascii="GHEA Grapalat" w:hAnsi="GHEA Grapalat" w:cs="Courier New"/>
                <w:sz w:val="24"/>
                <w:szCs w:val="24"/>
              </w:rPr>
              <w:t>քառ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. </w:t>
            </w:r>
            <w:r>
              <w:rPr>
                <w:rFonts w:ascii="GHEA Grapalat" w:hAnsi="GHEA Grapalat" w:cs="Courier New"/>
                <w:sz w:val="24"/>
                <w:szCs w:val="24"/>
              </w:rPr>
              <w:t>մետր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</w:rPr>
              <w:t>ընդհանուր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մակերեսով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անշարժ գույքը 10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ժամկետով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հանձնել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Ռուբիկ Հարությունյանի անվան Աբովյանի բժշկական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կենտրոն» փակ բաժնետիրական ընկերությանը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՝ իր կողմից ներկայացված ծրագրին համապատասխան գործունեություն իրականացնելու համար:</w:t>
            </w:r>
          </w:p>
          <w:p w:rsidR="00B566FB" w:rsidRDefault="00B566FB">
            <w:pPr>
              <w:spacing w:before="0" w:after="0" w:line="360" w:lineRule="auto"/>
              <w:ind w:left="0" w:right="144" w:firstLine="709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Այդ կապակցությամբ հայտնում ենք, որ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նախագծում և ուղեկցող փաստաթղթերում բացահայտված չէ, թե արդյո՞ք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պետական գույքի օգտագործման առաջարկվող տաբերակ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քննարկվել է հնարավոր այլընտրանքների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հետ համեմատության մեջ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և գնահատվել որպես լավագույն, և ինչու՞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են աննպատակահարմար համարվել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օրինակ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ՀՀ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lastRenderedPageBreak/>
              <w:t>օրենսդրությանը համապատասխան՝ վերոնշյալ գույքը աճուրդով օտար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ելու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(եթե գույքի կարիքը պետությունը չունի) կամ մրցութային կարգով ընտրված սուբյեկտին վարձակալությամբ տրամադր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ելու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տարբերակներ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։</w:t>
            </w:r>
          </w:p>
        </w:tc>
        <w:tc>
          <w:tcPr>
            <w:tcW w:w="4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tabs>
                <w:tab w:val="left" w:pos="-180"/>
              </w:tabs>
              <w:spacing w:before="0" w:after="0" w:line="360" w:lineRule="auto"/>
              <w:ind w:left="46" w:right="94" w:firstLine="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ընդունվել, քանի որ ն</w:t>
            </w:r>
            <w:r>
              <w:rPr>
                <w:rFonts w:ascii="GHEA Grapalat" w:hAnsi="GHEA Grapalat"/>
                <w:sz w:val="24"/>
                <w:szCs w:val="24"/>
              </w:rPr>
              <w:t>ախարարության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դիտողությունների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Կոտայքի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մարզպետարանը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հայտնում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հետևյալը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.</w:t>
            </w:r>
            <w:r>
              <w:rPr>
                <w:rFonts w:ascii="GHEA Grapalat" w:hAnsi="GHEA Grapalat"/>
                <w:i/>
                <w:sz w:val="24"/>
                <w:szCs w:val="24"/>
                <w:lang w:val="pt-BR"/>
              </w:rPr>
              <w:t xml:space="preserve"> 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տարածքն ի սկզբանե սեփականության իրավունքով պատկանել է &lt;&lt;Ռ. Հարությունյանի անվան Աբովյանի բժշկական կենտրոն&gt;&gt; ՓԲԸ-ին, որից 100 քառակուսի մետրը Հայաստանի Հանրապետության Կոտայքի մարզպետի 1999 թվականի սեպտեմբերի 14-ի N41-Ա որոշմամբ օգտագործման իրավունքով հատկացվել է ՀՀ Կառավարությանն առընթեր պետական առողջապահական գործակալությանը, ուստի վերոնշյալ տարածքի աճուրդով ձեռք բերելը կամ մրցութային կարգով վարձակալելը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Հայաստանի Հանրապետության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lastRenderedPageBreak/>
              <w:t>Կոտայքի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մարզպետարանը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նպատակահարմար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գտնում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:</w:t>
            </w:r>
          </w:p>
        </w:tc>
      </w:tr>
      <w:tr w:rsidR="00B566FB" w:rsidTr="00B566FB">
        <w:tc>
          <w:tcPr>
            <w:tcW w:w="78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FB" w:rsidRDefault="00B566FB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առողջապահության նախարարություն</w:t>
            </w:r>
          </w:p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20.08.2020թ.</w:t>
            </w:r>
          </w:p>
        </w:tc>
      </w:tr>
      <w:tr w:rsidR="00B566FB" w:rsidTr="00B566FB">
        <w:tc>
          <w:tcPr>
            <w:tcW w:w="12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66FB" w:rsidRDefault="00B566FB">
            <w:pPr>
              <w:spacing w:before="0" w:after="0" w:line="256" w:lineRule="auto"/>
              <w:ind w:left="0" w:firstLine="0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ԱԹ/06.1/19628-2020</w:t>
            </w:r>
          </w:p>
        </w:tc>
      </w:tr>
      <w:tr w:rsidR="00B566FB" w:rsidTr="00B566FB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sz w:val="24"/>
                <w:szCs w:val="24"/>
                <w:lang w:val="nb-NO"/>
              </w:rPr>
              <w:t>Որոշման նախագծի վերաբերյալ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առաջարկություն չունի</w:t>
            </w:r>
          </w:p>
        </w:tc>
        <w:tc>
          <w:tcPr>
            <w:tcW w:w="4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566FB" w:rsidTr="00B566FB">
        <w:tc>
          <w:tcPr>
            <w:tcW w:w="78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FB" w:rsidRDefault="00B566FB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Կադաստրի կոմիտե</w:t>
            </w:r>
          </w:p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19.08.2020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</w:p>
        </w:tc>
      </w:tr>
      <w:tr w:rsidR="00B566FB" w:rsidTr="00B566FB">
        <w:tc>
          <w:tcPr>
            <w:tcW w:w="12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66FB" w:rsidRDefault="00B566FB">
            <w:pPr>
              <w:spacing w:before="0" w:after="0" w:line="256" w:lineRule="auto"/>
              <w:ind w:left="0" w:firstLine="0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 ՍԹ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/4882-2020</w:t>
            </w:r>
          </w:p>
        </w:tc>
      </w:tr>
      <w:tr w:rsidR="00B566FB" w:rsidTr="00B566FB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sz w:val="24"/>
                <w:szCs w:val="24"/>
                <w:lang w:val="nb-NO"/>
              </w:rPr>
              <w:t>Որոշման նախագծի վերաբերյալ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առաջարկություններ և</w:t>
            </w:r>
            <w:r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դիտողություններ</w:t>
            </w:r>
            <w:r>
              <w:rPr>
                <w:rFonts w:ascii="GHEA Grapalat" w:hAnsi="GHEA Grapalat" w:cs="GHEA Grapalat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չունի</w:t>
            </w:r>
            <w:r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</w:p>
        </w:tc>
        <w:tc>
          <w:tcPr>
            <w:tcW w:w="4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566FB" w:rsidTr="00B566FB">
        <w:tc>
          <w:tcPr>
            <w:tcW w:w="79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FB" w:rsidRDefault="00B566FB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>4.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Կոտայքի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մարզպետարան</w:t>
            </w:r>
          </w:p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02.09.2020թ.</w:t>
            </w:r>
          </w:p>
        </w:tc>
      </w:tr>
      <w:tr w:rsidR="00B566FB" w:rsidTr="00B566FB">
        <w:tc>
          <w:tcPr>
            <w:tcW w:w="1537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66FB" w:rsidRDefault="00B566FB">
            <w:pPr>
              <w:spacing w:before="0" w:after="0" w:line="256" w:lineRule="auto"/>
              <w:ind w:left="0" w:firstLine="0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01 /07.1/06578-2020</w:t>
            </w:r>
          </w:p>
        </w:tc>
      </w:tr>
      <w:tr w:rsidR="00B566FB" w:rsidTr="00B566FB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FB" w:rsidRDefault="00B566FB">
            <w:pPr>
              <w:tabs>
                <w:tab w:val="left" w:pos="-180"/>
              </w:tabs>
              <w:spacing w:before="0" w:after="0" w:line="360" w:lineRule="auto"/>
              <w:ind w:left="46" w:right="94" w:firstLine="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Որոշման նախագծի </w:t>
            </w:r>
            <w:r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Միաժամանակ տեղեկացնում ենք, որ ծրագրի մեկնարկային գործընթացը սկսվել էր դեռևս ընթացիկ տարվա սկզբին և այդ նպատակի համար ընկերության կողմից ձեռք են բերվել ախտորոշիչ սարքավորումներ ինչպես նաև համապատասխան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տարածքն ի սկզբանե սեփականության իրավունքով պատկանել է &lt;&lt;Ռ. Հարությունյանի անվան Աբովյանի բժշկական կենտրոն&gt;&gt; ՓԲԸ-ին, որից 100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lastRenderedPageBreak/>
              <w:t xml:space="preserve">քառակուսի մետրը Հայաստանի Հանրապետության Կոտայքի մարզպետի 1999 թվականի սեպտեմբերի 14-ի N41-Ա որոշմամբ օգտագործման իրավունքով հատկացվել է ՀՀ Կառավարությանն առընթեր պետական առողջապահական գործակալությանը, ուստի վերոնշյալ տարածքի աճուրդով ձեռք բերելը կամ մրցութային կարգով վարձակալելը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Հայաստանի Հանրապետության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Կոտայքի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մարզպետարանը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նպատակահարմար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գտնում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:</w:t>
            </w:r>
          </w:p>
          <w:p w:rsidR="00B566FB" w:rsidRDefault="00B566FB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 w:line="360" w:lineRule="auto"/>
              <w:ind w:left="46" w:right="142" w:firstLine="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4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B566FB" w:rsidTr="00B566FB">
        <w:tc>
          <w:tcPr>
            <w:tcW w:w="79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FB" w:rsidRDefault="00B566FB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5.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 նախարարություն</w:t>
            </w:r>
          </w:p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05.11.2020թ.</w:t>
            </w:r>
          </w:p>
        </w:tc>
      </w:tr>
      <w:tr w:rsidR="00B566FB" w:rsidTr="00B566FB">
        <w:tc>
          <w:tcPr>
            <w:tcW w:w="1537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66FB" w:rsidRDefault="00B566FB">
            <w:pPr>
              <w:spacing w:before="0" w:after="0" w:line="256" w:lineRule="auto"/>
              <w:ind w:left="0" w:firstLine="0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01/27.1/24876-2020</w:t>
            </w:r>
          </w:p>
        </w:tc>
      </w:tr>
      <w:tr w:rsidR="00B566FB" w:rsidTr="00B566FB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tabs>
                <w:tab w:val="left" w:pos="-180"/>
              </w:tabs>
              <w:spacing w:before="0" w:after="0" w:line="360" w:lineRule="auto"/>
              <w:ind w:left="46" w:right="94" w:firstLine="0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ԿԱՐԾԻՔ </w:t>
            </w:r>
          </w:p>
          <w:p w:rsidR="00B566FB" w:rsidRDefault="00B566FB">
            <w:pPr>
              <w:tabs>
                <w:tab w:val="left" w:pos="-180"/>
              </w:tabs>
              <w:spacing w:before="0" w:after="0" w:line="360" w:lineRule="auto"/>
              <w:ind w:left="46" w:right="94" w:firstLine="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Որոշման նախագծի </w:t>
            </w:r>
            <w:r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4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566FB" w:rsidTr="00B566FB">
        <w:tc>
          <w:tcPr>
            <w:tcW w:w="79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FB" w:rsidRDefault="00B566FB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>5.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 նախարարություն</w:t>
            </w:r>
          </w:p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10.12.2020թ.</w:t>
            </w:r>
          </w:p>
        </w:tc>
      </w:tr>
      <w:tr w:rsidR="00B566FB" w:rsidTr="00B566FB">
        <w:tc>
          <w:tcPr>
            <w:tcW w:w="1537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66FB" w:rsidRDefault="00B566FB">
            <w:pPr>
              <w:spacing w:before="0" w:after="0" w:line="256" w:lineRule="auto"/>
              <w:ind w:left="0" w:firstLine="0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01/8-2/18312-2020</w:t>
            </w:r>
          </w:p>
        </w:tc>
      </w:tr>
      <w:tr w:rsidR="00B566FB" w:rsidRPr="00B566FB" w:rsidTr="00B566FB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FB" w:rsidRDefault="00B566FB">
            <w:pPr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վերաբերյալ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հայտնում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հետևյալը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>.</w:t>
            </w:r>
          </w:p>
          <w:p w:rsidR="00B566FB" w:rsidRDefault="00B566FB">
            <w:pPr>
              <w:spacing w:before="0" w:after="0" w:line="360" w:lineRule="auto"/>
              <w:ind w:left="0" w:right="144" w:firstLine="709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Նախագծի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1-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ին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կետով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նախատեսվում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ՀՀ սեփականություն հանդիսացող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ՀՀ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Կոտայքի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մարզ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ի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</w:rPr>
              <w:t>Աբովյան</w:t>
            </w:r>
            <w:r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</w:rPr>
              <w:t>քաղաքի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Courier New"/>
                <w:sz w:val="24"/>
                <w:szCs w:val="24"/>
              </w:rPr>
              <w:t>Հատիսի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 6 </w:t>
            </w:r>
            <w:r>
              <w:rPr>
                <w:rFonts w:ascii="GHEA Grapalat" w:hAnsi="GHEA Grapalat" w:cs="Courier New"/>
                <w:sz w:val="24"/>
                <w:szCs w:val="24"/>
              </w:rPr>
              <w:t>հասցեում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</w:rPr>
              <w:t>գտնվող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 100 </w:t>
            </w:r>
            <w:r>
              <w:rPr>
                <w:rFonts w:ascii="GHEA Grapalat" w:hAnsi="GHEA Grapalat" w:cs="Courier New"/>
                <w:sz w:val="24"/>
                <w:szCs w:val="24"/>
              </w:rPr>
              <w:t>քառ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. </w:t>
            </w:r>
            <w:r>
              <w:rPr>
                <w:rFonts w:ascii="GHEA Grapalat" w:hAnsi="GHEA Grapalat" w:cs="Courier New"/>
                <w:sz w:val="24"/>
                <w:szCs w:val="24"/>
              </w:rPr>
              <w:t>մետր</w:t>
            </w:r>
            <w:r>
              <w:rPr>
                <w:rFonts w:ascii="GHEA Grapalat" w:hAnsi="GHEA Grapalat" w:cs="Courier New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Courier New"/>
                <w:sz w:val="24"/>
                <w:szCs w:val="24"/>
              </w:rPr>
              <w:t>ընդհանուր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մակերեսով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անշարժ գույքը 10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ժամկետով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իրավունքով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հանձնել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Ռուբիկ Հարությունյանի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lastRenderedPageBreak/>
              <w:t>անվան Աբովյանի բժշկական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կենտրոն» փակ բաժնետիրական ընկերությանը (այսուհետ՝ Կազմակերպություն)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՝ իր կողմից ներկայացված ծրագրին համապատասխան գործունեություն իրականացնելու համար:</w:t>
            </w:r>
          </w:p>
          <w:p w:rsidR="00B566FB" w:rsidRDefault="00B566FB">
            <w:pPr>
              <w:spacing w:before="0" w:after="0" w:line="360" w:lineRule="auto"/>
              <w:ind w:left="0" w:firstLine="576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Այդ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կապակցությամբ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անհրաժեշտ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հստակեցնել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թե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պետական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ո՞ր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քաղաքականության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համատեքստում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իրականացվող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գործառույթ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վերջինս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հետևաբար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ծրագրի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ո՞ր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դրույթի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կատարմանն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միտված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: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Արդյո՞ք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հիմնավորված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Կազմակերպության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առաջարկած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ծրագիրը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տնտեսական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գործունեության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ծրագիր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այդ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համատեքստում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արդյո՞ք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այսպիսի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վարքագիծը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համահունչ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08.02.2019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>. N65-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որոշման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հավելվածով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հաստատված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ՀՀ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ծրագրի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5.1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կետով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սահմանված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Տնտեսական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բիզնես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դաշտը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պետք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ձևավորվի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ազատորեն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անաչառ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մրցակցության՝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հովանավորչության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բացառման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պայմաններում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»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ծրագրային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հայտա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>-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րարությանը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: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Արդյո՞ք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կառավարությունը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պատրաստ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առաջարկվող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տարածքին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համարժեք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անհատույց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օգտագործմամբ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տրամադրել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նաև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մեկ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այլ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տնտեսավարողի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որը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կապահովի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սպասարկվող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բնակչության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քաղաքացիների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այլ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ֆիզիկական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անձանց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մատուցվող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ծառայությունների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որակի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տեսակների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ընդլայնում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այլընտրանքային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lastRenderedPageBreak/>
              <w:t>հետազոտությունների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ապահովում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բոլոր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շահառուների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համար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անհրաժեշտ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ժամանակակից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բժշկական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տեխնիկայի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համալրում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լաբորատոր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դիագնոստիկ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բաժնի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արտահիվանդանոցային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առաջնային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օղակի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ռենտգեն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հետազոտության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կաբինետի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ավելացում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: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Ենթադրվում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է՝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առկա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ընկալումը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անհատույց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տրամադրումը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նույնպես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ֆինանսավորման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եղանակ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հետևաբար՝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արդյո՞ք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տրամադրվող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ակտիվի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որը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շատ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կոնկրետ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չափելի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դիմաց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ակնկալվող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արդյունքը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նույնքան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կոնկրետ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ու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չափելի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առկա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գնահատական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նկարագրված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արդյունքին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հասնելու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լավագույն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ճանապարհն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է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ընտրված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,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որպեսզի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երաշխավորվի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փողի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դիմաց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արդյունք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»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սկզբունքի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pt-BR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պահպանումը։</w:t>
            </w:r>
          </w:p>
          <w:p w:rsidR="00B566FB" w:rsidRDefault="00B566FB">
            <w:pPr>
              <w:tabs>
                <w:tab w:val="left" w:pos="-180"/>
              </w:tabs>
              <w:spacing w:before="0" w:after="0" w:line="360" w:lineRule="auto"/>
              <w:ind w:left="46" w:right="94" w:firstLine="0"/>
              <w:jc w:val="center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</w:p>
        </w:tc>
        <w:tc>
          <w:tcPr>
            <w:tcW w:w="4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tabs>
                <w:tab w:val="left" w:pos="-180"/>
              </w:tabs>
              <w:spacing w:before="0" w:after="0" w:line="360" w:lineRule="auto"/>
              <w:ind w:left="46" w:right="94" w:firstLine="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ընդունվել, քանի որ հ</w:t>
            </w:r>
            <w:r>
              <w:rPr>
                <w:rFonts w:ascii="GHEA Grapalat" w:hAnsi="GHEA Grapalat"/>
                <w:sz w:val="24"/>
                <w:szCs w:val="24"/>
              </w:rPr>
              <w:t>ամաձայն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Կոտայքի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մարզպետարանի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տեղեկատվության՝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տարածքն ի սկզբանե սեփականության իրավունքով պատկանել է &lt;&lt;Ռ. Հարությունյանի անվան Աբովյանի բժշկական կենտրոն&gt;&gt; ՓԲԸ-ին, որից 100 քառակուսի մետրը Հայաստանի Հանրապետության Կոտայքի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lastRenderedPageBreak/>
              <w:t xml:space="preserve">մարզպետի 1999 թվականի սեպտեմբերի 14-ի N41-Ա որոշմամբ օգտագործման իրավունքով հատկացվել է ՀՀ Կառավարությանն առընթեր պետական առողջապահական գործակալությանը: &lt;&lt;Ռ. Հարությունյանի անվան Աբովյանի բժշկական կենտրոն&gt;&gt; ՓԲԸ-ի կողմից ՀՀ ՏԿԵՆ Պետական գույքի կառավարման կոմիտե է ներկայացվել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2011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փետրվարի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17-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N 304-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հաստատված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կարգի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5-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 xml:space="preserve"> 6.4-րդ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nb-NO"/>
              </w:rPr>
              <w:t>կետերի պահանջներին համապատասխան ծրագիր, որում հիմնավորված է տարածքի տրամադրման անհրաժեշտությունը:</w:t>
            </w:r>
          </w:p>
        </w:tc>
      </w:tr>
      <w:tr w:rsidR="00B566FB" w:rsidTr="00B566FB">
        <w:tc>
          <w:tcPr>
            <w:tcW w:w="79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tabs>
                <w:tab w:val="left" w:pos="-180"/>
              </w:tabs>
              <w:spacing w:before="0" w:after="0" w:line="360" w:lineRule="auto"/>
              <w:ind w:left="46" w:right="94" w:firstLine="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6.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ֆինանսատնտեսական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ստի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արձանագրության 12-րդ կետ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tabs>
                <w:tab w:val="left" w:pos="-180"/>
              </w:tabs>
              <w:spacing w:before="0" w:after="0" w:line="360" w:lineRule="auto"/>
              <w:ind w:left="46" w:right="94" w:firstLine="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26.01.2021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.</w:t>
            </w:r>
          </w:p>
        </w:tc>
      </w:tr>
      <w:tr w:rsidR="00B566FB" w:rsidTr="00B566FB">
        <w:tc>
          <w:tcPr>
            <w:tcW w:w="1537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66FB" w:rsidRDefault="00B566FB">
            <w:pPr>
              <w:spacing w:before="0" w:after="0" w:line="256" w:lineRule="auto"/>
              <w:ind w:left="0" w:firstLine="0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66FB" w:rsidRDefault="00B566FB">
            <w:pPr>
              <w:tabs>
                <w:tab w:val="left" w:pos="-180"/>
              </w:tabs>
              <w:spacing w:before="0" w:after="0" w:line="360" w:lineRule="auto"/>
              <w:ind w:left="46" w:right="94" w:firstLine="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ԿԱ/20-2021</w:t>
            </w:r>
          </w:p>
        </w:tc>
      </w:tr>
      <w:tr w:rsidR="00B566FB" w:rsidRPr="00B566FB" w:rsidTr="00B566FB"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FB" w:rsidRDefault="00B566FB">
            <w:pPr>
              <w:pStyle w:val="norm"/>
              <w:spacing w:line="360" w:lineRule="auto"/>
              <w:ind w:firstLine="0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Առաջարկվել է.</w:t>
            </w:r>
          </w:p>
          <w:p w:rsidR="00B566FB" w:rsidRDefault="00B566FB" w:rsidP="00B566FB">
            <w:pPr>
              <w:pStyle w:val="norm"/>
              <w:numPr>
                <w:ilvl w:val="0"/>
                <w:numId w:val="8"/>
              </w:numPr>
              <w:spacing w:line="360" w:lineRule="auto"/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ՀՀ ֆինանսների </w:t>
            </w:r>
            <w:r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նախարարի առաջին տեղակալ </w:t>
            </w:r>
            <w:r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Կարեն Բրուտյանի առաջարկությամբ խմբագրել որոշման նախագծի հիմնավորումը և առավել մանրամասնել պետական գույքի անհատույց </w:t>
            </w:r>
            <w:r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իրավունքով տրամադրման նպատակահարմարությունը.</w:t>
            </w:r>
          </w:p>
          <w:p w:rsidR="00B566FB" w:rsidRDefault="00B566FB" w:rsidP="00B566FB">
            <w:pPr>
              <w:pStyle w:val="norm"/>
              <w:numPr>
                <w:ilvl w:val="0"/>
                <w:numId w:val="8"/>
              </w:numPr>
              <w:spacing w:line="360" w:lineRule="auto"/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ՀՀ վարչապետի </w:t>
            </w:r>
            <w:r>
              <w:rPr>
                <w:rFonts w:ascii="GHEA Grapalat" w:hAnsi="GHEA Grapalat" w:cs="Sylfaen"/>
                <w:bCs/>
                <w:color w:val="000000"/>
                <w:spacing w:val="-8"/>
                <w:sz w:val="24"/>
                <w:szCs w:val="24"/>
                <w:lang w:val="pt-BR"/>
              </w:rPr>
              <w:t>աշխատակազմ</w:t>
            </w:r>
            <w:r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ի իրավաբանական վարչության պետ Հայկ </w:t>
            </w:r>
            <w:r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lastRenderedPageBreak/>
              <w:t>Կեսոյանի առաջարկությամբ հստակեցնել որոշման նախագծի 2-րդ կետի 3-րդ, 4-րդ և 5-րդ ենթակետերի ձևակերպումները.</w:t>
            </w:r>
          </w:p>
          <w:p w:rsidR="00B566FB" w:rsidRDefault="00B566FB" w:rsidP="00B566FB">
            <w:pPr>
              <w:pStyle w:val="norm"/>
              <w:numPr>
                <w:ilvl w:val="0"/>
                <w:numId w:val="8"/>
              </w:numPr>
              <w:spacing w:line="360" w:lineRule="auto"/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 xml:space="preserve">ևս մեկ անգամ ճշտել անհատույց </w:t>
            </w:r>
            <w:r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pacing w:val="-8"/>
                <w:sz w:val="24"/>
                <w:szCs w:val="24"/>
                <w:lang w:val="hy-AM"/>
              </w:rPr>
              <w:t>իրավունքով հանձնվող գույքի պատկանելության հարցը.</w:t>
            </w:r>
          </w:p>
          <w:p w:rsidR="00B566FB" w:rsidRDefault="00B566FB">
            <w:pPr>
              <w:spacing w:before="0" w:after="0" w:line="360" w:lineRule="auto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</w:p>
        </w:tc>
        <w:tc>
          <w:tcPr>
            <w:tcW w:w="4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66FB" w:rsidRDefault="00B566FB">
            <w:pPr>
              <w:pStyle w:val="ListParagraph"/>
              <w:tabs>
                <w:tab w:val="left" w:pos="-180"/>
              </w:tabs>
              <w:spacing w:before="0" w:after="0" w:line="360" w:lineRule="auto"/>
              <w:ind w:left="406" w:right="94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մասնակի</w:t>
            </w:r>
          </w:p>
          <w:p w:rsidR="00B566FB" w:rsidRDefault="00B566FB" w:rsidP="00B566FB">
            <w:pPr>
              <w:pStyle w:val="ListParagraph"/>
              <w:numPr>
                <w:ilvl w:val="0"/>
                <w:numId w:val="9"/>
              </w:numPr>
              <w:tabs>
                <w:tab w:val="left" w:pos="-180"/>
              </w:tabs>
              <w:spacing w:before="0" w:after="0" w:line="360" w:lineRule="auto"/>
              <w:ind w:right="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տեղեկանք-հիմնավորումը խմբագրվել է։</w:t>
            </w:r>
          </w:p>
          <w:p w:rsidR="00B566FB" w:rsidRDefault="00B566FB" w:rsidP="00B566FB">
            <w:pPr>
              <w:pStyle w:val="ListParagraph"/>
              <w:numPr>
                <w:ilvl w:val="0"/>
                <w:numId w:val="9"/>
              </w:numPr>
              <w:tabs>
                <w:tab w:val="left" w:pos="-180"/>
              </w:tabs>
              <w:spacing w:before="0" w:after="0" w:line="360" w:lineRule="auto"/>
              <w:ind w:right="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 xml:space="preserve">Որոշման նախագծի 2-րդ կետի 3-րդ և 4-րդ ենթակետերով սահմանվում են ներդրումային պարտավորությունների /ստանձնած ֆինանսական պարտավորությունների/ թերի կատարման կամ չկատարման </w:t>
            </w:r>
            <w:r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դեպքում պետական բյուջե վճարման ենթակա </w:t>
            </w:r>
            <w:r>
              <w:rPr>
                <w:rFonts w:ascii="GHEA Grapalat" w:eastAsia="Times New Roman" w:hAnsi="GHEA Grapalat"/>
                <w:b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>տուգանքների</w:t>
            </w:r>
            <w:r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 xml:space="preserve"> չափերը, որոնք ենթակա են վճարման մինչև պայմանագրի դադարման ժամանակահատվածը նախատեսված սակայն չկատարված կամ թերի կատարված աշխատանքների համար, որով նաև կողմին տրվում է ժամանակահատված /մի դեպքում 3 ամիս, մյուս դեպքում 2 ամիս/ ստանձնած, բայց  սահմանված ժամկետում չկատարված ներդրումային պարտավորությունը կատարելու համար Սակայն հաշվի առնելով, որ բացի ներդրումային պարտավորություններից ընկերությունը համաձայն իր կողմից ներկայացրած ծրագրի ստանձնում է նաև պայմանագրով սահմանված ժամանակահատվածում իր կողմից իրականացման ենթակա աշխատանքների /ոչ ֆինանսական, այլ գործունեության/ կատարման պարտավորություն, որոշման նախագծի 2-րդ կետի 5-րդ ենթակետով նախատեսված դրույթը վերաբերում է ընկերության կողմից ստանձնած բոլոր տեսակի պարտավորությունների չկատարման </w:t>
            </w:r>
            <w:r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կամ թերի կատարման դեպքում կնքված պայմանագրի լուծմանը:    </w:t>
            </w:r>
          </w:p>
          <w:p w:rsidR="00B566FB" w:rsidRDefault="00B566FB" w:rsidP="00B566FB">
            <w:pPr>
              <w:pStyle w:val="ListParagraph"/>
              <w:numPr>
                <w:ilvl w:val="0"/>
                <w:numId w:val="9"/>
              </w:numPr>
              <w:tabs>
                <w:tab w:val="left" w:pos="-180"/>
              </w:tabs>
              <w:spacing w:before="0" w:after="0" w:line="360" w:lineRule="auto"/>
              <w:ind w:right="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«Ռուբիկ Հարությունյանի անվան Աբովյանի բժշկական կենտրոն ՓԲԸ-ին անհատույց օգտագործման իրավունքով հանձնվող ՀՀ Կոտայքի մարզ, քաղաք Աբովյան, Հատիսի 6 հասցեում գտնվող 100 քառ.մետր մակերեսով անշարժ գույքը հանդիսանում է Հայաստանի Հանրապետության սեփականությունը, որի </w:t>
            </w:r>
            <w:r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>տնօրինման լիազորությունն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իրականացնող մարմին Հայաստանի Հանրապետության անունից հանդես է գալիս ՀՀ առողջապահության նախարարությունը, իսկ ՀՀ Կոտայքի մարզպետարանը` հանդիսանում է Ռուբիկ Հարությունյանի անվան Աբովյանի բժշկական կենտրոն» փակ բաժնետիրական ընկերության հիմնադրի անունից հանդես եկող </w:t>
            </w:r>
            <w:r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>պետական կառավարման լիազորված մարմին։</w:t>
            </w:r>
          </w:p>
          <w:p w:rsidR="00B566FB" w:rsidRDefault="00B566FB">
            <w:pPr>
              <w:pStyle w:val="ListParagraph"/>
              <w:tabs>
                <w:tab w:val="left" w:pos="-180"/>
              </w:tabs>
              <w:spacing w:before="0" w:after="0" w:line="360" w:lineRule="auto"/>
              <w:ind w:left="406" w:right="94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B566FB" w:rsidRDefault="00B566FB" w:rsidP="00B566FB">
      <w:pPr>
        <w:spacing w:line="360" w:lineRule="auto"/>
        <w:ind w:left="0" w:firstLine="0"/>
        <w:rPr>
          <w:sz w:val="24"/>
          <w:szCs w:val="24"/>
          <w:lang w:val="nb-NO"/>
        </w:rPr>
      </w:pPr>
    </w:p>
    <w:p w:rsidR="00B566FB" w:rsidRDefault="00B566FB" w:rsidP="00B566FB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B566FB" w:rsidRDefault="00B566FB" w:rsidP="00B566FB">
      <w:pPr>
        <w:spacing w:line="360" w:lineRule="auto"/>
        <w:ind w:left="27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p w:rsidR="00B566FB" w:rsidRDefault="00B566FB" w:rsidP="00B566FB">
      <w:pPr>
        <w:spacing w:line="360" w:lineRule="auto"/>
        <w:jc w:val="center"/>
        <w:rPr>
          <w:rFonts w:ascii="GHEA Grapalat" w:hAnsi="GHEA Grapalat"/>
          <w:b/>
          <w:w w:val="150"/>
          <w:sz w:val="24"/>
          <w:szCs w:val="24"/>
          <w:lang w:val="nb-NO"/>
        </w:rPr>
      </w:pPr>
    </w:p>
    <w:p w:rsidR="00B566FB" w:rsidRDefault="00B566FB" w:rsidP="00B566FB">
      <w:pPr>
        <w:spacing w:line="360" w:lineRule="auto"/>
        <w:jc w:val="center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B566FB" w:rsidRDefault="00B566FB" w:rsidP="00B566FB">
      <w:pPr>
        <w:spacing w:line="360" w:lineRule="auto"/>
        <w:jc w:val="center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B566FB" w:rsidRDefault="00B566FB" w:rsidP="00B566FB">
      <w:pPr>
        <w:spacing w:line="360" w:lineRule="auto"/>
        <w:jc w:val="center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73095A" w:rsidRPr="00B61DD2" w:rsidRDefault="0073095A" w:rsidP="00B61DD2">
      <w:pPr>
        <w:spacing w:line="360" w:lineRule="auto"/>
        <w:ind w:left="144" w:right="144"/>
        <w:jc w:val="right"/>
        <w:rPr>
          <w:rFonts w:ascii="GHEA Grapalat" w:hAnsi="GHEA Grapalat"/>
          <w:b/>
          <w:w w:val="150"/>
          <w:sz w:val="24"/>
          <w:szCs w:val="24"/>
          <w:lang w:val="pt-BR"/>
        </w:rPr>
      </w:pPr>
      <w:bookmarkStart w:id="0" w:name="_GoBack"/>
      <w:bookmarkEnd w:id="0"/>
    </w:p>
    <w:sectPr w:rsidR="0073095A" w:rsidRPr="00B61DD2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A2B" w:rsidRDefault="00214A2B" w:rsidP="00552734">
      <w:pPr>
        <w:spacing w:before="0" w:after="0"/>
      </w:pPr>
      <w:r>
        <w:separator/>
      </w:r>
    </w:p>
  </w:endnote>
  <w:endnote w:type="continuationSeparator" w:id="0">
    <w:p w:rsidR="00214A2B" w:rsidRDefault="00214A2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A2B" w:rsidRDefault="00214A2B" w:rsidP="00552734">
      <w:pPr>
        <w:spacing w:before="0" w:after="0"/>
      </w:pPr>
      <w:r>
        <w:separator/>
      </w:r>
    </w:p>
  </w:footnote>
  <w:footnote w:type="continuationSeparator" w:id="0">
    <w:p w:rsidR="00214A2B" w:rsidRDefault="00214A2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589E"/>
    <w:multiLevelType w:val="hybridMultilevel"/>
    <w:tmpl w:val="F3CA4A1C"/>
    <w:lvl w:ilvl="0" w:tplc="377CD74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15B5"/>
    <w:multiLevelType w:val="hybridMultilevel"/>
    <w:tmpl w:val="19182CB2"/>
    <w:lvl w:ilvl="0" w:tplc="DF44D962">
      <w:start w:val="1"/>
      <w:numFmt w:val="decimal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6" w:hanging="360"/>
      </w:pPr>
    </w:lvl>
    <w:lvl w:ilvl="2" w:tplc="0409001B" w:tentative="1">
      <w:start w:val="1"/>
      <w:numFmt w:val="lowerRoman"/>
      <w:lvlText w:val="%3."/>
      <w:lvlJc w:val="right"/>
      <w:pPr>
        <w:ind w:left="1846" w:hanging="180"/>
      </w:pPr>
    </w:lvl>
    <w:lvl w:ilvl="3" w:tplc="0409000F" w:tentative="1">
      <w:start w:val="1"/>
      <w:numFmt w:val="decimal"/>
      <w:lvlText w:val="%4."/>
      <w:lvlJc w:val="left"/>
      <w:pPr>
        <w:ind w:left="2566" w:hanging="360"/>
      </w:pPr>
    </w:lvl>
    <w:lvl w:ilvl="4" w:tplc="04090019" w:tentative="1">
      <w:start w:val="1"/>
      <w:numFmt w:val="lowerLetter"/>
      <w:lvlText w:val="%5."/>
      <w:lvlJc w:val="left"/>
      <w:pPr>
        <w:ind w:left="3286" w:hanging="360"/>
      </w:pPr>
    </w:lvl>
    <w:lvl w:ilvl="5" w:tplc="0409001B" w:tentative="1">
      <w:start w:val="1"/>
      <w:numFmt w:val="lowerRoman"/>
      <w:lvlText w:val="%6."/>
      <w:lvlJc w:val="right"/>
      <w:pPr>
        <w:ind w:left="4006" w:hanging="180"/>
      </w:pPr>
    </w:lvl>
    <w:lvl w:ilvl="6" w:tplc="0409000F" w:tentative="1">
      <w:start w:val="1"/>
      <w:numFmt w:val="decimal"/>
      <w:lvlText w:val="%7."/>
      <w:lvlJc w:val="left"/>
      <w:pPr>
        <w:ind w:left="4726" w:hanging="360"/>
      </w:pPr>
    </w:lvl>
    <w:lvl w:ilvl="7" w:tplc="04090019" w:tentative="1">
      <w:start w:val="1"/>
      <w:numFmt w:val="lowerLetter"/>
      <w:lvlText w:val="%8."/>
      <w:lvlJc w:val="left"/>
      <w:pPr>
        <w:ind w:left="5446" w:hanging="360"/>
      </w:pPr>
    </w:lvl>
    <w:lvl w:ilvl="8" w:tplc="0409001B" w:tentative="1">
      <w:start w:val="1"/>
      <w:numFmt w:val="lowerRoman"/>
      <w:lvlText w:val="%9."/>
      <w:lvlJc w:val="right"/>
      <w:pPr>
        <w:ind w:left="6166" w:hanging="180"/>
      </w:pPr>
    </w:lvl>
  </w:abstractNum>
  <w:abstractNum w:abstractNumId="2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6084651"/>
    <w:multiLevelType w:val="hybridMultilevel"/>
    <w:tmpl w:val="FC5AC2EC"/>
    <w:lvl w:ilvl="0" w:tplc="D4DEEF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12E7D"/>
    <w:rsid w:val="00020223"/>
    <w:rsid w:val="00037527"/>
    <w:rsid w:val="0004399F"/>
    <w:rsid w:val="00043EB2"/>
    <w:rsid w:val="0007090E"/>
    <w:rsid w:val="000753A5"/>
    <w:rsid w:val="00092927"/>
    <w:rsid w:val="00094B5D"/>
    <w:rsid w:val="000952CF"/>
    <w:rsid w:val="000A22AB"/>
    <w:rsid w:val="000A2B5B"/>
    <w:rsid w:val="000A2E6E"/>
    <w:rsid w:val="000B16F0"/>
    <w:rsid w:val="000B3236"/>
    <w:rsid w:val="000C2A67"/>
    <w:rsid w:val="000C7823"/>
    <w:rsid w:val="000D0C56"/>
    <w:rsid w:val="000D18F5"/>
    <w:rsid w:val="000D34FD"/>
    <w:rsid w:val="000E2DCF"/>
    <w:rsid w:val="000F460A"/>
    <w:rsid w:val="00101015"/>
    <w:rsid w:val="00104930"/>
    <w:rsid w:val="0012778B"/>
    <w:rsid w:val="00136713"/>
    <w:rsid w:val="0014348F"/>
    <w:rsid w:val="00144FA0"/>
    <w:rsid w:val="00146E9C"/>
    <w:rsid w:val="0016356D"/>
    <w:rsid w:val="00164E6C"/>
    <w:rsid w:val="00166252"/>
    <w:rsid w:val="001715B3"/>
    <w:rsid w:val="001730D1"/>
    <w:rsid w:val="0017361A"/>
    <w:rsid w:val="00174D04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3938"/>
    <w:rsid w:val="001B480F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3447"/>
    <w:rsid w:val="001E4C41"/>
    <w:rsid w:val="001E50F8"/>
    <w:rsid w:val="001E701E"/>
    <w:rsid w:val="001F0187"/>
    <w:rsid w:val="001F10F0"/>
    <w:rsid w:val="001F3BA0"/>
    <w:rsid w:val="00214A2B"/>
    <w:rsid w:val="00214BEF"/>
    <w:rsid w:val="00221B7F"/>
    <w:rsid w:val="00226959"/>
    <w:rsid w:val="00231F6E"/>
    <w:rsid w:val="00240382"/>
    <w:rsid w:val="002444A4"/>
    <w:rsid w:val="0025108F"/>
    <w:rsid w:val="002521BD"/>
    <w:rsid w:val="00253A6C"/>
    <w:rsid w:val="00257C6E"/>
    <w:rsid w:val="00263DFA"/>
    <w:rsid w:val="0026732B"/>
    <w:rsid w:val="00270934"/>
    <w:rsid w:val="00273D77"/>
    <w:rsid w:val="002765E1"/>
    <w:rsid w:val="00282B31"/>
    <w:rsid w:val="00285EC5"/>
    <w:rsid w:val="002A364C"/>
    <w:rsid w:val="002B76DC"/>
    <w:rsid w:val="002C12BE"/>
    <w:rsid w:val="002C2499"/>
    <w:rsid w:val="002C7799"/>
    <w:rsid w:val="002D0528"/>
    <w:rsid w:val="002D49B8"/>
    <w:rsid w:val="002D54DF"/>
    <w:rsid w:val="002D6940"/>
    <w:rsid w:val="002E429F"/>
    <w:rsid w:val="00310E24"/>
    <w:rsid w:val="00314DA8"/>
    <w:rsid w:val="00314E06"/>
    <w:rsid w:val="003159C4"/>
    <w:rsid w:val="0031617D"/>
    <w:rsid w:val="00316298"/>
    <w:rsid w:val="003323E5"/>
    <w:rsid w:val="00340C6E"/>
    <w:rsid w:val="00344C1D"/>
    <w:rsid w:val="003471C2"/>
    <w:rsid w:val="00350452"/>
    <w:rsid w:val="00356643"/>
    <w:rsid w:val="00357975"/>
    <w:rsid w:val="00362FCD"/>
    <w:rsid w:val="003653C4"/>
    <w:rsid w:val="00366FBE"/>
    <w:rsid w:val="0037171D"/>
    <w:rsid w:val="00374406"/>
    <w:rsid w:val="003911E4"/>
    <w:rsid w:val="003A5C34"/>
    <w:rsid w:val="003B3482"/>
    <w:rsid w:val="003B358D"/>
    <w:rsid w:val="003C3C80"/>
    <w:rsid w:val="003D28DF"/>
    <w:rsid w:val="003E3299"/>
    <w:rsid w:val="003E671B"/>
    <w:rsid w:val="003F0ADB"/>
    <w:rsid w:val="00400F27"/>
    <w:rsid w:val="004018AF"/>
    <w:rsid w:val="0040546B"/>
    <w:rsid w:val="00425A09"/>
    <w:rsid w:val="00426D6A"/>
    <w:rsid w:val="00427F50"/>
    <w:rsid w:val="00432A66"/>
    <w:rsid w:val="00442721"/>
    <w:rsid w:val="00451D92"/>
    <w:rsid w:val="00453EB9"/>
    <w:rsid w:val="0047378C"/>
    <w:rsid w:val="00477AA0"/>
    <w:rsid w:val="004805FD"/>
    <w:rsid w:val="00494AF8"/>
    <w:rsid w:val="00494F84"/>
    <w:rsid w:val="00497E65"/>
    <w:rsid w:val="004A088F"/>
    <w:rsid w:val="004A3EF1"/>
    <w:rsid w:val="004A6B68"/>
    <w:rsid w:val="004B319B"/>
    <w:rsid w:val="004B43FE"/>
    <w:rsid w:val="004C07A4"/>
    <w:rsid w:val="004C08CC"/>
    <w:rsid w:val="004C09F3"/>
    <w:rsid w:val="004D2E35"/>
    <w:rsid w:val="004D51E9"/>
    <w:rsid w:val="004D5A6B"/>
    <w:rsid w:val="004D6029"/>
    <w:rsid w:val="004D6617"/>
    <w:rsid w:val="004E0DD9"/>
    <w:rsid w:val="004F1F67"/>
    <w:rsid w:val="004F3417"/>
    <w:rsid w:val="004F47D4"/>
    <w:rsid w:val="004F4D61"/>
    <w:rsid w:val="004F6A60"/>
    <w:rsid w:val="004F760F"/>
    <w:rsid w:val="004F7C0E"/>
    <w:rsid w:val="005033B7"/>
    <w:rsid w:val="00505E01"/>
    <w:rsid w:val="00506F62"/>
    <w:rsid w:val="0051663E"/>
    <w:rsid w:val="00516AFE"/>
    <w:rsid w:val="0052130A"/>
    <w:rsid w:val="0053527B"/>
    <w:rsid w:val="00546D83"/>
    <w:rsid w:val="00552734"/>
    <w:rsid w:val="00554D36"/>
    <w:rsid w:val="00566F10"/>
    <w:rsid w:val="00581D4A"/>
    <w:rsid w:val="0058477C"/>
    <w:rsid w:val="0059325A"/>
    <w:rsid w:val="005968B9"/>
    <w:rsid w:val="005A271D"/>
    <w:rsid w:val="005A4E0E"/>
    <w:rsid w:val="005B24A4"/>
    <w:rsid w:val="005B3192"/>
    <w:rsid w:val="005B3897"/>
    <w:rsid w:val="005C2923"/>
    <w:rsid w:val="005C3AFB"/>
    <w:rsid w:val="005D28C7"/>
    <w:rsid w:val="005E69BE"/>
    <w:rsid w:val="005E7FC1"/>
    <w:rsid w:val="0060534E"/>
    <w:rsid w:val="00606FBA"/>
    <w:rsid w:val="00610B1B"/>
    <w:rsid w:val="00616BDB"/>
    <w:rsid w:val="006230BF"/>
    <w:rsid w:val="00627349"/>
    <w:rsid w:val="00630935"/>
    <w:rsid w:val="006312EA"/>
    <w:rsid w:val="00641414"/>
    <w:rsid w:val="0065269A"/>
    <w:rsid w:val="00667C91"/>
    <w:rsid w:val="00673A30"/>
    <w:rsid w:val="006754F5"/>
    <w:rsid w:val="006777CD"/>
    <w:rsid w:val="00680FC5"/>
    <w:rsid w:val="00683D62"/>
    <w:rsid w:val="006872F8"/>
    <w:rsid w:val="00694C2E"/>
    <w:rsid w:val="006A5BC8"/>
    <w:rsid w:val="006C26E2"/>
    <w:rsid w:val="006C2802"/>
    <w:rsid w:val="006D40B9"/>
    <w:rsid w:val="006E0D92"/>
    <w:rsid w:val="006E5034"/>
    <w:rsid w:val="006F38CB"/>
    <w:rsid w:val="0070645B"/>
    <w:rsid w:val="00706D0A"/>
    <w:rsid w:val="00707F24"/>
    <w:rsid w:val="00711AA8"/>
    <w:rsid w:val="00711E8F"/>
    <w:rsid w:val="00713722"/>
    <w:rsid w:val="007147CF"/>
    <w:rsid w:val="00723AEB"/>
    <w:rsid w:val="00727AE7"/>
    <w:rsid w:val="0073095A"/>
    <w:rsid w:val="007327DF"/>
    <w:rsid w:val="00732D70"/>
    <w:rsid w:val="0074204E"/>
    <w:rsid w:val="007517B6"/>
    <w:rsid w:val="007535FE"/>
    <w:rsid w:val="00756C5E"/>
    <w:rsid w:val="00763A4A"/>
    <w:rsid w:val="00774641"/>
    <w:rsid w:val="00776E48"/>
    <w:rsid w:val="007865FF"/>
    <w:rsid w:val="00795614"/>
    <w:rsid w:val="007A26B0"/>
    <w:rsid w:val="007A3895"/>
    <w:rsid w:val="007C35AC"/>
    <w:rsid w:val="007C53C4"/>
    <w:rsid w:val="007C7AA3"/>
    <w:rsid w:val="007D02B4"/>
    <w:rsid w:val="00802057"/>
    <w:rsid w:val="0081420B"/>
    <w:rsid w:val="00822F76"/>
    <w:rsid w:val="008271A3"/>
    <w:rsid w:val="00847F75"/>
    <w:rsid w:val="0085176D"/>
    <w:rsid w:val="00856E1F"/>
    <w:rsid w:val="008621BA"/>
    <w:rsid w:val="00862CC5"/>
    <w:rsid w:val="0087410F"/>
    <w:rsid w:val="00875127"/>
    <w:rsid w:val="008778D3"/>
    <w:rsid w:val="008869E1"/>
    <w:rsid w:val="00890FB4"/>
    <w:rsid w:val="00891C02"/>
    <w:rsid w:val="008B491F"/>
    <w:rsid w:val="008B7C1C"/>
    <w:rsid w:val="008B7CD3"/>
    <w:rsid w:val="008C0975"/>
    <w:rsid w:val="008C0CEA"/>
    <w:rsid w:val="008C4EB9"/>
    <w:rsid w:val="008C586B"/>
    <w:rsid w:val="008C6CEB"/>
    <w:rsid w:val="008D0902"/>
    <w:rsid w:val="008D7454"/>
    <w:rsid w:val="008E074E"/>
    <w:rsid w:val="008E493A"/>
    <w:rsid w:val="008F2E27"/>
    <w:rsid w:val="008F6B72"/>
    <w:rsid w:val="009046A3"/>
    <w:rsid w:val="00912DEA"/>
    <w:rsid w:val="0091380E"/>
    <w:rsid w:val="0092117F"/>
    <w:rsid w:val="009423F3"/>
    <w:rsid w:val="00943E67"/>
    <w:rsid w:val="00944A63"/>
    <w:rsid w:val="00952100"/>
    <w:rsid w:val="0096241F"/>
    <w:rsid w:val="0097488C"/>
    <w:rsid w:val="009802F9"/>
    <w:rsid w:val="00986506"/>
    <w:rsid w:val="009870E9"/>
    <w:rsid w:val="00995D88"/>
    <w:rsid w:val="009B60AE"/>
    <w:rsid w:val="009C2569"/>
    <w:rsid w:val="009C2BA0"/>
    <w:rsid w:val="009D04D3"/>
    <w:rsid w:val="00A00D45"/>
    <w:rsid w:val="00A0487A"/>
    <w:rsid w:val="00A076AB"/>
    <w:rsid w:val="00A1182F"/>
    <w:rsid w:val="00A1741C"/>
    <w:rsid w:val="00A205AA"/>
    <w:rsid w:val="00A306F5"/>
    <w:rsid w:val="00A36E29"/>
    <w:rsid w:val="00A5325E"/>
    <w:rsid w:val="00A54101"/>
    <w:rsid w:val="00A616AD"/>
    <w:rsid w:val="00A63E80"/>
    <w:rsid w:val="00A64466"/>
    <w:rsid w:val="00A76F3B"/>
    <w:rsid w:val="00A8058C"/>
    <w:rsid w:val="00A83FCD"/>
    <w:rsid w:val="00A93E06"/>
    <w:rsid w:val="00A93E19"/>
    <w:rsid w:val="00A970D2"/>
    <w:rsid w:val="00AA6106"/>
    <w:rsid w:val="00AA6546"/>
    <w:rsid w:val="00AA75D8"/>
    <w:rsid w:val="00AB6C7F"/>
    <w:rsid w:val="00AC2866"/>
    <w:rsid w:val="00AD44C8"/>
    <w:rsid w:val="00AD48BD"/>
    <w:rsid w:val="00AE1FB4"/>
    <w:rsid w:val="00AE666E"/>
    <w:rsid w:val="00AF02B7"/>
    <w:rsid w:val="00AF2FFB"/>
    <w:rsid w:val="00AF41F7"/>
    <w:rsid w:val="00B002E4"/>
    <w:rsid w:val="00B02D41"/>
    <w:rsid w:val="00B044C3"/>
    <w:rsid w:val="00B051C1"/>
    <w:rsid w:val="00B1764F"/>
    <w:rsid w:val="00B22B2C"/>
    <w:rsid w:val="00B47020"/>
    <w:rsid w:val="00B50032"/>
    <w:rsid w:val="00B50862"/>
    <w:rsid w:val="00B514D6"/>
    <w:rsid w:val="00B566FB"/>
    <w:rsid w:val="00B61DD2"/>
    <w:rsid w:val="00B62EB6"/>
    <w:rsid w:val="00B63D29"/>
    <w:rsid w:val="00B66DD7"/>
    <w:rsid w:val="00B82043"/>
    <w:rsid w:val="00B82289"/>
    <w:rsid w:val="00B833F6"/>
    <w:rsid w:val="00B84AF3"/>
    <w:rsid w:val="00B84F9B"/>
    <w:rsid w:val="00B91E22"/>
    <w:rsid w:val="00B96DC6"/>
    <w:rsid w:val="00BA0E6E"/>
    <w:rsid w:val="00BB1875"/>
    <w:rsid w:val="00BC45A9"/>
    <w:rsid w:val="00BC4D87"/>
    <w:rsid w:val="00BC75EB"/>
    <w:rsid w:val="00BE00BD"/>
    <w:rsid w:val="00BE4BCE"/>
    <w:rsid w:val="00BE7996"/>
    <w:rsid w:val="00BF1EA1"/>
    <w:rsid w:val="00BF2070"/>
    <w:rsid w:val="00BF2856"/>
    <w:rsid w:val="00BF3B98"/>
    <w:rsid w:val="00C0188A"/>
    <w:rsid w:val="00C14CF5"/>
    <w:rsid w:val="00C26413"/>
    <w:rsid w:val="00C363AA"/>
    <w:rsid w:val="00C701D2"/>
    <w:rsid w:val="00C74A2F"/>
    <w:rsid w:val="00C7504C"/>
    <w:rsid w:val="00C763EC"/>
    <w:rsid w:val="00C76533"/>
    <w:rsid w:val="00C84F25"/>
    <w:rsid w:val="00C93BE2"/>
    <w:rsid w:val="00CA0EB5"/>
    <w:rsid w:val="00CA1812"/>
    <w:rsid w:val="00CA75D9"/>
    <w:rsid w:val="00CC571F"/>
    <w:rsid w:val="00CE0563"/>
    <w:rsid w:val="00CE1511"/>
    <w:rsid w:val="00CF0B09"/>
    <w:rsid w:val="00CF14C1"/>
    <w:rsid w:val="00CF1F70"/>
    <w:rsid w:val="00D07047"/>
    <w:rsid w:val="00D11951"/>
    <w:rsid w:val="00D23503"/>
    <w:rsid w:val="00D271B3"/>
    <w:rsid w:val="00D304CB"/>
    <w:rsid w:val="00D31CBC"/>
    <w:rsid w:val="00D45597"/>
    <w:rsid w:val="00D53C17"/>
    <w:rsid w:val="00D56871"/>
    <w:rsid w:val="00D660BC"/>
    <w:rsid w:val="00D661EA"/>
    <w:rsid w:val="00D6732A"/>
    <w:rsid w:val="00D67F6B"/>
    <w:rsid w:val="00D72437"/>
    <w:rsid w:val="00D8589D"/>
    <w:rsid w:val="00D9127B"/>
    <w:rsid w:val="00D94A36"/>
    <w:rsid w:val="00DA01E8"/>
    <w:rsid w:val="00DA1EEE"/>
    <w:rsid w:val="00DA2058"/>
    <w:rsid w:val="00DA6DD7"/>
    <w:rsid w:val="00DB3A7A"/>
    <w:rsid w:val="00DB6B7F"/>
    <w:rsid w:val="00DC4898"/>
    <w:rsid w:val="00DC6BF7"/>
    <w:rsid w:val="00DC6CAB"/>
    <w:rsid w:val="00DD34E4"/>
    <w:rsid w:val="00DD79BD"/>
    <w:rsid w:val="00DE3B78"/>
    <w:rsid w:val="00DE758D"/>
    <w:rsid w:val="00E065CD"/>
    <w:rsid w:val="00E1519C"/>
    <w:rsid w:val="00E15415"/>
    <w:rsid w:val="00E35F4B"/>
    <w:rsid w:val="00E44915"/>
    <w:rsid w:val="00E464B7"/>
    <w:rsid w:val="00E512B4"/>
    <w:rsid w:val="00E72B91"/>
    <w:rsid w:val="00E74818"/>
    <w:rsid w:val="00E75C2D"/>
    <w:rsid w:val="00E800CB"/>
    <w:rsid w:val="00E92751"/>
    <w:rsid w:val="00E93DEE"/>
    <w:rsid w:val="00EA3BCA"/>
    <w:rsid w:val="00EA61AF"/>
    <w:rsid w:val="00EC3C65"/>
    <w:rsid w:val="00EC7002"/>
    <w:rsid w:val="00EE0F53"/>
    <w:rsid w:val="00EF42AF"/>
    <w:rsid w:val="00EF6F69"/>
    <w:rsid w:val="00F005BC"/>
    <w:rsid w:val="00F049CD"/>
    <w:rsid w:val="00F16E37"/>
    <w:rsid w:val="00F21772"/>
    <w:rsid w:val="00F21C1C"/>
    <w:rsid w:val="00F319C1"/>
    <w:rsid w:val="00F369CB"/>
    <w:rsid w:val="00F45762"/>
    <w:rsid w:val="00F50D3B"/>
    <w:rsid w:val="00F50E35"/>
    <w:rsid w:val="00F53770"/>
    <w:rsid w:val="00F54CA1"/>
    <w:rsid w:val="00F6296A"/>
    <w:rsid w:val="00F636B5"/>
    <w:rsid w:val="00F64AC5"/>
    <w:rsid w:val="00F70F44"/>
    <w:rsid w:val="00F90C27"/>
    <w:rsid w:val="00F9460B"/>
    <w:rsid w:val="00F97485"/>
    <w:rsid w:val="00FA08FC"/>
    <w:rsid w:val="00FA14FE"/>
    <w:rsid w:val="00FA412B"/>
    <w:rsid w:val="00FB097B"/>
    <w:rsid w:val="00FB43C9"/>
    <w:rsid w:val="00FB5383"/>
    <w:rsid w:val="00FC14AB"/>
    <w:rsid w:val="00FC16AB"/>
    <w:rsid w:val="00FC36FC"/>
    <w:rsid w:val="00FD183A"/>
    <w:rsid w:val="00FD3504"/>
    <w:rsid w:val="00FD4900"/>
    <w:rsid w:val="00FE2301"/>
    <w:rsid w:val="00FE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54882-FF99-4628-BE36-11E3B10DD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2028</Words>
  <Characters>11560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Melanya Paronyan</dc:creator>
  <cp:keywords>https://mul2.gov.am/tasks/414702/oneclick/NaxagicHatis.docx?token=79d8b54d117d3543e79191844c513734</cp:keywords>
  <cp:lastModifiedBy>Mariana Shakaryan</cp:lastModifiedBy>
  <cp:revision>9</cp:revision>
  <cp:lastPrinted>2020-06-17T11:14:00Z</cp:lastPrinted>
  <dcterms:created xsi:type="dcterms:W3CDTF">2021-03-23T11:36:00Z</dcterms:created>
  <dcterms:modified xsi:type="dcterms:W3CDTF">2021-04-05T10:24:00Z</dcterms:modified>
</cp:coreProperties>
</file>