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4C0" w:rsidRPr="00E27113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eastAsia="ru-RU"/>
        </w:rPr>
      </w:pPr>
      <w:r w:rsidRPr="00E27113">
        <w:rPr>
          <w:rFonts w:ascii="GHEA Grapalat" w:eastAsia="Times New Roman" w:hAnsi="GHEA Grapalat" w:cs="Times New Roman"/>
          <w:b/>
          <w:bCs/>
          <w:color w:val="000000"/>
          <w:lang w:eastAsia="ru-RU"/>
        </w:rPr>
        <w:t>ԱՄՓՈՓԱԹԵՐԹ</w:t>
      </w:r>
    </w:p>
    <w:p w:rsidR="00F834C0" w:rsidRPr="00E27113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eastAsia="ru-RU"/>
        </w:rPr>
      </w:pPr>
      <w:r w:rsidRPr="00E27113">
        <w:rPr>
          <w:rFonts w:ascii="Calibri" w:eastAsia="Times New Roman" w:hAnsi="Calibri" w:cs="Calibri"/>
          <w:color w:val="000000"/>
          <w:lang w:eastAsia="ru-RU"/>
        </w:rPr>
        <w:t>  </w:t>
      </w:r>
    </w:p>
    <w:p w:rsidR="00F834C0" w:rsidRPr="000C78E9" w:rsidRDefault="00F834C0" w:rsidP="00F834C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0C78E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Պետական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գույքի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մասնավորեցման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2017-2020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թվականների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ծրագրի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կատարման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</w:t>
      </w:r>
      <w:r w:rsidRPr="000C78E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20</w:t>
      </w:r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թվականի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տարեկան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հաշվետվությունը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հաստատելու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մասին</w:t>
      </w:r>
      <w:proofErr w:type="spellEnd"/>
      <w:r w:rsidRPr="000C78E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»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Հայաստանի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Հանրապետության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օրենքի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նախագծի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վերաբերյալ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շահագրգիռ</w:t>
      </w:r>
      <w:proofErr w:type="spellEnd"/>
    </w:p>
    <w:p w:rsidR="00F834C0" w:rsidRPr="000C78E9" w:rsidRDefault="00F834C0" w:rsidP="00F834C0">
      <w:pPr>
        <w:spacing w:after="0" w:line="240" w:lineRule="auto"/>
        <w:jc w:val="center"/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</w:pP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նախարարների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դիտողություններն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ու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առաջարկությունները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>ընդունելու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>կամ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>չընդունելու</w:t>
      </w:r>
      <w:proofErr w:type="spellEnd"/>
      <w:r w:rsidRPr="000C78E9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proofErr w:type="spellStart"/>
      <w:r w:rsidRPr="000C78E9">
        <w:rPr>
          <w:rFonts w:ascii="GHEA Grapalat" w:eastAsia="Times New Roman" w:hAnsi="GHEA Grapalat" w:cs="Arial Armenian"/>
          <w:b/>
          <w:sz w:val="24"/>
          <w:szCs w:val="24"/>
          <w:lang w:eastAsia="ru-RU"/>
        </w:rPr>
        <w:t>մասին</w:t>
      </w:r>
      <w:proofErr w:type="spellEnd"/>
    </w:p>
    <w:p w:rsidR="00F834C0" w:rsidRPr="00F834C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af-ZA" w:eastAsia="ru-RU"/>
        </w:rPr>
      </w:pPr>
    </w:p>
    <w:tbl>
      <w:tblPr>
        <w:tblStyle w:val="a5"/>
        <w:tblW w:w="15876" w:type="dxa"/>
        <w:tblInd w:w="-572" w:type="dxa"/>
        <w:tblLook w:val="04A0" w:firstRow="1" w:lastRow="0" w:firstColumn="1" w:lastColumn="0" w:noHBand="0" w:noVBand="1"/>
      </w:tblPr>
      <w:tblGrid>
        <w:gridCol w:w="10915"/>
        <w:gridCol w:w="4961"/>
      </w:tblGrid>
      <w:tr w:rsidR="00F834C0" w:rsidTr="000E07FF">
        <w:tc>
          <w:tcPr>
            <w:tcW w:w="10915" w:type="dxa"/>
            <w:vMerge w:val="restart"/>
          </w:tcPr>
          <w:p w:rsidR="00F834C0" w:rsidRPr="00651907" w:rsidRDefault="00F834C0" w:rsidP="00F834C0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F834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af-ZA" w:eastAsia="ru-RU"/>
              </w:rPr>
              <w:t xml:space="preserve"> </w:t>
            </w:r>
            <w:proofErr w:type="spellStart"/>
            <w:r w:rsidRPr="006519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Ֆինանսների</w:t>
            </w:r>
            <w:proofErr w:type="spellEnd"/>
            <w:r w:rsidRPr="006519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 xml:space="preserve"> </w:t>
            </w:r>
            <w:proofErr w:type="spellStart"/>
            <w:r w:rsidRPr="006519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4961" w:type="dxa"/>
          </w:tcPr>
          <w:p w:rsidR="00F834C0" w:rsidRPr="00651907" w:rsidRDefault="00F834C0" w:rsidP="00FA2F6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F834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16.02.2021թ</w:t>
            </w:r>
            <w:r w:rsidRPr="000C78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. </w:t>
            </w:r>
            <w:r w:rsidRPr="000C78E9">
              <w:rPr>
                <w:rFonts w:ascii="GHEA Grapalat" w:eastAsia="Times New Roman" w:hAnsi="GHEA Grapalat" w:cs="Times New Roman"/>
                <w:color w:val="FF0000"/>
                <w:sz w:val="18"/>
                <w:szCs w:val="18"/>
                <w:lang w:val="hy-AM"/>
              </w:rPr>
              <w:t xml:space="preserve"> </w:t>
            </w:r>
          </w:p>
        </w:tc>
      </w:tr>
      <w:tr w:rsidR="00F834C0" w:rsidTr="000E07FF">
        <w:tc>
          <w:tcPr>
            <w:tcW w:w="10915" w:type="dxa"/>
            <w:vMerge/>
          </w:tcPr>
          <w:p w:rsidR="00F834C0" w:rsidRPr="00651907" w:rsidRDefault="00F834C0" w:rsidP="00FA2F6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4961" w:type="dxa"/>
          </w:tcPr>
          <w:p w:rsidR="00F834C0" w:rsidRPr="00651907" w:rsidRDefault="00F834C0" w:rsidP="00FA2F6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F834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N01/11-4/2028-2021</w:t>
            </w:r>
          </w:p>
        </w:tc>
      </w:tr>
      <w:tr w:rsidR="00F834C0" w:rsidRPr="00D05F24" w:rsidTr="000E07FF">
        <w:tc>
          <w:tcPr>
            <w:tcW w:w="10915" w:type="dxa"/>
          </w:tcPr>
          <w:p w:rsidR="00F834C0" w:rsidRPr="00622B1D" w:rsidRDefault="00F834C0" w:rsidP="00FA2F67">
            <w:pPr>
              <w:rPr>
                <w:rFonts w:ascii="GHEA Grapalat" w:hAnsi="GHEA Grapalat"/>
                <w:sz w:val="20"/>
                <w:szCs w:val="20"/>
              </w:rPr>
            </w:pPr>
            <w:r w:rsidRPr="000C78E9">
              <w:rPr>
                <w:rFonts w:ascii="GHEA Grapalat" w:eastAsia="Batang" w:hAnsi="GHEA Grapalat" w:cs="Arial Armeni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34C0">
              <w:rPr>
                <w:rFonts w:ascii="GHEA Grapalat" w:hAnsi="GHEA Grapalat"/>
                <w:sz w:val="20"/>
                <w:szCs w:val="20"/>
                <w:lang w:val="en-US"/>
              </w:rPr>
              <w:t>Դիտողություններ</w:t>
            </w:r>
            <w:proofErr w:type="spellEnd"/>
            <w:r w:rsidRPr="00F834C0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F834C0">
              <w:rPr>
                <w:rFonts w:ascii="GHEA Grapalat" w:hAnsi="GHEA Grapalat"/>
                <w:sz w:val="20"/>
                <w:szCs w:val="20"/>
                <w:lang w:val="en-US"/>
              </w:rPr>
              <w:t>առաջարկություններ</w:t>
            </w:r>
            <w:proofErr w:type="spellEnd"/>
            <w:r w:rsidRPr="00F834C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34C0">
              <w:rPr>
                <w:rFonts w:ascii="GHEA Grapalat" w:hAnsi="GHEA Grapalat"/>
                <w:sz w:val="20"/>
                <w:szCs w:val="20"/>
                <w:lang w:val="en-US"/>
              </w:rPr>
              <w:t>չունեն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4961" w:type="dxa"/>
          </w:tcPr>
          <w:p w:rsidR="000D3EFB" w:rsidRDefault="000D3EFB" w:rsidP="000D3EFB">
            <w:pPr>
              <w:ind w:left="34" w:firstLine="141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t>Ընդուն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վ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t>ել է:</w:t>
            </w:r>
          </w:p>
          <w:p w:rsidR="00F834C0" w:rsidRPr="008A29FD" w:rsidRDefault="00F834C0" w:rsidP="00FA2F67">
            <w:pPr>
              <w:ind w:firstLine="318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  <w:tr w:rsidR="00F834C0" w:rsidRPr="00F834C0" w:rsidTr="000E07FF">
        <w:tc>
          <w:tcPr>
            <w:tcW w:w="10915" w:type="dxa"/>
            <w:vMerge w:val="restart"/>
          </w:tcPr>
          <w:p w:rsidR="00F834C0" w:rsidRPr="008E67F4" w:rsidRDefault="00F834C0" w:rsidP="00F834C0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  <w:lang w:val="en-US"/>
              </w:rPr>
              <w:t>2.</w:t>
            </w:r>
            <w:r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834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Արդարադատության</w:t>
            </w:r>
            <w:proofErr w:type="spellEnd"/>
            <w:r w:rsidRPr="00F834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 xml:space="preserve"> </w:t>
            </w:r>
            <w:proofErr w:type="spellStart"/>
            <w:r w:rsidRPr="00F834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4961" w:type="dxa"/>
          </w:tcPr>
          <w:p w:rsidR="00F834C0" w:rsidRPr="008E67F4" w:rsidRDefault="00F834C0" w:rsidP="00F834C0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F834C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16.03.2021թ.</w:t>
            </w:r>
            <w:r w:rsidRPr="000C78E9">
              <w:rPr>
                <w:rFonts w:ascii="GHEA Grapalat" w:eastAsia="Calibri" w:hAnsi="GHEA Grapalat" w:cs="Times New Roman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  </w:t>
            </w:r>
            <w:r w:rsidRPr="008E67F4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 xml:space="preserve"> </w:t>
            </w:r>
          </w:p>
        </w:tc>
      </w:tr>
      <w:tr w:rsidR="00F834C0" w:rsidRPr="00F834C0" w:rsidTr="000E07FF">
        <w:tc>
          <w:tcPr>
            <w:tcW w:w="10915" w:type="dxa"/>
            <w:vMerge/>
          </w:tcPr>
          <w:p w:rsidR="00F834C0" w:rsidRPr="00F834C0" w:rsidRDefault="00F834C0" w:rsidP="00FA2F6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4961" w:type="dxa"/>
          </w:tcPr>
          <w:p w:rsidR="00F834C0" w:rsidRPr="00F834C0" w:rsidRDefault="00F834C0" w:rsidP="00FA2F6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8E67F4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N01/8-2/2551-2021</w:t>
            </w:r>
          </w:p>
        </w:tc>
      </w:tr>
      <w:tr w:rsidR="00F834C0" w:rsidRPr="000D3EFB" w:rsidTr="000E07FF">
        <w:tc>
          <w:tcPr>
            <w:tcW w:w="10915" w:type="dxa"/>
          </w:tcPr>
          <w:p w:rsidR="009F44C2" w:rsidRPr="009F44C2" w:rsidRDefault="009F44C2" w:rsidP="009F44C2">
            <w:pPr>
              <w:tabs>
                <w:tab w:val="left" w:pos="-6050"/>
              </w:tabs>
              <w:ind w:left="360" w:hanging="188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9F44C2">
              <w:rPr>
                <w:rFonts w:ascii="GHEA Grapalat" w:hAnsi="GHEA Grapalat"/>
                <w:sz w:val="20"/>
                <w:szCs w:val="20"/>
                <w:lang w:val="af-ZA"/>
              </w:rPr>
              <w:t xml:space="preserve">1.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Անհրաժեշտ </w:t>
            </w:r>
            <w:r w:rsidRPr="009F44C2">
              <w:rPr>
                <w:rFonts w:ascii="GHEA Grapalat" w:hAnsi="GHEA Grapalat"/>
                <w:sz w:val="20"/>
                <w:szCs w:val="20"/>
                <w:lang w:val="af-ZA"/>
              </w:rPr>
              <w:t>է՝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F44C2">
              <w:rPr>
                <w:rFonts w:ascii="GHEA Grapalat" w:hAnsi="GHEA Grapalat"/>
                <w:sz w:val="20"/>
                <w:szCs w:val="20"/>
                <w:lang w:val="af-ZA"/>
              </w:rPr>
              <w:t>Նախագծի 7-րդ կետում նշել ՀՀ վարչապետի 2020 թվականի փետրվարի 19-ի թիվ 210-Ա որոշման կրճատ անվանումը: Նույն կետի «987-Ն որոշումը» բառերն անհրաժեշտ է փոխարինել «987-Ա որոշումը» բառերով:</w:t>
            </w:r>
          </w:p>
          <w:p w:rsidR="00F834C0" w:rsidRPr="009F44C2" w:rsidRDefault="00F834C0" w:rsidP="009F44C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961" w:type="dxa"/>
          </w:tcPr>
          <w:p w:rsidR="00F834C0" w:rsidRDefault="009F44C2" w:rsidP="00FA2F67">
            <w:pPr>
              <w:ind w:left="34" w:firstLine="14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t>Ընդուն</w:t>
            </w:r>
            <w:r w:rsidR="000D3EF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վ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t xml:space="preserve">ել </w:t>
            </w:r>
            <w:r w:rsidR="00F834C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t>է:</w:t>
            </w:r>
          </w:p>
          <w:p w:rsidR="00F834C0" w:rsidRPr="00E0425E" w:rsidRDefault="00F834C0" w:rsidP="000D3EFB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</w:tc>
      </w:tr>
      <w:tr w:rsidR="009F44C2" w:rsidRPr="000D3EFB" w:rsidTr="000E07FF">
        <w:tc>
          <w:tcPr>
            <w:tcW w:w="10915" w:type="dxa"/>
          </w:tcPr>
          <w:p w:rsidR="009F44C2" w:rsidRPr="000C78E9" w:rsidRDefault="009F44C2" w:rsidP="009F44C2">
            <w:pPr>
              <w:jc w:val="both"/>
              <w:rPr>
                <w:rFonts w:ascii="GHEA Grapalat" w:eastAsia="Batang" w:hAnsi="GHEA Grapalat" w:cs="Arial Armenian"/>
                <w:sz w:val="18"/>
                <w:szCs w:val="18"/>
                <w:lang w:val="hy-AM" w:eastAsia="ru-RU"/>
              </w:rPr>
            </w:pPr>
            <w:r w:rsidRPr="009F44C2">
              <w:rPr>
                <w:rFonts w:ascii="GHEA Grapalat" w:hAnsi="GHEA Grapalat"/>
                <w:sz w:val="20"/>
                <w:szCs w:val="20"/>
                <w:lang w:val="af-ZA"/>
              </w:rPr>
              <w:t xml:space="preserve">2.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Անհրաժեշտ </w:t>
            </w:r>
            <w:r w:rsidRPr="009F44C2">
              <w:rPr>
                <w:rFonts w:ascii="GHEA Grapalat" w:hAnsi="GHEA Grapalat"/>
                <w:sz w:val="20"/>
                <w:szCs w:val="20"/>
                <w:lang w:val="af-ZA"/>
              </w:rPr>
              <w:t>է՝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F44C2">
              <w:rPr>
                <w:rFonts w:ascii="GHEA Grapalat" w:hAnsi="GHEA Grapalat"/>
                <w:sz w:val="20"/>
                <w:szCs w:val="20"/>
                <w:lang w:val="af-ZA"/>
              </w:rPr>
              <w:t xml:space="preserve">Նախագծի 4-րդ հավելվածի վերնագիրն համապատասխանեցնել հաշվետվության 17-րդ կետի 8-րդ </w:t>
            </w:r>
            <w:bookmarkStart w:id="0" w:name="_GoBack"/>
            <w:r w:rsidRPr="009F44C2">
              <w:rPr>
                <w:rFonts w:ascii="GHEA Grapalat" w:hAnsi="GHEA Grapalat"/>
                <w:sz w:val="20"/>
                <w:szCs w:val="20"/>
                <w:lang w:val="af-ZA"/>
              </w:rPr>
              <w:t>ենթակետի պահանջներին</w:t>
            </w:r>
            <w:bookmarkEnd w:id="0"/>
            <w:r w:rsidRPr="009F44C2">
              <w:rPr>
                <w:rFonts w:ascii="GHEA Grapalat" w:hAnsi="GHEA Grapalat"/>
                <w:sz w:val="20"/>
                <w:szCs w:val="20"/>
                <w:lang w:val="af-ZA"/>
              </w:rPr>
              <w:t>, որում խոսքը գնում է ընկերությունների` հաշվետու ժամանակահատվածում լուծարման գործընթացի մասին տեղեկություններ ներկայացնելուն</w:t>
            </w:r>
            <w:r w:rsidRPr="000C78E9">
              <w:rPr>
                <w:rFonts w:ascii="GHEA Grapalat" w:eastAsia="Batang" w:hAnsi="GHEA Grapalat" w:cs="Arial Armenian"/>
                <w:sz w:val="18"/>
                <w:szCs w:val="18"/>
                <w:lang w:val="hy-AM" w:eastAsia="ru-RU"/>
              </w:rPr>
              <w:t>:</w:t>
            </w:r>
          </w:p>
          <w:p w:rsidR="009F44C2" w:rsidRPr="009F44C2" w:rsidRDefault="009F44C2" w:rsidP="009F44C2">
            <w:pPr>
              <w:tabs>
                <w:tab w:val="left" w:pos="-6050"/>
              </w:tabs>
              <w:ind w:left="360" w:hanging="18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961" w:type="dxa"/>
          </w:tcPr>
          <w:p w:rsidR="009F44C2" w:rsidRDefault="009F44C2" w:rsidP="009F44C2">
            <w:pPr>
              <w:ind w:left="34" w:firstLine="14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t>Ընդուն</w:t>
            </w:r>
            <w:r w:rsidR="000D3EF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վ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t>ել է:</w:t>
            </w:r>
          </w:p>
          <w:p w:rsidR="009F44C2" w:rsidRDefault="009F44C2" w:rsidP="009F44C2">
            <w:pPr>
              <w:ind w:left="34" w:firstLine="14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</w:pPr>
          </w:p>
        </w:tc>
      </w:tr>
    </w:tbl>
    <w:p w:rsidR="003A4C72" w:rsidRPr="009F44C2" w:rsidRDefault="000E07FF">
      <w:pPr>
        <w:rPr>
          <w:lang w:val="af-ZA"/>
        </w:rPr>
      </w:pPr>
    </w:p>
    <w:sectPr w:rsidR="003A4C72" w:rsidRPr="009F44C2" w:rsidSect="00986ED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D5"/>
    <w:rsid w:val="00095638"/>
    <w:rsid w:val="000D3EFB"/>
    <w:rsid w:val="000E07FF"/>
    <w:rsid w:val="0013602F"/>
    <w:rsid w:val="0014242F"/>
    <w:rsid w:val="001872BC"/>
    <w:rsid w:val="00416439"/>
    <w:rsid w:val="004671D5"/>
    <w:rsid w:val="004C6763"/>
    <w:rsid w:val="00611BB1"/>
    <w:rsid w:val="009F44C2"/>
    <w:rsid w:val="00E144D8"/>
    <w:rsid w:val="00E76BEB"/>
    <w:rsid w:val="00F8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02F99"/>
  <w15:chartTrackingRefBased/>
  <w15:docId w15:val="{EC41058F-B88B-4948-B7C6-C31E20BB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34C0"/>
    <w:rPr>
      <w:b/>
      <w:bCs/>
    </w:rPr>
  </w:style>
  <w:style w:type="table" w:styleId="a5">
    <w:name w:val="Table Grid"/>
    <w:basedOn w:val="a1"/>
    <w:uiPriority w:val="39"/>
    <w:rsid w:val="00F83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qFormat/>
    <w:rsid w:val="00F834C0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qFormat/>
    <w:locked/>
    <w:rsid w:val="00F834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2021-03-24T07:07:00Z</dcterms:created>
  <dcterms:modified xsi:type="dcterms:W3CDTF">2021-03-24T07:29:00Z</dcterms:modified>
</cp:coreProperties>
</file>