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72B786" w14:textId="77777777" w:rsidR="009A1FD0" w:rsidRPr="006762E8" w:rsidRDefault="007C3893" w:rsidP="00F539D7">
      <w:pPr>
        <w:spacing w:line="360" w:lineRule="auto"/>
        <w:ind w:left="-270" w:right="-720" w:firstLine="270"/>
        <w:rPr>
          <w:bCs/>
          <w:sz w:val="24"/>
          <w:szCs w:val="24"/>
          <w:u w:val="single"/>
          <w:lang w:val="fr-FR"/>
        </w:rPr>
      </w:pPr>
      <w:r w:rsidRPr="006762E8">
        <w:rPr>
          <w:bCs/>
          <w:sz w:val="24"/>
          <w:szCs w:val="24"/>
        </w:rPr>
        <w:t xml:space="preserve">                                                                                                                        </w:t>
      </w:r>
      <w:r w:rsidR="009A1FD0" w:rsidRPr="006762E8">
        <w:rPr>
          <w:bCs/>
          <w:sz w:val="24"/>
          <w:szCs w:val="24"/>
          <w:u w:val="single"/>
        </w:rPr>
        <w:t>ՆԱԽԱԳԻԾ</w:t>
      </w:r>
    </w:p>
    <w:p w14:paraId="6B2CF4F6" w14:textId="77777777" w:rsidR="008D01BC" w:rsidRPr="006762E8" w:rsidRDefault="009A1FD0" w:rsidP="00F539D7">
      <w:pPr>
        <w:spacing w:line="360" w:lineRule="auto"/>
        <w:ind w:left="-270" w:firstLine="270"/>
        <w:jc w:val="center"/>
        <w:rPr>
          <w:b/>
          <w:bCs/>
          <w:sz w:val="24"/>
          <w:szCs w:val="24"/>
          <w:lang w:val="fr-FR"/>
        </w:rPr>
      </w:pPr>
      <w:r w:rsidRPr="006762E8">
        <w:rPr>
          <w:bCs/>
          <w:sz w:val="24"/>
          <w:szCs w:val="24"/>
          <w:lang w:val="fr-FR"/>
        </w:rPr>
        <w:t xml:space="preserve">                 </w:t>
      </w:r>
      <w:r w:rsidR="008D01BC" w:rsidRPr="006762E8">
        <w:rPr>
          <w:b/>
          <w:bCs/>
          <w:sz w:val="24"/>
          <w:szCs w:val="24"/>
        </w:rPr>
        <w:t>ՀԱՅԱՍՏԱՆԻ</w:t>
      </w:r>
      <w:r w:rsidR="008D01BC" w:rsidRPr="006762E8">
        <w:rPr>
          <w:b/>
          <w:bCs/>
          <w:sz w:val="24"/>
          <w:szCs w:val="24"/>
          <w:lang w:val="fr-FR"/>
        </w:rPr>
        <w:t xml:space="preserve"> </w:t>
      </w:r>
      <w:r w:rsidR="008D01BC" w:rsidRPr="006762E8">
        <w:rPr>
          <w:b/>
          <w:bCs/>
          <w:sz w:val="24"/>
          <w:szCs w:val="24"/>
        </w:rPr>
        <w:t>ՀԱՆՐԱՊԵՏՈՒԹՅԱՆ</w:t>
      </w:r>
      <w:r w:rsidR="008D01BC" w:rsidRPr="006762E8">
        <w:rPr>
          <w:b/>
          <w:bCs/>
          <w:sz w:val="24"/>
          <w:szCs w:val="24"/>
          <w:lang w:val="fr-FR"/>
        </w:rPr>
        <w:t xml:space="preserve"> </w:t>
      </w:r>
      <w:r w:rsidR="008D01BC" w:rsidRPr="006762E8">
        <w:rPr>
          <w:b/>
          <w:bCs/>
          <w:sz w:val="24"/>
          <w:szCs w:val="24"/>
        </w:rPr>
        <w:t>ԿԱՌԱՎԱՐՈՒԹՅՈՒՆ</w:t>
      </w:r>
    </w:p>
    <w:p w14:paraId="36BE7EDF" w14:textId="77777777" w:rsidR="008D01BC" w:rsidRPr="006762E8" w:rsidRDefault="008D01BC" w:rsidP="00F539D7">
      <w:pPr>
        <w:spacing w:line="360" w:lineRule="auto"/>
        <w:ind w:left="-270" w:firstLine="270"/>
        <w:jc w:val="center"/>
        <w:rPr>
          <w:b/>
          <w:bCs/>
          <w:sz w:val="24"/>
          <w:szCs w:val="24"/>
        </w:rPr>
      </w:pPr>
      <w:r w:rsidRPr="006762E8">
        <w:rPr>
          <w:b/>
          <w:bCs/>
          <w:sz w:val="24"/>
          <w:szCs w:val="24"/>
        </w:rPr>
        <w:t>ՈՐՈՇՈՒՄ</w:t>
      </w:r>
    </w:p>
    <w:p w14:paraId="45161471" w14:textId="77777777" w:rsidR="008D01BC" w:rsidRPr="006762E8" w:rsidRDefault="008D01BC" w:rsidP="00F539D7">
      <w:pPr>
        <w:pStyle w:val="Heading5"/>
        <w:ind w:left="-270" w:firstLine="270"/>
        <w:jc w:val="center"/>
        <w:rPr>
          <w:rFonts w:ascii="GHEA Grapalat" w:hAnsi="GHEA Grapalat"/>
          <w:b w:val="0"/>
          <w:sz w:val="24"/>
          <w:szCs w:val="24"/>
          <w:lang w:val="hy-AM"/>
        </w:rPr>
      </w:pPr>
      <w:r w:rsidRPr="006762E8">
        <w:rPr>
          <w:rFonts w:ascii="GHEA Grapalat" w:hAnsi="GHEA Grapalat"/>
          <w:b w:val="0"/>
          <w:sz w:val="24"/>
          <w:szCs w:val="24"/>
          <w:lang w:val="af-ZA"/>
        </w:rPr>
        <w:t>«</w:t>
      </w:r>
      <w:r w:rsidRPr="006762E8">
        <w:rPr>
          <w:rFonts w:ascii="GHEA Grapalat" w:hAnsi="GHEA Grapalat"/>
          <w:b w:val="0"/>
          <w:sz w:val="24"/>
          <w:szCs w:val="24"/>
        </w:rPr>
        <w:t xml:space="preserve">      </w:t>
      </w:r>
      <w:r w:rsidRPr="006762E8">
        <w:rPr>
          <w:rFonts w:ascii="GHEA Grapalat" w:hAnsi="GHEA Grapalat"/>
          <w:b w:val="0"/>
          <w:sz w:val="24"/>
          <w:szCs w:val="24"/>
          <w:lang w:val="af-ZA"/>
        </w:rPr>
        <w:t>»</w:t>
      </w:r>
      <w:r w:rsidRPr="006762E8">
        <w:rPr>
          <w:rFonts w:ascii="GHEA Grapalat" w:hAnsi="GHEA Grapalat"/>
          <w:b w:val="0"/>
          <w:sz w:val="24"/>
          <w:szCs w:val="24"/>
          <w:lang w:val="fr-FR"/>
        </w:rPr>
        <w:t xml:space="preserve"> -------------------- 20</w:t>
      </w:r>
      <w:r w:rsidRPr="006762E8">
        <w:rPr>
          <w:rFonts w:ascii="GHEA Grapalat" w:hAnsi="GHEA Grapalat"/>
          <w:b w:val="0"/>
          <w:sz w:val="24"/>
          <w:szCs w:val="24"/>
          <w:lang w:val="hy-AM"/>
        </w:rPr>
        <w:t>2</w:t>
      </w:r>
      <w:r w:rsidRPr="006762E8">
        <w:rPr>
          <w:rFonts w:ascii="GHEA Grapalat" w:hAnsi="GHEA Grapalat"/>
          <w:b w:val="0"/>
          <w:sz w:val="24"/>
          <w:szCs w:val="24"/>
        </w:rPr>
        <w:t>1</w:t>
      </w:r>
      <w:r w:rsidRPr="006762E8">
        <w:rPr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Pr="006762E8">
        <w:rPr>
          <w:rFonts w:ascii="GHEA Grapalat" w:hAnsi="GHEA Grapalat"/>
          <w:b w:val="0"/>
          <w:sz w:val="24"/>
          <w:szCs w:val="24"/>
        </w:rPr>
        <w:t>թ</w:t>
      </w:r>
      <w:r w:rsidRPr="006762E8">
        <w:rPr>
          <w:rFonts w:ascii="GHEA Grapalat" w:hAnsi="GHEA Grapalat"/>
          <w:b w:val="0"/>
          <w:sz w:val="24"/>
          <w:szCs w:val="24"/>
          <w:lang w:val="hy-AM"/>
        </w:rPr>
        <w:t>վականի</w:t>
      </w:r>
      <w:r w:rsidRPr="006762E8">
        <w:rPr>
          <w:rFonts w:ascii="GHEA Grapalat" w:hAnsi="GHEA Grapalat"/>
          <w:b w:val="0"/>
          <w:sz w:val="24"/>
          <w:szCs w:val="24"/>
          <w:lang w:val="fr-FR"/>
        </w:rPr>
        <w:t xml:space="preserve"> N -----</w:t>
      </w:r>
      <w:r w:rsidRPr="006762E8">
        <w:rPr>
          <w:rFonts w:ascii="GHEA Grapalat" w:hAnsi="GHEA Grapalat"/>
          <w:b w:val="0"/>
          <w:sz w:val="24"/>
          <w:szCs w:val="24"/>
          <w:lang w:val="hy-AM"/>
        </w:rPr>
        <w:t>Ա</w:t>
      </w:r>
    </w:p>
    <w:p w14:paraId="5800F60B" w14:textId="77777777" w:rsidR="008D01BC" w:rsidRPr="006762E8" w:rsidRDefault="008D01BC" w:rsidP="00F539D7">
      <w:pPr>
        <w:pStyle w:val="mechtex"/>
        <w:spacing w:line="360" w:lineRule="auto"/>
        <w:jc w:val="left"/>
        <w:rPr>
          <w:rFonts w:ascii="GHEA Grapalat" w:hAnsi="GHEA Grapalat" w:cs="Arial"/>
          <w:sz w:val="24"/>
          <w:szCs w:val="24"/>
          <w:lang w:eastAsia="en-US"/>
        </w:rPr>
      </w:pPr>
    </w:p>
    <w:p w14:paraId="37EBDBE3" w14:textId="77777777" w:rsidR="008D01BC" w:rsidRPr="006762E8" w:rsidRDefault="008D01BC" w:rsidP="00F539D7">
      <w:pPr>
        <w:pStyle w:val="mechtex"/>
        <w:spacing w:line="360" w:lineRule="auto"/>
        <w:rPr>
          <w:rFonts w:ascii="GHEA Grapalat" w:hAnsi="GHEA Grapalat" w:cs="Arial Armenian"/>
          <w:sz w:val="24"/>
          <w:szCs w:val="24"/>
          <w:lang w:val="fr-FR" w:eastAsia="en-US"/>
        </w:rPr>
      </w:pPr>
      <w:r w:rsidRPr="006762E8">
        <w:rPr>
          <w:rFonts w:ascii="GHEA Grapalat" w:hAnsi="GHEA Grapalat" w:cs="Arial"/>
          <w:sz w:val="24"/>
          <w:szCs w:val="24"/>
          <w:lang w:eastAsia="en-US"/>
        </w:rPr>
        <w:t>ԱՆՀԱՏՈՒՅՑ</w:t>
      </w:r>
      <w:r w:rsidRPr="006762E8">
        <w:rPr>
          <w:rFonts w:ascii="GHEA Grapalat" w:hAnsi="GHEA Grapalat" w:cs="Arial Armenian"/>
          <w:sz w:val="24"/>
          <w:szCs w:val="24"/>
          <w:lang w:val="fr-FR" w:eastAsia="en-US"/>
        </w:rPr>
        <w:t xml:space="preserve"> </w:t>
      </w:r>
      <w:r w:rsidRPr="006762E8">
        <w:rPr>
          <w:rFonts w:ascii="GHEA Grapalat" w:hAnsi="GHEA Grapalat" w:cs="Arial"/>
          <w:sz w:val="24"/>
          <w:szCs w:val="24"/>
          <w:lang w:eastAsia="en-US"/>
        </w:rPr>
        <w:t>ՕԳՏԱԳՈՐԾՄԱՆ</w:t>
      </w:r>
      <w:r w:rsidRPr="006762E8">
        <w:rPr>
          <w:rFonts w:ascii="GHEA Grapalat" w:hAnsi="GHEA Grapalat" w:cs="Arial Armenian"/>
          <w:sz w:val="24"/>
          <w:szCs w:val="24"/>
          <w:lang w:val="fr-FR" w:eastAsia="en-US"/>
        </w:rPr>
        <w:t xml:space="preserve"> </w:t>
      </w:r>
      <w:r w:rsidRPr="006762E8">
        <w:rPr>
          <w:rFonts w:ascii="GHEA Grapalat" w:hAnsi="GHEA Grapalat" w:cs="Arial"/>
          <w:sz w:val="24"/>
          <w:szCs w:val="24"/>
          <w:lang w:eastAsia="en-US"/>
        </w:rPr>
        <w:t>ԻՐԱՎՈՒՆՔՈՎ</w:t>
      </w:r>
      <w:r w:rsidRPr="006762E8">
        <w:rPr>
          <w:rFonts w:ascii="GHEA Grapalat" w:hAnsi="GHEA Grapalat" w:cs="Arial Armenian"/>
          <w:sz w:val="24"/>
          <w:szCs w:val="24"/>
          <w:lang w:val="fr-FR" w:eastAsia="en-US"/>
        </w:rPr>
        <w:t xml:space="preserve"> </w:t>
      </w:r>
      <w:r w:rsidRPr="006762E8">
        <w:rPr>
          <w:rFonts w:ascii="GHEA Grapalat" w:hAnsi="GHEA Grapalat" w:cs="Arial"/>
          <w:sz w:val="24"/>
          <w:szCs w:val="24"/>
          <w:lang w:eastAsia="en-US"/>
        </w:rPr>
        <w:t>ԳՈՒՅՔ</w:t>
      </w:r>
      <w:r w:rsidRPr="006762E8">
        <w:rPr>
          <w:rFonts w:ascii="GHEA Grapalat" w:hAnsi="GHEA Grapalat" w:cs="Arial Armenian"/>
          <w:sz w:val="24"/>
          <w:szCs w:val="24"/>
          <w:lang w:val="fr-FR" w:eastAsia="en-US"/>
        </w:rPr>
        <w:t xml:space="preserve"> </w:t>
      </w:r>
    </w:p>
    <w:p w14:paraId="6E5F6FC6" w14:textId="77777777" w:rsidR="008D01BC" w:rsidRPr="006762E8" w:rsidRDefault="008D01BC" w:rsidP="00F539D7">
      <w:pPr>
        <w:pStyle w:val="mechtex"/>
        <w:spacing w:line="360" w:lineRule="auto"/>
        <w:rPr>
          <w:rFonts w:ascii="GHEA Grapalat" w:hAnsi="GHEA Grapalat" w:cs="Arial"/>
          <w:sz w:val="24"/>
          <w:szCs w:val="24"/>
          <w:lang w:val="fr-FR" w:eastAsia="en-US"/>
        </w:rPr>
      </w:pPr>
      <w:r w:rsidRPr="006762E8">
        <w:rPr>
          <w:rFonts w:ascii="GHEA Grapalat" w:hAnsi="GHEA Grapalat" w:cs="Arial"/>
          <w:sz w:val="24"/>
          <w:szCs w:val="24"/>
          <w:lang w:val="hy-AM" w:eastAsia="en-US"/>
        </w:rPr>
        <w:t>ՀԱՆՁՆԵԼՈՒ</w:t>
      </w:r>
      <w:r w:rsidRPr="006762E8">
        <w:rPr>
          <w:rFonts w:ascii="GHEA Grapalat" w:hAnsi="GHEA Grapalat" w:cs="Arial Armenian"/>
          <w:sz w:val="24"/>
          <w:szCs w:val="24"/>
          <w:lang w:val="fr-FR" w:eastAsia="en-US"/>
        </w:rPr>
        <w:t xml:space="preserve"> </w:t>
      </w:r>
      <w:r w:rsidRPr="006762E8">
        <w:rPr>
          <w:rFonts w:ascii="GHEA Grapalat" w:hAnsi="GHEA Grapalat" w:cs="Arial"/>
          <w:sz w:val="24"/>
          <w:szCs w:val="24"/>
          <w:lang w:eastAsia="en-US"/>
        </w:rPr>
        <w:t>ՄԱՍԻՆ</w:t>
      </w:r>
    </w:p>
    <w:p w14:paraId="5EB9733A" w14:textId="185DDEFE" w:rsidR="009A1FD0" w:rsidRPr="006762E8" w:rsidRDefault="009A1FD0" w:rsidP="00381A73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fr-FR" w:eastAsia="en-US"/>
        </w:rPr>
      </w:pPr>
      <w:r w:rsidRPr="006762E8">
        <w:rPr>
          <w:rFonts w:ascii="Calibri" w:hAnsi="Calibri" w:cs="Calibri"/>
          <w:sz w:val="24"/>
          <w:szCs w:val="24"/>
          <w:lang w:val="fr-FR" w:eastAsia="en-US"/>
        </w:rPr>
        <w:t> </w:t>
      </w:r>
    </w:p>
    <w:p w14:paraId="0B86670B" w14:textId="77777777" w:rsidR="009E0D9A" w:rsidRPr="006762E8" w:rsidRDefault="009E0D9A" w:rsidP="00F539D7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fr-FR"/>
        </w:rPr>
      </w:pPr>
      <w:r w:rsidRPr="006762E8">
        <w:rPr>
          <w:rFonts w:eastAsia="Times New Roman" w:cs="Times New Roman"/>
          <w:color w:val="000000"/>
          <w:sz w:val="24"/>
          <w:szCs w:val="24"/>
        </w:rPr>
        <w:t>Հիմք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ընդունելով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Հայաստանի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Հանրապետության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քաղաքացիական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օրենսգրքի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685-</w:t>
      </w:r>
      <w:r w:rsidRPr="006762E8">
        <w:rPr>
          <w:rFonts w:eastAsia="Times New Roman" w:cs="Times New Roman"/>
          <w:color w:val="000000"/>
          <w:sz w:val="24"/>
          <w:szCs w:val="24"/>
        </w:rPr>
        <w:t>րդ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հոդվածը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և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«</w:t>
      </w:r>
      <w:r w:rsidRPr="006762E8">
        <w:rPr>
          <w:rFonts w:eastAsia="Times New Roman" w:cs="Times New Roman"/>
          <w:color w:val="000000"/>
          <w:sz w:val="24"/>
          <w:szCs w:val="24"/>
        </w:rPr>
        <w:t>Պետական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ոչ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առևտրային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կազմակերպությունների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մասին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» </w:t>
      </w:r>
      <w:r w:rsidRPr="006762E8">
        <w:rPr>
          <w:rFonts w:eastAsia="Times New Roman" w:cs="Times New Roman"/>
          <w:color w:val="000000"/>
          <w:sz w:val="24"/>
          <w:szCs w:val="24"/>
        </w:rPr>
        <w:t>օրենքի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5-</w:t>
      </w:r>
      <w:r w:rsidRPr="006762E8">
        <w:rPr>
          <w:rFonts w:eastAsia="Times New Roman" w:cs="Times New Roman"/>
          <w:color w:val="000000"/>
          <w:sz w:val="24"/>
          <w:szCs w:val="24"/>
        </w:rPr>
        <w:t>րդ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հոդվածի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1-</w:t>
      </w:r>
      <w:r w:rsidRPr="006762E8">
        <w:rPr>
          <w:rFonts w:eastAsia="Times New Roman" w:cs="Times New Roman"/>
          <w:color w:val="000000"/>
          <w:sz w:val="24"/>
          <w:szCs w:val="24"/>
        </w:rPr>
        <w:t>ին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մասը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` </w:t>
      </w:r>
      <w:r w:rsidRPr="006762E8">
        <w:rPr>
          <w:rFonts w:eastAsia="Times New Roman" w:cs="Times New Roman"/>
          <w:color w:val="000000"/>
          <w:sz w:val="24"/>
          <w:szCs w:val="24"/>
        </w:rPr>
        <w:t>Հայաստան</w:t>
      </w:r>
      <w:r w:rsidR="001B50FC" w:rsidRPr="006762E8">
        <w:rPr>
          <w:rFonts w:eastAsia="Times New Roman" w:cs="Times New Roman"/>
          <w:color w:val="000000"/>
          <w:sz w:val="24"/>
          <w:szCs w:val="24"/>
        </w:rPr>
        <w:t>ի</w:t>
      </w:r>
      <w:r w:rsidR="001B50F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1B50FC" w:rsidRPr="006762E8">
        <w:rPr>
          <w:rFonts w:eastAsia="Times New Roman" w:cs="Times New Roman"/>
          <w:color w:val="000000"/>
          <w:sz w:val="24"/>
          <w:szCs w:val="24"/>
        </w:rPr>
        <w:t>Հանրապետության</w:t>
      </w:r>
      <w:r w:rsidR="001B50F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1B50FC" w:rsidRPr="006762E8">
        <w:rPr>
          <w:rFonts w:eastAsia="Times New Roman" w:cs="Times New Roman"/>
          <w:color w:val="000000"/>
          <w:sz w:val="24"/>
          <w:szCs w:val="24"/>
        </w:rPr>
        <w:t>կառավարությունն</w:t>
      </w:r>
      <w:r w:rsidR="0080373C" w:rsidRPr="006762E8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6762E8">
        <w:rPr>
          <w:rFonts w:eastAsia="Times New Roman" w:cs="Times New Roman"/>
          <w:bCs/>
          <w:iCs/>
          <w:color w:val="000000"/>
          <w:sz w:val="24"/>
          <w:szCs w:val="24"/>
        </w:rPr>
        <w:t>որոշում</w:t>
      </w:r>
      <w:r w:rsidRPr="006762E8">
        <w:rPr>
          <w:rFonts w:eastAsia="Times New Roman" w:cs="Times New Roman"/>
          <w:bCs/>
          <w:iCs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bCs/>
          <w:iCs/>
          <w:color w:val="000000"/>
          <w:sz w:val="24"/>
          <w:szCs w:val="24"/>
        </w:rPr>
        <w:t>է</w:t>
      </w:r>
      <w:r w:rsidRPr="006762E8">
        <w:rPr>
          <w:rFonts w:eastAsia="Times New Roman" w:cs="Times New Roman"/>
          <w:bCs/>
          <w:iCs/>
          <w:color w:val="000000"/>
          <w:sz w:val="24"/>
          <w:szCs w:val="24"/>
          <w:lang w:val="fr-FR"/>
        </w:rPr>
        <w:t>.</w:t>
      </w:r>
    </w:p>
    <w:p w14:paraId="3E2BC4D9" w14:textId="77777777" w:rsidR="00D55201" w:rsidRPr="006762E8" w:rsidRDefault="009E0D9A" w:rsidP="00F539D7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fr-FR"/>
        </w:rPr>
      </w:pP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1. </w:t>
      </w:r>
      <w:r w:rsidRPr="006762E8">
        <w:rPr>
          <w:rFonts w:eastAsia="Times New Roman" w:cs="Times New Roman"/>
          <w:color w:val="000000"/>
          <w:sz w:val="24"/>
          <w:szCs w:val="24"/>
        </w:rPr>
        <w:t>Հայաստանի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Հանրապետության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էկոնոմիկայի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նախարարության</w:t>
      </w:r>
      <w:r w:rsidR="00F33A5B" w:rsidRPr="006762E8">
        <w:rPr>
          <w:rFonts w:eastAsia="Times New Roman" w:cs="Times New Roman"/>
          <w:color w:val="000000"/>
          <w:sz w:val="24"/>
          <w:szCs w:val="24"/>
          <w:lang w:val="hy-AM"/>
        </w:rPr>
        <w:t>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ամրացված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201</w:t>
      </w:r>
      <w:r w:rsidR="00D55201" w:rsidRPr="006762E8">
        <w:rPr>
          <w:rFonts w:eastAsia="Times New Roman" w:cs="Times New Roman"/>
          <w:color w:val="000000"/>
          <w:sz w:val="24"/>
          <w:szCs w:val="24"/>
          <w:lang w:val="hy-AM"/>
        </w:rPr>
        <w:t>2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թվականի</w:t>
      </w:r>
      <w:r w:rsidR="006835B3" w:rsidRPr="006762E8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Pr="006762E8">
        <w:rPr>
          <w:rFonts w:ascii="Calibri" w:eastAsia="Times New Roman" w:hAnsi="Calibri" w:cs="Calibri"/>
          <w:color w:val="000000"/>
          <w:sz w:val="24"/>
          <w:szCs w:val="24"/>
          <w:lang w:val="fr-FR"/>
        </w:rPr>
        <w:t> </w:t>
      </w:r>
      <w:r w:rsidRPr="006762E8">
        <w:rPr>
          <w:rFonts w:eastAsia="Times New Roman" w:cs="GHEA Grapalat"/>
          <w:color w:val="000000"/>
          <w:sz w:val="24"/>
          <w:szCs w:val="24"/>
        </w:rPr>
        <w:t>արտադրության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GHEA Grapalat"/>
          <w:color w:val="000000"/>
          <w:sz w:val="24"/>
          <w:szCs w:val="24"/>
          <w:lang w:val="fr-FR"/>
        </w:rPr>
        <w:t>«</w:t>
      </w:r>
      <w:r w:rsidR="00D55201" w:rsidRPr="006762E8">
        <w:rPr>
          <w:color w:val="000000"/>
          <w:sz w:val="24"/>
          <w:szCs w:val="24"/>
        </w:rPr>
        <w:t>Նիսսան</w:t>
      </w:r>
      <w:r w:rsidR="00D55201" w:rsidRPr="006762E8">
        <w:rPr>
          <w:color w:val="000000"/>
          <w:sz w:val="24"/>
          <w:szCs w:val="24"/>
          <w:lang w:val="fr-FR"/>
        </w:rPr>
        <w:t xml:space="preserve"> </w:t>
      </w:r>
      <w:r w:rsidR="00D55201" w:rsidRPr="006762E8">
        <w:rPr>
          <w:color w:val="000000"/>
          <w:sz w:val="24"/>
          <w:szCs w:val="24"/>
          <w:lang w:val="fr-FR" w:bidi="en-US"/>
        </w:rPr>
        <w:t>X-trail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» </w:t>
      </w:r>
      <w:r w:rsidRPr="006762E8">
        <w:rPr>
          <w:rFonts w:eastAsia="Times New Roman" w:cs="Times New Roman"/>
          <w:color w:val="000000"/>
          <w:sz w:val="24"/>
          <w:szCs w:val="24"/>
        </w:rPr>
        <w:t>մակնիշի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, </w:t>
      </w:r>
      <w:r w:rsidR="00D55201" w:rsidRPr="006762E8">
        <w:rPr>
          <w:rFonts w:eastAsia="Times New Roman" w:cs="Times New Roman"/>
          <w:color w:val="000000"/>
          <w:sz w:val="24"/>
          <w:szCs w:val="24"/>
          <w:lang w:val="hy-AM"/>
        </w:rPr>
        <w:t>206</w:t>
      </w:r>
      <w:r w:rsidR="0086350C" w:rsidRPr="006762E8">
        <w:rPr>
          <w:rFonts w:eastAsia="Times New Roman" w:cs="Times New Roman"/>
          <w:color w:val="000000"/>
          <w:sz w:val="24"/>
          <w:szCs w:val="24"/>
          <w:lang w:val="fr-FR"/>
        </w:rPr>
        <w:t>LL60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պետհամարանիշի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, </w:t>
      </w:r>
      <w:r w:rsidR="00D55201" w:rsidRPr="006762E8">
        <w:rPr>
          <w:color w:val="000000"/>
          <w:sz w:val="24"/>
          <w:szCs w:val="24"/>
          <w:lang w:val="af-ZA"/>
        </w:rPr>
        <w:t>JN1TANT31Z0103248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նույնականացման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համարով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, </w:t>
      </w:r>
      <w:r w:rsidR="001D3803" w:rsidRPr="006762E8">
        <w:rPr>
          <w:rFonts w:eastAsia="Arial Unicode MS" w:cs="Arial Unicode MS"/>
          <w:sz w:val="24"/>
          <w:szCs w:val="24"/>
          <w:lang w:val="hy-AM"/>
        </w:rPr>
        <w:t xml:space="preserve">6 935 206 </w:t>
      </w:r>
      <w:r w:rsidRPr="006762E8">
        <w:rPr>
          <w:rFonts w:eastAsia="Times New Roman" w:cs="Times New Roman"/>
          <w:color w:val="000000"/>
          <w:sz w:val="24"/>
          <w:szCs w:val="24"/>
        </w:rPr>
        <w:t>դրամ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հաշվեկշռային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արժեքով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ավտոմեքենան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անհատույց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օգտագործման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81F9D" w:rsidRPr="006762E8">
        <w:rPr>
          <w:rFonts w:eastAsia="Times New Roman" w:cs="Times New Roman"/>
          <w:color w:val="000000"/>
          <w:sz w:val="24"/>
          <w:szCs w:val="24"/>
          <w:lang w:val="hy-AM"/>
        </w:rPr>
        <w:t xml:space="preserve">իրավունքով </w:t>
      </w:r>
      <w:r w:rsidRPr="006762E8">
        <w:rPr>
          <w:rFonts w:eastAsia="Times New Roman" w:cs="Times New Roman"/>
          <w:color w:val="000000"/>
          <w:sz w:val="24"/>
          <w:szCs w:val="24"/>
        </w:rPr>
        <w:t>հանձնել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Հայաստանի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Հանրապետության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2C12FA" w:rsidRPr="006762E8">
        <w:rPr>
          <w:rFonts w:eastAsia="Times New Roman" w:cs="Times New Roman"/>
          <w:color w:val="000000"/>
          <w:sz w:val="24"/>
          <w:szCs w:val="24"/>
        </w:rPr>
        <w:t>էկոնոմիկայի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Pr="006762E8">
        <w:rPr>
          <w:rFonts w:eastAsia="Times New Roman" w:cs="Times New Roman"/>
          <w:color w:val="000000"/>
          <w:sz w:val="24"/>
          <w:szCs w:val="24"/>
        </w:rPr>
        <w:t>նախարարության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1D3803" w:rsidRPr="006762E8">
        <w:rPr>
          <w:rFonts w:eastAsia="Times New Roman" w:cs="Times New Roman"/>
          <w:color w:val="000000"/>
          <w:sz w:val="24"/>
          <w:szCs w:val="24"/>
          <w:lang w:val="fr-FR"/>
        </w:rPr>
        <w:t>«</w:t>
      </w:r>
      <w:r w:rsidR="001D3803" w:rsidRPr="006762E8">
        <w:rPr>
          <w:rFonts w:eastAsia="Times New Roman" w:cs="Times New Roman"/>
          <w:color w:val="000000"/>
          <w:sz w:val="24"/>
          <w:szCs w:val="24"/>
        </w:rPr>
        <w:t>Գյուղատնտեսական</w:t>
      </w:r>
      <w:r w:rsidR="001D3803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1D3803" w:rsidRPr="006762E8">
        <w:rPr>
          <w:rFonts w:eastAsia="Times New Roman" w:cs="Times New Roman"/>
          <w:color w:val="000000"/>
          <w:sz w:val="24"/>
          <w:szCs w:val="24"/>
        </w:rPr>
        <w:t>ծառայությունների</w:t>
      </w:r>
      <w:r w:rsidR="001D3803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1D3803" w:rsidRPr="006762E8">
        <w:rPr>
          <w:rFonts w:eastAsia="Times New Roman" w:cs="Times New Roman"/>
          <w:color w:val="000000"/>
          <w:sz w:val="24"/>
          <w:szCs w:val="24"/>
        </w:rPr>
        <w:t>կենտրոն</w:t>
      </w:r>
      <w:r w:rsidR="001D3803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» </w:t>
      </w:r>
      <w:r w:rsidR="001D3803" w:rsidRPr="006762E8">
        <w:rPr>
          <w:rFonts w:eastAsia="Times New Roman" w:cs="Times New Roman"/>
          <w:color w:val="000000"/>
          <w:sz w:val="24"/>
          <w:szCs w:val="24"/>
        </w:rPr>
        <w:t>պետական</w:t>
      </w:r>
      <w:r w:rsidR="001D3803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1D3803" w:rsidRPr="006762E8">
        <w:rPr>
          <w:rFonts w:eastAsia="Times New Roman" w:cs="Times New Roman"/>
          <w:color w:val="000000"/>
          <w:sz w:val="24"/>
          <w:szCs w:val="24"/>
        </w:rPr>
        <w:t>ոչ</w:t>
      </w:r>
      <w:r w:rsidR="001D3803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1D3803" w:rsidRPr="006762E8">
        <w:rPr>
          <w:rFonts w:eastAsia="Times New Roman" w:cs="Times New Roman"/>
          <w:color w:val="000000"/>
          <w:sz w:val="24"/>
          <w:szCs w:val="24"/>
        </w:rPr>
        <w:t>առևտրային</w:t>
      </w:r>
      <w:r w:rsidR="001D3803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2C12FA" w:rsidRPr="006762E8">
        <w:rPr>
          <w:rFonts w:eastAsia="Times New Roman" w:cs="Times New Roman"/>
          <w:color w:val="000000"/>
          <w:sz w:val="24"/>
          <w:szCs w:val="24"/>
        </w:rPr>
        <w:t>կազմակերպությանը</w:t>
      </w:r>
      <w:r w:rsidRPr="006762E8">
        <w:rPr>
          <w:rFonts w:eastAsia="Times New Roman" w:cs="Times New Roman"/>
          <w:color w:val="000000"/>
          <w:sz w:val="24"/>
          <w:szCs w:val="24"/>
          <w:lang w:val="fr-FR"/>
        </w:rPr>
        <w:t>:</w:t>
      </w:r>
      <w:r w:rsidR="00D55201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</w:p>
    <w:p w14:paraId="302B86FC" w14:textId="112B55A2" w:rsidR="002340DC" w:rsidRPr="00FE0F9C" w:rsidRDefault="00517D63" w:rsidP="00F539D7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color w:val="000000"/>
          <w:sz w:val="24"/>
          <w:szCs w:val="24"/>
          <w:lang w:val="fr-FR"/>
        </w:rPr>
      </w:pPr>
      <w:r w:rsidRPr="006762E8">
        <w:rPr>
          <w:rFonts w:eastAsia="Times New Roman" w:cs="Times New Roman"/>
          <w:color w:val="000000"/>
          <w:sz w:val="24"/>
          <w:szCs w:val="24"/>
          <w:lang w:val="hy-AM"/>
        </w:rPr>
        <w:t>2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.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Հայաստանի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Հանրապետության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D01916" w:rsidRPr="006762E8">
        <w:rPr>
          <w:rFonts w:eastAsia="Times New Roman" w:cs="Times New Roman"/>
          <w:color w:val="000000"/>
          <w:sz w:val="24"/>
          <w:szCs w:val="24"/>
          <w:lang w:val="hy-AM"/>
        </w:rPr>
        <w:t>էկոնոմիկայի</w:t>
      </w:r>
      <w:r w:rsidR="00D01916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նախա</w:t>
      </w:r>
      <w:r w:rsidR="00D01916" w:rsidRPr="006762E8">
        <w:rPr>
          <w:rFonts w:eastAsia="Times New Roman" w:cs="Times New Roman"/>
          <w:color w:val="000000"/>
          <w:sz w:val="24"/>
          <w:szCs w:val="24"/>
          <w:lang w:val="hy-AM"/>
        </w:rPr>
        <w:t>ր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ա</w:t>
      </w:r>
      <w:r w:rsidR="00D01916" w:rsidRPr="006762E8">
        <w:rPr>
          <w:rFonts w:eastAsia="Times New Roman" w:cs="Times New Roman"/>
          <w:color w:val="000000"/>
          <w:sz w:val="24"/>
          <w:szCs w:val="24"/>
          <w:lang w:val="hy-AM"/>
        </w:rPr>
        <w:t>ր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ին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`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սույն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որոշումն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ուժի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մեջ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մտնելուց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հետո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FA3721" w:rsidRPr="006762E8">
        <w:rPr>
          <w:rFonts w:eastAsia="Times New Roman" w:cs="Times New Roman"/>
          <w:color w:val="000000"/>
          <w:sz w:val="24"/>
          <w:szCs w:val="24"/>
          <w:lang w:val="hy-AM"/>
        </w:rPr>
        <w:t>մեկամսյա</w:t>
      </w:r>
      <w:r w:rsidR="00881F9D" w:rsidRPr="006762E8">
        <w:rPr>
          <w:rFonts w:eastAsia="Times New Roman" w:cs="Times New Roman"/>
          <w:color w:val="000000"/>
          <w:sz w:val="24"/>
          <w:szCs w:val="24"/>
          <w:lang w:val="hy-AM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ժամկետում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ապահովել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սույն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որոշման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1-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ին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կետում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նշված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գույքի՝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օրենքով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սահմանված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կարգով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անհատույց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օգտագործման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պայմանագրի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կնքումը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և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տրանսպորտային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միջոցի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հանձնման</w:t>
      </w:r>
      <w:r w:rsidR="00BF7294" w:rsidRPr="006762E8">
        <w:rPr>
          <w:rFonts w:eastAsia="Times New Roman" w:cs="Times New Roman"/>
          <w:color w:val="000000"/>
          <w:sz w:val="24"/>
          <w:szCs w:val="24"/>
          <w:lang w:val="hy-AM"/>
        </w:rPr>
        <w:t>-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ընդունման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աշխատանքների</w:t>
      </w:r>
      <w:r w:rsidR="009E0D9A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9E0D9A" w:rsidRPr="006762E8">
        <w:rPr>
          <w:rFonts w:eastAsia="Times New Roman" w:cs="Times New Roman"/>
          <w:color w:val="000000"/>
          <w:sz w:val="24"/>
          <w:szCs w:val="24"/>
        </w:rPr>
        <w:t>կատարումը</w:t>
      </w:r>
      <w:r w:rsidR="00243FFF" w:rsidRPr="006762E8">
        <w:rPr>
          <w:rFonts w:eastAsia="Times New Roman" w:cs="Times New Roman"/>
          <w:color w:val="000000"/>
          <w:sz w:val="24"/>
          <w:szCs w:val="24"/>
          <w:lang w:val="fr-FR"/>
        </w:rPr>
        <w:t>`</w:t>
      </w:r>
      <w:r w:rsidR="008D01BC" w:rsidRPr="006762E8">
        <w:rPr>
          <w:sz w:val="24"/>
          <w:szCs w:val="24"/>
          <w:lang w:val="hy-AM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պայմանագրում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սահմանելով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,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որ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պայմանագրի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նոտարական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վավերացման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և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սույն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որոշման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1-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ին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կետում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նշված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տրանսպորտային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միջոցի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պետական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հաշվառման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հետ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կապված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ծախսերն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իրականացվելու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են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«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Գյուղատնտեսական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ծառայությունների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կենտրոն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»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պետական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ոչ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առևտրային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կազմակերպության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միջոցների</w:t>
      </w:r>
      <w:r w:rsidR="008D01BC" w:rsidRPr="006762E8">
        <w:rPr>
          <w:rFonts w:eastAsia="Times New Roman" w:cs="Times New Roman"/>
          <w:color w:val="000000"/>
          <w:sz w:val="24"/>
          <w:szCs w:val="24"/>
          <w:lang w:val="fr-FR"/>
        </w:rPr>
        <w:t xml:space="preserve"> </w:t>
      </w:r>
      <w:r w:rsidR="008D01BC" w:rsidRPr="006762E8">
        <w:rPr>
          <w:rFonts w:eastAsia="Times New Roman" w:cs="Times New Roman"/>
          <w:color w:val="000000"/>
          <w:sz w:val="24"/>
          <w:szCs w:val="24"/>
        </w:rPr>
        <w:t>հաշվին։</w:t>
      </w:r>
    </w:p>
    <w:p w14:paraId="23F81963" w14:textId="77777777" w:rsidR="00381A73" w:rsidRPr="00FE0F9C" w:rsidRDefault="00381A73" w:rsidP="00F539D7">
      <w:pPr>
        <w:shd w:val="clear" w:color="auto" w:fill="FFFFFF"/>
        <w:spacing w:after="0" w:line="360" w:lineRule="auto"/>
        <w:ind w:firstLine="375"/>
        <w:jc w:val="both"/>
        <w:rPr>
          <w:rFonts w:eastAsia="Times New Roman" w:cs="Times New Roman"/>
          <w:bCs/>
          <w:color w:val="000000"/>
          <w:sz w:val="24"/>
          <w:szCs w:val="24"/>
          <w:lang w:val="fr-FR"/>
        </w:rPr>
      </w:pPr>
    </w:p>
    <w:p w14:paraId="07B1C284" w14:textId="77777777" w:rsidR="00D101C8" w:rsidRDefault="00D101C8" w:rsidP="00F539D7">
      <w:pPr>
        <w:shd w:val="clear" w:color="auto" w:fill="FFFFFF"/>
        <w:spacing w:after="0" w:line="360" w:lineRule="auto"/>
        <w:jc w:val="center"/>
        <w:rPr>
          <w:rFonts w:eastAsia="Times New Roman" w:cs="Times New Roman"/>
          <w:bCs/>
          <w:color w:val="000000"/>
          <w:sz w:val="24"/>
          <w:szCs w:val="24"/>
        </w:rPr>
      </w:pPr>
    </w:p>
    <w:p w14:paraId="4F7B31AA" w14:textId="77777777" w:rsidR="00D101C8" w:rsidRDefault="00D101C8" w:rsidP="00F539D7">
      <w:pPr>
        <w:shd w:val="clear" w:color="auto" w:fill="FFFFFF"/>
        <w:spacing w:after="0" w:line="360" w:lineRule="auto"/>
        <w:jc w:val="center"/>
        <w:rPr>
          <w:rFonts w:eastAsia="Times New Roman" w:cs="Times New Roman"/>
          <w:bCs/>
          <w:color w:val="000000"/>
          <w:sz w:val="24"/>
          <w:szCs w:val="24"/>
        </w:rPr>
      </w:pPr>
    </w:p>
    <w:p w14:paraId="340048D6" w14:textId="49800636" w:rsidR="00204DA0" w:rsidRPr="00FE0F9C" w:rsidRDefault="00204DA0" w:rsidP="00F539D7">
      <w:pPr>
        <w:shd w:val="clear" w:color="auto" w:fill="FFFFFF"/>
        <w:spacing w:after="0" w:line="360" w:lineRule="auto"/>
        <w:jc w:val="center"/>
        <w:rPr>
          <w:rFonts w:eastAsia="Times New Roman" w:cs="Times New Roman"/>
          <w:color w:val="000000"/>
          <w:sz w:val="24"/>
          <w:szCs w:val="24"/>
          <w:lang w:val="fr-FR"/>
        </w:rPr>
      </w:pPr>
      <w:bookmarkStart w:id="0" w:name="_GoBack"/>
      <w:bookmarkEnd w:id="0"/>
      <w:r w:rsidRPr="006762E8">
        <w:rPr>
          <w:bCs/>
          <w:sz w:val="24"/>
          <w:szCs w:val="24"/>
          <w:lang w:val="en-GB"/>
        </w:rPr>
        <w:lastRenderedPageBreak/>
        <w:t>ՀԻՄՆԱՎՈՐՈՒՄ</w:t>
      </w:r>
    </w:p>
    <w:p w14:paraId="09F702F3" w14:textId="77777777" w:rsidR="00A40DDC" w:rsidRPr="00FE0F9C" w:rsidRDefault="00A40DDC" w:rsidP="00F539D7">
      <w:pPr>
        <w:spacing w:line="360" w:lineRule="auto"/>
        <w:ind w:firstLine="375"/>
        <w:jc w:val="both"/>
        <w:rPr>
          <w:rFonts w:cs="Times New Roman"/>
          <w:sz w:val="24"/>
          <w:szCs w:val="24"/>
          <w:lang w:val="fr-FR"/>
        </w:rPr>
      </w:pPr>
      <w:r w:rsidRPr="006762E8">
        <w:rPr>
          <w:sz w:val="24"/>
          <w:szCs w:val="24"/>
          <w:lang w:val="hy-AM"/>
        </w:rPr>
        <w:t>«</w:t>
      </w:r>
      <w:r w:rsidRPr="006762E8">
        <w:rPr>
          <w:bCs/>
          <w:sz w:val="24"/>
          <w:szCs w:val="24"/>
          <w:lang w:val="hy-AM"/>
        </w:rPr>
        <w:t>Անհատույց</w:t>
      </w:r>
      <w:r w:rsidRPr="006762E8">
        <w:rPr>
          <w:rFonts w:cs="Arial Armenian"/>
          <w:bCs/>
          <w:sz w:val="24"/>
          <w:szCs w:val="24"/>
          <w:lang w:val="hy-AM"/>
        </w:rPr>
        <w:t xml:space="preserve"> </w:t>
      </w:r>
      <w:r w:rsidRPr="006762E8">
        <w:rPr>
          <w:bCs/>
          <w:sz w:val="24"/>
          <w:szCs w:val="24"/>
          <w:lang w:val="hy-AM"/>
        </w:rPr>
        <w:t>օգտագործման</w:t>
      </w:r>
      <w:r w:rsidRPr="006762E8">
        <w:rPr>
          <w:rFonts w:cs="Arial Armenian"/>
          <w:bCs/>
          <w:sz w:val="24"/>
          <w:szCs w:val="24"/>
          <w:lang w:val="hy-AM"/>
        </w:rPr>
        <w:t xml:space="preserve"> </w:t>
      </w:r>
      <w:r w:rsidRPr="006762E8">
        <w:rPr>
          <w:bCs/>
          <w:sz w:val="24"/>
          <w:szCs w:val="24"/>
          <w:lang w:val="hy-AM"/>
        </w:rPr>
        <w:t>իրավունքով</w:t>
      </w:r>
      <w:r w:rsidRPr="006762E8">
        <w:rPr>
          <w:rFonts w:cs="Arial Armenian"/>
          <w:bCs/>
          <w:sz w:val="24"/>
          <w:szCs w:val="24"/>
          <w:lang w:val="hy-AM"/>
        </w:rPr>
        <w:t xml:space="preserve"> </w:t>
      </w:r>
      <w:r w:rsidRPr="006762E8">
        <w:rPr>
          <w:bCs/>
          <w:sz w:val="24"/>
          <w:szCs w:val="24"/>
          <w:lang w:val="hy-AM"/>
        </w:rPr>
        <w:t>գույք</w:t>
      </w:r>
      <w:r w:rsidRPr="006762E8">
        <w:rPr>
          <w:rFonts w:cs="Arial Armenian"/>
          <w:bCs/>
          <w:sz w:val="24"/>
          <w:szCs w:val="24"/>
          <w:lang w:val="hy-AM"/>
        </w:rPr>
        <w:t xml:space="preserve"> </w:t>
      </w:r>
      <w:r w:rsidR="00924B13" w:rsidRPr="006762E8">
        <w:rPr>
          <w:bCs/>
          <w:sz w:val="24"/>
          <w:szCs w:val="24"/>
          <w:lang w:val="hy-AM"/>
        </w:rPr>
        <w:t>հանձնելու</w:t>
      </w:r>
      <w:r w:rsidRPr="006762E8">
        <w:rPr>
          <w:rFonts w:cs="Arial Armenian"/>
          <w:bCs/>
          <w:sz w:val="24"/>
          <w:szCs w:val="24"/>
          <w:lang w:val="hy-AM"/>
        </w:rPr>
        <w:t xml:space="preserve"> </w:t>
      </w:r>
      <w:r w:rsidRPr="006762E8">
        <w:rPr>
          <w:bCs/>
          <w:sz w:val="24"/>
          <w:szCs w:val="24"/>
          <w:lang w:val="hy-AM"/>
        </w:rPr>
        <w:t>մասին»</w:t>
      </w:r>
      <w:r w:rsidR="00924B13" w:rsidRPr="006762E8">
        <w:rPr>
          <w:sz w:val="24"/>
          <w:szCs w:val="24"/>
          <w:lang w:val="hy-AM"/>
        </w:rPr>
        <w:t xml:space="preserve"> </w:t>
      </w:r>
      <w:r w:rsidRPr="006762E8">
        <w:rPr>
          <w:sz w:val="24"/>
          <w:szCs w:val="24"/>
          <w:lang w:val="hy-AM"/>
        </w:rPr>
        <w:t>ՀՀ կառավարության որոշ</w:t>
      </w:r>
      <w:r w:rsidRPr="006762E8">
        <w:rPr>
          <w:sz w:val="24"/>
          <w:szCs w:val="24"/>
          <w:lang w:val="hy-AM"/>
        </w:rPr>
        <w:softHyphen/>
        <w:t>ման նախագծի</w:t>
      </w:r>
      <w:r w:rsidRPr="00FE0F9C">
        <w:rPr>
          <w:sz w:val="24"/>
          <w:szCs w:val="24"/>
          <w:lang w:val="fr-FR"/>
        </w:rPr>
        <w:t xml:space="preserve"> </w:t>
      </w:r>
      <w:r w:rsidRPr="006762E8">
        <w:rPr>
          <w:sz w:val="24"/>
          <w:szCs w:val="24"/>
        </w:rPr>
        <w:t>վերաբերյալ</w:t>
      </w:r>
      <w:r w:rsidRPr="00FE0F9C">
        <w:rPr>
          <w:bCs/>
          <w:sz w:val="24"/>
          <w:szCs w:val="24"/>
          <w:lang w:val="fr-FR"/>
        </w:rPr>
        <w:t xml:space="preserve"> </w:t>
      </w:r>
      <w:r w:rsidRPr="006762E8">
        <w:rPr>
          <w:noProof/>
          <w:snapToGrid w:val="0"/>
          <w:sz w:val="24"/>
          <w:szCs w:val="24"/>
          <w:lang w:val="fr-FR"/>
        </w:rPr>
        <w:t xml:space="preserve"> </w:t>
      </w:r>
    </w:p>
    <w:tbl>
      <w:tblPr>
        <w:tblW w:w="10440" w:type="dxa"/>
        <w:tblInd w:w="-162" w:type="dxa"/>
        <w:tblBorders>
          <w:top w:val="single" w:sz="4" w:space="0" w:color="000000"/>
          <w:left w:val="single" w:sz="4" w:space="0" w:color="000000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1"/>
        <w:gridCol w:w="10189"/>
      </w:tblGrid>
      <w:tr w:rsidR="00A40DDC" w:rsidRPr="006762E8" w14:paraId="3882CB79" w14:textId="77777777" w:rsidTr="00BE30F6">
        <w:trPr>
          <w:trHeight w:val="528"/>
        </w:trPr>
        <w:tc>
          <w:tcPr>
            <w:tcW w:w="25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38E982" w14:textId="77777777" w:rsidR="00A40DDC" w:rsidRPr="00FE0F9C" w:rsidRDefault="00A40DDC" w:rsidP="00F539D7">
            <w:pPr>
              <w:tabs>
                <w:tab w:val="left" w:pos="1440"/>
              </w:tabs>
              <w:spacing w:line="360" w:lineRule="auto"/>
              <w:jc w:val="both"/>
              <w:rPr>
                <w:sz w:val="24"/>
                <w:szCs w:val="24"/>
                <w:lang w:val="fr-FR"/>
              </w:rPr>
            </w:pPr>
          </w:p>
          <w:p w14:paraId="76631A22" w14:textId="77777777" w:rsidR="00A40DDC" w:rsidRPr="00FE0F9C" w:rsidRDefault="00A40DDC" w:rsidP="00F539D7">
            <w:pPr>
              <w:tabs>
                <w:tab w:val="left" w:pos="1440"/>
              </w:tabs>
              <w:spacing w:line="360" w:lineRule="auto"/>
              <w:jc w:val="both"/>
              <w:rPr>
                <w:sz w:val="24"/>
                <w:szCs w:val="24"/>
                <w:lang w:val="fr-FR"/>
              </w:rPr>
            </w:pPr>
          </w:p>
          <w:p w14:paraId="52EE787F" w14:textId="77777777" w:rsidR="00A40DDC" w:rsidRPr="00FE0F9C" w:rsidRDefault="00A40DDC" w:rsidP="00F539D7">
            <w:pPr>
              <w:tabs>
                <w:tab w:val="left" w:pos="1440"/>
              </w:tabs>
              <w:spacing w:line="360" w:lineRule="auto"/>
              <w:jc w:val="both"/>
              <w:rPr>
                <w:sz w:val="24"/>
                <w:szCs w:val="24"/>
                <w:lang w:val="fr-FR"/>
              </w:rPr>
            </w:pPr>
          </w:p>
          <w:p w14:paraId="21917A94" w14:textId="77777777" w:rsidR="00A40DDC" w:rsidRPr="00FE0F9C" w:rsidRDefault="00A40DDC" w:rsidP="00F539D7">
            <w:pPr>
              <w:tabs>
                <w:tab w:val="left" w:pos="1440"/>
              </w:tabs>
              <w:spacing w:line="360" w:lineRule="auto"/>
              <w:jc w:val="both"/>
              <w:rPr>
                <w:sz w:val="24"/>
                <w:szCs w:val="24"/>
                <w:lang w:val="fr-FR"/>
              </w:rPr>
            </w:pPr>
          </w:p>
          <w:p w14:paraId="65183C75" w14:textId="77777777" w:rsidR="00A40DDC" w:rsidRPr="00FE0F9C" w:rsidRDefault="00A40DDC" w:rsidP="00F539D7">
            <w:pPr>
              <w:tabs>
                <w:tab w:val="left" w:pos="1440"/>
              </w:tabs>
              <w:spacing w:line="360" w:lineRule="auto"/>
              <w:jc w:val="both"/>
              <w:rPr>
                <w:sz w:val="24"/>
                <w:szCs w:val="24"/>
                <w:lang w:val="fr-FR"/>
              </w:rPr>
            </w:pPr>
          </w:p>
          <w:p w14:paraId="6DD43349" w14:textId="77777777" w:rsidR="00A40DDC" w:rsidRPr="00FE0F9C" w:rsidRDefault="00A40DDC" w:rsidP="00F539D7">
            <w:pPr>
              <w:tabs>
                <w:tab w:val="left" w:pos="1440"/>
              </w:tabs>
              <w:spacing w:line="360" w:lineRule="auto"/>
              <w:jc w:val="both"/>
              <w:rPr>
                <w:sz w:val="24"/>
                <w:szCs w:val="24"/>
                <w:lang w:val="fr-FR"/>
              </w:rPr>
            </w:pPr>
          </w:p>
          <w:p w14:paraId="00C06F1C" w14:textId="77777777" w:rsidR="00A40DDC" w:rsidRPr="00FE0F9C" w:rsidRDefault="00A40DDC" w:rsidP="00F539D7">
            <w:pPr>
              <w:tabs>
                <w:tab w:val="left" w:pos="1440"/>
              </w:tabs>
              <w:spacing w:line="360" w:lineRule="auto"/>
              <w:jc w:val="both"/>
              <w:rPr>
                <w:sz w:val="24"/>
                <w:szCs w:val="24"/>
                <w:lang w:val="fr-FR"/>
              </w:rPr>
            </w:pPr>
          </w:p>
          <w:p w14:paraId="717334C0" w14:textId="77777777" w:rsidR="00A40DDC" w:rsidRPr="00FE0F9C" w:rsidRDefault="00A40DDC" w:rsidP="00F539D7">
            <w:pPr>
              <w:tabs>
                <w:tab w:val="left" w:pos="1440"/>
              </w:tabs>
              <w:spacing w:line="360" w:lineRule="auto"/>
              <w:jc w:val="both"/>
              <w:rPr>
                <w:sz w:val="24"/>
                <w:szCs w:val="24"/>
                <w:lang w:val="fr-FR"/>
              </w:rPr>
            </w:pPr>
          </w:p>
          <w:p w14:paraId="6BBB90B3" w14:textId="77777777" w:rsidR="00A40DDC" w:rsidRPr="00FE0F9C" w:rsidRDefault="00A40DDC" w:rsidP="00F539D7">
            <w:pPr>
              <w:tabs>
                <w:tab w:val="left" w:pos="1440"/>
              </w:tabs>
              <w:spacing w:line="360" w:lineRule="auto"/>
              <w:jc w:val="both"/>
              <w:rPr>
                <w:sz w:val="24"/>
                <w:szCs w:val="24"/>
                <w:lang w:val="fr-FR"/>
              </w:rPr>
            </w:pPr>
          </w:p>
          <w:p w14:paraId="15AB1E70" w14:textId="77777777" w:rsidR="00A40DDC" w:rsidRPr="00FE0F9C" w:rsidRDefault="00A40DDC" w:rsidP="00F539D7">
            <w:pPr>
              <w:tabs>
                <w:tab w:val="left" w:pos="1440"/>
              </w:tabs>
              <w:spacing w:line="360" w:lineRule="auto"/>
              <w:jc w:val="both"/>
              <w:rPr>
                <w:sz w:val="24"/>
                <w:szCs w:val="24"/>
                <w:lang w:val="fr-FR"/>
              </w:rPr>
            </w:pPr>
          </w:p>
          <w:p w14:paraId="60BB6875" w14:textId="77777777" w:rsidR="00A40DDC" w:rsidRPr="00FE0F9C" w:rsidRDefault="00A40DDC" w:rsidP="00F539D7">
            <w:pPr>
              <w:tabs>
                <w:tab w:val="left" w:pos="1440"/>
              </w:tabs>
              <w:spacing w:line="360" w:lineRule="auto"/>
              <w:jc w:val="both"/>
              <w:rPr>
                <w:rFonts w:eastAsia="Times New Roman" w:cs="Sylfaen"/>
                <w:sz w:val="24"/>
                <w:szCs w:val="24"/>
                <w:lang w:val="fr-FR" w:eastAsia="ru-RU"/>
              </w:rPr>
            </w:pPr>
          </w:p>
        </w:tc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0A32C12" w14:textId="77777777" w:rsidR="00A40DDC" w:rsidRPr="006762E8" w:rsidRDefault="00A40DDC" w:rsidP="00F539D7">
            <w:pPr>
              <w:pStyle w:val="ListParagraph"/>
              <w:numPr>
                <w:ilvl w:val="0"/>
                <w:numId w:val="3"/>
              </w:numPr>
              <w:tabs>
                <w:tab w:val="left" w:pos="1440"/>
              </w:tabs>
              <w:spacing w:line="360" w:lineRule="auto"/>
              <w:rPr>
                <w:rFonts w:ascii="GHEA Grapalat" w:hAnsi="GHEA Grapalat"/>
                <w:b/>
                <w:bCs/>
              </w:rPr>
            </w:pPr>
            <w:r w:rsidRPr="006762E8">
              <w:rPr>
                <w:rFonts w:ascii="GHEA Grapalat" w:hAnsi="GHEA Grapalat" w:cs="Arial"/>
                <w:b/>
                <w:bCs/>
              </w:rPr>
              <w:t>Անհրաժեշտությունը</w:t>
            </w:r>
          </w:p>
          <w:p w14:paraId="28DD28BB" w14:textId="54D3DE02" w:rsidR="00895E3E" w:rsidRPr="006762E8" w:rsidRDefault="00A40DDC" w:rsidP="00F539D7">
            <w:pPr>
              <w:spacing w:line="360" w:lineRule="auto"/>
              <w:ind w:left="-18" w:firstLine="44"/>
              <w:jc w:val="both"/>
              <w:rPr>
                <w:sz w:val="24"/>
                <w:szCs w:val="24"/>
                <w:lang w:val="hy-AM"/>
              </w:rPr>
            </w:pPr>
            <w:r w:rsidRPr="006762E8">
              <w:rPr>
                <w:sz w:val="24"/>
                <w:szCs w:val="24"/>
                <w:lang w:val="hy-AM"/>
              </w:rPr>
              <w:t xml:space="preserve">     </w:t>
            </w:r>
            <w:r w:rsidR="00DC54AF" w:rsidRPr="006762E8">
              <w:rPr>
                <w:sz w:val="24"/>
                <w:szCs w:val="24"/>
                <w:lang w:val="hy-AM"/>
              </w:rPr>
              <w:t>Արցախի Հանրապետությունում</w:t>
            </w:r>
            <w:r w:rsidRPr="006762E8">
              <w:rPr>
                <w:sz w:val="24"/>
                <w:szCs w:val="24"/>
                <w:lang w:val="hy-AM"/>
              </w:rPr>
              <w:t xml:space="preserve"> </w:t>
            </w:r>
            <w:r w:rsidR="00DC54AF" w:rsidRPr="006762E8">
              <w:rPr>
                <w:sz w:val="24"/>
                <w:szCs w:val="24"/>
                <w:lang w:val="hy-AM"/>
              </w:rPr>
              <w:t xml:space="preserve">պատերազմական գործողություններով պայմանավորված </w:t>
            </w:r>
            <w:r w:rsidR="00111819" w:rsidRPr="006762E8">
              <w:rPr>
                <w:sz w:val="24"/>
                <w:szCs w:val="24"/>
                <w:lang w:val="hy-AM"/>
              </w:rPr>
              <w:t xml:space="preserve">զգալի չափով </w:t>
            </w:r>
            <w:r w:rsidR="00DC54AF" w:rsidRPr="006762E8">
              <w:rPr>
                <w:sz w:val="24"/>
                <w:szCs w:val="24"/>
                <w:lang w:val="hy-AM"/>
              </w:rPr>
              <w:t>ավելացել</w:t>
            </w:r>
            <w:r w:rsidR="0063647A" w:rsidRPr="006762E8">
              <w:rPr>
                <w:sz w:val="24"/>
                <w:szCs w:val="24"/>
                <w:lang w:val="hy-AM"/>
              </w:rPr>
              <w:t xml:space="preserve"> </w:t>
            </w:r>
            <w:r w:rsidR="00DC54AF" w:rsidRPr="006762E8">
              <w:rPr>
                <w:sz w:val="24"/>
                <w:szCs w:val="24"/>
                <w:lang w:val="hy-AM"/>
              </w:rPr>
              <w:t xml:space="preserve">են </w:t>
            </w:r>
            <w:r w:rsidR="006F510C" w:rsidRPr="006762E8">
              <w:rPr>
                <w:sz w:val="24"/>
                <w:szCs w:val="24"/>
                <w:lang w:val="hy-AM"/>
              </w:rPr>
              <w:t>գյուղատնտեսական կենդանիների տարհանման աշխատանքները դեպի Հայաստանի Հանրապետության համայ</w:t>
            </w:r>
            <w:r w:rsidR="00403054" w:rsidRPr="006762E8">
              <w:rPr>
                <w:sz w:val="24"/>
                <w:szCs w:val="24"/>
                <w:lang w:val="hy-AM"/>
              </w:rPr>
              <w:t>ն</w:t>
            </w:r>
            <w:r w:rsidR="006F510C" w:rsidRPr="006762E8">
              <w:rPr>
                <w:sz w:val="24"/>
                <w:szCs w:val="24"/>
                <w:lang w:val="hy-AM"/>
              </w:rPr>
              <w:t>քներ</w:t>
            </w:r>
            <w:r w:rsidR="00C13FE8" w:rsidRPr="006762E8">
              <w:rPr>
                <w:sz w:val="24"/>
                <w:szCs w:val="24"/>
                <w:lang w:val="hy-AM"/>
              </w:rPr>
              <w:t>։</w:t>
            </w:r>
            <w:r w:rsidR="00F309CD" w:rsidRPr="006762E8">
              <w:rPr>
                <w:sz w:val="24"/>
                <w:szCs w:val="24"/>
                <w:lang w:val="hy-AM"/>
              </w:rPr>
              <w:t xml:space="preserve"> </w:t>
            </w:r>
            <w:r w:rsidR="00C13FE8" w:rsidRPr="006762E8">
              <w:rPr>
                <w:sz w:val="24"/>
                <w:szCs w:val="24"/>
                <w:lang w:val="hy-AM"/>
              </w:rPr>
              <w:t>Գ</w:t>
            </w:r>
            <w:r w:rsidR="00F309CD" w:rsidRPr="006762E8">
              <w:rPr>
                <w:sz w:val="24"/>
                <w:szCs w:val="24"/>
                <w:lang w:val="hy-AM"/>
              </w:rPr>
              <w:t>ործընթաց</w:t>
            </w:r>
            <w:r w:rsidR="000F1FD8" w:rsidRPr="006762E8">
              <w:rPr>
                <w:sz w:val="24"/>
                <w:szCs w:val="24"/>
                <w:lang w:val="hy-AM"/>
              </w:rPr>
              <w:t>ի</w:t>
            </w:r>
            <w:r w:rsidR="00907C67" w:rsidRPr="006762E8">
              <w:rPr>
                <w:sz w:val="24"/>
                <w:szCs w:val="24"/>
                <w:lang w:val="hy-AM"/>
              </w:rPr>
              <w:t xml:space="preserve"> </w:t>
            </w:r>
            <w:r w:rsidR="00EC726C" w:rsidRPr="006762E8">
              <w:rPr>
                <w:sz w:val="24"/>
                <w:szCs w:val="24"/>
                <w:lang w:val="hy-AM"/>
              </w:rPr>
              <w:t>նկատմամբ հսկողություն իրականացնելու</w:t>
            </w:r>
            <w:r w:rsidR="000F1FD8" w:rsidRPr="006762E8">
              <w:rPr>
                <w:sz w:val="24"/>
                <w:szCs w:val="24"/>
                <w:lang w:val="hy-AM"/>
              </w:rPr>
              <w:t>,</w:t>
            </w:r>
            <w:r w:rsidR="00EC726C" w:rsidRPr="006762E8">
              <w:rPr>
                <w:sz w:val="24"/>
                <w:szCs w:val="24"/>
                <w:lang w:val="hy-AM"/>
              </w:rPr>
              <w:t xml:space="preserve"> </w:t>
            </w:r>
            <w:r w:rsidR="00FB32E2" w:rsidRPr="006762E8">
              <w:rPr>
                <w:sz w:val="24"/>
                <w:szCs w:val="24"/>
                <w:lang w:val="hy-AM"/>
              </w:rPr>
              <w:t>տարհանված կենդանիների</w:t>
            </w:r>
            <w:r w:rsidR="00F309CD" w:rsidRPr="006762E8">
              <w:rPr>
                <w:sz w:val="24"/>
                <w:szCs w:val="24"/>
                <w:lang w:val="hy-AM"/>
              </w:rPr>
              <w:t xml:space="preserve"> </w:t>
            </w:r>
            <w:r w:rsidR="00FB32E2" w:rsidRPr="006762E8">
              <w:rPr>
                <w:sz w:val="24"/>
                <w:szCs w:val="24"/>
                <w:lang w:val="hy-AM"/>
              </w:rPr>
              <w:t>տեղաբաշխ</w:t>
            </w:r>
            <w:r w:rsidR="0085571A" w:rsidRPr="006762E8">
              <w:rPr>
                <w:sz w:val="24"/>
                <w:szCs w:val="24"/>
                <w:lang w:val="hy-AM"/>
              </w:rPr>
              <w:t>ումն</w:t>
            </w:r>
            <w:r w:rsidR="00FB32E2" w:rsidRPr="006762E8">
              <w:rPr>
                <w:sz w:val="24"/>
                <w:szCs w:val="24"/>
                <w:lang w:val="hy-AM"/>
              </w:rPr>
              <w:t>, խնամք</w:t>
            </w:r>
            <w:r w:rsidR="0085571A" w:rsidRPr="006762E8">
              <w:rPr>
                <w:sz w:val="24"/>
                <w:szCs w:val="24"/>
                <w:lang w:val="hy-AM"/>
              </w:rPr>
              <w:t>ը</w:t>
            </w:r>
            <w:r w:rsidR="00BD2DB1" w:rsidRPr="006762E8">
              <w:rPr>
                <w:sz w:val="24"/>
                <w:szCs w:val="24"/>
                <w:lang w:val="hy-AM"/>
              </w:rPr>
              <w:t xml:space="preserve"> և</w:t>
            </w:r>
            <w:r w:rsidR="00FB32E2" w:rsidRPr="006762E8">
              <w:rPr>
                <w:sz w:val="24"/>
                <w:szCs w:val="24"/>
                <w:lang w:val="hy-AM"/>
              </w:rPr>
              <w:t xml:space="preserve"> պահպանությ</w:t>
            </w:r>
            <w:r w:rsidR="00E3299B" w:rsidRPr="006762E8">
              <w:rPr>
                <w:sz w:val="24"/>
                <w:szCs w:val="24"/>
                <w:lang w:val="hy-AM"/>
              </w:rPr>
              <w:t>ա</w:t>
            </w:r>
            <w:r w:rsidR="00FB32E2" w:rsidRPr="006762E8">
              <w:rPr>
                <w:sz w:val="24"/>
                <w:szCs w:val="24"/>
                <w:lang w:val="hy-AM"/>
              </w:rPr>
              <w:t xml:space="preserve">ն </w:t>
            </w:r>
            <w:r w:rsidR="00E3299B" w:rsidRPr="006762E8">
              <w:rPr>
                <w:sz w:val="24"/>
                <w:szCs w:val="24"/>
                <w:lang w:val="hy-AM"/>
              </w:rPr>
              <w:t xml:space="preserve">աշխատանքները </w:t>
            </w:r>
            <w:r w:rsidR="00566C8F" w:rsidRPr="006762E8">
              <w:rPr>
                <w:sz w:val="24"/>
                <w:szCs w:val="24"/>
                <w:lang w:val="hy-AM"/>
              </w:rPr>
              <w:t xml:space="preserve">կանոնակարգված </w:t>
            </w:r>
            <w:r w:rsidR="00FB32E2" w:rsidRPr="006762E8">
              <w:rPr>
                <w:sz w:val="24"/>
                <w:szCs w:val="24"/>
                <w:lang w:val="hy-AM"/>
              </w:rPr>
              <w:t>կազմակերպ</w:t>
            </w:r>
            <w:r w:rsidR="00BD2DB1" w:rsidRPr="006762E8">
              <w:rPr>
                <w:sz w:val="24"/>
                <w:szCs w:val="24"/>
                <w:lang w:val="hy-AM"/>
              </w:rPr>
              <w:t>ելու</w:t>
            </w:r>
            <w:r w:rsidR="00E3299B" w:rsidRPr="006762E8">
              <w:rPr>
                <w:sz w:val="24"/>
                <w:szCs w:val="24"/>
                <w:lang w:val="hy-AM"/>
              </w:rPr>
              <w:t>,</w:t>
            </w:r>
            <w:r w:rsidR="00FB32E2" w:rsidRPr="006762E8">
              <w:rPr>
                <w:sz w:val="24"/>
                <w:szCs w:val="24"/>
                <w:lang w:val="hy-AM"/>
              </w:rPr>
              <w:t xml:space="preserve"> </w:t>
            </w:r>
            <w:r w:rsidR="00E3299B" w:rsidRPr="006762E8">
              <w:rPr>
                <w:sz w:val="24"/>
                <w:szCs w:val="24"/>
                <w:lang w:val="hy-AM"/>
              </w:rPr>
              <w:t xml:space="preserve">ինչպես նաև «Գյուղատնտեսական կենդանիների պատվաստում» և «Բուսասանիտարական ծառայությունների մատուցում» ծրագրերի շրջանակներում </w:t>
            </w:r>
            <w:r w:rsidR="005150AC" w:rsidRPr="006762E8">
              <w:rPr>
                <w:sz w:val="24"/>
                <w:szCs w:val="24"/>
                <w:lang w:val="hy-AM"/>
              </w:rPr>
              <w:t>առաջացած խնդիրներին տեղում լուծում տալու</w:t>
            </w:r>
            <w:r w:rsidR="00A61063" w:rsidRPr="006762E8">
              <w:rPr>
                <w:sz w:val="24"/>
                <w:szCs w:val="24"/>
                <w:lang w:val="hy-AM"/>
              </w:rPr>
              <w:t>,</w:t>
            </w:r>
            <w:r w:rsidR="005150AC" w:rsidRPr="006762E8">
              <w:rPr>
                <w:sz w:val="24"/>
                <w:szCs w:val="24"/>
                <w:lang w:val="hy-AM"/>
              </w:rPr>
              <w:t xml:space="preserve"> </w:t>
            </w:r>
            <w:r w:rsidR="00A61063" w:rsidRPr="006762E8">
              <w:rPr>
                <w:sz w:val="24"/>
                <w:szCs w:val="24"/>
                <w:lang w:val="hy-AM"/>
              </w:rPr>
              <w:t xml:space="preserve">մարզեր՝ այդ թվում նաև բարձր լեռնային համայնքներ այցերի քանակը ավելացնելու նպատակով </w:t>
            </w:r>
            <w:r w:rsidR="005150AC" w:rsidRPr="006762E8">
              <w:rPr>
                <w:sz w:val="24"/>
                <w:szCs w:val="24"/>
                <w:lang w:val="hy-AM"/>
              </w:rPr>
              <w:t>անհրաժեշտ է Կազմակերպությանը հատկացնել ՀՀ էկոնոմիկայի նախարարության հաշվեկշռում հաշվառված «Նիսսան Իքս Տրայլ» մակնիշի 206 LL 60 պետհամարանիշի ավտոմեքենան</w:t>
            </w:r>
            <w:r w:rsidR="00895E3E" w:rsidRPr="006762E8">
              <w:rPr>
                <w:sz w:val="24"/>
                <w:szCs w:val="24"/>
                <w:lang w:val="hy-AM"/>
              </w:rPr>
              <w:t>։</w:t>
            </w:r>
            <w:r w:rsidR="005150AC" w:rsidRPr="006762E8">
              <w:rPr>
                <w:sz w:val="24"/>
                <w:szCs w:val="24"/>
                <w:lang w:val="hy-AM"/>
              </w:rPr>
              <w:t xml:space="preserve"> </w:t>
            </w:r>
          </w:p>
          <w:p w14:paraId="142F4775" w14:textId="77777777" w:rsidR="00A40DDC" w:rsidRPr="006762E8" w:rsidRDefault="00A40DDC" w:rsidP="00F539D7">
            <w:pPr>
              <w:tabs>
                <w:tab w:val="left" w:pos="1440"/>
              </w:tabs>
              <w:spacing w:line="360" w:lineRule="auto"/>
              <w:rPr>
                <w:rFonts w:eastAsia="Times New Roman" w:cs="Sylfaen"/>
                <w:b/>
                <w:bCs/>
                <w:sz w:val="24"/>
                <w:szCs w:val="24"/>
                <w:lang w:val="hy-AM" w:eastAsia="ru-RU"/>
              </w:rPr>
            </w:pPr>
            <w:r w:rsidRPr="006762E8">
              <w:rPr>
                <w:b/>
                <w:bCs/>
                <w:sz w:val="24"/>
                <w:szCs w:val="24"/>
                <w:lang w:val="hy-AM"/>
              </w:rPr>
              <w:t>2. Ընթացիկ իրավիճակը և խնդիրները</w:t>
            </w:r>
          </w:p>
          <w:p w14:paraId="50C9DF14" w14:textId="20956B8D" w:rsidR="009C585B" w:rsidRPr="006762E8" w:rsidRDefault="001C0F2D" w:rsidP="00F539D7">
            <w:pPr>
              <w:pStyle w:val="norm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762E8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="00C61329" w:rsidRPr="006762E8">
              <w:rPr>
                <w:rFonts w:ascii="GHEA Grapalat" w:hAnsi="GHEA Grapalat"/>
                <w:sz w:val="24"/>
                <w:szCs w:val="24"/>
                <w:lang w:val="hy-AM"/>
              </w:rPr>
              <w:t>ատերազմական գործողություններ</w:t>
            </w:r>
            <w:r w:rsidR="00583632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="00C61329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45121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արդյունքում</w:t>
            </w:r>
            <w:r w:rsidR="00583632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532BF7" w:rsidRPr="006762E8">
              <w:rPr>
                <w:rFonts w:ascii="GHEA Grapalat" w:hAnsi="GHEA Grapalat"/>
                <w:sz w:val="24"/>
                <w:szCs w:val="24"/>
                <w:lang w:val="hy-AM"/>
              </w:rPr>
              <w:t>Արցախի Հանրապետություն</w:t>
            </w:r>
            <w:r w:rsidR="00532BF7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ից</w:t>
            </w:r>
            <w:r w:rsidR="00532BF7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8C5951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մեծ թվով </w:t>
            </w:r>
            <w:r w:rsidR="008C5951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գյուղատնտեսական կենդանիներ են </w:t>
            </w:r>
            <w:r w:rsidR="008C5951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տարհանվել</w:t>
            </w:r>
            <w:r w:rsidR="008C5951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32BF7" w:rsidRPr="006762E8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համայքներ</w:t>
            </w:r>
            <w:r w:rsidR="004D3FDB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,</w:t>
            </w:r>
            <w:r w:rsidR="0061455A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386DA9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որոնց </w:t>
            </w:r>
            <w:r w:rsidR="00386DA9" w:rsidRPr="006762E8">
              <w:rPr>
                <w:rFonts w:ascii="GHEA Grapalat" w:hAnsi="GHEA Grapalat"/>
                <w:sz w:val="24"/>
                <w:szCs w:val="24"/>
                <w:lang w:val="hy-AM"/>
              </w:rPr>
              <w:t>խնամք</w:t>
            </w:r>
            <w:r w:rsidR="00386DA9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ի,</w:t>
            </w:r>
            <w:r w:rsidR="00386DA9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տեղաբաշխմ</w:t>
            </w:r>
            <w:r w:rsidR="00386DA9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ա</w:t>
            </w:r>
            <w:r w:rsidR="00386DA9" w:rsidRPr="006762E8">
              <w:rPr>
                <w:rFonts w:ascii="GHEA Grapalat" w:hAnsi="GHEA Grapalat"/>
                <w:sz w:val="24"/>
                <w:szCs w:val="24"/>
                <w:lang w:val="hy-AM"/>
              </w:rPr>
              <w:t>ն, պահպանության աշխատանքներ</w:t>
            </w:r>
            <w:r w:rsidR="00595CCD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="00386DA9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86DA9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և դրան հաջորդող գործառույթների </w:t>
            </w:r>
            <w:r w:rsidR="00595CCD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իրականացման </w:t>
            </w:r>
            <w:r w:rsidR="00386DA9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համար անհրաժեշտ են</w:t>
            </w:r>
            <w:r w:rsidR="00595CCD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լրացու</w:t>
            </w:r>
            <w:r w:rsidR="00552113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ցիչ միջոցներ,</w:t>
            </w:r>
            <w:r w:rsidR="000063A8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552113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այդ թվում նաև տրա</w:t>
            </w:r>
            <w:r w:rsidR="003018C6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նսպորտային</w:t>
            </w:r>
            <w:r w:rsidR="00584D4F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։</w:t>
            </w:r>
            <w:r w:rsidR="003018C6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9C585B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Կազմակերպությունը՝  </w:t>
            </w:r>
            <w:r w:rsidR="009C585B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իր </w:t>
            </w:r>
            <w:r w:rsidR="009C585B" w:rsidRPr="006762E8">
              <w:rPr>
                <w:rFonts w:ascii="GHEA Grapalat" w:hAnsi="GHEA Grapalat"/>
                <w:sz w:val="24"/>
                <w:szCs w:val="24"/>
                <w:lang w:val="hy-AM"/>
              </w:rPr>
              <w:t>հաշվեկշռում ունենալով հաշվառված 24 ավտոմեքենա, չի կարողանում</w:t>
            </w:r>
            <w:r w:rsidR="009C585B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ապահովել </w:t>
            </w:r>
            <w:r w:rsidR="009C585B" w:rsidRPr="006762E8">
              <w:rPr>
                <w:rFonts w:ascii="GHEA Grapalat" w:hAnsi="GHEA Grapalat"/>
                <w:sz w:val="24"/>
                <w:szCs w:val="24"/>
                <w:lang w:val="hy-AM"/>
              </w:rPr>
              <w:t>տարհանված կենդանիների տեղաբաշխ</w:t>
            </w:r>
            <w:r w:rsidR="009C585B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ման</w:t>
            </w:r>
            <w:r w:rsidR="009C585B" w:rsidRPr="006762E8">
              <w:rPr>
                <w:rFonts w:ascii="GHEA Grapalat" w:hAnsi="GHEA Grapalat"/>
                <w:sz w:val="24"/>
                <w:szCs w:val="24"/>
                <w:lang w:val="hy-AM"/>
              </w:rPr>
              <w:t>, խնամք</w:t>
            </w:r>
            <w:r w:rsidR="009C585B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="009C585B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պահպանության</w:t>
            </w:r>
            <w:r w:rsidR="009C585B" w:rsidRPr="006762E8">
              <w:rPr>
                <w:rFonts w:ascii="GHEA Grapalat" w:hAnsi="GHEA Grapalat" w:cs="Arial"/>
                <w:sz w:val="24"/>
                <w:szCs w:val="24"/>
                <w:lang w:val="hy-AM"/>
              </w:rPr>
              <w:t>ն ուղղված</w:t>
            </w:r>
            <w:r w:rsidR="009C585B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աշխատանքները, քա</w:t>
            </w:r>
            <w:r w:rsidR="006226CB" w:rsidRPr="006762E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9C585B" w:rsidRPr="006762E8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6226CB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C585B" w:rsidRPr="006762E8">
              <w:rPr>
                <w:rFonts w:ascii="GHEA Grapalat" w:hAnsi="GHEA Grapalat"/>
                <w:sz w:val="24"/>
                <w:szCs w:val="24"/>
                <w:lang w:val="hy-AM"/>
              </w:rPr>
              <w:t>որ հաշվեկշռում հաշվառված ավտոմեքենաներից 22-ը,</w:t>
            </w:r>
            <w:r w:rsidR="00584D4F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9C585B" w:rsidRPr="006762E8">
              <w:rPr>
                <w:rFonts w:ascii="GHEA Grapalat" w:hAnsi="GHEA Grapalat"/>
                <w:sz w:val="24"/>
                <w:szCs w:val="24"/>
                <w:lang w:val="hy-AM"/>
              </w:rPr>
              <w:t>որոնք արտադրվել են  շուրջ 15-30 տարի առաջ,  շահագործվում</w:t>
            </w:r>
            <w:r w:rsidR="00D55EAE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25B58" w:rsidRPr="006762E8">
              <w:rPr>
                <w:rFonts w:ascii="GHEA Grapalat" w:hAnsi="GHEA Grapalat"/>
                <w:sz w:val="24"/>
                <w:szCs w:val="24"/>
                <w:lang w:val="hy-AM"/>
              </w:rPr>
              <w:t>են ընդհատումներով</w:t>
            </w:r>
            <w:r w:rsidR="009C585B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հաճախակի ի հայտ եկ</w:t>
            </w:r>
            <w:r w:rsidR="0047657E" w:rsidRPr="006762E8">
              <w:rPr>
                <w:rFonts w:ascii="GHEA Grapalat" w:hAnsi="GHEA Grapalat"/>
                <w:sz w:val="24"/>
                <w:szCs w:val="24"/>
                <w:lang w:val="hy-AM"/>
              </w:rPr>
              <w:t>ող</w:t>
            </w:r>
            <w:r w:rsidR="009C585B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անսարքությ</w:t>
            </w:r>
            <w:r w:rsidR="00400CA4" w:rsidRPr="006762E8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9C585B" w:rsidRPr="006762E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400CA4" w:rsidRPr="006762E8"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r w:rsidR="009C585B" w:rsidRPr="006762E8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պատճառով</w:t>
            </w:r>
            <w:r w:rsidR="00B743DB" w:rsidRPr="006762E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10636FF7" w14:textId="77777777" w:rsidR="00381A73" w:rsidRPr="00FE0F9C" w:rsidRDefault="00381A73" w:rsidP="00F539D7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746D6F45" w14:textId="77777777" w:rsidR="00381A73" w:rsidRPr="00FE0F9C" w:rsidRDefault="00381A73" w:rsidP="00F539D7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6BA387C" w14:textId="51CB0436" w:rsidR="00A40DDC" w:rsidRDefault="00A40DDC" w:rsidP="00F539D7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6762E8">
              <w:rPr>
                <w:rFonts w:ascii="GHEA Grapalat" w:hAnsi="GHEA Grapalat"/>
                <w:b/>
                <w:bCs/>
                <w:sz w:val="24"/>
                <w:szCs w:val="24"/>
              </w:rPr>
              <w:t>3</w:t>
            </w:r>
            <w:r w:rsidRPr="006762E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. </w:t>
            </w:r>
            <w:r w:rsidRPr="006762E8">
              <w:rPr>
                <w:rFonts w:ascii="GHEA Grapalat" w:hAnsi="GHEA Grapalat"/>
                <w:b/>
                <w:bCs/>
                <w:sz w:val="24"/>
                <w:szCs w:val="24"/>
              </w:rPr>
              <w:t>Տվյալ բնագավառում իրականացվող քաղաքականությունը</w:t>
            </w:r>
          </w:p>
          <w:p w14:paraId="2B06A208" w14:textId="5BE26143" w:rsidR="009A1CFD" w:rsidRPr="00E61F58" w:rsidRDefault="009A1CFD" w:rsidP="00F539D7">
            <w:pPr>
              <w:pStyle w:val="norm"/>
              <w:spacing w:line="360" w:lineRule="auto"/>
              <w:ind w:firstLine="0"/>
              <w:jc w:val="left"/>
              <w:rPr>
                <w:rFonts w:ascii="GHEA Grapalat" w:hAnsi="GHEA Grapalat" w:cs="Sylfaen"/>
                <w:sz w:val="2"/>
                <w:szCs w:val="2"/>
                <w:lang w:val="ru-RU"/>
              </w:rPr>
            </w:pPr>
          </w:p>
        </w:tc>
      </w:tr>
      <w:tr w:rsidR="00A40DDC" w:rsidRPr="00D101C8" w14:paraId="20B74F52" w14:textId="77777777" w:rsidTr="00A40DDC">
        <w:trPr>
          <w:trHeight w:val="1332"/>
        </w:trPr>
        <w:tc>
          <w:tcPr>
            <w:tcW w:w="10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F03265" w14:textId="46828B67" w:rsidR="00990593" w:rsidRPr="006762E8" w:rsidRDefault="00A40DDC" w:rsidP="00F539D7">
            <w:pPr>
              <w:tabs>
                <w:tab w:val="left" w:pos="1440"/>
              </w:tabs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  <w:r w:rsidRPr="006762E8">
              <w:rPr>
                <w:sz w:val="24"/>
                <w:szCs w:val="24"/>
                <w:lang w:val="hy-AM"/>
              </w:rPr>
              <w:lastRenderedPageBreak/>
              <w:t xml:space="preserve">        Օժանդակություն ցուցաբերել տրանսպորտային միջոցների վերանորոգման</w:t>
            </w:r>
          </w:p>
          <w:p w14:paraId="0CC4AE23" w14:textId="54F52744" w:rsidR="00A40DDC" w:rsidRPr="006762E8" w:rsidRDefault="00A40DDC" w:rsidP="00F539D7">
            <w:pPr>
              <w:tabs>
                <w:tab w:val="left" w:pos="1440"/>
              </w:tabs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  <w:r w:rsidRPr="006762E8">
              <w:rPr>
                <w:sz w:val="24"/>
                <w:szCs w:val="24"/>
                <w:lang w:val="hy-AM"/>
              </w:rPr>
              <w:t xml:space="preserve"> և թարմացման գործում</w:t>
            </w:r>
            <w:r w:rsidR="003A2CDC" w:rsidRPr="006762E8">
              <w:rPr>
                <w:sz w:val="24"/>
                <w:szCs w:val="24"/>
                <w:lang w:val="hy-AM"/>
              </w:rPr>
              <w:t xml:space="preserve"> </w:t>
            </w:r>
          </w:p>
          <w:p w14:paraId="70592BA2" w14:textId="1F82122A" w:rsidR="00A40DDC" w:rsidRPr="006762E8" w:rsidRDefault="00A40DDC" w:rsidP="00F539D7">
            <w:pPr>
              <w:tabs>
                <w:tab w:val="left" w:pos="1440"/>
              </w:tabs>
              <w:spacing w:line="360" w:lineRule="auto"/>
              <w:rPr>
                <w:b/>
                <w:bCs/>
                <w:sz w:val="24"/>
                <w:szCs w:val="24"/>
                <w:lang w:val="hy-AM"/>
              </w:rPr>
            </w:pPr>
            <w:r w:rsidRPr="006762E8">
              <w:rPr>
                <w:b/>
                <w:bCs/>
                <w:sz w:val="24"/>
                <w:szCs w:val="24"/>
                <w:lang w:val="hy-AM"/>
              </w:rPr>
              <w:t>4. Կարգավորման նպատակը և բնույթը</w:t>
            </w:r>
          </w:p>
          <w:p w14:paraId="27EBEB87" w14:textId="7BF640BC" w:rsidR="00A40DDC" w:rsidRPr="006762E8" w:rsidRDefault="00A40DDC" w:rsidP="00F539D7">
            <w:pPr>
              <w:tabs>
                <w:tab w:val="left" w:pos="585"/>
                <w:tab w:val="left" w:pos="750"/>
                <w:tab w:val="left" w:pos="1440"/>
                <w:tab w:val="left" w:pos="10140"/>
              </w:tabs>
              <w:spacing w:line="360" w:lineRule="auto"/>
              <w:ind w:left="53" w:hanging="690"/>
              <w:jc w:val="both"/>
              <w:rPr>
                <w:sz w:val="24"/>
                <w:szCs w:val="24"/>
                <w:lang w:val="hy-AM"/>
              </w:rPr>
            </w:pPr>
            <w:r w:rsidRPr="006762E8">
              <w:rPr>
                <w:sz w:val="24"/>
                <w:szCs w:val="24"/>
                <w:lang w:val="hy-AM"/>
              </w:rPr>
              <w:t xml:space="preserve">                «Գյուղատնտեսական կենդանիների պատվաստում» և «Բուսասանիտարական ծառայությունների մատուցում» ծրագրերի շրջանակներում, ինչպես նաև պատերազմական գործողությունների հետևանքով Արցախի Հանրապետությունից Հայաստանի Հանրապետություն տարհանված գյուղատնտեսական կենդանիներին համայքներում տեղաբաշխման, խնամքի, պահպանության կազմակերպման և դրանց հանրապետության գյուղատնտեսական կենդանիների հետ համատեղ վարակիչ, խիստ վտանգավոր հիվանդությունների դեմ անասնաբուժական հակահամաճարակային միջոցառումների իրականացման գործընթացում ընդգրկման և բույսերի վնասակար օրգանիզմների, մկնանման կրծողների ու մորեխների տարածվածության արեալների ճշտման նպատակով գյուղատնտեսական հողատեսքերի մշտադիտարկման (մոնիթորինգ) աշխատանքների ընթացքի նկատմամբ հսկողություն իրականացնելու, առաջացած խնդիրներին տեղում լուծում տալու համար</w:t>
            </w:r>
            <w:r w:rsidR="005A23E6" w:rsidRPr="006762E8">
              <w:rPr>
                <w:sz w:val="24"/>
                <w:szCs w:val="24"/>
                <w:lang w:val="hy-AM"/>
              </w:rPr>
              <w:t xml:space="preserve"> կազմակերպությանը </w:t>
            </w:r>
            <w:r w:rsidR="00AE480F" w:rsidRPr="006762E8">
              <w:rPr>
                <w:sz w:val="24"/>
                <w:szCs w:val="24"/>
                <w:lang w:val="hy-AM"/>
              </w:rPr>
              <w:t>տրամադրել</w:t>
            </w:r>
            <w:r w:rsidR="005A23E6" w:rsidRPr="006762E8">
              <w:rPr>
                <w:sz w:val="24"/>
                <w:szCs w:val="24"/>
                <w:lang w:val="hy-AM"/>
              </w:rPr>
              <w:t xml:space="preserve"> ՀՀ էկոնոմիկայի նախարարության հաշվեկշռում հաշվառված «Նիսսան Իքս Տրայլ» մակնիշի 206 LL 60 պետհամարանիշի </w:t>
            </w:r>
            <w:r w:rsidR="000349BA" w:rsidRPr="006762E8">
              <w:rPr>
                <w:sz w:val="24"/>
                <w:szCs w:val="24"/>
                <w:lang w:val="hy-AM"/>
              </w:rPr>
              <w:t>2012</w:t>
            </w:r>
            <w:r w:rsidR="00D55EAE" w:rsidRPr="006762E8">
              <w:rPr>
                <w:sz w:val="24"/>
                <w:szCs w:val="24"/>
                <w:lang w:val="hy-AM"/>
              </w:rPr>
              <w:t xml:space="preserve"> </w:t>
            </w:r>
            <w:r w:rsidR="000349BA" w:rsidRPr="006762E8">
              <w:rPr>
                <w:sz w:val="24"/>
                <w:szCs w:val="24"/>
                <w:lang w:val="hy-AM"/>
              </w:rPr>
              <w:t xml:space="preserve">թվականի արտադրության </w:t>
            </w:r>
            <w:r w:rsidR="005A23E6" w:rsidRPr="006762E8">
              <w:rPr>
                <w:sz w:val="24"/>
                <w:szCs w:val="24"/>
                <w:lang w:val="hy-AM"/>
              </w:rPr>
              <w:t xml:space="preserve">ավտոմեքենան մարզեր՝ այդ թվում նաև բարձր լեռնային համայնքներ այցերի քանակը ավելացնելու  նպատակով։ </w:t>
            </w:r>
            <w:r w:rsidRPr="006762E8">
              <w:rPr>
                <w:sz w:val="24"/>
                <w:szCs w:val="24"/>
                <w:lang w:val="hy-AM"/>
              </w:rPr>
              <w:t>։</w:t>
            </w:r>
          </w:p>
        </w:tc>
      </w:tr>
    </w:tbl>
    <w:p w14:paraId="6695A01E" w14:textId="43673ECB" w:rsidR="00D23995" w:rsidRPr="006762E8" w:rsidRDefault="00D23995" w:rsidP="00F539D7">
      <w:pPr>
        <w:spacing w:line="360" w:lineRule="auto"/>
        <w:jc w:val="both"/>
        <w:rPr>
          <w:rFonts w:eastAsia="Times New Roman" w:cs="Sylfaen"/>
          <w:b/>
          <w:bCs/>
          <w:sz w:val="24"/>
          <w:szCs w:val="24"/>
          <w:lang w:val="hy-AM" w:eastAsia="ru-RU"/>
        </w:rPr>
      </w:pPr>
      <w:r w:rsidRPr="006762E8">
        <w:rPr>
          <w:rFonts w:eastAsia="Times New Roman" w:cs="Sylfaen"/>
          <w:b/>
          <w:bCs/>
          <w:sz w:val="24"/>
          <w:szCs w:val="24"/>
          <w:lang w:val="hy-AM" w:eastAsia="ru-RU"/>
        </w:rPr>
        <w:t xml:space="preserve">5.Նախագծի մշակման գործընթացում ներգրավված ինստիտուտները և անձինք      </w:t>
      </w:r>
    </w:p>
    <w:p w14:paraId="152C88A0" w14:textId="77777777" w:rsidR="00D23995" w:rsidRPr="006762E8" w:rsidRDefault="00D23995" w:rsidP="00F539D7">
      <w:pPr>
        <w:spacing w:line="360" w:lineRule="auto"/>
        <w:jc w:val="both"/>
        <w:rPr>
          <w:rFonts w:eastAsia="Times New Roman" w:cs="Sylfaen"/>
          <w:sz w:val="24"/>
          <w:szCs w:val="24"/>
          <w:lang w:val="hy-AM" w:eastAsia="ru-RU"/>
        </w:rPr>
      </w:pPr>
      <w:r w:rsidRPr="006762E8">
        <w:rPr>
          <w:rFonts w:eastAsia="Times New Roman" w:cs="Sylfaen"/>
          <w:sz w:val="24"/>
          <w:szCs w:val="24"/>
          <w:lang w:val="hy-AM" w:eastAsia="ru-RU"/>
        </w:rPr>
        <w:t>Որոշ¬ման նախագիծը մշակվել է ՀՀ էկոնոմիկայի նախարարության կողմից:</w:t>
      </w:r>
    </w:p>
    <w:p w14:paraId="688220EA" w14:textId="77777777" w:rsidR="00D23995" w:rsidRPr="006762E8" w:rsidRDefault="00D23995" w:rsidP="00F539D7">
      <w:pPr>
        <w:spacing w:line="360" w:lineRule="auto"/>
        <w:jc w:val="both"/>
        <w:rPr>
          <w:rFonts w:eastAsia="Times New Roman" w:cs="Sylfaen"/>
          <w:b/>
          <w:bCs/>
          <w:sz w:val="24"/>
          <w:szCs w:val="24"/>
          <w:lang w:val="hy-AM" w:eastAsia="ru-RU"/>
        </w:rPr>
      </w:pPr>
      <w:r w:rsidRPr="006762E8">
        <w:rPr>
          <w:rFonts w:eastAsia="Times New Roman" w:cs="Sylfaen"/>
          <w:b/>
          <w:bCs/>
          <w:sz w:val="24"/>
          <w:szCs w:val="24"/>
          <w:lang w:val="hy-AM" w:eastAsia="ru-RU"/>
        </w:rPr>
        <w:t>6. Ակնկալվող արդյունքը</w:t>
      </w:r>
    </w:p>
    <w:p w14:paraId="63359316" w14:textId="77777777" w:rsidR="00D23995" w:rsidRPr="006762E8" w:rsidRDefault="00D23995" w:rsidP="00F539D7">
      <w:pPr>
        <w:spacing w:line="360" w:lineRule="auto"/>
        <w:jc w:val="both"/>
        <w:rPr>
          <w:rFonts w:eastAsia="Times New Roman" w:cs="Sylfaen"/>
          <w:sz w:val="24"/>
          <w:szCs w:val="24"/>
          <w:lang w:val="hy-AM" w:eastAsia="ru-RU"/>
        </w:rPr>
      </w:pPr>
      <w:r w:rsidRPr="006762E8">
        <w:rPr>
          <w:rFonts w:eastAsia="Times New Roman" w:cs="Sylfaen"/>
          <w:sz w:val="24"/>
          <w:szCs w:val="24"/>
          <w:lang w:val="hy-AM" w:eastAsia="ru-RU"/>
        </w:rPr>
        <w:t xml:space="preserve">ՀՀ էկոնոմիկայի նախարարության հաշվեկշռում հաշվառված «Նիսսան Իքս Տրայլ» մակնիշի 206 LL 60 պետհամարանիշի ավտոմեքենայի տրամադրմամբ կավելանա Կազմակերպության այցերի քանակը մարզեր՝ այդ թվում նաև բարձր լեռնային համայնքներ,  </w:t>
      </w:r>
      <w:r w:rsidRPr="006762E8">
        <w:rPr>
          <w:rFonts w:eastAsia="Times New Roman" w:cs="Sylfaen"/>
          <w:sz w:val="24"/>
          <w:szCs w:val="24"/>
          <w:lang w:val="hy-AM" w:eastAsia="ru-RU"/>
        </w:rPr>
        <w:lastRenderedPageBreak/>
        <w:t>ինչպես նաև կնպաստի տարհանված կենդանիների տեղաբաշխման, խնամքի և պահպանությանն ուղղված աշխատանքների իրականացմանը:</w:t>
      </w:r>
    </w:p>
    <w:p w14:paraId="2B97DA81" w14:textId="77777777" w:rsidR="00C235E5" w:rsidRPr="006762E8" w:rsidRDefault="00C235E5" w:rsidP="00F539D7">
      <w:pPr>
        <w:spacing w:line="360" w:lineRule="auto"/>
        <w:jc w:val="both"/>
        <w:rPr>
          <w:rFonts w:eastAsia="Times New Roman" w:cs="Sylfaen"/>
          <w:b/>
          <w:bCs/>
          <w:sz w:val="24"/>
          <w:szCs w:val="24"/>
          <w:lang w:val="hy-AM" w:eastAsia="ru-RU"/>
        </w:rPr>
      </w:pPr>
      <w:r w:rsidRPr="006762E8">
        <w:rPr>
          <w:rFonts w:eastAsia="Times New Roman" w:cs="Sylfaen"/>
          <w:b/>
          <w:bCs/>
          <w:sz w:val="24"/>
          <w:szCs w:val="24"/>
          <w:lang w:val="hy-AM" w:eastAsia="ru-RU"/>
        </w:rPr>
        <w:t>7. Նախագծի ընդունմամբ</w:t>
      </w:r>
    </w:p>
    <w:p w14:paraId="2B124C36" w14:textId="3DF3839A" w:rsidR="00D23995" w:rsidRPr="006762E8" w:rsidRDefault="00C235E5" w:rsidP="00F539D7">
      <w:pPr>
        <w:spacing w:line="360" w:lineRule="auto"/>
        <w:jc w:val="both"/>
        <w:rPr>
          <w:rFonts w:eastAsia="Times New Roman" w:cs="Sylfaen"/>
          <w:b/>
          <w:bCs/>
          <w:sz w:val="24"/>
          <w:szCs w:val="24"/>
          <w:lang w:val="hy-AM" w:eastAsia="ru-RU"/>
        </w:rPr>
      </w:pPr>
      <w:r w:rsidRPr="006762E8">
        <w:rPr>
          <w:rFonts w:eastAsia="Times New Roman" w:cs="Sylfaen"/>
          <w:sz w:val="24"/>
          <w:szCs w:val="24"/>
          <w:lang w:val="hy-AM" w:eastAsia="ru-RU"/>
        </w:rPr>
        <w:t>Պ</w:t>
      </w:r>
      <w:r w:rsidR="00D23995" w:rsidRPr="006762E8">
        <w:rPr>
          <w:rFonts w:eastAsia="Times New Roman" w:cs="Sylfaen"/>
          <w:sz w:val="24"/>
          <w:szCs w:val="24"/>
          <w:lang w:val="hy-AM" w:eastAsia="ru-RU"/>
        </w:rPr>
        <w:t>ետական  բյուջեում ծախսերի ավելացում կամ նվազեցում չի նախատեսվում:</w:t>
      </w:r>
    </w:p>
    <w:p w14:paraId="1B99B416" w14:textId="7E56A59F" w:rsidR="00D23995" w:rsidRPr="00D23995" w:rsidRDefault="00D23995" w:rsidP="00D23995">
      <w:pPr>
        <w:rPr>
          <w:rFonts w:eastAsia="Times New Roman" w:cs="Sylfaen"/>
          <w:sz w:val="24"/>
          <w:szCs w:val="24"/>
          <w:lang w:val="hy-AM" w:eastAsia="ru-RU"/>
        </w:rPr>
        <w:sectPr w:rsidR="00D23995" w:rsidRPr="00D23995" w:rsidSect="00381A73">
          <w:pgSz w:w="12240" w:h="15840"/>
          <w:pgMar w:top="864" w:right="720" w:bottom="720" w:left="1440" w:header="720" w:footer="720" w:gutter="0"/>
          <w:cols w:space="720"/>
          <w:docGrid w:linePitch="360"/>
        </w:sectPr>
      </w:pPr>
    </w:p>
    <w:tbl>
      <w:tblPr>
        <w:tblW w:w="5219" w:type="dxa"/>
        <w:tblInd w:w="-5130" w:type="dxa"/>
        <w:tblBorders>
          <w:top w:val="single" w:sz="4" w:space="0" w:color="000000"/>
          <w:left w:val="single" w:sz="4" w:space="0" w:color="000000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19"/>
      </w:tblGrid>
      <w:tr w:rsidR="00D23995" w:rsidRPr="00D101C8" w14:paraId="1753724D" w14:textId="77777777" w:rsidTr="004F640B">
        <w:trPr>
          <w:trHeight w:val="360"/>
        </w:trPr>
        <w:tc>
          <w:tcPr>
            <w:tcW w:w="5219" w:type="dxa"/>
            <w:tcBorders>
              <w:top w:val="nil"/>
              <w:left w:val="nil"/>
              <w:bottom w:val="nil"/>
              <w:right w:val="nil"/>
            </w:tcBorders>
          </w:tcPr>
          <w:p w14:paraId="336AB5E3" w14:textId="6613AB26" w:rsidR="00D23995" w:rsidRPr="0088325A" w:rsidRDefault="00D23995" w:rsidP="00BE30F6">
            <w:pPr>
              <w:tabs>
                <w:tab w:val="left" w:pos="1440"/>
              </w:tabs>
              <w:spacing w:line="360" w:lineRule="auto"/>
              <w:jc w:val="both"/>
              <w:rPr>
                <w:rFonts w:eastAsia="Times New Roman" w:cs="Sylfaen"/>
                <w:sz w:val="24"/>
                <w:szCs w:val="24"/>
                <w:lang w:val="hy-AM" w:eastAsia="ru-RU"/>
              </w:rPr>
            </w:pPr>
          </w:p>
        </w:tc>
      </w:tr>
    </w:tbl>
    <w:p w14:paraId="46D7CB29" w14:textId="3B40C0F8" w:rsidR="00AC7018" w:rsidRDefault="004F640B" w:rsidP="00AC7018">
      <w:pPr>
        <w:tabs>
          <w:tab w:val="num" w:pos="0"/>
        </w:tabs>
        <w:jc w:val="center"/>
        <w:rPr>
          <w:rFonts w:eastAsia="Arial Unicode MS" w:cs="Arial Unicode MS"/>
          <w:b/>
          <w:lang w:val="hy-AM"/>
        </w:rPr>
      </w:pPr>
      <w:r>
        <w:rPr>
          <w:rFonts w:eastAsia="Arial Unicode MS" w:cs="Arial Unicode MS"/>
          <w:b/>
          <w:lang w:val="hy-AM"/>
        </w:rPr>
        <w:t xml:space="preserve">Ա </w:t>
      </w:r>
      <w:r w:rsidR="00AC7018" w:rsidRPr="00AC7018">
        <w:rPr>
          <w:rFonts w:eastAsia="Arial Unicode MS" w:cs="Arial Unicode MS"/>
          <w:b/>
          <w:lang w:val="hy-AM"/>
        </w:rPr>
        <w:t>Մ Փ Ո Փ Ա Թ Ե Ր Թ</w:t>
      </w:r>
    </w:p>
    <w:p w14:paraId="3E37C150" w14:textId="77777777" w:rsidR="001206EF" w:rsidRPr="00AC7018" w:rsidRDefault="001206EF" w:rsidP="00AC7018">
      <w:pPr>
        <w:tabs>
          <w:tab w:val="num" w:pos="0"/>
        </w:tabs>
        <w:jc w:val="center"/>
        <w:rPr>
          <w:rFonts w:eastAsia="Arial Unicode MS" w:cs="Arial Unicode MS"/>
          <w:b/>
          <w:lang w:val="hy-AM"/>
        </w:rPr>
      </w:pPr>
    </w:p>
    <w:p w14:paraId="66B27003" w14:textId="10FA0635" w:rsidR="00FE0F9C" w:rsidRPr="00A43392" w:rsidRDefault="00FE0F9C" w:rsidP="002862AF">
      <w:pPr>
        <w:jc w:val="center"/>
        <w:rPr>
          <w:b/>
          <w:w w:val="150"/>
          <w:sz w:val="24"/>
          <w:szCs w:val="24"/>
          <w:lang w:val="pt-BR"/>
        </w:rPr>
      </w:pPr>
      <w:r w:rsidRPr="00A43392">
        <w:rPr>
          <w:b/>
          <w:kern w:val="32"/>
          <w:sz w:val="24"/>
          <w:szCs w:val="24"/>
          <w:lang w:val="hy-AM"/>
        </w:rPr>
        <w:t>«</w:t>
      </w:r>
      <w:r w:rsidRPr="00A43392">
        <w:rPr>
          <w:b/>
          <w:color w:val="000000"/>
          <w:sz w:val="24"/>
          <w:szCs w:val="24"/>
          <w:shd w:val="clear" w:color="auto" w:fill="FFFFFF"/>
          <w:lang w:val="hy-AM"/>
        </w:rPr>
        <w:t>ԱՆՀԱՏՈՒՅՑ ՕԳՏԱԳՈՐԾՄԱՆ ԻՐԱՎՈՒՆՔՈՎ ԳՈՒՅՔ ՀԱՆՁՆԵԼՈՒ ՄԱՍԻՆ»</w:t>
      </w:r>
      <w:r w:rsidRPr="00A43392">
        <w:rPr>
          <w:b/>
          <w:kern w:val="32"/>
          <w:sz w:val="24"/>
          <w:szCs w:val="24"/>
          <w:lang w:val="nb-NO"/>
        </w:rPr>
        <w:t xml:space="preserve"> </w:t>
      </w:r>
      <w:r w:rsidRPr="00A43392">
        <w:rPr>
          <w:rFonts w:cs="GHEA Grapalat"/>
          <w:b/>
          <w:sz w:val="24"/>
          <w:szCs w:val="24"/>
          <w:lang w:val="hy-AM"/>
        </w:rPr>
        <w:t>ՀՀ</w:t>
      </w:r>
      <w:r w:rsidRPr="00A43392">
        <w:rPr>
          <w:rFonts w:cs="GHEA Grapalat"/>
          <w:b/>
          <w:sz w:val="24"/>
          <w:szCs w:val="24"/>
          <w:lang w:val="af-ZA"/>
        </w:rPr>
        <w:t xml:space="preserve"> </w:t>
      </w:r>
      <w:r w:rsidRPr="00A43392">
        <w:rPr>
          <w:rFonts w:cs="GHEA Grapalat"/>
          <w:b/>
          <w:sz w:val="24"/>
          <w:szCs w:val="24"/>
          <w:lang w:val="hy-AM"/>
        </w:rPr>
        <w:t xml:space="preserve">ԿԱՌԱՎԱՐՈՒԹՅԱՆ ՈՐՈՇՄԱՆ ՆԱԽԱԳԾԻ </w:t>
      </w:r>
    </w:p>
    <w:p w14:paraId="3BAE9389" w14:textId="77777777" w:rsidR="00AC7018" w:rsidRPr="00FE0F9C" w:rsidRDefault="00AC7018" w:rsidP="00AC7018">
      <w:pPr>
        <w:ind w:firstLine="375"/>
        <w:jc w:val="center"/>
        <w:rPr>
          <w:b/>
          <w:color w:val="000000"/>
          <w:lang w:val="pt-BR"/>
        </w:rPr>
      </w:pPr>
    </w:p>
    <w:tbl>
      <w:tblPr>
        <w:tblStyle w:val="TableGrid"/>
        <w:tblW w:w="14400" w:type="dxa"/>
        <w:tblInd w:w="-365" w:type="dxa"/>
        <w:tblLook w:val="04A0" w:firstRow="1" w:lastRow="0" w:firstColumn="1" w:lastColumn="0" w:noHBand="0" w:noVBand="1"/>
      </w:tblPr>
      <w:tblGrid>
        <w:gridCol w:w="8910"/>
        <w:gridCol w:w="5490"/>
      </w:tblGrid>
      <w:tr w:rsidR="00AC7018" w:rsidRPr="00DD3388" w14:paraId="7B5E9E46" w14:textId="77777777" w:rsidTr="00712E93">
        <w:tc>
          <w:tcPr>
            <w:tcW w:w="8910" w:type="dxa"/>
            <w:vMerge w:val="restart"/>
          </w:tcPr>
          <w:p w14:paraId="335EC53D" w14:textId="77777777" w:rsidR="00AC7018" w:rsidRPr="00DD3388" w:rsidRDefault="00AC7018" w:rsidP="00712E93">
            <w:pPr>
              <w:spacing w:line="276" w:lineRule="auto"/>
              <w:ind w:left="-15"/>
              <w:jc w:val="center"/>
              <w:rPr>
                <w:lang w:val="hy-AM"/>
              </w:rPr>
            </w:pPr>
            <w:r w:rsidRPr="00DD3388">
              <w:rPr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5490" w:type="dxa"/>
            <w:vAlign w:val="center"/>
          </w:tcPr>
          <w:p w14:paraId="55C1802A" w14:textId="77777777" w:rsidR="00AC7018" w:rsidRPr="00DD3388" w:rsidRDefault="00AC7018" w:rsidP="00712E93">
            <w:pPr>
              <w:spacing w:line="276" w:lineRule="auto"/>
              <w:ind w:left="-15"/>
              <w:jc w:val="center"/>
              <w:rPr>
                <w:lang w:val="hy-AM"/>
              </w:rPr>
            </w:pPr>
            <w:r w:rsidRPr="00DD3388">
              <w:rPr>
                <w:lang w:val="hy-AM"/>
              </w:rPr>
              <w:t>08</w:t>
            </w:r>
            <w:r w:rsidRPr="00DD3388">
              <w:rPr>
                <w:rFonts w:ascii="Cambria Math" w:hAnsi="Cambria Math" w:cs="Cambria Math"/>
                <w:lang w:val="hy-AM"/>
              </w:rPr>
              <w:t>․</w:t>
            </w:r>
            <w:r w:rsidRPr="00DD3388">
              <w:rPr>
                <w:lang w:val="hy-AM"/>
              </w:rPr>
              <w:t>02</w:t>
            </w:r>
            <w:r w:rsidRPr="00DD3388">
              <w:rPr>
                <w:rFonts w:ascii="Cambria Math" w:hAnsi="Cambria Math" w:cs="Cambria Math"/>
                <w:lang w:val="hy-AM"/>
              </w:rPr>
              <w:t>․</w:t>
            </w:r>
            <w:r w:rsidRPr="00DD3388">
              <w:rPr>
                <w:lang w:val="hy-AM"/>
              </w:rPr>
              <w:t>2021թ.</w:t>
            </w:r>
          </w:p>
        </w:tc>
      </w:tr>
      <w:tr w:rsidR="00AC7018" w:rsidRPr="00DD3388" w14:paraId="437F5A95" w14:textId="77777777" w:rsidTr="00D23995">
        <w:trPr>
          <w:trHeight w:val="629"/>
        </w:trPr>
        <w:tc>
          <w:tcPr>
            <w:tcW w:w="8910" w:type="dxa"/>
            <w:vMerge/>
          </w:tcPr>
          <w:p w14:paraId="77EAED85" w14:textId="77777777" w:rsidR="00AC7018" w:rsidRPr="00DD3388" w:rsidRDefault="00AC7018" w:rsidP="00712E93">
            <w:pPr>
              <w:spacing w:line="276" w:lineRule="auto"/>
              <w:jc w:val="center"/>
              <w:rPr>
                <w:lang w:val="hy-AM"/>
              </w:rPr>
            </w:pPr>
          </w:p>
        </w:tc>
        <w:tc>
          <w:tcPr>
            <w:tcW w:w="5490" w:type="dxa"/>
            <w:vAlign w:val="center"/>
          </w:tcPr>
          <w:p w14:paraId="0AA6FE88" w14:textId="77777777" w:rsidR="00AC7018" w:rsidRPr="00DD3388" w:rsidRDefault="00AC7018" w:rsidP="00712E93">
            <w:pPr>
              <w:spacing w:line="276" w:lineRule="auto"/>
              <w:jc w:val="center"/>
              <w:rPr>
                <w:lang w:val="hy-AM"/>
              </w:rPr>
            </w:pPr>
            <w:r w:rsidRPr="00DD3388">
              <w:rPr>
                <w:color w:val="000000"/>
                <w:shd w:val="clear" w:color="auto" w:fill="FFFFFF"/>
                <w:lang w:val="hy-AM"/>
              </w:rPr>
              <w:t xml:space="preserve">N </w:t>
            </w:r>
            <w:r w:rsidRPr="00DD3388">
              <w:rPr>
                <w:rFonts w:cs="Cambria Math"/>
                <w:lang w:val="hy-AM"/>
              </w:rPr>
              <w:t>ՍՊ//2626-2021</w:t>
            </w:r>
          </w:p>
        </w:tc>
      </w:tr>
      <w:tr w:rsidR="00AC7018" w:rsidRPr="00C235E5" w14:paraId="6704049A" w14:textId="77777777" w:rsidTr="00712E93">
        <w:tc>
          <w:tcPr>
            <w:tcW w:w="8910" w:type="dxa"/>
          </w:tcPr>
          <w:p w14:paraId="07C2E24B" w14:textId="77777777" w:rsidR="00AC7018" w:rsidRPr="00DD3388" w:rsidRDefault="00AC7018" w:rsidP="00712E93">
            <w:pPr>
              <w:tabs>
                <w:tab w:val="left" w:pos="0"/>
              </w:tabs>
              <w:spacing w:line="276" w:lineRule="auto"/>
              <w:jc w:val="both"/>
              <w:rPr>
                <w:lang w:val="hy-AM"/>
              </w:rPr>
            </w:pPr>
            <w:r w:rsidRPr="00DD3388">
              <w:rPr>
                <w:lang w:val="hy-AM"/>
              </w:rPr>
              <w:t xml:space="preserve">Որոշման նախագծի վերաբերյալ </w:t>
            </w:r>
            <w:bookmarkStart w:id="1" w:name="_Hlk57815522"/>
            <w:r w:rsidRPr="00DD3388">
              <w:rPr>
                <w:lang w:val="hy-AM"/>
              </w:rPr>
              <w:t>նախարարությունն առաջարկում է՝ նախագծի 2-րդ կետի «կատարումը» բառից հետո լրացնել «՝ պայմանագրում սահմանելով, որ պայմանագրի նոտարական վավերացման  և սույն որոշման 1-ին կետում նշված տրանսպորտային միջոցի պետական հաշվառման հետ կապված ծախսերն իրականացվելու են «Գյուղատնտեսական ծառայությունների կենտրոն» պետական ոչ առևտրային կազմակերպության միջոցների հաշվին։» բառերը, իսկ «10-օրյա» արտահայտությունը փոխարինել «մեկամսյա» բառով։</w:t>
            </w:r>
            <w:bookmarkEnd w:id="1"/>
          </w:p>
        </w:tc>
        <w:tc>
          <w:tcPr>
            <w:tcW w:w="5490" w:type="dxa"/>
          </w:tcPr>
          <w:p w14:paraId="5A701AC1" w14:textId="77777777" w:rsidR="00AC7018" w:rsidRPr="00DD3388" w:rsidRDefault="00AC7018" w:rsidP="00712E93">
            <w:pPr>
              <w:spacing w:line="276" w:lineRule="auto"/>
              <w:rPr>
                <w:lang w:val="hy-AM"/>
              </w:rPr>
            </w:pPr>
          </w:p>
          <w:p w14:paraId="171134BB" w14:textId="77777777" w:rsidR="00F958B4" w:rsidRDefault="00F958B4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2403ABA0" w14:textId="77777777" w:rsidR="00F958B4" w:rsidRDefault="00F958B4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19BF5135" w14:textId="0A20B670" w:rsidR="00AC7018" w:rsidRPr="00DD3388" w:rsidRDefault="00AC7018" w:rsidP="00712E93">
            <w:pPr>
              <w:spacing w:line="276" w:lineRule="auto"/>
              <w:jc w:val="center"/>
              <w:rPr>
                <w:lang w:val="hy-AM"/>
              </w:rPr>
            </w:pPr>
            <w:r w:rsidRPr="00DD3388">
              <w:rPr>
                <w:lang w:val="hy-AM"/>
              </w:rPr>
              <w:t>Ընդունվել է։</w:t>
            </w:r>
          </w:p>
          <w:p w14:paraId="5B9B11BA" w14:textId="0E1263C0" w:rsidR="00AC7018" w:rsidRPr="00DD3388" w:rsidRDefault="00AC7018" w:rsidP="00712E93">
            <w:pPr>
              <w:spacing w:line="276" w:lineRule="auto"/>
              <w:jc w:val="both"/>
              <w:rPr>
                <w:rFonts w:eastAsia="Arial Unicode MS" w:cs="Arial Unicode MS"/>
                <w:lang w:val="hy-AM"/>
              </w:rPr>
            </w:pPr>
          </w:p>
        </w:tc>
      </w:tr>
      <w:tr w:rsidR="00AC7018" w:rsidRPr="00DD3388" w14:paraId="6AF0055D" w14:textId="77777777" w:rsidTr="00712E93">
        <w:tc>
          <w:tcPr>
            <w:tcW w:w="8910" w:type="dxa"/>
            <w:vMerge w:val="restart"/>
          </w:tcPr>
          <w:p w14:paraId="203187B3" w14:textId="77777777" w:rsidR="00AC7018" w:rsidRPr="00DD3388" w:rsidRDefault="00AC7018" w:rsidP="00712E93">
            <w:pPr>
              <w:spacing w:line="276" w:lineRule="auto"/>
              <w:jc w:val="center"/>
              <w:rPr>
                <w:color w:val="000000"/>
                <w:shd w:val="clear" w:color="auto" w:fill="FFFFFF"/>
                <w:lang w:val="af-ZA"/>
              </w:rPr>
            </w:pPr>
            <w:r w:rsidRPr="00DD3388">
              <w:rPr>
                <w:color w:val="000000"/>
                <w:shd w:val="clear" w:color="auto" w:fill="FFFFFF"/>
                <w:lang w:val="hy-AM"/>
              </w:rPr>
              <w:t>2</w:t>
            </w:r>
            <w:r w:rsidRPr="00DD3388">
              <w:rPr>
                <w:color w:val="000000"/>
                <w:shd w:val="clear" w:color="auto" w:fill="FFFFFF"/>
              </w:rPr>
              <w:t xml:space="preserve">. </w:t>
            </w:r>
            <w:r w:rsidRPr="00DD3388">
              <w:rPr>
                <w:color w:val="000000"/>
                <w:shd w:val="clear" w:color="auto" w:fill="FFFFFF"/>
                <w:lang w:val="hy-AM"/>
              </w:rPr>
              <w:t>ՀՀ</w:t>
            </w:r>
            <w:r w:rsidRPr="00DD3388">
              <w:rPr>
                <w:color w:val="000000"/>
                <w:shd w:val="clear" w:color="auto" w:fill="FFFFFF"/>
                <w:lang w:val="af-ZA"/>
              </w:rPr>
              <w:t xml:space="preserve"> </w:t>
            </w:r>
            <w:r w:rsidRPr="00DD3388">
              <w:rPr>
                <w:color w:val="000000"/>
                <w:shd w:val="clear" w:color="auto" w:fill="FFFFFF"/>
                <w:lang w:val="hy-AM"/>
              </w:rPr>
              <w:t>ֆինանսների</w:t>
            </w:r>
            <w:r w:rsidRPr="00DD3388">
              <w:rPr>
                <w:color w:val="000000"/>
                <w:shd w:val="clear" w:color="auto" w:fill="FFFFFF"/>
                <w:lang w:val="af-ZA"/>
              </w:rPr>
              <w:t xml:space="preserve"> </w:t>
            </w:r>
            <w:r w:rsidRPr="00DD3388">
              <w:rPr>
                <w:color w:val="000000"/>
                <w:shd w:val="clear" w:color="auto" w:fill="FFFFFF"/>
                <w:lang w:val="hy-AM"/>
              </w:rPr>
              <w:t>նախարարություն</w:t>
            </w:r>
          </w:p>
        </w:tc>
        <w:tc>
          <w:tcPr>
            <w:tcW w:w="5490" w:type="dxa"/>
          </w:tcPr>
          <w:p w14:paraId="272FAC41" w14:textId="77777777" w:rsidR="00AC7018" w:rsidRPr="00DD3388" w:rsidRDefault="00AC7018" w:rsidP="00712E93">
            <w:pPr>
              <w:spacing w:line="276" w:lineRule="auto"/>
              <w:jc w:val="center"/>
              <w:rPr>
                <w:color w:val="000000"/>
                <w:shd w:val="clear" w:color="auto" w:fill="FFFFFF"/>
                <w:lang w:val="hy-AM"/>
              </w:rPr>
            </w:pPr>
            <w:r w:rsidRPr="00DD3388">
              <w:rPr>
                <w:color w:val="000000"/>
                <w:shd w:val="clear" w:color="auto" w:fill="FFFFFF"/>
                <w:lang w:val="hy-AM"/>
              </w:rPr>
              <w:t>09.02.2021թ.</w:t>
            </w:r>
          </w:p>
        </w:tc>
      </w:tr>
      <w:tr w:rsidR="00AC7018" w:rsidRPr="00DD3388" w14:paraId="08A7167E" w14:textId="77777777" w:rsidTr="00712E93">
        <w:tc>
          <w:tcPr>
            <w:tcW w:w="8910" w:type="dxa"/>
            <w:vMerge/>
          </w:tcPr>
          <w:p w14:paraId="150AB321" w14:textId="77777777" w:rsidR="00AC7018" w:rsidRPr="00DD3388" w:rsidRDefault="00AC7018" w:rsidP="00712E93">
            <w:pPr>
              <w:tabs>
                <w:tab w:val="left" w:pos="142"/>
              </w:tabs>
              <w:spacing w:line="276" w:lineRule="auto"/>
              <w:jc w:val="both"/>
              <w:rPr>
                <w:bCs/>
                <w:lang w:val="hy-AM"/>
              </w:rPr>
            </w:pPr>
          </w:p>
        </w:tc>
        <w:tc>
          <w:tcPr>
            <w:tcW w:w="5490" w:type="dxa"/>
          </w:tcPr>
          <w:p w14:paraId="5686B3A8" w14:textId="77777777" w:rsidR="00AC7018" w:rsidRPr="00DD3388" w:rsidRDefault="00AC7018" w:rsidP="00712E93">
            <w:pPr>
              <w:spacing w:line="276" w:lineRule="auto"/>
              <w:jc w:val="center"/>
              <w:rPr>
                <w:lang w:val="hy-AM"/>
              </w:rPr>
            </w:pPr>
            <w:r w:rsidRPr="00DD3388">
              <w:rPr>
                <w:color w:val="000000"/>
                <w:shd w:val="clear" w:color="auto" w:fill="FFFFFF"/>
                <w:lang w:val="af-ZA"/>
              </w:rPr>
              <w:t xml:space="preserve">N </w:t>
            </w:r>
            <w:r w:rsidRPr="00DD3388">
              <w:rPr>
                <w:color w:val="000000"/>
                <w:shd w:val="clear" w:color="auto" w:fill="FFFFFF"/>
                <w:lang w:val="hy-AM"/>
              </w:rPr>
              <w:t>01/8-2/1548-2021</w:t>
            </w:r>
          </w:p>
        </w:tc>
      </w:tr>
      <w:tr w:rsidR="00AC7018" w:rsidRPr="00F673D7" w14:paraId="7295E4DC" w14:textId="77777777" w:rsidTr="00712E93">
        <w:tc>
          <w:tcPr>
            <w:tcW w:w="8910" w:type="dxa"/>
          </w:tcPr>
          <w:p w14:paraId="0D1686D1" w14:textId="77777777" w:rsidR="00AC7018" w:rsidRPr="00DD3388" w:rsidRDefault="00AC7018" w:rsidP="00712E93">
            <w:pPr>
              <w:spacing w:line="276" w:lineRule="auto"/>
              <w:ind w:firstLine="567"/>
              <w:jc w:val="both"/>
              <w:rPr>
                <w:lang w:val="hy-AM"/>
              </w:rPr>
            </w:pPr>
            <w:r w:rsidRPr="00DD3388">
              <w:rPr>
                <w:lang w:val="hy-AM"/>
              </w:rPr>
              <w:t xml:space="preserve">Որոշման նախագծի վերաբերյալ նախարարությունն առաջարկում է՝ </w:t>
            </w:r>
            <w:r w:rsidRPr="00DD3388">
              <w:rPr>
                <w:rFonts w:cs="Arial"/>
                <w:bCs/>
                <w:kern w:val="32"/>
                <w:lang w:val="hy-AM"/>
              </w:rPr>
              <w:t xml:space="preserve">հստակեցնել, թե Նախագծով նախատեսված գույքի օգտագործման առաջարկվող տարբերակն արդյոք քննարկվել է հնարավոր այլընտրանքների շարքում և արդյոք գնահատվել է որպես լավագույն տարբերակ՝ գույքի օգտագործման արդյունքում ակնկալվող արդյունավետության տեսանկյունից: </w:t>
            </w:r>
            <w:r w:rsidRPr="00DD3388">
              <w:rPr>
                <w:lang w:val="hy-AM"/>
              </w:rPr>
              <w:t xml:space="preserve">Հարկ է նշել, որ Նախագծի ընդունման անհրաժեշտության վերաբերյալ հիմնավորմամբ՝ Նախագծով կատարվող գործընթացը բավարար չափով հիմնավորված չէ և ընդամենը նշվում է, որ ՊՈԱԿ-ի կանոնադրական խնդիրներին տեղում լուծում տալու համար անհրաժեշտ է ՊՈԱԿ-ին հատկացնել վերը նշված գույքը: </w:t>
            </w:r>
            <w:r w:rsidRPr="00DD3388">
              <w:rPr>
                <w:rFonts w:cs="Arial"/>
                <w:bCs/>
                <w:kern w:val="32"/>
                <w:lang w:val="hy-AM"/>
              </w:rPr>
              <w:t xml:space="preserve">Այդ կապակցությամբ լրացուցիչ հիմնավորման կարիք </w:t>
            </w:r>
            <w:r w:rsidRPr="00DD3388">
              <w:rPr>
                <w:rFonts w:cs="Arial"/>
                <w:bCs/>
                <w:kern w:val="32"/>
                <w:lang w:val="hy-AM"/>
              </w:rPr>
              <w:lastRenderedPageBreak/>
              <w:t>ունի ՊՈԱԿ-ին ամրացված 24 մեքենաների առկայության պարագայում ևս մեկ մեքենայի հատկացման անհրաժեշտությունը (նկատի ունենալով ՊՈԱԿ-ի աշխատողների սահմանված թվաքանակը՝ 43 հոգի)։</w:t>
            </w:r>
          </w:p>
        </w:tc>
        <w:tc>
          <w:tcPr>
            <w:tcW w:w="5490" w:type="dxa"/>
          </w:tcPr>
          <w:p w14:paraId="343EA564" w14:textId="77777777" w:rsidR="00AC7018" w:rsidRPr="00DD3388" w:rsidRDefault="00AC7018" w:rsidP="00712E93">
            <w:pPr>
              <w:spacing w:line="276" w:lineRule="auto"/>
              <w:rPr>
                <w:lang w:val="hy-AM"/>
              </w:rPr>
            </w:pPr>
          </w:p>
          <w:p w14:paraId="625BC046" w14:textId="77777777" w:rsidR="00AC7018" w:rsidRPr="00DD3388" w:rsidRDefault="00AC7018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711EB524" w14:textId="77777777" w:rsidR="00D04B3C" w:rsidRDefault="00D04B3C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30179138" w14:textId="77777777" w:rsidR="00D04B3C" w:rsidRDefault="00D04B3C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74EC1A30" w14:textId="42180F81" w:rsidR="00AC7018" w:rsidRPr="00DD3388" w:rsidRDefault="00AC7018" w:rsidP="00712E93">
            <w:pPr>
              <w:spacing w:line="276" w:lineRule="auto"/>
              <w:jc w:val="center"/>
              <w:rPr>
                <w:lang w:val="hy-AM"/>
              </w:rPr>
            </w:pPr>
            <w:r w:rsidRPr="00DD3388">
              <w:rPr>
                <w:lang w:val="hy-AM"/>
              </w:rPr>
              <w:t>Ընդունվել է։</w:t>
            </w:r>
          </w:p>
          <w:p w14:paraId="20B59EB2" w14:textId="72898880" w:rsidR="00AC7018" w:rsidRPr="00DD3388" w:rsidRDefault="00AC7018" w:rsidP="00712E93">
            <w:pPr>
              <w:spacing w:line="276" w:lineRule="auto"/>
              <w:jc w:val="center"/>
              <w:rPr>
                <w:lang w:val="hy-AM"/>
              </w:rPr>
            </w:pPr>
          </w:p>
        </w:tc>
      </w:tr>
      <w:tr w:rsidR="00AC7018" w:rsidRPr="00DD3388" w14:paraId="436F5B3F" w14:textId="77777777" w:rsidTr="00712E93">
        <w:trPr>
          <w:trHeight w:val="188"/>
        </w:trPr>
        <w:tc>
          <w:tcPr>
            <w:tcW w:w="8910" w:type="dxa"/>
            <w:vMerge w:val="restart"/>
          </w:tcPr>
          <w:p w14:paraId="7B79AFB9" w14:textId="77777777" w:rsidR="00AC7018" w:rsidRPr="00A129A4" w:rsidRDefault="00AC7018" w:rsidP="00712E93">
            <w:pPr>
              <w:spacing w:line="276" w:lineRule="auto"/>
              <w:ind w:left="-105"/>
              <w:jc w:val="center"/>
              <w:rPr>
                <w:rFonts w:eastAsia="Arial Unicode MS" w:cs="Sylfaen"/>
                <w:color w:val="000000"/>
                <w:lang w:val="af-ZA"/>
              </w:rPr>
            </w:pPr>
            <w:r w:rsidRPr="00A129A4">
              <w:rPr>
                <w:rFonts w:eastAsia="Arial Unicode MS" w:cs="Sylfaen"/>
                <w:color w:val="000000"/>
                <w:lang w:val="hy-AM"/>
              </w:rPr>
              <w:lastRenderedPageBreak/>
              <w:t>3. ՀՀ արդարադատության</w:t>
            </w:r>
            <w:r w:rsidRPr="00A129A4">
              <w:rPr>
                <w:rFonts w:eastAsia="Arial Unicode MS" w:cs="Sylfaen"/>
                <w:color w:val="000000"/>
                <w:lang w:val="af-ZA"/>
              </w:rPr>
              <w:t xml:space="preserve"> </w:t>
            </w:r>
            <w:r w:rsidRPr="00A129A4">
              <w:rPr>
                <w:rFonts w:eastAsia="Arial Unicode MS" w:cs="Sylfaen"/>
                <w:color w:val="000000"/>
                <w:lang w:val="hy-AM"/>
              </w:rPr>
              <w:t>նախարարություն</w:t>
            </w:r>
          </w:p>
          <w:p w14:paraId="06574A51" w14:textId="77777777" w:rsidR="00AC7018" w:rsidRPr="00A129A4" w:rsidRDefault="00AC7018" w:rsidP="00712E93">
            <w:pPr>
              <w:pStyle w:val="mechtex"/>
              <w:spacing w:line="276" w:lineRule="auto"/>
              <w:ind w:firstLine="196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490" w:type="dxa"/>
          </w:tcPr>
          <w:p w14:paraId="5DCAAD83" w14:textId="77777777" w:rsidR="00AC7018" w:rsidRPr="00A129A4" w:rsidRDefault="00AC7018" w:rsidP="00712E93">
            <w:pPr>
              <w:spacing w:line="276" w:lineRule="auto"/>
              <w:jc w:val="center"/>
              <w:rPr>
                <w:color w:val="000000"/>
                <w:shd w:val="clear" w:color="auto" w:fill="FFFFFF"/>
                <w:lang w:val="hy-AM"/>
              </w:rPr>
            </w:pPr>
            <w:r>
              <w:rPr>
                <w:color w:val="000000"/>
                <w:shd w:val="clear" w:color="auto" w:fill="FFFFFF"/>
              </w:rPr>
              <w:t>25</w:t>
            </w:r>
            <w:r w:rsidRPr="00A129A4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A129A4">
              <w:rPr>
                <w:color w:val="000000"/>
                <w:shd w:val="clear" w:color="auto" w:fill="FFFFFF"/>
                <w:lang w:val="hy-AM"/>
              </w:rPr>
              <w:t>03</w:t>
            </w:r>
            <w:r w:rsidRPr="00A129A4">
              <w:rPr>
                <w:rFonts w:ascii="Cambria Math" w:hAnsi="Cambria Math" w:cs="Cambria Math"/>
                <w:color w:val="000000"/>
                <w:shd w:val="clear" w:color="auto" w:fill="FFFFFF"/>
                <w:lang w:val="hy-AM"/>
              </w:rPr>
              <w:t>․</w:t>
            </w:r>
            <w:r w:rsidRPr="00A129A4">
              <w:rPr>
                <w:color w:val="000000"/>
                <w:shd w:val="clear" w:color="auto" w:fill="FFFFFF"/>
                <w:lang w:val="hy-AM"/>
              </w:rPr>
              <w:t>2021</w:t>
            </w:r>
          </w:p>
        </w:tc>
      </w:tr>
      <w:tr w:rsidR="00AC7018" w:rsidRPr="00DD3388" w14:paraId="0C1A5434" w14:textId="77777777" w:rsidTr="00712E93">
        <w:tc>
          <w:tcPr>
            <w:tcW w:w="8910" w:type="dxa"/>
            <w:vMerge/>
          </w:tcPr>
          <w:p w14:paraId="220C65DE" w14:textId="77777777" w:rsidR="00AC7018" w:rsidRPr="00A129A4" w:rsidRDefault="00AC7018" w:rsidP="00712E93">
            <w:pPr>
              <w:pStyle w:val="mechtex"/>
              <w:spacing w:line="276" w:lineRule="auto"/>
              <w:ind w:firstLine="19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90" w:type="dxa"/>
          </w:tcPr>
          <w:p w14:paraId="50ACB14A" w14:textId="77777777" w:rsidR="00AC7018" w:rsidRPr="00504F1E" w:rsidRDefault="00AC7018" w:rsidP="00712E93">
            <w:pPr>
              <w:spacing w:line="276" w:lineRule="auto"/>
              <w:jc w:val="center"/>
              <w:rPr>
                <w:lang w:val="hy-AM"/>
              </w:rPr>
            </w:pPr>
            <w:r w:rsidRPr="00504F1E">
              <w:rPr>
                <w:lang w:val="hy-AM"/>
              </w:rPr>
              <w:t>N 01/27.4/7285-2021</w:t>
            </w:r>
          </w:p>
        </w:tc>
      </w:tr>
      <w:tr w:rsidR="00AC7018" w:rsidRPr="00A129A4" w14:paraId="5A548C84" w14:textId="77777777" w:rsidTr="00712E93">
        <w:trPr>
          <w:trHeight w:val="1250"/>
        </w:trPr>
        <w:tc>
          <w:tcPr>
            <w:tcW w:w="8910" w:type="dxa"/>
          </w:tcPr>
          <w:p w14:paraId="691D0D14" w14:textId="77777777" w:rsidR="00AC7018" w:rsidRPr="00DE6D80" w:rsidRDefault="00AC7018" w:rsidP="00712E93">
            <w:pPr>
              <w:pStyle w:val="mechtex"/>
              <w:spacing w:line="276" w:lineRule="auto"/>
              <w:rPr>
                <w:rFonts w:ascii="GHEA Grapalat" w:hAnsi="GHEA Grapalat" w:cs="Arial Armenian"/>
                <w:b/>
                <w:sz w:val="24"/>
                <w:szCs w:val="24"/>
                <w:lang w:val="fr-FR" w:eastAsia="en-US"/>
              </w:rPr>
            </w:pPr>
            <w:r w:rsidRPr="00DE6D8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Ա</w:t>
            </w:r>
            <w:r w:rsidRPr="00DE6D80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նհատույց</w:t>
            </w:r>
            <w:r w:rsidRPr="00DE6D80">
              <w:rPr>
                <w:rFonts w:ascii="GHEA Grapalat" w:hAnsi="GHEA Grapalat" w:cs="Arial Armenian"/>
                <w:b/>
                <w:sz w:val="24"/>
                <w:szCs w:val="24"/>
                <w:lang w:val="fr-FR" w:eastAsia="en-US"/>
              </w:rPr>
              <w:t xml:space="preserve"> </w:t>
            </w:r>
            <w:r w:rsidRPr="00DE6D80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օգտագործման</w:t>
            </w:r>
            <w:r w:rsidRPr="00DE6D80">
              <w:rPr>
                <w:rFonts w:ascii="GHEA Grapalat" w:hAnsi="GHEA Grapalat" w:cs="Arial Armenian"/>
                <w:b/>
                <w:sz w:val="24"/>
                <w:szCs w:val="24"/>
                <w:lang w:val="fr-FR" w:eastAsia="en-US"/>
              </w:rPr>
              <w:t xml:space="preserve"> </w:t>
            </w:r>
            <w:r w:rsidRPr="00DE6D80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իրավունքով</w:t>
            </w:r>
            <w:r w:rsidRPr="00DE6D80">
              <w:rPr>
                <w:rFonts w:ascii="GHEA Grapalat" w:hAnsi="GHEA Grapalat" w:cs="Arial Armenian"/>
                <w:b/>
                <w:sz w:val="24"/>
                <w:szCs w:val="24"/>
                <w:lang w:val="fr-FR" w:eastAsia="en-US"/>
              </w:rPr>
              <w:t xml:space="preserve"> </w:t>
            </w:r>
            <w:r w:rsidRPr="00DE6D80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գույք</w:t>
            </w:r>
            <w:r w:rsidRPr="00DE6D80">
              <w:rPr>
                <w:rFonts w:ascii="GHEA Grapalat" w:hAnsi="GHEA Grapalat" w:cs="Arial Armenian"/>
                <w:b/>
                <w:sz w:val="24"/>
                <w:szCs w:val="24"/>
                <w:lang w:val="fr-FR" w:eastAsia="en-US"/>
              </w:rPr>
              <w:t xml:space="preserve"> </w:t>
            </w:r>
          </w:p>
          <w:p w14:paraId="1A8BAF54" w14:textId="77777777" w:rsidR="00AC7018" w:rsidRPr="00DE6D80" w:rsidRDefault="00AC7018" w:rsidP="00712E93">
            <w:pPr>
              <w:pStyle w:val="mechtex"/>
              <w:spacing w:line="276" w:lineRule="auto"/>
              <w:rPr>
                <w:rFonts w:ascii="GHEA Grapalat" w:hAnsi="GHEA Grapalat" w:cs="Arial"/>
                <w:sz w:val="24"/>
                <w:szCs w:val="24"/>
                <w:lang w:val="fr-FR" w:eastAsia="en-US"/>
              </w:rPr>
            </w:pPr>
            <w:r w:rsidRPr="00DE6D80">
              <w:rPr>
                <w:rFonts w:ascii="GHEA Grapalat" w:hAnsi="GHEA Grapalat" w:cs="Arial"/>
                <w:b/>
                <w:sz w:val="24"/>
                <w:szCs w:val="24"/>
                <w:lang w:val="hy-AM" w:eastAsia="en-US"/>
              </w:rPr>
              <w:t>հանձնելու</w:t>
            </w:r>
            <w:r w:rsidRPr="00DE6D80">
              <w:rPr>
                <w:rFonts w:ascii="GHEA Grapalat" w:hAnsi="GHEA Grapalat" w:cs="Arial Armenian"/>
                <w:b/>
                <w:sz w:val="24"/>
                <w:szCs w:val="24"/>
                <w:lang w:val="fr-FR" w:eastAsia="en-US"/>
              </w:rPr>
              <w:t xml:space="preserve"> </w:t>
            </w:r>
            <w:r w:rsidRPr="00DE6D80">
              <w:rPr>
                <w:rFonts w:ascii="GHEA Grapalat" w:hAnsi="GHEA Grapalat" w:cs="Arial"/>
                <w:b/>
                <w:sz w:val="24"/>
                <w:szCs w:val="24"/>
                <w:lang w:eastAsia="en-US"/>
              </w:rPr>
              <w:t>մասին</w:t>
            </w:r>
            <w:r w:rsidRPr="00DE6D80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»</w:t>
            </w:r>
            <w:r w:rsidRPr="00DD3388">
              <w:rPr>
                <w:rFonts w:ascii="GHEA Grapalat" w:hAnsi="GHEA Grapalat"/>
                <w:b/>
                <w:kern w:val="32"/>
                <w:lang w:val="nb-NO"/>
              </w:rPr>
              <w:t xml:space="preserve"> </w:t>
            </w:r>
            <w:r>
              <w:rPr>
                <w:rFonts w:ascii="GHEA Grapalat" w:hAnsi="GHEA Grapalat"/>
                <w:b/>
                <w:kern w:val="32"/>
                <w:lang w:val="hy-AM"/>
              </w:rPr>
              <w:t>ՀՀ</w:t>
            </w:r>
            <w:r w:rsidRPr="00DD3388">
              <w:rPr>
                <w:rFonts w:ascii="GHEA Grapalat" w:hAnsi="GHEA Grapalat" w:cs="GHEA Grapalat"/>
                <w:b/>
                <w:lang w:val="af-ZA"/>
              </w:rPr>
              <w:t xml:space="preserve"> </w:t>
            </w:r>
            <w:r w:rsidRPr="00DD3388">
              <w:rPr>
                <w:rFonts w:ascii="GHEA Grapalat" w:hAnsi="GHEA Grapalat" w:cs="GHEA Grapalat"/>
                <w:b/>
                <w:lang w:val="hy-AM"/>
              </w:rPr>
              <w:t>կառավարության որոշման</w:t>
            </w:r>
            <w:r w:rsidRPr="00DD3388">
              <w:rPr>
                <w:rFonts w:ascii="GHEA Grapalat" w:hAnsi="GHEA Grapalat" w:cs="GHEA Grapalat"/>
                <w:bCs/>
                <w:lang w:val="hy-AM"/>
              </w:rPr>
              <w:t xml:space="preserve"> </w:t>
            </w:r>
            <w:r w:rsidRPr="00DD3388">
              <w:rPr>
                <w:rFonts w:ascii="GHEA Grapalat" w:hAnsi="GHEA Grapalat" w:cs="Sylfaen"/>
                <w:b/>
                <w:lang w:val="hy-AM"/>
              </w:rPr>
              <w:t xml:space="preserve">նախագծի </w:t>
            </w:r>
          </w:p>
          <w:p w14:paraId="7BD1F50A" w14:textId="77777777" w:rsidR="00AC7018" w:rsidRDefault="00AC7018" w:rsidP="00712E93">
            <w:pPr>
              <w:spacing w:line="276" w:lineRule="auto"/>
              <w:jc w:val="center"/>
              <w:rPr>
                <w:b/>
                <w:lang w:val="hy-AM"/>
              </w:rPr>
            </w:pPr>
            <w:r w:rsidRPr="00A129A4">
              <w:rPr>
                <w:b/>
                <w:lang w:val="hy-AM"/>
              </w:rPr>
              <w:t>վերաբերյալ</w:t>
            </w:r>
          </w:p>
          <w:p w14:paraId="40B2846F" w14:textId="77777777" w:rsidR="00AC7018" w:rsidRPr="00C82F09" w:rsidRDefault="00AC7018" w:rsidP="00712E93">
            <w:pPr>
              <w:spacing w:line="360" w:lineRule="auto"/>
              <w:jc w:val="both"/>
              <w:rPr>
                <w:rFonts w:cs="Sylfaen"/>
                <w:i/>
                <w:lang w:val="hy-AM"/>
              </w:rPr>
            </w:pPr>
            <w:r>
              <w:rPr>
                <w:rFonts w:cs="Sylfaen"/>
                <w:lang w:val="hy-AM"/>
              </w:rPr>
              <w:t xml:space="preserve">      </w:t>
            </w:r>
            <w:r w:rsidRPr="00C82F09">
              <w:rPr>
                <w:rFonts w:cs="Sylfaen"/>
                <w:lang w:val="hy-AM"/>
              </w:rPr>
              <w:t xml:space="preserve"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</w:t>
            </w:r>
            <w:r w:rsidRPr="00C82F09">
              <w:rPr>
                <w:rFonts w:cs="Sylfaen"/>
                <w:b/>
                <w:i/>
                <w:lang w:val="hy-AM"/>
              </w:rPr>
              <w:t>շահագրգիռ մարմիններին</w:t>
            </w:r>
            <w:r w:rsidRPr="00C82F09">
              <w:rPr>
                <w:rFonts w:cs="Sylfaen"/>
                <w:lang w:val="hy-AM"/>
              </w:rPr>
              <w:t xml:space="preserve"> նախագիծը ներկայացնողի կողմից:</w:t>
            </w:r>
            <w:r w:rsidRPr="00C82F09">
              <w:rPr>
                <w:rFonts w:ascii="Sylfaen" w:hAnsi="Sylfaen" w:cs="Sylfaen"/>
                <w:lang w:val="hy-AM"/>
              </w:rPr>
              <w:t xml:space="preserve"> </w:t>
            </w:r>
            <w:r w:rsidRPr="00C82F09">
              <w:rPr>
                <w:rFonts w:cs="Sylfaen"/>
                <w:i/>
                <w:lang w:val="hy-AM"/>
              </w:rPr>
              <w:t xml:space="preserve">Ոչ նորմատիվ բնույթի նախագծերը կարծիքի են ուղարկվում նաև </w:t>
            </w:r>
            <w:r w:rsidRPr="00C82F09">
              <w:rPr>
                <w:rFonts w:cs="Sylfaen"/>
                <w:b/>
                <w:i/>
                <w:lang w:val="hy-AM"/>
              </w:rPr>
              <w:t>արդարադատության նախարարություն</w:t>
            </w:r>
            <w:r w:rsidRPr="00C82F09">
              <w:rPr>
                <w:rFonts w:cs="Sylfaen"/>
                <w:i/>
                <w:lang w:val="hy-AM"/>
              </w:rPr>
              <w:t xml:space="preserve">, </w:t>
            </w:r>
            <w:r w:rsidRPr="00C82F09">
              <w:rPr>
                <w:rFonts w:cs="Sylfaen"/>
                <w:b/>
                <w:i/>
                <w:lang w:val="hy-AM"/>
              </w:rPr>
              <w:t xml:space="preserve">բացառությամբ </w:t>
            </w:r>
            <w:r w:rsidRPr="00C82F09">
              <w:rPr>
                <w:rFonts w:cs="Sylfaen"/>
                <w:i/>
                <w:lang w:val="hy-AM"/>
              </w:rPr>
              <w:t xml:space="preserve">օրենքի կիրարկումն ապահովող միջոցառումների մասին, աշխատանքային խմբերի (հանձնաժողովների, հանձնախմբերի) մասին, </w:t>
            </w:r>
            <w:r w:rsidRPr="00C82F09">
              <w:rPr>
                <w:rFonts w:cs="Sylfaen"/>
                <w:b/>
                <w:i/>
                <w:lang w:val="hy-AM"/>
              </w:rPr>
              <w:t>գույք հետ վերցնելու կամ ամրացնելու մասին նախագծերի</w:t>
            </w:r>
            <w:r w:rsidRPr="00C82F09">
              <w:rPr>
                <w:rFonts w:cs="Sylfaen"/>
                <w:i/>
                <w:lang w:val="hy-AM"/>
              </w:rPr>
              <w:t xml:space="preserve">: </w:t>
            </w:r>
          </w:p>
          <w:p w14:paraId="1B8F5D49" w14:textId="77777777" w:rsidR="00AC7018" w:rsidRPr="00C502BB" w:rsidRDefault="00AC7018" w:rsidP="00712E93">
            <w:pPr>
              <w:spacing w:line="360" w:lineRule="auto"/>
              <w:ind w:firstLine="618"/>
              <w:jc w:val="both"/>
              <w:rPr>
                <w:rFonts w:cs="Sylfaen"/>
                <w:i/>
                <w:lang w:val="hy-AM"/>
              </w:rPr>
            </w:pPr>
            <w:r>
              <w:rPr>
                <w:rFonts w:cs="Sylfaen"/>
                <w:lang w:val="hy-AM"/>
              </w:rPr>
              <w:t>Ն</w:t>
            </w:r>
            <w:r w:rsidRPr="009C7CA4">
              <w:rPr>
                <w:rFonts w:cs="Sylfaen"/>
                <w:lang w:val="hy-AM"/>
              </w:rPr>
              <w:t xml:space="preserve">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</w:t>
            </w:r>
            <w:r w:rsidRPr="009C7CA4">
              <w:rPr>
                <w:bCs/>
                <w:lang w:val="hy-AM"/>
              </w:rPr>
              <w:t>«Անհատույց օգտագործման իրավունքով գույք հանձնելու մասին»</w:t>
            </w:r>
            <w:r w:rsidRPr="009C7CA4">
              <w:rPr>
                <w:rFonts w:cs="Sylfaen"/>
                <w:lang w:val="hy-AM"/>
              </w:rPr>
              <w:t xml:space="preserve"> Հայաստանի Հանրապետության կառավարության որոշման նախագծի վերաբերյալ ՀՀ արդարադատության նախարարության կողմից կարծիք չի ներկայացվելու:</w:t>
            </w:r>
          </w:p>
        </w:tc>
        <w:tc>
          <w:tcPr>
            <w:tcW w:w="5490" w:type="dxa"/>
          </w:tcPr>
          <w:p w14:paraId="65FA6D85" w14:textId="77777777" w:rsidR="00AC7018" w:rsidRPr="00A129A4" w:rsidRDefault="00AC7018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53486367" w14:textId="77777777" w:rsidR="00AC7018" w:rsidRPr="00A129A4" w:rsidRDefault="00AC7018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1B1A4953" w14:textId="77777777" w:rsidR="00AC7018" w:rsidRPr="00A129A4" w:rsidRDefault="00AC7018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5A7BC600" w14:textId="77777777" w:rsidR="00AC7018" w:rsidRDefault="00AC7018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5967C777" w14:textId="77777777" w:rsidR="00AC7018" w:rsidRDefault="00AC7018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7D5BF56C" w14:textId="77777777" w:rsidR="00AC7018" w:rsidRDefault="00AC7018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176F8E01" w14:textId="77777777" w:rsidR="00966C00" w:rsidRDefault="00966C00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0F0F5387" w14:textId="77777777" w:rsidR="00966C00" w:rsidRDefault="00966C00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681F537B" w14:textId="77777777" w:rsidR="00966C00" w:rsidRDefault="00966C00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492CDD52" w14:textId="77777777" w:rsidR="003100A6" w:rsidRDefault="003100A6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2375374C" w14:textId="77777777" w:rsidR="003100A6" w:rsidRDefault="003100A6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73D45A02" w14:textId="77777777" w:rsidR="003100A6" w:rsidRDefault="003100A6" w:rsidP="00712E93">
            <w:pPr>
              <w:spacing w:line="276" w:lineRule="auto"/>
              <w:jc w:val="center"/>
              <w:rPr>
                <w:lang w:val="hy-AM"/>
              </w:rPr>
            </w:pPr>
          </w:p>
          <w:p w14:paraId="4BE31E3B" w14:textId="62D72C88" w:rsidR="00AC7018" w:rsidRPr="006059CF" w:rsidRDefault="00AC7018" w:rsidP="00712E93">
            <w:pPr>
              <w:spacing w:line="276" w:lineRule="auto"/>
              <w:jc w:val="center"/>
              <w:rPr>
                <w:lang w:val="hy-AM"/>
              </w:rPr>
            </w:pPr>
            <w:r w:rsidRPr="00A129A4">
              <w:rPr>
                <w:lang w:val="hy-AM"/>
              </w:rPr>
              <w:t>Ընդունվել է</w:t>
            </w:r>
            <w:r w:rsidR="009B3EAA">
              <w:rPr>
                <w:lang w:val="hy-AM"/>
              </w:rPr>
              <w:t>։</w:t>
            </w:r>
          </w:p>
          <w:p w14:paraId="630B89C9" w14:textId="77777777" w:rsidR="00AC7018" w:rsidRPr="00A129A4" w:rsidRDefault="00AC7018" w:rsidP="00712E93">
            <w:pPr>
              <w:spacing w:line="276" w:lineRule="auto"/>
              <w:jc w:val="both"/>
              <w:rPr>
                <w:rFonts w:eastAsia="Arial Unicode MS" w:cs="Arial Unicode MS"/>
                <w:lang w:val="hy-AM"/>
              </w:rPr>
            </w:pPr>
          </w:p>
          <w:p w14:paraId="4CB1C161" w14:textId="77777777" w:rsidR="00AC7018" w:rsidRPr="00A129A4" w:rsidRDefault="00AC7018" w:rsidP="00712E93">
            <w:pPr>
              <w:spacing w:line="276" w:lineRule="auto"/>
              <w:jc w:val="both"/>
              <w:rPr>
                <w:rFonts w:eastAsia="Arial Unicode MS" w:cs="Arial Unicode MS"/>
                <w:lang w:val="hy-AM"/>
              </w:rPr>
            </w:pPr>
          </w:p>
        </w:tc>
      </w:tr>
    </w:tbl>
    <w:p w14:paraId="789F7B77" w14:textId="77777777" w:rsidR="00AC7018" w:rsidRPr="00DD3388" w:rsidRDefault="00AC7018" w:rsidP="00D23995">
      <w:pPr>
        <w:jc w:val="both"/>
        <w:rPr>
          <w:lang w:val="hy-AM"/>
        </w:rPr>
      </w:pPr>
    </w:p>
    <w:sectPr w:rsidR="00AC7018" w:rsidRPr="00DD3388" w:rsidSect="001206EF">
      <w:pgSz w:w="15840" w:h="12240" w:orient="landscape"/>
      <w:pgMar w:top="810" w:right="108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BBB101" w14:textId="77777777" w:rsidR="000960E2" w:rsidRDefault="000960E2" w:rsidP="00A40DDC">
      <w:pPr>
        <w:spacing w:after="0" w:line="240" w:lineRule="auto"/>
      </w:pPr>
      <w:r>
        <w:separator/>
      </w:r>
    </w:p>
  </w:endnote>
  <w:endnote w:type="continuationSeparator" w:id="0">
    <w:p w14:paraId="733745C8" w14:textId="77777777" w:rsidR="000960E2" w:rsidRDefault="000960E2" w:rsidP="00A40D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22E131" w14:textId="77777777" w:rsidR="000960E2" w:rsidRDefault="000960E2" w:rsidP="00A40DDC">
      <w:pPr>
        <w:spacing w:after="0" w:line="240" w:lineRule="auto"/>
      </w:pPr>
      <w:r>
        <w:separator/>
      </w:r>
    </w:p>
  </w:footnote>
  <w:footnote w:type="continuationSeparator" w:id="0">
    <w:p w14:paraId="23A09089" w14:textId="77777777" w:rsidR="000960E2" w:rsidRDefault="000960E2" w:rsidP="00A40D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87DB2"/>
    <w:multiLevelType w:val="hybridMultilevel"/>
    <w:tmpl w:val="692AEF8A"/>
    <w:lvl w:ilvl="0" w:tplc="2E4438E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3AEA"/>
    <w:multiLevelType w:val="hybridMultilevel"/>
    <w:tmpl w:val="F1E8D646"/>
    <w:lvl w:ilvl="0" w:tplc="CB6C939A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0038E7"/>
    <w:multiLevelType w:val="hybridMultilevel"/>
    <w:tmpl w:val="AA26034C"/>
    <w:lvl w:ilvl="0" w:tplc="D9227818">
      <w:start w:val="1"/>
      <w:numFmt w:val="decimal"/>
      <w:lvlText w:val="%1."/>
      <w:lvlJc w:val="left"/>
      <w:pPr>
        <w:ind w:left="720" w:hanging="360"/>
      </w:pPr>
      <w:rPr>
        <w:rFonts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FD0"/>
    <w:rsid w:val="000063A8"/>
    <w:rsid w:val="00013E58"/>
    <w:rsid w:val="00033DEB"/>
    <w:rsid w:val="000349BA"/>
    <w:rsid w:val="00053C5C"/>
    <w:rsid w:val="00054B96"/>
    <w:rsid w:val="00067E14"/>
    <w:rsid w:val="000715EC"/>
    <w:rsid w:val="00081BC2"/>
    <w:rsid w:val="000960E2"/>
    <w:rsid w:val="000B3B50"/>
    <w:rsid w:val="000D26FA"/>
    <w:rsid w:val="000D5B27"/>
    <w:rsid w:val="000D6E4E"/>
    <w:rsid w:val="000F1FD8"/>
    <w:rsid w:val="000F4018"/>
    <w:rsid w:val="00111819"/>
    <w:rsid w:val="001136FC"/>
    <w:rsid w:val="0012033C"/>
    <w:rsid w:val="001206EF"/>
    <w:rsid w:val="00120DA6"/>
    <w:rsid w:val="00126C4D"/>
    <w:rsid w:val="00131001"/>
    <w:rsid w:val="00136A9B"/>
    <w:rsid w:val="001505D5"/>
    <w:rsid w:val="00161E4C"/>
    <w:rsid w:val="0016418D"/>
    <w:rsid w:val="00173296"/>
    <w:rsid w:val="001B0E08"/>
    <w:rsid w:val="001B2EF0"/>
    <w:rsid w:val="001B50FC"/>
    <w:rsid w:val="001B600E"/>
    <w:rsid w:val="001C0F2D"/>
    <w:rsid w:val="001C36C5"/>
    <w:rsid w:val="001D0AEF"/>
    <w:rsid w:val="001D3803"/>
    <w:rsid w:val="001E0A14"/>
    <w:rsid w:val="001F172B"/>
    <w:rsid w:val="001F34ED"/>
    <w:rsid w:val="001F4E5C"/>
    <w:rsid w:val="002002C4"/>
    <w:rsid w:val="00203A1A"/>
    <w:rsid w:val="00204DA0"/>
    <w:rsid w:val="002058B6"/>
    <w:rsid w:val="0020706C"/>
    <w:rsid w:val="00220185"/>
    <w:rsid w:val="002340DC"/>
    <w:rsid w:val="00243FFF"/>
    <w:rsid w:val="0025141A"/>
    <w:rsid w:val="00257F7A"/>
    <w:rsid w:val="00270EB2"/>
    <w:rsid w:val="00271F6B"/>
    <w:rsid w:val="00275735"/>
    <w:rsid w:val="00281D13"/>
    <w:rsid w:val="002862AF"/>
    <w:rsid w:val="0029664B"/>
    <w:rsid w:val="002A318E"/>
    <w:rsid w:val="002B0FDD"/>
    <w:rsid w:val="002B2111"/>
    <w:rsid w:val="002B5370"/>
    <w:rsid w:val="002C12FA"/>
    <w:rsid w:val="002C1F57"/>
    <w:rsid w:val="002C5FA3"/>
    <w:rsid w:val="002E0547"/>
    <w:rsid w:val="002F0D2A"/>
    <w:rsid w:val="003018C6"/>
    <w:rsid w:val="003100A6"/>
    <w:rsid w:val="0031190D"/>
    <w:rsid w:val="0032253D"/>
    <w:rsid w:val="00342EE3"/>
    <w:rsid w:val="00346335"/>
    <w:rsid w:val="00347887"/>
    <w:rsid w:val="00351BB0"/>
    <w:rsid w:val="00373855"/>
    <w:rsid w:val="003744E7"/>
    <w:rsid w:val="00374757"/>
    <w:rsid w:val="003779E9"/>
    <w:rsid w:val="00381A73"/>
    <w:rsid w:val="003848EE"/>
    <w:rsid w:val="00385356"/>
    <w:rsid w:val="00386DA9"/>
    <w:rsid w:val="003A2CDC"/>
    <w:rsid w:val="003A4B37"/>
    <w:rsid w:val="003A64A3"/>
    <w:rsid w:val="003C4F0D"/>
    <w:rsid w:val="00400CA4"/>
    <w:rsid w:val="00402320"/>
    <w:rsid w:val="00402EBC"/>
    <w:rsid w:val="00402F58"/>
    <w:rsid w:val="00403054"/>
    <w:rsid w:val="00403CA9"/>
    <w:rsid w:val="00416B12"/>
    <w:rsid w:val="00425B1A"/>
    <w:rsid w:val="004309A2"/>
    <w:rsid w:val="004347F8"/>
    <w:rsid w:val="00445F34"/>
    <w:rsid w:val="004462FF"/>
    <w:rsid w:val="0045130C"/>
    <w:rsid w:val="00455326"/>
    <w:rsid w:val="00474307"/>
    <w:rsid w:val="0047657E"/>
    <w:rsid w:val="0048292D"/>
    <w:rsid w:val="0049202C"/>
    <w:rsid w:val="004A60F8"/>
    <w:rsid w:val="004A631D"/>
    <w:rsid w:val="004B0044"/>
    <w:rsid w:val="004C41FF"/>
    <w:rsid w:val="004C533A"/>
    <w:rsid w:val="004D3FDB"/>
    <w:rsid w:val="004E5E89"/>
    <w:rsid w:val="004F35F9"/>
    <w:rsid w:val="004F640B"/>
    <w:rsid w:val="00504852"/>
    <w:rsid w:val="00507BEA"/>
    <w:rsid w:val="005150AC"/>
    <w:rsid w:val="00517D63"/>
    <w:rsid w:val="00524875"/>
    <w:rsid w:val="00532BF7"/>
    <w:rsid w:val="0053383A"/>
    <w:rsid w:val="00543A01"/>
    <w:rsid w:val="00552113"/>
    <w:rsid w:val="00557F73"/>
    <w:rsid w:val="00566A8D"/>
    <w:rsid w:val="00566C8F"/>
    <w:rsid w:val="00583632"/>
    <w:rsid w:val="00584D4F"/>
    <w:rsid w:val="00595CCD"/>
    <w:rsid w:val="005A23E6"/>
    <w:rsid w:val="005A241B"/>
    <w:rsid w:val="005A4F89"/>
    <w:rsid w:val="005A570F"/>
    <w:rsid w:val="005B5248"/>
    <w:rsid w:val="005B72C7"/>
    <w:rsid w:val="005C3D02"/>
    <w:rsid w:val="005C5073"/>
    <w:rsid w:val="005C7BE2"/>
    <w:rsid w:val="005D285A"/>
    <w:rsid w:val="005E74D5"/>
    <w:rsid w:val="005E7A9E"/>
    <w:rsid w:val="005F4B67"/>
    <w:rsid w:val="00602891"/>
    <w:rsid w:val="006036FC"/>
    <w:rsid w:val="0060494D"/>
    <w:rsid w:val="0061455A"/>
    <w:rsid w:val="00615D9F"/>
    <w:rsid w:val="006226CB"/>
    <w:rsid w:val="00633AD7"/>
    <w:rsid w:val="00633BCD"/>
    <w:rsid w:val="0063647A"/>
    <w:rsid w:val="00645235"/>
    <w:rsid w:val="00646D42"/>
    <w:rsid w:val="0066213C"/>
    <w:rsid w:val="00672ED3"/>
    <w:rsid w:val="00674D54"/>
    <w:rsid w:val="006762E8"/>
    <w:rsid w:val="00676DF6"/>
    <w:rsid w:val="00682D9B"/>
    <w:rsid w:val="006835B3"/>
    <w:rsid w:val="00685F52"/>
    <w:rsid w:val="00686BA0"/>
    <w:rsid w:val="00693A0A"/>
    <w:rsid w:val="006A1B7B"/>
    <w:rsid w:val="006C6D82"/>
    <w:rsid w:val="006E0360"/>
    <w:rsid w:val="006E10F0"/>
    <w:rsid w:val="006F07A9"/>
    <w:rsid w:val="006F346D"/>
    <w:rsid w:val="006F510C"/>
    <w:rsid w:val="0070023D"/>
    <w:rsid w:val="00705C16"/>
    <w:rsid w:val="00706839"/>
    <w:rsid w:val="00711969"/>
    <w:rsid w:val="00714D6D"/>
    <w:rsid w:val="007249F6"/>
    <w:rsid w:val="00725B58"/>
    <w:rsid w:val="0073418A"/>
    <w:rsid w:val="007632CF"/>
    <w:rsid w:val="007815C6"/>
    <w:rsid w:val="007831EA"/>
    <w:rsid w:val="007A0E9A"/>
    <w:rsid w:val="007A2C66"/>
    <w:rsid w:val="007B37FC"/>
    <w:rsid w:val="007B7CDC"/>
    <w:rsid w:val="007C3893"/>
    <w:rsid w:val="007D6485"/>
    <w:rsid w:val="007E6A7C"/>
    <w:rsid w:val="007E707D"/>
    <w:rsid w:val="007F099D"/>
    <w:rsid w:val="007F1614"/>
    <w:rsid w:val="00802DF6"/>
    <w:rsid w:val="0080373C"/>
    <w:rsid w:val="00803793"/>
    <w:rsid w:val="0081485D"/>
    <w:rsid w:val="00827E4D"/>
    <w:rsid w:val="008314B1"/>
    <w:rsid w:val="00834073"/>
    <w:rsid w:val="00837C5D"/>
    <w:rsid w:val="00841429"/>
    <w:rsid w:val="00842ECE"/>
    <w:rsid w:val="0085571A"/>
    <w:rsid w:val="0086350C"/>
    <w:rsid w:val="0087450E"/>
    <w:rsid w:val="00876283"/>
    <w:rsid w:val="00881F9D"/>
    <w:rsid w:val="0088325A"/>
    <w:rsid w:val="00893351"/>
    <w:rsid w:val="00895E3E"/>
    <w:rsid w:val="008A4275"/>
    <w:rsid w:val="008B00E9"/>
    <w:rsid w:val="008C418D"/>
    <w:rsid w:val="008C5951"/>
    <w:rsid w:val="008C7C1E"/>
    <w:rsid w:val="008D01BC"/>
    <w:rsid w:val="008D5540"/>
    <w:rsid w:val="008D56CA"/>
    <w:rsid w:val="008E2D93"/>
    <w:rsid w:val="00900E1C"/>
    <w:rsid w:val="00901BB7"/>
    <w:rsid w:val="00907C67"/>
    <w:rsid w:val="009212BF"/>
    <w:rsid w:val="00924B13"/>
    <w:rsid w:val="00935AA8"/>
    <w:rsid w:val="00943F5F"/>
    <w:rsid w:val="00947007"/>
    <w:rsid w:val="0095400F"/>
    <w:rsid w:val="00961A7D"/>
    <w:rsid w:val="009633CF"/>
    <w:rsid w:val="00963407"/>
    <w:rsid w:val="00964710"/>
    <w:rsid w:val="00966C00"/>
    <w:rsid w:val="009826BD"/>
    <w:rsid w:val="009829FB"/>
    <w:rsid w:val="00990593"/>
    <w:rsid w:val="009969BD"/>
    <w:rsid w:val="009A1CFD"/>
    <w:rsid w:val="009A1FD0"/>
    <w:rsid w:val="009B3EAA"/>
    <w:rsid w:val="009C54F6"/>
    <w:rsid w:val="009C585B"/>
    <w:rsid w:val="009C6E51"/>
    <w:rsid w:val="009D1C3C"/>
    <w:rsid w:val="009D6586"/>
    <w:rsid w:val="009E0D9A"/>
    <w:rsid w:val="009F1114"/>
    <w:rsid w:val="009F6301"/>
    <w:rsid w:val="009F6A19"/>
    <w:rsid w:val="00A01D7D"/>
    <w:rsid w:val="00A208C1"/>
    <w:rsid w:val="00A25E78"/>
    <w:rsid w:val="00A40DDC"/>
    <w:rsid w:val="00A4338C"/>
    <w:rsid w:val="00A43392"/>
    <w:rsid w:val="00A53548"/>
    <w:rsid w:val="00A55FEE"/>
    <w:rsid w:val="00A60B3C"/>
    <w:rsid w:val="00A61063"/>
    <w:rsid w:val="00A84569"/>
    <w:rsid w:val="00AA0BA4"/>
    <w:rsid w:val="00AA3DC3"/>
    <w:rsid w:val="00AB2E86"/>
    <w:rsid w:val="00AC1AD3"/>
    <w:rsid w:val="00AC6A65"/>
    <w:rsid w:val="00AC7018"/>
    <w:rsid w:val="00AD760A"/>
    <w:rsid w:val="00AE480F"/>
    <w:rsid w:val="00AF3100"/>
    <w:rsid w:val="00AF4B77"/>
    <w:rsid w:val="00B01C41"/>
    <w:rsid w:val="00B10DBE"/>
    <w:rsid w:val="00B114A8"/>
    <w:rsid w:val="00B17E8E"/>
    <w:rsid w:val="00B226C2"/>
    <w:rsid w:val="00B24932"/>
    <w:rsid w:val="00B31385"/>
    <w:rsid w:val="00B35BE3"/>
    <w:rsid w:val="00B45121"/>
    <w:rsid w:val="00B743DB"/>
    <w:rsid w:val="00B75996"/>
    <w:rsid w:val="00B9651D"/>
    <w:rsid w:val="00BA00F4"/>
    <w:rsid w:val="00BB5622"/>
    <w:rsid w:val="00BD0D48"/>
    <w:rsid w:val="00BD2DB1"/>
    <w:rsid w:val="00BE4933"/>
    <w:rsid w:val="00BE7CA2"/>
    <w:rsid w:val="00BF43BD"/>
    <w:rsid w:val="00BF7294"/>
    <w:rsid w:val="00C10040"/>
    <w:rsid w:val="00C13FE8"/>
    <w:rsid w:val="00C16590"/>
    <w:rsid w:val="00C17430"/>
    <w:rsid w:val="00C235E5"/>
    <w:rsid w:val="00C2722C"/>
    <w:rsid w:val="00C321D8"/>
    <w:rsid w:val="00C33068"/>
    <w:rsid w:val="00C33EA8"/>
    <w:rsid w:val="00C4503E"/>
    <w:rsid w:val="00C52033"/>
    <w:rsid w:val="00C61329"/>
    <w:rsid w:val="00C714D2"/>
    <w:rsid w:val="00C72703"/>
    <w:rsid w:val="00C815F4"/>
    <w:rsid w:val="00C9185A"/>
    <w:rsid w:val="00CA15EA"/>
    <w:rsid w:val="00CB6BA8"/>
    <w:rsid w:val="00CF2BFB"/>
    <w:rsid w:val="00D01916"/>
    <w:rsid w:val="00D04B3C"/>
    <w:rsid w:val="00D05C2A"/>
    <w:rsid w:val="00D101C8"/>
    <w:rsid w:val="00D106C5"/>
    <w:rsid w:val="00D165DE"/>
    <w:rsid w:val="00D2275B"/>
    <w:rsid w:val="00D23995"/>
    <w:rsid w:val="00D25938"/>
    <w:rsid w:val="00D55201"/>
    <w:rsid w:val="00D55EAE"/>
    <w:rsid w:val="00D6137D"/>
    <w:rsid w:val="00D614D6"/>
    <w:rsid w:val="00DA5D84"/>
    <w:rsid w:val="00DB10C6"/>
    <w:rsid w:val="00DB2DA5"/>
    <w:rsid w:val="00DC1C9D"/>
    <w:rsid w:val="00DC278C"/>
    <w:rsid w:val="00DC54AF"/>
    <w:rsid w:val="00DC6F69"/>
    <w:rsid w:val="00DD3E81"/>
    <w:rsid w:val="00DD4DF1"/>
    <w:rsid w:val="00DD563A"/>
    <w:rsid w:val="00E159F6"/>
    <w:rsid w:val="00E30064"/>
    <w:rsid w:val="00E3299B"/>
    <w:rsid w:val="00E45DDE"/>
    <w:rsid w:val="00E46517"/>
    <w:rsid w:val="00E57DBC"/>
    <w:rsid w:val="00E61F58"/>
    <w:rsid w:val="00E64FB5"/>
    <w:rsid w:val="00E80918"/>
    <w:rsid w:val="00E8307F"/>
    <w:rsid w:val="00E83A19"/>
    <w:rsid w:val="00E86910"/>
    <w:rsid w:val="00E94AF2"/>
    <w:rsid w:val="00EA6B28"/>
    <w:rsid w:val="00EB4EB2"/>
    <w:rsid w:val="00EC726C"/>
    <w:rsid w:val="00ED4286"/>
    <w:rsid w:val="00ED7405"/>
    <w:rsid w:val="00EE5240"/>
    <w:rsid w:val="00F10C79"/>
    <w:rsid w:val="00F16240"/>
    <w:rsid w:val="00F309CD"/>
    <w:rsid w:val="00F33A5B"/>
    <w:rsid w:val="00F51378"/>
    <w:rsid w:val="00F539D7"/>
    <w:rsid w:val="00F63FEB"/>
    <w:rsid w:val="00F83A69"/>
    <w:rsid w:val="00F86AD7"/>
    <w:rsid w:val="00F958B4"/>
    <w:rsid w:val="00FA3721"/>
    <w:rsid w:val="00FB32E2"/>
    <w:rsid w:val="00FD27A4"/>
    <w:rsid w:val="00FE0F9C"/>
    <w:rsid w:val="00FE3FFE"/>
    <w:rsid w:val="00FE4E07"/>
    <w:rsid w:val="00FF2D7D"/>
    <w:rsid w:val="00FF32A1"/>
    <w:rsid w:val="00FF56DC"/>
    <w:rsid w:val="00FF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CD2E3"/>
  <w15:docId w15:val="{4F0F46F3-35F2-442B-A9FA-CDC3AA04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7A9E"/>
    <w:rPr>
      <w:rFonts w:ascii="GHEA Grapalat" w:hAnsi="GHEA Grapalat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12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9A1FD0"/>
    <w:pPr>
      <w:keepNext/>
      <w:tabs>
        <w:tab w:val="left" w:pos="1968"/>
      </w:tabs>
      <w:spacing w:after="0" w:line="360" w:lineRule="auto"/>
      <w:jc w:val="right"/>
      <w:outlineLvl w:val="4"/>
    </w:pPr>
    <w:rPr>
      <w:rFonts w:ascii="Times Armenian" w:eastAsia="Times New Roman" w:hAnsi="Times Armenian" w:cs="Arial"/>
      <w:b/>
      <w:bCs/>
      <w:kern w:val="16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9A1FD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A1FD0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9A1FD0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9A1FD0"/>
    <w:rPr>
      <w:rFonts w:ascii="Arial Armenian" w:eastAsia="Times New Roman" w:hAnsi="Arial Armenian" w:cs="Times New Roman"/>
      <w:lang w:eastAsia="ru-RU"/>
    </w:rPr>
  </w:style>
  <w:style w:type="character" w:customStyle="1" w:styleId="Heading5Char">
    <w:name w:val="Heading 5 Char"/>
    <w:basedOn w:val="DefaultParagraphFont"/>
    <w:link w:val="Heading5"/>
    <w:semiHidden/>
    <w:rsid w:val="009A1FD0"/>
    <w:rPr>
      <w:rFonts w:ascii="Times Armenian" w:eastAsia="Times New Roman" w:hAnsi="Times Armenian" w:cs="Arial"/>
      <w:b/>
      <w:bCs/>
      <w:kern w:val="16"/>
      <w:sz w:val="28"/>
      <w:szCs w:val="20"/>
    </w:rPr>
  </w:style>
  <w:style w:type="character" w:styleId="Strong">
    <w:name w:val="Strong"/>
    <w:basedOn w:val="DefaultParagraphFont"/>
    <w:uiPriority w:val="22"/>
    <w:qFormat/>
    <w:rsid w:val="00204DA0"/>
    <w:rPr>
      <w:rFonts w:ascii="Times New Roman" w:hAnsi="Times New Roman" w:cs="Times New Roman" w:hint="default"/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34"/>
    <w:unhideWhenUsed/>
    <w:qFormat/>
    <w:rsid w:val="00204DA0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04DA0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204DA0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204DA0"/>
    <w:pPr>
      <w:spacing w:after="0" w:line="240" w:lineRule="auto"/>
      <w:ind w:left="720"/>
      <w:contextualSpacing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2C12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Footer">
    <w:name w:val="footer"/>
    <w:basedOn w:val="Normal"/>
    <w:link w:val="FooterChar"/>
    <w:uiPriority w:val="99"/>
    <w:unhideWhenUsed/>
    <w:rsid w:val="00A40D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DDC"/>
    <w:rPr>
      <w:rFonts w:ascii="GHEA Grapalat" w:hAnsi="GHEA Grapalat"/>
    </w:rPr>
  </w:style>
  <w:style w:type="table" w:styleId="TableGrid">
    <w:name w:val="Table Grid"/>
    <w:basedOn w:val="TableNormal"/>
    <w:uiPriority w:val="39"/>
    <w:rsid w:val="00AC70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53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1142</Words>
  <Characters>6515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Hrachya Nikoghosyan</dc:creator>
  <cp:keywords>https://mul2.gov.am/tasks/412602/oneclick/naxagic-206 -2021.docx?token=e89d714d67dd6dc455f1565c1ed379f8</cp:keywords>
  <cp:lastModifiedBy>Mariana Shakaryan</cp:lastModifiedBy>
  <cp:revision>63</cp:revision>
  <cp:lastPrinted>2021-03-26T07:57:00Z</cp:lastPrinted>
  <dcterms:created xsi:type="dcterms:W3CDTF">2021-02-10T07:06:00Z</dcterms:created>
  <dcterms:modified xsi:type="dcterms:W3CDTF">2021-04-01T05:46:00Z</dcterms:modified>
</cp:coreProperties>
</file>