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16" w:rsidRPr="00D81717" w:rsidRDefault="00953916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995490" w:rsidRPr="00D81717" w:rsidRDefault="00B16020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1717">
        <w:rPr>
          <w:rFonts w:ascii="GHEA Grapalat" w:hAnsi="GHEA Grapalat"/>
          <w:sz w:val="20"/>
          <w:szCs w:val="20"/>
          <w:lang w:val="hy-AM"/>
        </w:rPr>
        <w:t>ԱՄՓՈՓԱԹԵՐԹ</w:t>
      </w:r>
    </w:p>
    <w:p w:rsidR="00B16020" w:rsidRPr="00D81717" w:rsidRDefault="00D21D63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21D63">
        <w:rPr>
          <w:rFonts w:ascii="GHEA Grapalat" w:hAnsi="GHEA Grapalat"/>
          <w:sz w:val="20"/>
          <w:szCs w:val="20"/>
          <w:lang w:val="hy-AM"/>
        </w:rPr>
        <w:t>«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ՕԶՈՆԱՅԻՆ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ՇԵՐՏԸ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ՔԱՅՔԱՅՈՂ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ՆՅՈՒԹԵՐԻ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0"/>
          <w:szCs w:val="20"/>
          <w:shd w:val="clear" w:color="auto" w:fill="FFFFFF"/>
          <w:lang w:val="hy-AM"/>
        </w:rPr>
        <w:t>ԵՎ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ՀԻԴՐՈՖՏՈՐԱԾԽԱԾԻՆՆԵՐԻ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ԳՈՐԾԱԾՄԱՆ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ԲՆԱԳԱՎԱՌՈՒՄ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ԼԻԱԶՈՐ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ՊԵՏԱԿԱՆ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ՄԱՐՄԻՆ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ՃԱՆԱՉԵԼՈՒ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0"/>
          <w:szCs w:val="20"/>
          <w:shd w:val="clear" w:color="auto" w:fill="FFFFFF"/>
          <w:lang w:val="hy-AM"/>
        </w:rPr>
        <w:t>ԵՎ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ՀՀ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ԿԱՌԱՎԱՐՈՒԹՅԱՆ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hyperlink r:id="rId6" w:history="1">
        <w:r w:rsidRPr="00D21D63">
          <w:rPr>
            <w:rStyle w:val="Hyperlink"/>
            <w:rFonts w:ascii="GHEA Grapalat" w:hAnsi="GHEA Grapalat" w:cs="Arial"/>
            <w:sz w:val="20"/>
            <w:szCs w:val="20"/>
            <w:lang w:val="af-ZA"/>
          </w:rPr>
          <w:t xml:space="preserve">2007 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hy-AM"/>
          </w:rPr>
          <w:t>ԹՎԱԿԱՆԻ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af-ZA"/>
          </w:rPr>
          <w:t xml:space="preserve"> 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hy-AM"/>
          </w:rPr>
          <w:t>ՄԱՐՏԻ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af-ZA"/>
          </w:rPr>
          <w:t xml:space="preserve"> 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hy-AM"/>
          </w:rPr>
          <w:t>1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af-ZA"/>
          </w:rPr>
          <w:t>5-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hy-AM"/>
          </w:rPr>
          <w:t>Ի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af-ZA"/>
          </w:rPr>
          <w:t xml:space="preserve"> N 291-</w:t>
        </w:r>
        <w:r w:rsidRPr="00D21D63">
          <w:rPr>
            <w:rStyle w:val="Hyperlink"/>
            <w:rFonts w:ascii="GHEA Grapalat" w:hAnsi="GHEA Grapalat" w:cs="Arial"/>
            <w:sz w:val="20"/>
            <w:szCs w:val="20"/>
            <w:lang w:val="hy-AM"/>
          </w:rPr>
          <w:t>Ն</w:t>
        </w:r>
      </w:hyperlink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ՈՐՈՇՈՒՄՆ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ՈՒԺԸ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ԿՈՐՑՐԱԾ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ՃԱՆԱՉԵԼՈՒ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af-ZA"/>
        </w:rPr>
        <w:t xml:space="preserve"> </w:t>
      </w:r>
      <w:r w:rsidRPr="00D21D63">
        <w:rPr>
          <w:rFonts w:ascii="GHEA Grapalat" w:hAnsi="GHEA Grapalat"/>
          <w:sz w:val="20"/>
          <w:szCs w:val="20"/>
          <w:shd w:val="clear" w:color="auto" w:fill="FFFFFF"/>
          <w:lang w:val="hy-AM"/>
        </w:rPr>
        <w:t>ՄԱՍԻՆ</w:t>
      </w:r>
      <w:r w:rsidRPr="00D21D63">
        <w:rPr>
          <w:rStyle w:val="Strong"/>
          <w:rFonts w:ascii="GHEA Grapalat" w:hAnsi="GHEA Grapalat"/>
          <w:b w:val="0"/>
          <w:sz w:val="20"/>
          <w:szCs w:val="20"/>
          <w:lang w:val="hy-AM"/>
        </w:rPr>
        <w:t>»  ՀՀ</w:t>
      </w:r>
      <w:r w:rsidRPr="00D21D63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D21D63">
        <w:rPr>
          <w:rStyle w:val="Strong"/>
          <w:rFonts w:ascii="GHEA Grapalat" w:hAnsi="GHEA Grapalat"/>
          <w:b w:val="0"/>
          <w:sz w:val="20"/>
          <w:szCs w:val="20"/>
          <w:lang w:val="hy-AM"/>
        </w:rPr>
        <w:t>ԿԱՌԱՎԱՐՈՒԹՅԱՆ</w:t>
      </w:r>
      <w:r w:rsidRPr="00D21D63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D21D63">
        <w:rPr>
          <w:rStyle w:val="Strong"/>
          <w:rFonts w:ascii="GHEA Grapalat" w:hAnsi="GHEA Grapalat"/>
          <w:b w:val="0"/>
          <w:sz w:val="20"/>
          <w:szCs w:val="20"/>
          <w:lang w:val="hy-AM"/>
        </w:rPr>
        <w:t>ՈՐՈՇՄԱՆ</w:t>
      </w:r>
      <w:r w:rsidRPr="006412BA">
        <w:rPr>
          <w:rStyle w:val="Strong"/>
          <w:rFonts w:ascii="GHEA Grapalat" w:hAnsi="GHEA Grapalat"/>
          <w:sz w:val="20"/>
          <w:szCs w:val="20"/>
          <w:lang w:val="af-ZA"/>
        </w:rPr>
        <w:t xml:space="preserve"> </w:t>
      </w:r>
      <w:r w:rsidR="00B16020" w:rsidRPr="00D81717">
        <w:rPr>
          <w:rFonts w:ascii="GHEA Grapalat" w:hAnsi="GHEA Grapalat"/>
          <w:sz w:val="20"/>
          <w:szCs w:val="20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7621"/>
        <w:gridCol w:w="2126"/>
      </w:tblGrid>
      <w:tr w:rsidR="00B16020" w:rsidRPr="00D81717" w:rsidTr="00953916">
        <w:tc>
          <w:tcPr>
            <w:tcW w:w="7621" w:type="dxa"/>
            <w:shd w:val="clear" w:color="auto" w:fill="D9D9D9" w:themeFill="background1" w:themeFillShade="D9"/>
          </w:tcPr>
          <w:p w:rsidR="00005D2F" w:rsidRPr="00D81717" w:rsidRDefault="00C75236" w:rsidP="00005D2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D81717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="00005D2F" w:rsidRPr="00D81717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Արդարադատության նախարարություն</w:t>
            </w:r>
          </w:p>
          <w:p w:rsidR="00B16020" w:rsidRPr="00D81717" w:rsidRDefault="00B16020" w:rsidP="00B16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5027F" w:rsidRPr="006412BA" w:rsidRDefault="0055027F" w:rsidP="0055027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hy-AM" w:eastAsia="ru-RU"/>
              </w:rPr>
              <w:t>28.07.2020թ.</w:t>
            </w:r>
          </w:p>
          <w:p w:rsidR="00F33605" w:rsidRPr="00D81717" w:rsidRDefault="0055027F" w:rsidP="005502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5027F">
              <w:rPr>
                <w:rFonts w:ascii="GHEA Grapalat" w:hAnsi="GHEA Grapalat"/>
                <w:sz w:val="20"/>
                <w:szCs w:val="20"/>
                <w:lang w:val="ru-RU" w:eastAsia="ru-RU"/>
              </w:rPr>
              <w:t>N</w:t>
            </w:r>
            <w:r w:rsidRPr="0055027F">
              <w:rPr>
                <w:rFonts w:ascii="GHEA Grapalat" w:hAnsi="GHEA Grapalat"/>
                <w:color w:val="000000"/>
                <w:sz w:val="20"/>
                <w:szCs w:val="20"/>
              </w:rPr>
              <w:t>01/27.1/16765</w:t>
            </w:r>
          </w:p>
        </w:tc>
      </w:tr>
      <w:tr w:rsidR="00B16020" w:rsidRPr="00D81717" w:rsidTr="00953916">
        <w:tc>
          <w:tcPr>
            <w:tcW w:w="7621" w:type="dxa"/>
          </w:tcPr>
          <w:p w:rsidR="0055027F" w:rsidRPr="0055027F" w:rsidRDefault="0055027F" w:rsidP="0055027F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1.</w:t>
            </w:r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Օզոնային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շերտը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քայքայող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նյութերի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5027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հիդրոֆտորածխածինների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գործածման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բնագավառում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լիազոր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մարմին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ճանաչելու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5027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GHEA Grapalat"/>
                <w:sz w:val="20"/>
                <w:szCs w:val="20"/>
              </w:rPr>
              <w:t>Հայաստանի</w:t>
            </w:r>
            <w:proofErr w:type="spellEnd"/>
            <w:r w:rsidRPr="0055027F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GHEA Grapalat"/>
                <w:sz w:val="20"/>
                <w:szCs w:val="20"/>
              </w:rPr>
              <w:t>Հանրապետության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2007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մարտի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15-</w:t>
            </w:r>
            <w:r w:rsidRPr="0055027F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291-</w:t>
            </w:r>
            <w:r w:rsidRPr="0055027F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որոշումն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ուժը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կորցրած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ճանաչելու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>»</w:t>
            </w:r>
            <w:r w:rsidRPr="0055027F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 xml:space="preserve"> Հայաստանի Հանրապետության կառավարության որոշման նախագծով նախատեսվում է 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օզոնային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շերտը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քայքայող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նյութերի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5027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հիդրոֆտորածխածինների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գործածման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բնագավառում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լիազոր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մարմին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ճանաչել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շրջակա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միջավայրի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55027F">
              <w:rPr>
                <w:rFonts w:ascii="GHEA Grapalat" w:hAnsi="GHEA Grapalat" w:cs="Sylfaen"/>
                <w:sz w:val="20"/>
                <w:szCs w:val="20"/>
              </w:rPr>
              <w:t>նախարարությանը</w:t>
            </w:r>
            <w:proofErr w:type="spellEnd"/>
            <w:r w:rsidRPr="0055027F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: </w:t>
            </w:r>
          </w:p>
          <w:p w:rsidR="0055027F" w:rsidRPr="006412BA" w:rsidRDefault="0055027F" w:rsidP="0055027F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նախաբանում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որպես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սույն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ընդունման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հիմք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հղում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412B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կատարվում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Օզոնային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շերտի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պահպանության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օրենքին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մինչդեռ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հարկ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412B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նշել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որ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Օզոնային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շերտի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պահպանության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օրենքի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դրույթներում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</w:rPr>
              <w:t>՝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օզոնային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շերտը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քայքայող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նյութերի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412B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հիդրոֆտորածխածինների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գործածման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բնագավառում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լիազոր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մարմին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ճանաչելու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որևէ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դրույթ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առկա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6412BA">
              <w:rPr>
                <w:rFonts w:ascii="GHEA Grapalat" w:hAnsi="GHEA Grapalat" w:cs="Sylfaen"/>
                <w:sz w:val="20"/>
                <w:szCs w:val="20"/>
              </w:rPr>
              <w:t>չէ</w:t>
            </w:r>
            <w:proofErr w:type="spellEnd"/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: </w:t>
            </w:r>
          </w:p>
          <w:p w:rsidR="0055027F" w:rsidRPr="006412BA" w:rsidRDefault="0055027F" w:rsidP="0055027F">
            <w:pPr>
              <w:ind w:firstLine="708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af-ZA"/>
              </w:rPr>
              <w:t xml:space="preserve">Վերոգրյալի կապակցությամբ հարկ է անդրադառնալ 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ՀՀ Սահմանադրության 6-րդ հոդվածին, որի 2-րդ մասի պահանջների համաձայն՝ Սահմանադրության և օրենքների հիման վրա և դրանց իրականացումն ապահովելու նպատակով </w:t>
            </w:r>
            <w:r w:rsidRPr="006412BA">
              <w:rPr>
                <w:rFonts w:ascii="GHEA Grapalat" w:hAnsi="GHEA Grapalat" w:cs="Sylfaen"/>
                <w:b/>
                <w:i/>
                <w:sz w:val="20"/>
                <w:szCs w:val="20"/>
                <w:lang w:val="af-ZA"/>
              </w:rPr>
              <w:t>Սահմանադրությամբ նախատեսված մարմինները կարող են օրենքով լիազորվել ընդունելու ենթաօրենսդրական նորմատիվ իրավական ակտեր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: </w:t>
            </w:r>
          </w:p>
          <w:p w:rsidR="0055027F" w:rsidRPr="006412BA" w:rsidRDefault="0055027F" w:rsidP="0055027F">
            <w:pPr>
              <w:ind w:firstLine="708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af-ZA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Այդ առումով անհրաժեշտ է նկատի ունենալ նաև «Նորմատիվ իրավական ակտերի մասին» օրենքի 13-րդ հոդվածի 1-ին մասի պահանջները, որոնց համաձայն՝ </w:t>
            </w:r>
            <w:r w:rsidRPr="006412BA">
              <w:rPr>
                <w:rFonts w:ascii="GHEA Grapalat" w:hAnsi="GHEA Grapalat" w:cs="Sylfaen"/>
                <w:b/>
                <w:i/>
                <w:sz w:val="20"/>
                <w:szCs w:val="20"/>
                <w:lang w:val="af-ZA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55027F" w:rsidRPr="006412BA" w:rsidRDefault="0055027F" w:rsidP="0055027F">
            <w:pPr>
              <w:ind w:firstLine="708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Ելնելով վերոգրյալից՝ նախագծի նախաբանում անհրաժեշտ է հստակ նշել այն իրավական ակտի հոդվածը, որից բխում է ներկայացված իրավական ակտի ընդունումը: </w:t>
            </w:r>
          </w:p>
          <w:p w:rsidR="00B16020" w:rsidRPr="00D81717" w:rsidRDefault="00B16020" w:rsidP="00B160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</w:tcPr>
          <w:p w:rsidR="00B16020" w:rsidRPr="00D81717" w:rsidRDefault="00E45B49" w:rsidP="00B16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D81717">
              <w:rPr>
                <w:rFonts w:ascii="GHEA Grapalat" w:hAnsi="GHEA Grapalat"/>
                <w:sz w:val="20"/>
                <w:szCs w:val="20"/>
              </w:rPr>
              <w:t>Ընդունվել</w:t>
            </w:r>
            <w:proofErr w:type="spellEnd"/>
            <w:r w:rsidRPr="00D81717">
              <w:rPr>
                <w:rFonts w:ascii="GHEA Grapalat" w:hAnsi="GHEA Grapalat"/>
                <w:sz w:val="20"/>
                <w:szCs w:val="20"/>
              </w:rPr>
              <w:t xml:space="preserve"> է:</w:t>
            </w:r>
          </w:p>
          <w:p w:rsidR="004A082D" w:rsidRPr="00D81717" w:rsidRDefault="0055027F" w:rsidP="0055027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Նախագծի նախաբանը 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>Ղեկավարվելով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>»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բառից հետո լրացվել է </w:t>
            </w:r>
            <w:r w:rsidRPr="006412BA"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r w:rsidRPr="006412BA"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Ս</w:t>
            </w:r>
            <w:bookmarkStart w:id="0" w:name="_GoBack"/>
            <w:bookmarkEnd w:id="0"/>
            <w:r w:rsidRPr="006412BA"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ահմանադրության 146-րդ հոդվածի </w:t>
            </w:r>
            <w:r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</w:rPr>
              <w:t xml:space="preserve">    </w:t>
            </w:r>
            <w:r w:rsidRPr="006412BA"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4-րդ մասով,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af-ZA"/>
              </w:rPr>
              <w:t>»</w:t>
            </w:r>
            <w:r w:rsidRPr="006412B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արտահայտությամբ:</w:t>
            </w:r>
          </w:p>
        </w:tc>
      </w:tr>
      <w:tr w:rsidR="000D629B" w:rsidRPr="00D81717" w:rsidTr="000D629B">
        <w:tc>
          <w:tcPr>
            <w:tcW w:w="7621" w:type="dxa"/>
            <w:shd w:val="clear" w:color="auto" w:fill="D9D9D9" w:themeFill="background1" w:themeFillShade="D9"/>
          </w:tcPr>
          <w:p w:rsidR="000D629B" w:rsidRPr="00D81717" w:rsidRDefault="000D629B" w:rsidP="000D629B">
            <w:pPr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D81717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Pr="00D81717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Ֆինանսների նախարարություն</w:t>
            </w:r>
          </w:p>
          <w:p w:rsidR="000D629B" w:rsidRPr="00D81717" w:rsidRDefault="000D629B" w:rsidP="000D629B">
            <w:pPr>
              <w:tabs>
                <w:tab w:val="left" w:pos="430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312BB" w:rsidRPr="006412BA" w:rsidRDefault="000312BB" w:rsidP="000312BB">
            <w:pPr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>29.06.2020թ.</w:t>
            </w:r>
          </w:p>
          <w:p w:rsidR="000D629B" w:rsidRPr="00D81717" w:rsidRDefault="000312BB" w:rsidP="000312BB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>N01/11-1/9667</w:t>
            </w:r>
          </w:p>
        </w:tc>
      </w:tr>
      <w:tr w:rsidR="000D629B" w:rsidRPr="00D81717" w:rsidTr="00953916">
        <w:tc>
          <w:tcPr>
            <w:tcW w:w="7621" w:type="dxa"/>
          </w:tcPr>
          <w:p w:rsidR="00525FCE" w:rsidRPr="006412BA" w:rsidRDefault="00525FCE" w:rsidP="00525FCE">
            <w:pPr>
              <w:tabs>
                <w:tab w:val="left" w:pos="0"/>
                <w:tab w:val="left" w:pos="189"/>
                <w:tab w:val="left" w:pos="440"/>
                <w:tab w:val="left" w:pos="842"/>
              </w:tabs>
              <w:ind w:right="33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ru-RU"/>
              </w:rPr>
              <w:t xml:space="preserve">           </w:t>
            </w: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t>Նախագծին կից ներկայացված հիմնավորման համաձայն՝ Նախագծի ընդունման անհրաժեշտությունը պայմանավորված է «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Օզոնային</w:t>
            </w:r>
            <w:r w:rsidRPr="006412BA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շերտը</w:t>
            </w:r>
            <w:r w:rsidRPr="006412BA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քայքայող</w:t>
            </w:r>
            <w:r w:rsidRPr="006412BA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նյութերի</w:t>
            </w:r>
            <w:r w:rsidRPr="006412BA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մասին</w:t>
            </w: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6412BA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օրենքում</w:t>
            </w:r>
            <w:r w:rsidRPr="006412BA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փոփոխություն</w:t>
            </w:r>
            <w:r w:rsidRPr="006412BA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6412B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կատարելու մասին» </w:t>
            </w: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t>օրենքի ընդունմամբ, որի հետևանքով փոխվել է օրենքի վերնագիրը (նոր շարադրմամբ՝ «Օզոնային շերտի պահպանության մասին» օրենք) և ընդլայնվել է օրենքի կարգավորման առարկան (բացի օզոնային շերտը քայքայող նյութերից, ներառել է նաև հիդրոֆտորածխածինների գործածման բնագավառում իրավակարգավորումներ):</w:t>
            </w:r>
          </w:p>
          <w:p w:rsidR="00525FCE" w:rsidRPr="006412BA" w:rsidRDefault="00525FCE" w:rsidP="00525FCE">
            <w:pPr>
              <w:tabs>
                <w:tab w:val="left" w:pos="0"/>
                <w:tab w:val="left" w:pos="189"/>
                <w:tab w:val="left" w:pos="440"/>
                <w:tab w:val="left" w:pos="842"/>
              </w:tabs>
              <w:ind w:right="3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Հաշվի առնելով վերոգրյալը՝ ստացվում է, որ փաստացի չի վերացել </w:t>
            </w: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կառավարության 2007 թվականի մարտի 5-ի N 291-Ն որոշման (այսուհետ՝ Որոշում) կարգավորման անհրաժեշտությունը, քանի որ Նախագծով ևս նշված բնագավառի լիազոր մարմին է ճանաչվում ՀՀ շրջակա միջավայրի նախարարությունը:</w:t>
            </w:r>
          </w:p>
          <w:p w:rsidR="000D629B" w:rsidRPr="00525FCE" w:rsidRDefault="00525FCE" w:rsidP="00525FCE">
            <w:pPr>
              <w:tabs>
                <w:tab w:val="left" w:pos="0"/>
                <w:tab w:val="left" w:pos="189"/>
                <w:tab w:val="left" w:pos="430"/>
                <w:tab w:val="left" w:pos="792"/>
              </w:tabs>
              <w:ind w:right="33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Հետևաբար, հիմք ընդունելով վերը նշվածը, առաջարկում ենք ոչ թե ուժը կորցրած ճանաչել Որոշումը, այլ Որոշման մեջ կատարել համապատասխան փոփոխություն և լրացում, մասնավորապես՝ որոշման նախաբանում նշված «Օզոնային շերտը քայքայող նյութերի մասին» բառերը փոխարինել «Օզոնային շերտի պահպանության մասին» բառերով, իսկ վերնագրում և բովանդակության մեջ նշված «</w:t>
            </w:r>
            <w:r w:rsidRPr="006412B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նյութերի</w:t>
            </w:r>
            <w:r w:rsidRPr="006412BA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բառից հետո լրացնել «և հիդրոֆտորածխածինների» բառը: </w:t>
            </w:r>
          </w:p>
        </w:tc>
        <w:tc>
          <w:tcPr>
            <w:tcW w:w="2126" w:type="dxa"/>
          </w:tcPr>
          <w:p w:rsidR="000D629B" w:rsidRDefault="000D26B2" w:rsidP="002200A3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lastRenderedPageBreak/>
              <w:t>Չի ընդունվել:</w:t>
            </w:r>
          </w:p>
          <w:p w:rsidR="000D26B2" w:rsidRPr="000D26B2" w:rsidRDefault="000D26B2" w:rsidP="000D26B2">
            <w:pPr>
              <w:jc w:val="both"/>
              <w:rPr>
                <w:rFonts w:ascii="GHEA Grapalat" w:hAnsi="GHEA Grapalat"/>
                <w:bCs/>
                <w:sz w:val="20"/>
                <w:szCs w:val="20"/>
              </w:rPr>
            </w:pPr>
            <w:r w:rsidRPr="006412BA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Ընդունելի չէ, քանի որ առաջարկվող փոփոխությամբ փոփոխվելու է իրավական ակտի զգալի ծավալ՝ վերնագիրը, նախաբանը և միակ դրույթը: Իսկ</w:t>
            </w:r>
            <w:r w:rsidRPr="006412BA">
              <w:rPr>
                <w:rFonts w:cs="Calibri"/>
                <w:sz w:val="20"/>
                <w:szCs w:val="20"/>
                <w:lang w:val="hy-AM" w:eastAsia="ru-RU"/>
              </w:rPr>
              <w:t> 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>291-</w:t>
            </w:r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Ն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lastRenderedPageBreak/>
              <w:t>որոշումն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ըստ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էության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բաղկացած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միայն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հենց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նշված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մասերից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՝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վերնագիր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նախաբան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և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մեկ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դրույթ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: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Հաշվի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առնելով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փոփոխության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ծավալը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առաջարկվել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իրավական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ակտը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փոխարինել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նոր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412BA">
              <w:rPr>
                <w:rFonts w:ascii="GHEA Grapalat" w:hAnsi="GHEA Grapalat"/>
                <w:sz w:val="20"/>
                <w:szCs w:val="20"/>
                <w:lang w:eastAsia="ru-RU"/>
              </w:rPr>
              <w:t>ակտով</w:t>
            </w:r>
            <w:proofErr w:type="spellEnd"/>
            <w:r w:rsidRPr="006412BA">
              <w:rPr>
                <w:rFonts w:ascii="GHEA Grapalat" w:hAnsi="GHEA Grapalat"/>
                <w:sz w:val="20"/>
                <w:szCs w:val="20"/>
                <w:lang w:val="ru-RU" w:eastAsia="ru-RU"/>
              </w:rPr>
              <w:t>:</w:t>
            </w:r>
          </w:p>
        </w:tc>
      </w:tr>
      <w:tr w:rsidR="000D629B" w:rsidRPr="00D81717" w:rsidTr="000D629B">
        <w:tc>
          <w:tcPr>
            <w:tcW w:w="7621" w:type="dxa"/>
            <w:shd w:val="clear" w:color="auto" w:fill="D9D9D9" w:themeFill="background1" w:themeFillShade="D9"/>
          </w:tcPr>
          <w:p w:rsidR="000D629B" w:rsidRPr="00D81717" w:rsidRDefault="000D629B" w:rsidP="000D629B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D8171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3.</w:t>
            </w:r>
            <w:r w:rsidRPr="00D81717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Պետական եկամուտների կոմիտե</w:t>
            </w:r>
          </w:p>
          <w:p w:rsidR="000D629B" w:rsidRPr="00D81717" w:rsidRDefault="000D629B" w:rsidP="000D629B">
            <w:pPr>
              <w:tabs>
                <w:tab w:val="left" w:pos="430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8417E1" w:rsidRPr="006412BA" w:rsidRDefault="008417E1" w:rsidP="008417E1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ru-RU"/>
              </w:rPr>
              <w:t>30.06.2020թ.</w:t>
            </w:r>
          </w:p>
          <w:p w:rsidR="000D629B" w:rsidRPr="00D81717" w:rsidRDefault="008417E1" w:rsidP="008417E1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ru-RU"/>
              </w:rPr>
              <w:t>N01/3-4/41578</w:t>
            </w:r>
          </w:p>
        </w:tc>
      </w:tr>
      <w:tr w:rsidR="000D629B" w:rsidRPr="00D81717" w:rsidTr="000D629B">
        <w:tc>
          <w:tcPr>
            <w:tcW w:w="7621" w:type="dxa"/>
            <w:shd w:val="clear" w:color="auto" w:fill="FFFFFF" w:themeFill="background1"/>
          </w:tcPr>
          <w:p w:rsidR="000D629B" w:rsidRPr="00D81717" w:rsidRDefault="008417E1" w:rsidP="000D629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Style w:val="apple-style-span"/>
                <w:rFonts w:ascii="GHEA Grapalat" w:eastAsia="Calibri" w:hAnsi="GHEA Grapalat"/>
                <w:sz w:val="20"/>
                <w:szCs w:val="20"/>
                <w:lang w:val="hy-AM"/>
              </w:rPr>
              <w:t>Առարկություններ</w:t>
            </w:r>
            <w:r w:rsidR="000D629B" w:rsidRPr="00D81717">
              <w:rPr>
                <w:rStyle w:val="apple-style-span"/>
                <w:rFonts w:ascii="GHEA Grapalat" w:eastAsia="Calibri" w:hAnsi="GHEA Grapalat"/>
                <w:sz w:val="20"/>
                <w:szCs w:val="20"/>
                <w:lang w:val="ru-RU"/>
              </w:rPr>
              <w:t xml:space="preserve"> </w:t>
            </w:r>
            <w:r w:rsidR="000D629B" w:rsidRPr="00D81717">
              <w:rPr>
                <w:rStyle w:val="Strong"/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="000D629B" w:rsidRPr="00D81717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ru-RU"/>
              </w:rPr>
              <w:t>չկան:</w:t>
            </w:r>
          </w:p>
        </w:tc>
        <w:tc>
          <w:tcPr>
            <w:tcW w:w="2126" w:type="dxa"/>
            <w:shd w:val="clear" w:color="auto" w:fill="FFFFFF" w:themeFill="background1"/>
          </w:tcPr>
          <w:p w:rsidR="000D629B" w:rsidRPr="00D81717" w:rsidRDefault="000D629B" w:rsidP="000D629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EB76AC" w:rsidRPr="00D81717" w:rsidTr="00BA5061">
        <w:tc>
          <w:tcPr>
            <w:tcW w:w="7621" w:type="dxa"/>
            <w:shd w:val="clear" w:color="auto" w:fill="D9D9D9" w:themeFill="background1" w:themeFillShade="D9"/>
          </w:tcPr>
          <w:p w:rsidR="00EB76AC" w:rsidRPr="00D81717" w:rsidRDefault="00EB76AC" w:rsidP="00EB76AC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D81717">
              <w:rPr>
                <w:rStyle w:val="apple-style-span"/>
                <w:rFonts w:ascii="GHEA Grapalat" w:eastAsia="Calibri" w:hAnsi="GHEA Grapalat"/>
                <w:sz w:val="20"/>
                <w:szCs w:val="20"/>
                <w:lang w:val="hy-AM"/>
              </w:rPr>
              <w:t>4.</w:t>
            </w:r>
            <w:r w:rsidRPr="00D81717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Էկոնոմիկայի նախարարություն</w:t>
            </w:r>
          </w:p>
          <w:p w:rsidR="00EB76AC" w:rsidRPr="00D81717" w:rsidRDefault="00EB76AC" w:rsidP="00EB76AC">
            <w:pPr>
              <w:jc w:val="center"/>
              <w:rPr>
                <w:rStyle w:val="apple-style-span"/>
                <w:rFonts w:ascii="GHEA Grapalat" w:eastAsia="Calibri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8950B8" w:rsidRPr="006412BA" w:rsidRDefault="008950B8" w:rsidP="008950B8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ru-RU"/>
              </w:rPr>
              <w:t>17.07.2020թ.</w:t>
            </w:r>
          </w:p>
          <w:p w:rsidR="00EB76AC" w:rsidRPr="00D81717" w:rsidRDefault="008950B8" w:rsidP="00EB76AC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412BA">
              <w:rPr>
                <w:rFonts w:ascii="GHEA Grapalat" w:hAnsi="GHEA Grapalat" w:cs="Sylfaen"/>
                <w:sz w:val="20"/>
                <w:szCs w:val="20"/>
                <w:lang w:val="ru-RU"/>
              </w:rPr>
              <w:t>N01/9198</w:t>
            </w:r>
          </w:p>
        </w:tc>
      </w:tr>
      <w:tr w:rsidR="00EB76AC" w:rsidRPr="00D81717" w:rsidTr="000D629B">
        <w:tc>
          <w:tcPr>
            <w:tcW w:w="7621" w:type="dxa"/>
            <w:shd w:val="clear" w:color="auto" w:fill="FFFFFF" w:themeFill="background1"/>
          </w:tcPr>
          <w:p w:rsidR="00EB76AC" w:rsidRPr="008950B8" w:rsidRDefault="008950B8" w:rsidP="000D629B">
            <w:pPr>
              <w:rPr>
                <w:rStyle w:val="apple-style-span"/>
                <w:rFonts w:ascii="GHEA Grapalat" w:eastAsia="Calibri" w:hAnsi="GHEA Grapalat"/>
                <w:b/>
                <w:sz w:val="20"/>
                <w:szCs w:val="20"/>
                <w:lang w:val="hy-AM"/>
              </w:rPr>
            </w:pPr>
            <w:r w:rsidRPr="008950B8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ru-RU"/>
              </w:rPr>
              <w:t>Առաջարկություն և դիտողություն չկա:</w:t>
            </w:r>
          </w:p>
        </w:tc>
        <w:tc>
          <w:tcPr>
            <w:tcW w:w="2126" w:type="dxa"/>
            <w:shd w:val="clear" w:color="auto" w:fill="FFFFFF" w:themeFill="background1"/>
          </w:tcPr>
          <w:p w:rsidR="00EB76AC" w:rsidRPr="00D81717" w:rsidRDefault="00EB76AC" w:rsidP="000D629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</w:tbl>
    <w:p w:rsidR="00B16020" w:rsidRPr="00D81717" w:rsidRDefault="00B16020" w:rsidP="00B16020">
      <w:pPr>
        <w:jc w:val="center"/>
        <w:rPr>
          <w:rFonts w:ascii="GHEA Grapalat" w:hAnsi="GHEA Grapalat"/>
          <w:sz w:val="20"/>
          <w:szCs w:val="20"/>
          <w:lang w:val="hy-AM"/>
        </w:rPr>
      </w:pPr>
    </w:p>
    <w:sectPr w:rsidR="00B16020" w:rsidRPr="00D81717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4222D8"/>
    <w:multiLevelType w:val="hybridMultilevel"/>
    <w:tmpl w:val="AE604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312BB"/>
    <w:rsid w:val="000359CA"/>
    <w:rsid w:val="00071918"/>
    <w:rsid w:val="000D1219"/>
    <w:rsid w:val="000D26B2"/>
    <w:rsid w:val="000D629B"/>
    <w:rsid w:val="001C0DB7"/>
    <w:rsid w:val="001C7657"/>
    <w:rsid w:val="002200A3"/>
    <w:rsid w:val="00230AB1"/>
    <w:rsid w:val="00236F76"/>
    <w:rsid w:val="00241947"/>
    <w:rsid w:val="002D430B"/>
    <w:rsid w:val="00362164"/>
    <w:rsid w:val="003A56EF"/>
    <w:rsid w:val="003C31CF"/>
    <w:rsid w:val="004338CA"/>
    <w:rsid w:val="00454501"/>
    <w:rsid w:val="00471C4A"/>
    <w:rsid w:val="004A082D"/>
    <w:rsid w:val="00525FCE"/>
    <w:rsid w:val="0055027F"/>
    <w:rsid w:val="005607C1"/>
    <w:rsid w:val="005E23C5"/>
    <w:rsid w:val="00675CB2"/>
    <w:rsid w:val="006769E0"/>
    <w:rsid w:val="0076170C"/>
    <w:rsid w:val="007731A1"/>
    <w:rsid w:val="008417E1"/>
    <w:rsid w:val="00853DE0"/>
    <w:rsid w:val="008950B8"/>
    <w:rsid w:val="00953916"/>
    <w:rsid w:val="00995490"/>
    <w:rsid w:val="009D0175"/>
    <w:rsid w:val="00A148F1"/>
    <w:rsid w:val="00A3303F"/>
    <w:rsid w:val="00B16020"/>
    <w:rsid w:val="00B2261D"/>
    <w:rsid w:val="00B7635D"/>
    <w:rsid w:val="00B94C39"/>
    <w:rsid w:val="00B95C16"/>
    <w:rsid w:val="00BA5061"/>
    <w:rsid w:val="00C75236"/>
    <w:rsid w:val="00C92DAB"/>
    <w:rsid w:val="00D21D63"/>
    <w:rsid w:val="00D31C3A"/>
    <w:rsid w:val="00D558CD"/>
    <w:rsid w:val="00D81717"/>
    <w:rsid w:val="00E33786"/>
    <w:rsid w:val="00E45B49"/>
    <w:rsid w:val="00EB76AC"/>
    <w:rsid w:val="00EE364C"/>
    <w:rsid w:val="00F16F02"/>
    <w:rsid w:val="00F33605"/>
    <w:rsid w:val="00FB0D10"/>
    <w:rsid w:val="00FB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basedOn w:val="Normal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3579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3EEE6E-4658-44F5-8937-66CE44A37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455</Words>
  <Characters>3247</Characters>
  <Application>Microsoft Office Word</Application>
  <DocSecurity>0</DocSecurity>
  <Lines>111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https://mul2.gov.am/tasks/408250/oneclick/AMPOPATERT.docx?token=cf157f3cb3143a97412d8186823f6365</cp:keywords>
  <cp:lastModifiedBy>TatshatH</cp:lastModifiedBy>
  <cp:revision>142</cp:revision>
  <dcterms:created xsi:type="dcterms:W3CDTF">2021-03-17T06:17:00Z</dcterms:created>
  <dcterms:modified xsi:type="dcterms:W3CDTF">2021-04-01T05:18:00Z</dcterms:modified>
</cp:coreProperties>
</file>