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43" w:rsidRPr="00247D92" w:rsidRDefault="00923743" w:rsidP="00247D92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  <w:r w:rsidRPr="00247D92">
        <w:rPr>
          <w:rFonts w:ascii="GHEA Mariam" w:hAnsi="GHEA Mariam"/>
          <w:sz w:val="24"/>
          <w:szCs w:val="24"/>
        </w:rPr>
        <w:t>ԱՄՓՈՓԱԹԵՐԹ</w:t>
      </w:r>
    </w:p>
    <w:p w:rsidR="00923743" w:rsidRPr="00247D92" w:rsidRDefault="000E5BBE" w:rsidP="00247D92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 w:rsidRPr="00247D92">
        <w:rPr>
          <w:rFonts w:ascii="GHEA Mariam" w:hAnsi="GHEA Mariam"/>
          <w:sz w:val="24"/>
          <w:szCs w:val="24"/>
        </w:rPr>
        <w:t>«</w:t>
      </w:r>
      <w:r w:rsidR="00923743" w:rsidRPr="00247D92">
        <w:rPr>
          <w:rFonts w:ascii="GHEA Mariam" w:hAnsi="GHEA Mariam"/>
          <w:sz w:val="24"/>
          <w:szCs w:val="24"/>
        </w:rPr>
        <w:t>ԳՈՒՅՔ ՀԵՏ ՎԵՐՑՆԵԼՈՒ ԵՎ ԱՐՑԱԽԻ ՀԱՆՐԱՊԵՏՈՒԹՅԱՆԸ ԳՈՒՅՔ ՆՎԻՐԱԲԵՐԵԼՈՒ ՄԱՍԻՆ</w:t>
      </w:r>
      <w:r w:rsidRPr="00247D92">
        <w:rPr>
          <w:rFonts w:ascii="GHEA Mariam" w:hAnsi="GHEA Mariam"/>
          <w:sz w:val="24"/>
          <w:szCs w:val="24"/>
        </w:rPr>
        <w:t>»                                           ՀՀ ԿԱՌԱՎԱՐՈՒԹՅԱՆ ՈՐՈՇՄԱՆ 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4636"/>
      </w:tblGrid>
      <w:tr w:rsidR="00923743" w:rsidRPr="00247D92" w:rsidTr="00F3515E">
        <w:tc>
          <w:tcPr>
            <w:tcW w:w="8359" w:type="dxa"/>
            <w:vMerge w:val="restart"/>
            <w:shd w:val="clear" w:color="auto" w:fill="A6A6A6" w:themeFill="background1" w:themeFillShade="A6"/>
          </w:tcPr>
          <w:p w:rsidR="00923743" w:rsidRPr="00247D92" w:rsidRDefault="00EE5D11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1. </w:t>
            </w:r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ՀՀ </w:t>
            </w:r>
            <w:proofErr w:type="spellStart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տարածքային</w:t>
            </w:r>
            <w:proofErr w:type="spellEnd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կառավարման</w:t>
            </w:r>
            <w:proofErr w:type="spellEnd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և </w:t>
            </w:r>
            <w:proofErr w:type="spellStart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ենթակառուցվածքների</w:t>
            </w:r>
            <w:proofErr w:type="spellEnd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նախարարության</w:t>
            </w:r>
            <w:proofErr w:type="spellEnd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պետական</w:t>
            </w:r>
            <w:proofErr w:type="spellEnd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գույքի</w:t>
            </w:r>
            <w:proofErr w:type="spellEnd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կառավարման</w:t>
            </w:r>
            <w:proofErr w:type="spellEnd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="00923743"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կոմիտե</w:t>
            </w:r>
            <w:proofErr w:type="spellEnd"/>
          </w:p>
        </w:tc>
        <w:tc>
          <w:tcPr>
            <w:tcW w:w="4636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923743" w:rsidRPr="00247D92" w:rsidRDefault="00923743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15.02.2021 թ.</w:t>
            </w:r>
          </w:p>
        </w:tc>
      </w:tr>
      <w:tr w:rsidR="00923743" w:rsidRPr="00247D92" w:rsidTr="00841FF9">
        <w:trPr>
          <w:trHeight w:val="509"/>
        </w:trPr>
        <w:tc>
          <w:tcPr>
            <w:tcW w:w="8359" w:type="dxa"/>
            <w:vMerge/>
            <w:shd w:val="clear" w:color="auto" w:fill="A6A6A6" w:themeFill="background1" w:themeFillShade="A6"/>
          </w:tcPr>
          <w:p w:rsidR="00923743" w:rsidRPr="00247D92" w:rsidRDefault="00923743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923743" w:rsidRPr="00247D92" w:rsidRDefault="00F3515E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lightGray"/>
              </w:rPr>
            </w:pPr>
            <w:r w:rsidRPr="00247D92">
              <w:rPr>
                <w:rFonts w:ascii="GHEA Mariam" w:hAnsi="GHEA Mariam"/>
                <w:sz w:val="24"/>
                <w:szCs w:val="24"/>
              </w:rPr>
              <w:t>N 01/11.6/929-2021</w:t>
            </w:r>
          </w:p>
        </w:tc>
      </w:tr>
      <w:tr w:rsidR="00923743" w:rsidRPr="00247D92" w:rsidTr="00923743">
        <w:trPr>
          <w:trHeight w:val="1818"/>
        </w:trPr>
        <w:tc>
          <w:tcPr>
            <w:tcW w:w="8359" w:type="dxa"/>
          </w:tcPr>
          <w:p w:rsidR="00923743" w:rsidRPr="00247D92" w:rsidRDefault="00923743" w:rsidP="00247D92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47D92">
              <w:rPr>
                <w:rFonts w:ascii="GHEA Mariam" w:hAnsi="GHEA Mariam"/>
                <w:sz w:val="24"/>
                <w:szCs w:val="24"/>
              </w:rPr>
              <w:t xml:space="preserve">1.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Հաշվի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առնելով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հավելվածում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ներառված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ամրացված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Կադաստրի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կոմիտեին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առաջարկում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եմ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Կառավարչական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իրավահարաբերությունների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կարգավորման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մասին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» ՀՀ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օրենքի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5-րդ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հոդվածի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7-րդ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մասի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հիմքով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տվյալ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հետ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վերցնել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Կադաստրի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կոմիտեից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որից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հետո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Արցախի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Հանրապետությանը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։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Սույն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հիմնավորմամբ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առաջարկում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եմ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1-ին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կետը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վերախմբագրել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իսկ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նախաբանում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հղում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կատարել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նաև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վերը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նշված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օրենքի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համապատասխան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դրույթին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>։</w:t>
            </w:r>
          </w:p>
        </w:tc>
        <w:tc>
          <w:tcPr>
            <w:tcW w:w="4636" w:type="dxa"/>
          </w:tcPr>
          <w:p w:rsidR="00923743" w:rsidRPr="00247D92" w:rsidRDefault="00923743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Ընդունվել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է:</w:t>
            </w:r>
          </w:p>
          <w:p w:rsidR="00923743" w:rsidRPr="00247D92" w:rsidRDefault="00923743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Նախագծի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վերնագիրը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նախաբանը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և 1-ին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կետը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խմբագրվել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են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>:</w:t>
            </w:r>
          </w:p>
        </w:tc>
      </w:tr>
      <w:tr w:rsidR="00923743" w:rsidRPr="00247D92" w:rsidTr="00923743">
        <w:tc>
          <w:tcPr>
            <w:tcW w:w="8359" w:type="dxa"/>
          </w:tcPr>
          <w:p w:rsidR="00923743" w:rsidRPr="00247D92" w:rsidRDefault="00923743" w:rsidP="00247D92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47D92">
              <w:rPr>
                <w:rFonts w:ascii="GHEA Mariam" w:hAnsi="GHEA Mariam"/>
                <w:sz w:val="24"/>
                <w:szCs w:val="24"/>
              </w:rPr>
              <w:t xml:space="preserve">2.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Անհրաժեշտ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2-րդ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կետի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մեկամսյա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բառից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առաջ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լրացնել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«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սույն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որոշումն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ուժի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մեջ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մտնելուց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հետո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»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բառերը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>։</w:t>
            </w:r>
          </w:p>
        </w:tc>
        <w:tc>
          <w:tcPr>
            <w:tcW w:w="4636" w:type="dxa"/>
          </w:tcPr>
          <w:p w:rsidR="00923743" w:rsidRPr="00247D92" w:rsidRDefault="00923743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Ընդունվել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է:</w:t>
            </w:r>
          </w:p>
          <w:p w:rsidR="00923743" w:rsidRPr="00247D92" w:rsidRDefault="00923743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Նախագծի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2-րդ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կետում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կատարվել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լրացում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>:</w:t>
            </w:r>
          </w:p>
        </w:tc>
      </w:tr>
      <w:tr w:rsidR="00923743" w:rsidRPr="00247D92" w:rsidTr="00923743">
        <w:tc>
          <w:tcPr>
            <w:tcW w:w="8359" w:type="dxa"/>
          </w:tcPr>
          <w:p w:rsidR="00923743" w:rsidRPr="00247D92" w:rsidRDefault="00923743" w:rsidP="00247D92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47D92">
              <w:rPr>
                <w:rFonts w:ascii="GHEA Mariam" w:hAnsi="GHEA Mariam"/>
                <w:sz w:val="24"/>
                <w:szCs w:val="24"/>
              </w:rPr>
              <w:t xml:space="preserve">3.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Միևնույն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ժամանակ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հաշվի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առնելով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որ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Նախագծի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հավելվածում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ներառված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նպատակային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նշանակությամբ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օգտագործելու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պայմանով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նվիրաբերելն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ըստ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էության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չի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հանդիսանում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ՀՀ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lastRenderedPageBreak/>
              <w:t>քաղաքացիական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օրենսգրքի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605-րդ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հոդվածով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սահմանված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նվիրաբերության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պայման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առաջարկում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եմ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նվիրաբերության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փոխարեն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Արցախի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հանրապետությանը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հանձնել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նվիրատվությամբ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>։</w:t>
            </w:r>
            <w:r w:rsidR="007A321E"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4636" w:type="dxa"/>
          </w:tcPr>
          <w:p w:rsidR="00EE5D11" w:rsidRPr="00247D92" w:rsidRDefault="00EE5D11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lastRenderedPageBreak/>
              <w:t>Չի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ընդունվել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>:</w:t>
            </w:r>
          </w:p>
          <w:p w:rsidR="00923743" w:rsidRPr="00247D92" w:rsidRDefault="00923743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Նախագծում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փոփոխություն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չի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կատարվել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քանի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որ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, </w:t>
            </w:r>
            <w:r w:rsidRPr="00247D92">
              <w:rPr>
                <w:rFonts w:ascii="GHEA Mariam" w:hAnsi="GHEA Mariam"/>
                <w:sz w:val="24"/>
                <w:szCs w:val="24"/>
              </w:rPr>
              <w:t xml:space="preserve">ՀՀ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lastRenderedPageBreak/>
              <w:t>քաղաքացիական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օրենսգրքի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այսուհետ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Օրենսգիրք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) 594-րդ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հոդվածի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1-ին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մասի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համաձայն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նվիրատվության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պայմանագրով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կողմը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նվիրատուն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մյուս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կողմի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նվիրառուի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)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սեփականությանն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անհատույց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հանձնում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պարտավորվում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հանձնել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կա՛մ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իրեն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կա՛մ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երրորդ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անձին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ուղղված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գույքային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իրավունք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(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պահանջ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),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ազատում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պարտավորվում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նրան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ազատել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իր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երրորդ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անձի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հանդեպ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ունեցած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գույքային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պարտավորությունից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: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Այնինչ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,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Օրենսգրքի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605-րդ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հոդվածի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1-ին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մասի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համաձայն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՝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նվիրաբերություն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ճանաչվում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իրավունքի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նվիրատվությունը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b/>
                <w:sz w:val="24"/>
                <w:szCs w:val="24"/>
              </w:rPr>
              <w:t>հանրօգուտ</w:t>
            </w:r>
            <w:proofErr w:type="spellEnd"/>
            <w:r w:rsidRPr="00247D92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b/>
                <w:sz w:val="24"/>
                <w:szCs w:val="24"/>
              </w:rPr>
              <w:t>նպատակներով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: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Նվիրաբերողի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կողմից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նվիրաբերությունը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lastRenderedPageBreak/>
              <w:t>իրավաբանական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անձանց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կարող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պայմանավորված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լինել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այն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b/>
                <w:sz w:val="24"/>
                <w:szCs w:val="24"/>
              </w:rPr>
              <w:t>որոշակի</w:t>
            </w:r>
            <w:proofErr w:type="spellEnd"/>
            <w:r w:rsidRPr="00247D92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b/>
                <w:sz w:val="24"/>
                <w:szCs w:val="24"/>
              </w:rPr>
              <w:t>նշանակությամբ</w:t>
            </w:r>
            <w:proofErr w:type="spellEnd"/>
            <w:r w:rsidRPr="00247D92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b/>
                <w:sz w:val="24"/>
                <w:szCs w:val="24"/>
              </w:rPr>
              <w:t>օգտագործելով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: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Այդպիսի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պայմանի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բացակայության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դեպքում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քաղաքացուն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կատարված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նվիրաբերությունը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համարվում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սովորական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նվիրատվություն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: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Մնացած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դեպքերում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նվիրաբերված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գույքը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նվիրառուն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պետք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օգտագործի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b/>
                <w:sz w:val="24"/>
                <w:szCs w:val="24"/>
              </w:rPr>
              <w:t>դրա</w:t>
            </w:r>
            <w:proofErr w:type="spellEnd"/>
            <w:r w:rsidRPr="00247D92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b/>
                <w:sz w:val="24"/>
                <w:szCs w:val="24"/>
              </w:rPr>
              <w:t>նշանակությանը</w:t>
            </w:r>
            <w:proofErr w:type="spellEnd"/>
            <w:r w:rsidRPr="00247D92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b/>
                <w:sz w:val="24"/>
                <w:szCs w:val="24"/>
              </w:rPr>
              <w:t>համապատասխան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>:</w:t>
            </w:r>
          </w:p>
        </w:tc>
      </w:tr>
      <w:tr w:rsidR="00B47CDB" w:rsidRPr="00247D92" w:rsidTr="00841FF9">
        <w:tc>
          <w:tcPr>
            <w:tcW w:w="8359" w:type="dxa"/>
            <w:vMerge w:val="restart"/>
            <w:shd w:val="clear" w:color="auto" w:fill="A6A6A6" w:themeFill="background1" w:themeFillShade="A6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lastRenderedPageBreak/>
              <w:t xml:space="preserve">2. ՀՀ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ֆինանսների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նախարարություն</w:t>
            </w:r>
            <w:proofErr w:type="spellEnd"/>
          </w:p>
          <w:p w:rsidR="00B47CDB" w:rsidRPr="00247D92" w:rsidRDefault="00B47CDB" w:rsidP="00247D92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highlight w:val="darkGray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16.02.2021 թ.</w:t>
            </w:r>
          </w:p>
        </w:tc>
      </w:tr>
      <w:tr w:rsidR="00B47CDB" w:rsidRPr="00247D92" w:rsidTr="00841FF9">
        <w:tc>
          <w:tcPr>
            <w:tcW w:w="8359" w:type="dxa"/>
            <w:vMerge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N 01/8-2/2055-2021</w:t>
            </w:r>
          </w:p>
        </w:tc>
      </w:tr>
      <w:tr w:rsidR="00B47CDB" w:rsidRPr="00247D92" w:rsidTr="00923743">
        <w:tc>
          <w:tcPr>
            <w:tcW w:w="8359" w:type="dxa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Առաջարկություններ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և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դիտողություններ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</w:rPr>
              <w:t>չկան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</w:rPr>
              <w:t>:</w:t>
            </w:r>
          </w:p>
        </w:tc>
        <w:tc>
          <w:tcPr>
            <w:tcW w:w="4636" w:type="dxa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B47CDB" w:rsidRPr="00247D92" w:rsidTr="00841FF9">
        <w:tc>
          <w:tcPr>
            <w:tcW w:w="8359" w:type="dxa"/>
            <w:vMerge w:val="restart"/>
            <w:shd w:val="clear" w:color="auto" w:fill="A6A6A6" w:themeFill="background1" w:themeFillShade="A6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3. ՀՀ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արդարադատության</w:t>
            </w:r>
            <w:proofErr w:type="spellEnd"/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 xml:space="preserve"> </w:t>
            </w:r>
            <w:proofErr w:type="spellStart"/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նախարարություն</w:t>
            </w:r>
            <w:proofErr w:type="spellEnd"/>
          </w:p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12.03.2021 թ.</w:t>
            </w:r>
          </w:p>
        </w:tc>
      </w:tr>
      <w:tr w:rsidR="00B47CDB" w:rsidRPr="00247D92" w:rsidTr="00841FF9">
        <w:tc>
          <w:tcPr>
            <w:tcW w:w="8359" w:type="dxa"/>
            <w:vMerge/>
            <w:shd w:val="clear" w:color="auto" w:fill="A6A6A6" w:themeFill="background1" w:themeFillShade="A6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636" w:type="dxa"/>
            <w:shd w:val="clear" w:color="auto" w:fill="A6A6A6" w:themeFill="background1" w:themeFillShade="A6"/>
          </w:tcPr>
          <w:p w:rsidR="00B47CDB" w:rsidRPr="00247D92" w:rsidRDefault="00B47CDB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r w:rsidRPr="00247D92">
              <w:rPr>
                <w:rFonts w:ascii="GHEA Mariam" w:hAnsi="GHEA Mariam"/>
                <w:sz w:val="24"/>
                <w:szCs w:val="24"/>
                <w:highlight w:val="darkGray"/>
              </w:rPr>
              <w:t>N 01/27.1/5925-2021</w:t>
            </w:r>
          </w:p>
        </w:tc>
      </w:tr>
      <w:tr w:rsidR="00B47CDB" w:rsidRPr="00247D92" w:rsidTr="00923743">
        <w:tc>
          <w:tcPr>
            <w:tcW w:w="8359" w:type="dxa"/>
          </w:tcPr>
          <w:p w:rsidR="00B47CDB" w:rsidRPr="00247D92" w:rsidRDefault="00B47CDB" w:rsidP="00247D92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 w:rsidRPr="00247D9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1.Նախագծի 1-ին կետում անհրաժեշտ է հստակեցնել նվիրաբերվող գույքի օգտագործման պայմանը՝ հաշվի առնելով Հայաստանի Հանրապետության </w:t>
            </w:r>
            <w:r w:rsidRPr="00247D92">
              <w:rPr>
                <w:rFonts w:ascii="GHEA Mariam" w:hAnsi="GHEA Mariam" w:cs="Sylfaen"/>
                <w:sz w:val="24"/>
                <w:szCs w:val="24"/>
                <w:lang w:val="hy-AM"/>
              </w:rPr>
              <w:t>Քաղաքացիական օրենսգրքի</w:t>
            </w:r>
            <w:r w:rsidRPr="00247D9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605-րդ հոդվածի պահանջները:</w:t>
            </w:r>
          </w:p>
        </w:tc>
        <w:tc>
          <w:tcPr>
            <w:tcW w:w="4636" w:type="dxa"/>
          </w:tcPr>
          <w:p w:rsidR="00B47CDB" w:rsidRPr="00247D92" w:rsidRDefault="000E5BBE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Մասամբ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է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ընդունվել</w:t>
            </w:r>
            <w:proofErr w:type="spellEnd"/>
            <w:r w:rsidR="00EE5D11" w:rsidRPr="00247D92">
              <w:rPr>
                <w:rFonts w:ascii="GHEA Mariam" w:hAnsi="GHEA Mariam" w:cs="Sylfaen"/>
                <w:sz w:val="24"/>
                <w:szCs w:val="24"/>
              </w:rPr>
              <w:t>:</w:t>
            </w:r>
          </w:p>
          <w:p w:rsidR="00EE5D11" w:rsidRPr="00247D92" w:rsidRDefault="00EE5D11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Նախագծում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փոփոխություն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չի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կատարվել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>:</w:t>
            </w:r>
          </w:p>
          <w:p w:rsidR="00EE5D11" w:rsidRPr="00247D92" w:rsidRDefault="00EE5D11" w:rsidP="00247D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highlight w:val="darkGray"/>
              </w:rPr>
            </w:pP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lastRenderedPageBreak/>
              <w:t>Նախագծի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2-րդ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կետում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նշված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գույքի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նվիրաբերության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մասին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պայմանագրում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հստակ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կսահմանվ</w:t>
            </w:r>
            <w:r w:rsidR="000E5BBE" w:rsidRPr="00247D92">
              <w:rPr>
                <w:rFonts w:ascii="GHEA Mariam" w:hAnsi="GHEA Mariam" w:cs="Sylfaen"/>
                <w:sz w:val="24"/>
                <w:szCs w:val="24"/>
              </w:rPr>
              <w:t>են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գլոբալ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նավիգացիոն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ընդունիչ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սարքի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նպատակային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նշանակությամբ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247D92">
              <w:rPr>
                <w:rFonts w:ascii="GHEA Mariam" w:hAnsi="GHEA Mariam" w:cs="Sylfaen"/>
                <w:sz w:val="24"/>
                <w:szCs w:val="24"/>
              </w:rPr>
              <w:t>օգտագործման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="000E5BBE" w:rsidRPr="00247D92">
              <w:rPr>
                <w:rFonts w:ascii="GHEA Mariam" w:hAnsi="GHEA Mariam" w:cs="Sylfaen"/>
                <w:sz w:val="24"/>
                <w:szCs w:val="24"/>
              </w:rPr>
              <w:t>պայմանները</w:t>
            </w:r>
            <w:proofErr w:type="spellEnd"/>
            <w:r w:rsidRPr="00247D92">
              <w:rPr>
                <w:rFonts w:ascii="GHEA Mariam" w:hAnsi="GHEA Mariam" w:cs="Sylfaen"/>
                <w:sz w:val="24"/>
                <w:szCs w:val="24"/>
              </w:rPr>
              <w:t>:</w:t>
            </w:r>
          </w:p>
        </w:tc>
      </w:tr>
      <w:tr w:rsidR="00EE5D11" w:rsidRPr="004C6FB0" w:rsidTr="00923743">
        <w:tc>
          <w:tcPr>
            <w:tcW w:w="8359" w:type="dxa"/>
          </w:tcPr>
          <w:p w:rsidR="00EE5D11" w:rsidRPr="00247D92" w:rsidRDefault="00EE5D11" w:rsidP="00247D92">
            <w:pPr>
              <w:spacing w:line="360" w:lineRule="auto"/>
              <w:jc w:val="both"/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</w:pPr>
            <w:r w:rsidRPr="00247D9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247D92">
              <w:rPr>
                <w:rStyle w:val="Strong"/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  <w:r w:rsidRPr="00247D92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lang w:val="hy-AM"/>
              </w:rPr>
              <w:t>Նախագծում անհրաժեշտ է նշել, թե ում</w:t>
            </w:r>
            <w:r w:rsidRPr="00247D9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միջոցների հաշվին պետք է  իրականացվեն գույքի նվիրաբերության մասին պայմանագրի կնքումից և հանձնման-ընդունման աշխատանքներից բխող ծախսերը:</w:t>
            </w:r>
          </w:p>
        </w:tc>
        <w:tc>
          <w:tcPr>
            <w:tcW w:w="4636" w:type="dxa"/>
          </w:tcPr>
          <w:p w:rsidR="00EE5D11" w:rsidRPr="004C6FB0" w:rsidRDefault="00482BE6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>Չի</w:t>
            </w:r>
            <w:r w:rsidR="000E5BBE"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ը</w:t>
            </w:r>
            <w:r w:rsidR="00EE5D11"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>նդունվել:</w:t>
            </w:r>
          </w:p>
          <w:p w:rsidR="000E5BBE" w:rsidRPr="004C6FB0" w:rsidRDefault="000E5BBE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>Նախագծում փոփոխություն չի կատարվել:</w:t>
            </w:r>
          </w:p>
          <w:p w:rsidR="00EE5D11" w:rsidRPr="004C6FB0" w:rsidRDefault="00EE5D11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>Գույքի նվիրաբերության մասին պայմանագրի կնքումը և հանձնման-ընդունման աշխատանքները ծախսեր չեն առաջացնում:</w:t>
            </w:r>
          </w:p>
        </w:tc>
      </w:tr>
      <w:tr w:rsidR="00EE5D11" w:rsidRPr="004C6FB0" w:rsidTr="00923743">
        <w:tc>
          <w:tcPr>
            <w:tcW w:w="8359" w:type="dxa"/>
          </w:tcPr>
          <w:p w:rsidR="00EE5D11" w:rsidRPr="00247D92" w:rsidRDefault="00EE5D11" w:rsidP="00247D92">
            <w:pPr>
              <w:spacing w:line="360" w:lineRule="auto"/>
              <w:jc w:val="both"/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</w:pPr>
            <w:r w:rsidRPr="00247D9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3.Նախագծի 2-րդ կետում անհրաժեշտ է հստակեցնել, թե ինչ սահմանված կարգի մասին է խոսքը, մասնավորապես անհրաժեշտ է նշել այն իրավական ակտի կրճատ անվանումը, որով սահմանվում է հիշյալ կարգը:</w:t>
            </w:r>
          </w:p>
        </w:tc>
        <w:tc>
          <w:tcPr>
            <w:tcW w:w="4636" w:type="dxa"/>
          </w:tcPr>
          <w:p w:rsidR="00EE5D11" w:rsidRPr="004C6FB0" w:rsidRDefault="00482BE6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>Մասամբ է ը</w:t>
            </w:r>
            <w:r w:rsidR="00EE5D11"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>նդունվել:</w:t>
            </w:r>
          </w:p>
          <w:p w:rsidR="00EE5D11" w:rsidRPr="004C6FB0" w:rsidRDefault="00EE5D11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>Նախագծում փոփոխություն չի կատարվել:</w:t>
            </w:r>
          </w:p>
          <w:p w:rsidR="00EE5D11" w:rsidRPr="004C6FB0" w:rsidRDefault="00D6622D" w:rsidP="00247D92">
            <w:pPr>
              <w:spacing w:line="360" w:lineRule="auto"/>
              <w:jc w:val="center"/>
              <w:rPr>
                <w:rFonts w:ascii="GHEA Mariam" w:hAnsi="GHEA Mariam" w:cs="Sylfaen"/>
                <w:sz w:val="24"/>
                <w:szCs w:val="24"/>
                <w:lang w:val="hy-AM"/>
              </w:rPr>
            </w:pPr>
            <w:r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Գույքի հանձնման-ընդունման կարգը սահմանված է ՀՀ քաղաքացիական օրենսգրքի </w:t>
            </w:r>
            <w:r w:rsidR="00501A44"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>568</w:t>
            </w:r>
            <w:r w:rsidRPr="004C6FB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-րդ հոդվածի պահանջներով: </w:t>
            </w:r>
          </w:p>
        </w:tc>
      </w:tr>
    </w:tbl>
    <w:p w:rsidR="00923743" w:rsidRPr="004C6FB0" w:rsidRDefault="00923743" w:rsidP="00247D92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sectPr w:rsidR="00923743" w:rsidRPr="004C6FB0" w:rsidSect="00923743">
      <w:pgSz w:w="15840" w:h="12240" w:orient="landscape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815441"/>
    <w:multiLevelType w:val="hybridMultilevel"/>
    <w:tmpl w:val="8416CDE8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284"/>
    <w:rsid w:val="000A314C"/>
    <w:rsid w:val="000E5BBE"/>
    <w:rsid w:val="00114343"/>
    <w:rsid w:val="00195BC3"/>
    <w:rsid w:val="00247D92"/>
    <w:rsid w:val="00292284"/>
    <w:rsid w:val="003E6F1D"/>
    <w:rsid w:val="00482BE6"/>
    <w:rsid w:val="004C6FB0"/>
    <w:rsid w:val="004E2651"/>
    <w:rsid w:val="00501A44"/>
    <w:rsid w:val="007A321E"/>
    <w:rsid w:val="00841FF9"/>
    <w:rsid w:val="00923743"/>
    <w:rsid w:val="00B47CDB"/>
    <w:rsid w:val="00D6622D"/>
    <w:rsid w:val="00EE5D11"/>
    <w:rsid w:val="00EF50AD"/>
    <w:rsid w:val="00F3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DCC92"/>
  <w15:chartTrackingRefBased/>
  <w15:docId w15:val="{3ED44F48-1C27-4439-900F-597C21B4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3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3743"/>
    <w:pPr>
      <w:ind w:left="720"/>
      <w:contextualSpacing/>
    </w:pPr>
  </w:style>
  <w:style w:type="character" w:styleId="Strong">
    <w:name w:val="Strong"/>
    <w:uiPriority w:val="99"/>
    <w:qFormat/>
    <w:rsid w:val="00EE5D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https://mul2.gov.am/tasks/408552/oneclick/3_Ampopatert.docx?token=bd71689836c3db178aaf85e12f9665d8</cp:keywords>
  <dc:description/>
  <cp:lastModifiedBy>Liana Chanakhchyan</cp:lastModifiedBy>
  <cp:revision>20</cp:revision>
  <dcterms:created xsi:type="dcterms:W3CDTF">2021-03-12T11:47:00Z</dcterms:created>
  <dcterms:modified xsi:type="dcterms:W3CDTF">2021-03-31T14:15:00Z</dcterms:modified>
</cp:coreProperties>
</file>