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EF" w:rsidRDefault="00C849EF" w:rsidP="00C849EF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C849EF" w:rsidRDefault="00C849EF" w:rsidP="00C849EF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«Հայաստանի Հանրապետության կառավարության 2012 թվականի մայիսի 31-ի N 706-Ն որոշման մեջ փոփոխություններ և լրացումներ կատարելու մասին» </w:t>
      </w:r>
      <w:r w:rsidR="004B6A20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կառավարության որոշման</w:t>
      </w:r>
      <w:r w:rsidR="004B6A20" w:rsidRPr="004B6A2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B6A20">
        <w:rPr>
          <w:rFonts w:ascii="GHEA Grapalat" w:hAnsi="GHEA Grapalat"/>
          <w:b/>
          <w:sz w:val="24"/>
          <w:szCs w:val="24"/>
          <w:lang w:val="hy-AM"/>
        </w:rPr>
        <w:t>նախագծի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վերաբերյալ</w:t>
      </w:r>
    </w:p>
    <w:p w:rsidR="00C849EF" w:rsidRDefault="00C849EF" w:rsidP="00C849EF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A22191" w:rsidRDefault="00A22191" w:rsidP="00C849EF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C849EF" w:rsidRDefault="00C849EF" w:rsidP="00C849E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>Իրավական ակտի ընդունման անհրաժեշտությունը</w:t>
      </w:r>
    </w:p>
    <w:p w:rsidR="00C849EF" w:rsidRDefault="00C849EF" w:rsidP="00C849EF">
      <w:pPr>
        <w:pStyle w:val="ListParagraph"/>
        <w:spacing w:after="0" w:line="360" w:lineRule="auto"/>
        <w:ind w:left="-36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>«</w:t>
      </w:r>
      <w:r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2012 թվականի մայիսի 31-ի N 706-Ն որոշման մեջ փոփոխություններ և լրացումներ կատարելու մասին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» ՀՀ կառավարության որոշման նախագծի մշակումը պայմանավորված է</w:t>
      </w:r>
      <w:r>
        <w:rPr>
          <w:rFonts w:ascii="GHEA Grapalat" w:hAnsi="GHEA Grapalat"/>
          <w:sz w:val="24"/>
          <w:szCs w:val="24"/>
          <w:lang w:val="hy-AM"/>
        </w:rPr>
        <w:t xml:space="preserve"> վերջնական օգտագործողի հավաստագրի պետական հաստատման և ներմուծման հավաստագրի տրամադրման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կարգերով սահմանված դրույթների վերանայման անհրաժեշտությամբ, այդ թվում պարզեցմամբ և հստակեցմամբ:</w:t>
      </w:r>
    </w:p>
    <w:p w:rsidR="00C849EF" w:rsidRDefault="00C849EF" w:rsidP="00C849E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>Ընթացիկ իրավիճակը և խնդիրները</w:t>
      </w:r>
    </w:p>
    <w:p w:rsidR="00C849EF" w:rsidRDefault="00C849EF" w:rsidP="00C849EF">
      <w:pPr>
        <w:spacing w:after="0" w:line="360" w:lineRule="auto"/>
        <w:ind w:left="-36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կառավարության 2012 թվականի մայիսի 31-ի N 706-Ն որոշմամբ հաստատված վերջնական օգտագործողի հավաստագրի պետական հաստատման և ներմուծման հավաստագրի տրամադրման կարգերի համաձայն՝ դիմումին կից ներկայացված փաստաթղթերը թերի լինելու դեպքում լիազոր մարմինը երկու աշխատանքային օրվա ընթացքում ծանուցում է դիմումատուին դրա մասին, մինչդեռ կարգերով սահմանված չեն դրույթներ, որոնց համաձայն դիմումատուն հնարավորություն ունի համալրելու թերի փաստաթղթերը, ինչպես նաև նշված չեն փաստաթղթերի համալրման համապատասխան ժամկետները։</w:t>
      </w:r>
    </w:p>
    <w:p w:rsidR="00C849EF" w:rsidRDefault="00C849EF" w:rsidP="00C849EF">
      <w:pPr>
        <w:spacing w:after="0" w:line="360" w:lineRule="auto"/>
        <w:ind w:left="-36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Վերջնական օգտագործողի հավաստագրի պետական հաստատման և ներմուծման հավաստագրի տրամադրման համար ներկայացված դմումների ուսումնասիրման փուլում անհրաժեշտություն է առաջանում դիմումատուի դիմումը և կից փաստաթղթերը այլ շահագրգիռ ոլորտային մարմիններին ներկայացնելու՝ տվյալ հսկվող </w:t>
      </w:r>
      <w:r>
        <w:rPr>
          <w:rFonts w:ascii="GHEA Grapalat" w:hAnsi="GHEA Grapalat"/>
          <w:sz w:val="24"/>
          <w:szCs w:val="24"/>
          <w:lang w:val="hy-AM"/>
        </w:rPr>
        <w:lastRenderedPageBreak/>
        <w:t>կամ երկակի նշանակության ապրանքի վերաբերյալ կարծիք կամ տեղեկատվություն ստանալու համար, սակայն ՀՀ կառավարության 2012 թվականի մայիսի 31-ի N 706-Ն որոշմամբ հաստատված վերջնական օգտագործողի հավաստագրի պետական հաստատման և ներմուծման հավաստագրի տրամադրման կարգերով նման դրույթ ևս սահմանված չէ։</w:t>
      </w:r>
    </w:p>
    <w:p w:rsidR="00C849EF" w:rsidRDefault="00C849EF" w:rsidP="00C849EF">
      <w:pPr>
        <w:spacing w:after="0" w:line="360" w:lineRule="auto"/>
        <w:ind w:left="-36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Ելնելով վերոգրյալից 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անհրաժեշտություն է առաջանում որոշ փոփոխություններ և լրացումներ կատարել «Հայաստանի Հանրապետության կառավարության </w:t>
      </w:r>
      <w:r>
        <w:rPr>
          <w:rFonts w:ascii="GHEA Grapalat" w:hAnsi="GHEA Grapalat"/>
          <w:sz w:val="24"/>
          <w:szCs w:val="24"/>
          <w:lang w:val="hy-AM"/>
        </w:rPr>
        <w:t>2012 թվականի մայիսի 31-ի N 706-Ն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որոշման մեջ:</w:t>
      </w:r>
    </w:p>
    <w:p w:rsidR="00C849EF" w:rsidRDefault="00C849EF" w:rsidP="00C849E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>Տվյալ բնագավառում իրականացվող քաղաքականությունը</w:t>
      </w:r>
    </w:p>
    <w:p w:rsidR="00C849EF" w:rsidRDefault="00C849EF" w:rsidP="00C849EF">
      <w:pPr>
        <w:spacing w:after="0" w:line="360" w:lineRule="auto"/>
        <w:ind w:left="-36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«Հայաստանի Հանրապետության կառավարության </w:t>
      </w:r>
      <w:r>
        <w:rPr>
          <w:rFonts w:ascii="GHEA Grapalat" w:hAnsi="GHEA Grapalat"/>
          <w:sz w:val="24"/>
          <w:szCs w:val="24"/>
          <w:lang w:val="hy-AM"/>
        </w:rPr>
        <w:t>2012 թվականի մայիսի 31-ի N 706-Ն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որոշմամբ մատուցվող ծառայությունների որակի բարձրացում, կարգի դյուրինացում և հստակեցում։ </w:t>
      </w:r>
    </w:p>
    <w:p w:rsidR="00C849EF" w:rsidRDefault="00C849EF" w:rsidP="00C849E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>Կարգավորման առարկան և բնույթը</w:t>
      </w:r>
    </w:p>
    <w:p w:rsidR="00C849EF" w:rsidRDefault="00C849EF" w:rsidP="00C849EF">
      <w:pPr>
        <w:spacing w:after="0" w:line="360" w:lineRule="auto"/>
        <w:ind w:left="-360" w:firstLine="720"/>
        <w:jc w:val="both"/>
        <w:rPr>
          <w:rFonts w:ascii="GHEA Grapalat" w:hAnsi="GHEA Grapalat" w:cs="Arial"/>
          <w:sz w:val="24"/>
          <w:szCs w:val="24"/>
          <w:lang w:val="hy-AM" w:eastAsia="ru-RU"/>
        </w:rPr>
      </w:pPr>
      <w:r>
        <w:rPr>
          <w:rFonts w:ascii="GHEA Grapalat" w:hAnsi="GHEA Grapalat"/>
          <w:sz w:val="24"/>
          <w:szCs w:val="24"/>
          <w:lang w:val="hy-AM"/>
        </w:rPr>
        <w:t>«Հայաստանի Հանրապետության կառավարության 2012 թվականի մայիսի 31-ի N 706-Ն որոշման մեջ փոփոխություններ և լրացումներ կատարելու մասին» ՀՀ կառավարության որոշման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 w:eastAsia="ru-RU"/>
        </w:rPr>
        <w:t xml:space="preserve">նախագծի ընդունմամբ կսահմանվի ժամկետ և դիմումատուին հնարավորություն կտրվի համալրելու թերի փաստաթղթերը։ </w:t>
      </w:r>
    </w:p>
    <w:p w:rsidR="00C849EF" w:rsidRDefault="00C849EF" w:rsidP="00C849EF">
      <w:pPr>
        <w:spacing w:after="0" w:line="360" w:lineRule="auto"/>
        <w:ind w:left="-360" w:firstLine="720"/>
        <w:jc w:val="both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>
        <w:rPr>
          <w:rFonts w:ascii="GHEA Grapalat" w:hAnsi="GHEA Grapalat" w:cs="Arial"/>
          <w:sz w:val="24"/>
          <w:szCs w:val="24"/>
          <w:lang w:val="hy-AM" w:eastAsia="ru-RU"/>
        </w:rPr>
        <w:t>Միաժամանակ որոշմամբ նախատեսվում է դիմումատուին հնարավորություն տալ դիմումը և կից փաստաթղթերը էլեկտրոնային թվային ստորագրությամբ ներկայացնելու։</w:t>
      </w:r>
    </w:p>
    <w:p w:rsidR="00C849EF" w:rsidRDefault="00C849EF" w:rsidP="00C849E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>Նախագծի մշակման գործընթացում ներգրավված ինստիտուտները և անձինք</w:t>
      </w:r>
    </w:p>
    <w:p w:rsidR="00C849EF" w:rsidRDefault="00C849EF" w:rsidP="00C849EF">
      <w:pPr>
        <w:pStyle w:val="ListParagraph"/>
        <w:spacing w:after="0" w:line="360" w:lineRule="auto"/>
        <w:ind w:left="-90" w:firstLine="54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Նախագիծը մշակվել է ՀՀ էկոնոմիկայի նախարարության կողմից:</w:t>
      </w:r>
    </w:p>
    <w:p w:rsidR="00C849EF" w:rsidRDefault="00C849EF" w:rsidP="00C849E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Ակնկալվող արդյունքը </w:t>
      </w:r>
    </w:p>
    <w:p w:rsidR="00C849EF" w:rsidRDefault="00C849EF" w:rsidP="00C849EF">
      <w:pPr>
        <w:spacing w:after="0" w:line="360" w:lineRule="auto"/>
        <w:ind w:left="-360" w:firstLine="81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hAnsi="GHEA Grapalat"/>
          <w:sz w:val="24"/>
          <w:szCs w:val="24"/>
          <w:lang w:val="hy-AM"/>
        </w:rPr>
        <w:t>«Հայաստանի Հանրապետության կառավարության 2012 թվականի մայիսի 31-ի N 706-Ն որոշման մեջ փոփոխություններ և լրացումներ կատարելու մասին» ՀՀ կառավարության որոշման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ընդունման դեպքում դիմումատուն սահմանված ժամկետում կարող է համալրել թերի դիմումը և կից փաստաթղթերը։ </w:t>
      </w:r>
    </w:p>
    <w:p w:rsidR="00C849EF" w:rsidRDefault="00C849EF" w:rsidP="00C849EF">
      <w:pPr>
        <w:spacing w:after="0" w:line="360" w:lineRule="auto"/>
        <w:ind w:left="-360" w:firstLine="81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hAnsi="GHEA Grapalat" w:cs="Arial"/>
          <w:sz w:val="24"/>
          <w:szCs w:val="24"/>
          <w:lang w:val="hy-AM" w:eastAsia="ru-RU"/>
        </w:rPr>
        <w:lastRenderedPageBreak/>
        <w:t xml:space="preserve">Միաժամանակ 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դիմումները էլեկրոնային եղանակով ներկայացնելու դեպքում հստակեցվել է էլեկտրոնային հասցեն, ինչպես նաև հնարավորություն է տրվել դիմումը և կից փաստաթղթերը էլեկտրոնային թվային ստորագրությամբ ներկայացնելու։</w:t>
      </w:r>
    </w:p>
    <w:p w:rsidR="00BF7E47" w:rsidRPr="00BF7E47" w:rsidRDefault="00BF7E47" w:rsidP="00BF7E4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BF7E47">
        <w:rPr>
          <w:rFonts w:ascii="GHEA Grapalat" w:eastAsia="Times New Roman" w:hAnsi="GHEA Grapalat"/>
          <w:b/>
          <w:sz w:val="24"/>
          <w:szCs w:val="24"/>
          <w:lang w:val="hy-AM" w:eastAsia="ru-RU"/>
        </w:rPr>
        <w:t>Այլ տեղեկություններ</w:t>
      </w:r>
    </w:p>
    <w:p w:rsidR="00BF7E47" w:rsidRPr="00BF7E47" w:rsidRDefault="00BF7E47" w:rsidP="00BF7E47">
      <w:pPr>
        <w:spacing w:after="0" w:line="360" w:lineRule="auto"/>
        <w:ind w:left="-360"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BF7E4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«Հայաստանի Հանրապետության կառավարության </w:t>
      </w:r>
      <w:r w:rsidRPr="00BF7E47">
        <w:rPr>
          <w:rFonts w:ascii="GHEA Grapalat" w:hAnsi="GHEA Grapalat"/>
          <w:sz w:val="24"/>
          <w:szCs w:val="24"/>
          <w:lang w:val="hy-AM"/>
        </w:rPr>
        <w:t>2012 թվականի մայիսի 31-ի N 706-Ն</w:t>
      </w:r>
      <w:r w:rsidRPr="00BF7E4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որոշման մեջ փոփոխություններ և լրացումներ կատարելու մասին» ՀՀ կառավարության որոշման </w:t>
      </w:r>
      <w:r w:rsidRPr="00BF7E47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ընդունման</w:t>
      </w:r>
      <w:r w:rsidRPr="00BF7E4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BF7E47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կապակցությամբ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BF7E47"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պետական</w:t>
      </w:r>
      <w:r w:rsidRPr="00BF7E4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BF7E47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 w:rsidRPr="00BF7E4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BF7E47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տեղական</w:t>
      </w:r>
      <w:r w:rsidRPr="00BF7E4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BF7E47">
        <w:rPr>
          <w:rFonts w:ascii="GHEA Grapalat" w:eastAsia="Times New Roman" w:hAnsi="GHEA Grapalat" w:cs="Sylfaen"/>
          <w:sz w:val="24"/>
          <w:szCs w:val="24"/>
          <w:lang w:val="hy-AM" w:eastAsia="ru-RU"/>
        </w:rPr>
        <w:t>ինքնակառավարման</w:t>
      </w:r>
      <w:r w:rsidRPr="00BF7E4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BF7E47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մարմնի</w:t>
      </w:r>
      <w:r w:rsidRPr="00BF7E4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BF7E47">
        <w:rPr>
          <w:rFonts w:ascii="GHEA Grapalat" w:eastAsia="Times New Roman" w:hAnsi="GHEA Grapalat" w:cs="Sylfaen"/>
          <w:sz w:val="24"/>
          <w:szCs w:val="24"/>
          <w:lang w:val="hy-AM" w:eastAsia="ru-RU"/>
        </w:rPr>
        <w:t>բյուջեում</w:t>
      </w:r>
      <w:r w:rsidRPr="00BF7E4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BF7E47">
        <w:rPr>
          <w:rFonts w:ascii="GHEA Grapalat" w:eastAsia="Times New Roman" w:hAnsi="GHEA Grapalat" w:cs="Sylfaen"/>
          <w:sz w:val="24"/>
          <w:szCs w:val="24"/>
          <w:lang w:val="hy-AM" w:eastAsia="ru-RU"/>
        </w:rPr>
        <w:t>ծախսերի</w:t>
      </w:r>
      <w:r w:rsidRPr="00BF7E4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BF7E47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BF7E4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BF7E47">
        <w:rPr>
          <w:rFonts w:ascii="GHEA Grapalat" w:eastAsia="Times New Roman" w:hAnsi="GHEA Grapalat" w:cs="Sylfaen"/>
          <w:sz w:val="24"/>
          <w:szCs w:val="24"/>
          <w:lang w:val="hy-AM" w:eastAsia="ru-RU"/>
        </w:rPr>
        <w:t>եկամուտների</w:t>
      </w:r>
      <w:r w:rsidRPr="00BF7E4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BF7E47">
        <w:rPr>
          <w:rFonts w:ascii="GHEA Grapalat" w:eastAsia="Times New Roman" w:hAnsi="GHEA Grapalat" w:cs="Sylfaen"/>
          <w:sz w:val="24"/>
          <w:szCs w:val="24"/>
          <w:lang w:val="hy-AM" w:eastAsia="ru-RU"/>
        </w:rPr>
        <w:t>էական</w:t>
      </w:r>
      <w:r w:rsidRPr="00BF7E4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BF7E47">
        <w:rPr>
          <w:rFonts w:ascii="GHEA Grapalat" w:eastAsia="Times New Roman" w:hAnsi="GHEA Grapalat" w:cs="Sylfaen"/>
          <w:sz w:val="24"/>
          <w:szCs w:val="24"/>
          <w:lang w:val="hy-AM" w:eastAsia="ru-RU"/>
        </w:rPr>
        <w:t>ավելացում</w:t>
      </w:r>
      <w:r w:rsidRPr="00BF7E4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BF7E47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 w:rsidRPr="00BF7E4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BF7E47">
        <w:rPr>
          <w:rFonts w:ascii="GHEA Grapalat" w:eastAsia="Times New Roman" w:hAnsi="GHEA Grapalat" w:cs="Sylfaen"/>
          <w:sz w:val="24"/>
          <w:szCs w:val="24"/>
          <w:lang w:val="hy-AM" w:eastAsia="ru-RU"/>
        </w:rPr>
        <w:t>նվազեցում</w:t>
      </w:r>
      <w:r w:rsidRPr="00BF7E4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BF7E47">
        <w:rPr>
          <w:rFonts w:ascii="GHEA Grapalat" w:eastAsia="Times New Roman" w:hAnsi="GHEA Grapalat" w:cs="Sylfaen"/>
          <w:sz w:val="24"/>
          <w:szCs w:val="24"/>
          <w:lang w:val="hy-AM" w:eastAsia="ru-RU"/>
        </w:rPr>
        <w:t>չի</w:t>
      </w:r>
      <w:r w:rsidRPr="00BF7E4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BF7E47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նախատեսվում</w:t>
      </w:r>
      <w:r w:rsidRPr="00BF7E47">
        <w:rPr>
          <w:rFonts w:ascii="GHEA Grapalat" w:eastAsia="Times New Roman" w:hAnsi="GHEA Grapalat"/>
          <w:sz w:val="24"/>
          <w:szCs w:val="24"/>
          <w:lang w:val="hy-AM" w:eastAsia="ru-RU"/>
        </w:rPr>
        <w:t>:</w:t>
      </w:r>
    </w:p>
    <w:p w:rsidR="00BF7E47" w:rsidRPr="00BF7E47" w:rsidRDefault="00BF7E47" w:rsidP="00BF7E47">
      <w:pPr>
        <w:spacing w:after="0" w:line="360" w:lineRule="auto"/>
        <w:ind w:left="36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A22191" w:rsidRDefault="00A22191" w:rsidP="00A22191">
      <w:pPr>
        <w:spacing w:after="0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A22191" w:rsidRDefault="00A22191" w:rsidP="00A22191">
      <w:pPr>
        <w:spacing w:after="0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A22191" w:rsidRDefault="00A22191" w:rsidP="00A22191">
      <w:pPr>
        <w:spacing w:after="0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A22191" w:rsidRDefault="00A22191" w:rsidP="00A22191">
      <w:pPr>
        <w:spacing w:after="0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ՀԱՅԱՍՏԱՆԻ ՀԱՆՐԱՊԵՏՈՒԹՅԱՆ                               </w:t>
      </w:r>
      <w:r w:rsidR="00840997">
        <w:rPr>
          <w:rFonts w:ascii="GHEA Grapalat" w:hAnsi="GHEA Grapalat"/>
          <w:color w:val="000000"/>
          <w:sz w:val="24"/>
          <w:szCs w:val="24"/>
          <w:lang w:val="hy-AM"/>
        </w:rPr>
        <w:t>ՎԱՀԱՆ ՔԵՐՈԲ</w:t>
      </w:r>
      <w:r w:rsidR="00840997" w:rsidRPr="000161D2">
        <w:rPr>
          <w:rFonts w:ascii="GHEA Grapalat" w:hAnsi="GHEA Grapalat"/>
          <w:color w:val="000000"/>
          <w:sz w:val="24"/>
          <w:szCs w:val="24"/>
          <w:lang w:val="hy-AM"/>
        </w:rPr>
        <w:t>ՅԱՆ</w:t>
      </w:r>
    </w:p>
    <w:p w:rsidR="00A22191" w:rsidRDefault="00A22191" w:rsidP="00A22191">
      <w:pPr>
        <w:spacing w:after="0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ԷԿՈՆՈՄԻԿԱՅԻ ՆԱԽԱՐԱՐ</w:t>
      </w:r>
    </w:p>
    <w:p w:rsidR="00A22191" w:rsidRDefault="00A22191" w:rsidP="00C849EF">
      <w:pPr>
        <w:spacing w:after="0" w:line="360" w:lineRule="auto"/>
        <w:ind w:left="-360" w:firstLine="81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C849EF" w:rsidRDefault="00C849EF" w:rsidP="00C849EF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A22191" w:rsidRDefault="00A22191" w:rsidP="00C849EF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A22191" w:rsidRDefault="00A22191" w:rsidP="00C849EF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A22191" w:rsidRDefault="00A22191" w:rsidP="00C849EF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A22191" w:rsidRDefault="00A22191" w:rsidP="00C849EF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A22191" w:rsidRDefault="00A22191" w:rsidP="00C849EF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A22191" w:rsidRDefault="00A22191" w:rsidP="00C849EF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A22191" w:rsidRDefault="00A22191" w:rsidP="00C849EF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A22191" w:rsidRDefault="00A22191" w:rsidP="00C849EF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A22191" w:rsidRDefault="00A22191" w:rsidP="00BF7E47">
      <w:pPr>
        <w:spacing w:after="0" w:line="360" w:lineRule="auto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E67C93" w:rsidRDefault="00E67C93" w:rsidP="00BF7E47">
      <w:pPr>
        <w:spacing w:after="0" w:line="360" w:lineRule="auto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E67C93" w:rsidRDefault="00E67C93" w:rsidP="00BF7E47">
      <w:pPr>
        <w:spacing w:after="0" w:line="360" w:lineRule="auto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A22191" w:rsidRDefault="00A22191" w:rsidP="00C849EF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C849EF" w:rsidRDefault="00C849EF" w:rsidP="00C849EF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ՏԵՂԵԿԱՆՔ</w:t>
      </w:r>
    </w:p>
    <w:p w:rsidR="00C849EF" w:rsidRDefault="00C849EF" w:rsidP="00C849EF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«ՀԱՅԱՍՏԱՆԻ ՀԱՆՐԱՊԵՏՈՒԹՅԱՆ ԿԱՌԱՎԱՐՈւԹՅԱՆ 2012 ԹՎԱԿԱՆԻ ՄԱՅԻՍԻ 31-Ի N 706-Ն ՈՐՈՇՄԱՆ ՄԵՋ ՓՈՓՈԽՈՒԹՅՈՒՆՆԵՐ ԵՎ ԼՐԱՑՈՒՄՆԵՐ ԿԱՏԱՐԵԼՈւ ՄԱՍԻՆ»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ՀԱՆՐԱՊԵՏՈԻԹՅԱՆ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ԿԱՌԱՎԱՐՈԻԹՅԱՆ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ՈՐՈՇՄԱՆ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ԸՆԴՈԻՆՄԱՆ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ԿԱՊԱԿՑՈԻԹՅԱՄԲ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ԱՅԼ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ԻՐԱՎԱԿԱՆ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ԱԿՏԵՐՈՒՄ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ՓՈՓՈԽՈՒԹՅՈՒՆՆԵՐԻ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ԼՐԱՑՈՒՄՆԵՐԻ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ԱՆՀՐԱԺԵՇՏՈՒԹՅԱՆ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ՎԵՐԱԲԵՐՅԱԼ</w:t>
      </w:r>
    </w:p>
    <w:p w:rsidR="00C849EF" w:rsidRDefault="00C849EF" w:rsidP="00C849EF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C849EF" w:rsidRDefault="00C849EF" w:rsidP="00C849EF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C849EF" w:rsidRDefault="00C849EF" w:rsidP="00C849EF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«Հ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այաստանի Հանրապետության կառավարության </w:t>
      </w:r>
      <w:r>
        <w:rPr>
          <w:rFonts w:ascii="GHEA Grapalat" w:hAnsi="GHEA Grapalat"/>
          <w:sz w:val="24"/>
          <w:szCs w:val="24"/>
          <w:lang w:val="hy-AM"/>
        </w:rPr>
        <w:t>2012 թվականի մայիսի 31-ի N 706-Ն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որոշման մեջ փոփոխություններ և լրացումներ կատարելու մասին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»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ՀՀ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կառավարության որոշման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ընդունման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կապակցությամբ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այլ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իրավական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ակտերում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փոփոխությունների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լրացումների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անհրաժեշտություն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չկա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: </w:t>
      </w:r>
    </w:p>
    <w:p w:rsidR="00C849EF" w:rsidRDefault="00C849EF" w:rsidP="00C849EF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</w:p>
    <w:p w:rsidR="00C849EF" w:rsidRDefault="00C849EF" w:rsidP="00C849EF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C849EF" w:rsidRDefault="00C849EF" w:rsidP="00C849EF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0161D2" w:rsidRDefault="000161D2" w:rsidP="000161D2">
      <w:pPr>
        <w:spacing w:after="0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0161D2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ՀԱՅԱՍՏԱՆԻ ՀԱՆՐԱՊԵՏՈՒԹՅԱՆ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                         </w:t>
      </w:r>
      <w:r w:rsidR="00840997">
        <w:rPr>
          <w:rFonts w:ascii="GHEA Grapalat" w:hAnsi="GHEA Grapalat"/>
          <w:color w:val="000000"/>
          <w:sz w:val="24"/>
          <w:szCs w:val="24"/>
          <w:lang w:val="hy-AM"/>
        </w:rPr>
        <w:t>ՎԱՀԱՆ ՔԵՐՈԲ</w:t>
      </w:r>
      <w:r w:rsidR="00840997" w:rsidRPr="000161D2">
        <w:rPr>
          <w:rFonts w:ascii="GHEA Grapalat" w:hAnsi="GHEA Grapalat"/>
          <w:color w:val="000000"/>
          <w:sz w:val="24"/>
          <w:szCs w:val="24"/>
          <w:lang w:val="hy-AM"/>
        </w:rPr>
        <w:t>ՅԱՆ</w:t>
      </w:r>
    </w:p>
    <w:p w:rsidR="00C849EF" w:rsidRPr="000161D2" w:rsidRDefault="000161D2" w:rsidP="000161D2">
      <w:pPr>
        <w:spacing w:after="0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0161D2">
        <w:rPr>
          <w:rFonts w:ascii="GHEA Grapalat" w:eastAsia="Times New Roman" w:hAnsi="GHEA Grapalat" w:cs="Sylfaen"/>
          <w:sz w:val="24"/>
          <w:szCs w:val="24"/>
          <w:lang w:val="hy-AM" w:eastAsia="ru-RU"/>
        </w:rPr>
        <w:t>ԷԿՈՆՈՄԻԿԱՅԻ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0161D2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ՆԱԽԱՐԱՐ</w:t>
      </w:r>
    </w:p>
    <w:p w:rsidR="00C849EF" w:rsidRDefault="00C849EF" w:rsidP="000161D2">
      <w:pPr>
        <w:spacing w:after="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C849EF" w:rsidRDefault="00C849EF" w:rsidP="00C849EF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C849EF" w:rsidRDefault="00C849EF" w:rsidP="00C849EF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C849EF" w:rsidRDefault="00C849EF" w:rsidP="00C849EF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C849EF" w:rsidRDefault="00C849EF" w:rsidP="00C849EF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C849EF" w:rsidRDefault="00C849EF" w:rsidP="00C849EF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C849EF" w:rsidRDefault="00C849EF" w:rsidP="00C849EF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DC3D9B" w:rsidRPr="00C849EF" w:rsidRDefault="00DC3D9B">
      <w:pPr>
        <w:rPr>
          <w:lang w:val="hy-AM"/>
        </w:rPr>
      </w:pPr>
    </w:p>
    <w:sectPr w:rsidR="00DC3D9B" w:rsidRPr="00C849EF" w:rsidSect="00A2219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5744E"/>
    <w:multiLevelType w:val="hybridMultilevel"/>
    <w:tmpl w:val="005C3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07"/>
    <w:rsid w:val="000161D2"/>
    <w:rsid w:val="000B7907"/>
    <w:rsid w:val="00233F49"/>
    <w:rsid w:val="004B6A20"/>
    <w:rsid w:val="00840997"/>
    <w:rsid w:val="009C242D"/>
    <w:rsid w:val="00A22191"/>
    <w:rsid w:val="00BF7E47"/>
    <w:rsid w:val="00C849EF"/>
    <w:rsid w:val="00DC3D9B"/>
    <w:rsid w:val="00E6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7C397-4595-4ADB-BAD9-CE8C7038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9EF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1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 Jilavyan</dc:creator>
  <cp:keywords>https:/mul2.gov.am/tasks/412491/oneclick/himnavorum.docx?token=13da71bcbca1d25599fa868aac2e7368</cp:keywords>
  <dc:description/>
  <cp:lastModifiedBy>Anna Hayrapetyan</cp:lastModifiedBy>
  <cp:revision>2</cp:revision>
  <dcterms:created xsi:type="dcterms:W3CDTF">2021-03-31T11:26:00Z</dcterms:created>
  <dcterms:modified xsi:type="dcterms:W3CDTF">2021-03-31T11:26:00Z</dcterms:modified>
</cp:coreProperties>
</file>