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F7C" w:rsidRPr="006E16F4" w:rsidRDefault="00AC2F7C" w:rsidP="00C671CD">
      <w:pPr>
        <w:spacing w:after="0"/>
        <w:ind w:firstLine="567"/>
        <w:jc w:val="right"/>
        <w:rPr>
          <w:rFonts w:ascii="GHEA Grapalat" w:hAnsi="GHEA Grapalat" w:cs="Arial"/>
          <w:sz w:val="20"/>
          <w:szCs w:val="20"/>
        </w:rPr>
      </w:pPr>
      <w:r w:rsidRPr="006E16F4">
        <w:rPr>
          <w:rFonts w:ascii="GHEA Grapalat" w:hAnsi="GHEA Grapalat" w:cs="Arial"/>
          <w:sz w:val="20"/>
          <w:szCs w:val="20"/>
        </w:rPr>
        <w:t>ՆԱԽԱԳԻԾ</w:t>
      </w:r>
    </w:p>
    <w:p w:rsidR="00AC2F7C" w:rsidRPr="006E16F4" w:rsidRDefault="00AC2F7C" w:rsidP="00C671CD">
      <w:pPr>
        <w:spacing w:after="0"/>
        <w:ind w:firstLine="567"/>
        <w:rPr>
          <w:rFonts w:ascii="GHEA Grapalat" w:hAnsi="GHEA Grapalat" w:cs="Arial"/>
        </w:rPr>
      </w:pPr>
    </w:p>
    <w:p w:rsidR="00AC2F7C" w:rsidRPr="006E16F4" w:rsidRDefault="00AC2F7C" w:rsidP="00C671CD">
      <w:pPr>
        <w:spacing w:after="0" w:line="312" w:lineRule="auto"/>
        <w:ind w:firstLine="567"/>
        <w:jc w:val="center"/>
        <w:rPr>
          <w:rFonts w:ascii="GHEA Grapalat" w:hAnsi="GHEA Grapalat" w:cs="GHEA Grapalat"/>
          <w:sz w:val="24"/>
          <w:szCs w:val="24"/>
          <w:lang w:val="hy-AM"/>
        </w:rPr>
      </w:pPr>
      <w:r w:rsidRPr="006E16F4">
        <w:rPr>
          <w:rFonts w:ascii="GHEA Grapalat" w:hAnsi="GHEA Grapalat" w:cs="GHEA Grapalat"/>
          <w:sz w:val="24"/>
          <w:szCs w:val="24"/>
          <w:lang w:val="hy-AM"/>
        </w:rPr>
        <w:t>ՀԱՅԱՍՏԱՆԻ ՀԱՆՐԱՊԵՏՈՒԹՅԱՆ ԿԱՌԱՎԱՐՈՒԹՅՈՒՆ</w:t>
      </w:r>
    </w:p>
    <w:p w:rsidR="00AC2F7C" w:rsidRDefault="00AC2F7C" w:rsidP="00C671CD">
      <w:pPr>
        <w:spacing w:after="0" w:line="312" w:lineRule="auto"/>
        <w:ind w:firstLine="567"/>
        <w:jc w:val="center"/>
        <w:rPr>
          <w:rFonts w:ascii="GHEA Grapalat" w:hAnsi="GHEA Grapalat" w:cs="GHEA Grapalat"/>
          <w:sz w:val="24"/>
          <w:szCs w:val="24"/>
          <w:lang w:val="hy-AM"/>
        </w:rPr>
      </w:pPr>
      <w:r w:rsidRPr="006E16F4">
        <w:rPr>
          <w:rFonts w:ascii="GHEA Grapalat" w:hAnsi="GHEA Grapalat" w:cs="GHEA Grapalat"/>
          <w:sz w:val="24"/>
          <w:szCs w:val="24"/>
          <w:lang w:val="hy-AM"/>
        </w:rPr>
        <w:t>Ո Ր Ո Շ ՈՒ Մ</w:t>
      </w:r>
    </w:p>
    <w:p w:rsidR="00AC2F7C" w:rsidRPr="006E16F4" w:rsidRDefault="00AC2F7C" w:rsidP="00C671CD">
      <w:pPr>
        <w:spacing w:after="0" w:line="312" w:lineRule="auto"/>
        <w:ind w:firstLine="567"/>
        <w:jc w:val="center"/>
        <w:rPr>
          <w:rFonts w:ascii="GHEA Grapalat" w:hAnsi="GHEA Grapalat" w:cs="GHEA Grapalat"/>
          <w:sz w:val="24"/>
          <w:szCs w:val="24"/>
          <w:lang w:val="hy-AM"/>
        </w:rPr>
      </w:pPr>
    </w:p>
    <w:p w:rsidR="00AC2F7C" w:rsidRPr="006028F5" w:rsidRDefault="00AC2F7C" w:rsidP="00C671CD">
      <w:pPr>
        <w:spacing w:after="0" w:line="312" w:lineRule="auto"/>
        <w:ind w:firstLine="567"/>
        <w:jc w:val="center"/>
        <w:rPr>
          <w:rFonts w:ascii="GHEA Grapalat" w:hAnsi="GHEA Grapalat" w:cs="GHEA Grapalat"/>
          <w:sz w:val="24"/>
          <w:szCs w:val="24"/>
          <w:lang w:val="hy-AM"/>
        </w:rPr>
      </w:pPr>
      <w:r w:rsidRPr="006E16F4">
        <w:rPr>
          <w:rFonts w:ascii="GHEA Grapalat" w:hAnsi="GHEA Grapalat" w:cs="GHEA Grapalat"/>
          <w:sz w:val="24"/>
          <w:szCs w:val="24"/>
          <w:lang w:val="hy-AM"/>
        </w:rPr>
        <w:t>«_____» ___________ 20</w:t>
      </w:r>
      <w:r w:rsidR="006D4BCB">
        <w:rPr>
          <w:rFonts w:ascii="GHEA Grapalat" w:hAnsi="GHEA Grapalat" w:cs="GHEA Grapalat"/>
          <w:sz w:val="24"/>
          <w:szCs w:val="24"/>
          <w:lang w:val="hy-AM"/>
        </w:rPr>
        <w:t>20</w:t>
      </w:r>
      <w:r w:rsidRPr="006E16F4">
        <w:rPr>
          <w:rFonts w:ascii="GHEA Grapalat" w:hAnsi="GHEA Grapalat" w:cs="GHEA Grapalat"/>
          <w:sz w:val="24"/>
          <w:szCs w:val="24"/>
          <w:lang w:val="hy-AM"/>
        </w:rPr>
        <w:t xml:space="preserve"> թվականի  N___- </w:t>
      </w:r>
      <w:r w:rsidR="00792A32" w:rsidRPr="006028F5">
        <w:rPr>
          <w:rFonts w:ascii="GHEA Grapalat" w:hAnsi="GHEA Grapalat" w:cs="GHEA Grapalat"/>
          <w:sz w:val="24"/>
          <w:szCs w:val="24"/>
          <w:lang w:val="hy-AM"/>
        </w:rPr>
        <w:t>Լ</w:t>
      </w:r>
    </w:p>
    <w:p w:rsidR="00AC2F7C" w:rsidRPr="003214E9" w:rsidRDefault="00AC2F7C" w:rsidP="00C671CD">
      <w:pPr>
        <w:spacing w:after="0" w:line="312" w:lineRule="auto"/>
        <w:ind w:firstLine="567"/>
        <w:jc w:val="center"/>
        <w:rPr>
          <w:rFonts w:ascii="GHEA Grapalat" w:hAnsi="GHEA Grapalat" w:cs="GHEA Grapalat"/>
          <w:sz w:val="24"/>
          <w:szCs w:val="24"/>
          <w:lang w:val="hy-AM"/>
        </w:rPr>
      </w:pPr>
    </w:p>
    <w:p w:rsidR="00AC2F7C" w:rsidRPr="00AD3B32" w:rsidRDefault="00AC2F7C" w:rsidP="00C671CD">
      <w:pPr>
        <w:spacing w:after="0" w:line="360" w:lineRule="auto"/>
        <w:ind w:firstLine="567"/>
        <w:jc w:val="center"/>
        <w:rPr>
          <w:rFonts w:ascii="GHEA Grapalat" w:hAnsi="GHEA Grapalat" w:cs="GHEA Grapalat"/>
          <w:sz w:val="24"/>
          <w:szCs w:val="24"/>
          <w:lang w:val="hy-AM"/>
        </w:rPr>
      </w:pPr>
      <w:r w:rsidRPr="006E16F4">
        <w:rPr>
          <w:rFonts w:ascii="GHEA Grapalat" w:hAnsi="GHEA Grapalat"/>
          <w:sz w:val="24"/>
          <w:szCs w:val="24"/>
          <w:lang w:val="hy-AM"/>
        </w:rPr>
        <w:t xml:space="preserve">ՔԱՂԱՔԱՇԻՆՈՒԹՅԱՆ ԲՆԱԳԱՎԱՌԻ ԶԱՐԳԱՑՄԱՆ ՌԱԶՄԱՎԱՐԱԿԱՆ </w:t>
      </w:r>
      <w:r w:rsidRPr="00AD3B32">
        <w:rPr>
          <w:rFonts w:ascii="GHEA Grapalat" w:hAnsi="GHEA Grapalat"/>
          <w:sz w:val="24"/>
          <w:szCs w:val="24"/>
          <w:lang w:val="hy-AM"/>
        </w:rPr>
        <w:t xml:space="preserve">ԾՐԱԳԻՐԸ </w:t>
      </w:r>
      <w:r w:rsidR="00B61E22" w:rsidRPr="00B61E22">
        <w:rPr>
          <w:rFonts w:ascii="GHEA Grapalat" w:hAnsi="GHEA Grapalat"/>
          <w:sz w:val="24"/>
          <w:szCs w:val="24"/>
          <w:lang w:val="hy-AM"/>
        </w:rPr>
        <w:t xml:space="preserve"> ԵՎ ԾՐԱԳՐԻ ԻՐԱԳՈՐԾՈՒՄՆ ԱՊԱՀՈՎՈՂ ՄԻՋՈՑԱՌՈՒՄՆԵՐԻ ՑԱՆԿԸ</w:t>
      </w:r>
      <w:r w:rsidR="00B61E22" w:rsidRPr="001641B0">
        <w:rPr>
          <w:rFonts w:ascii="GHEA Grapalat" w:hAnsi="GHEA Grapalat"/>
          <w:sz w:val="24"/>
          <w:szCs w:val="24"/>
          <w:lang w:val="hy-AM"/>
        </w:rPr>
        <w:t xml:space="preserve"> </w:t>
      </w:r>
      <w:r w:rsidRPr="00AD3B32">
        <w:rPr>
          <w:rFonts w:ascii="GHEA Grapalat" w:hAnsi="GHEA Grapalat"/>
          <w:sz w:val="24"/>
          <w:szCs w:val="24"/>
          <w:lang w:val="hy-AM"/>
        </w:rPr>
        <w:t>ՀԱՍՏԱՏԵԼՈՒ ՄԱՍԻՆ</w:t>
      </w:r>
    </w:p>
    <w:p w:rsidR="00AC2F7C" w:rsidRPr="00AD3B32" w:rsidRDefault="00AC2F7C" w:rsidP="00C671CD">
      <w:pPr>
        <w:spacing w:after="0" w:line="360" w:lineRule="auto"/>
        <w:ind w:firstLine="567"/>
        <w:rPr>
          <w:rFonts w:ascii="GHEA Grapalat" w:hAnsi="GHEA Grapalat" w:cs="Arial"/>
          <w:sz w:val="24"/>
          <w:szCs w:val="24"/>
          <w:lang w:val="hy-AM"/>
        </w:rPr>
      </w:pPr>
    </w:p>
    <w:p w:rsidR="00AC2F7C" w:rsidRPr="000F7F5E" w:rsidRDefault="00DC420E" w:rsidP="00C671CD">
      <w:pPr>
        <w:pStyle w:val="ListParagraph"/>
        <w:tabs>
          <w:tab w:val="left" w:pos="540"/>
          <w:tab w:val="left" w:pos="900"/>
        </w:tabs>
        <w:spacing w:after="0" w:line="360" w:lineRule="auto"/>
        <w:ind w:left="0" w:firstLine="567"/>
        <w:jc w:val="both"/>
        <w:rPr>
          <w:rFonts w:ascii="GHEA Grapalat" w:hAnsi="GHEA Grapalat" w:cs="Arial"/>
          <w:sz w:val="24"/>
          <w:szCs w:val="24"/>
          <w:lang w:val="hy-AM"/>
        </w:rPr>
      </w:pPr>
      <w:r>
        <w:rPr>
          <w:rFonts w:ascii="GHEA Grapalat" w:hAnsi="GHEA Grapalat" w:cs="Arial"/>
          <w:sz w:val="24"/>
          <w:szCs w:val="24"/>
        </w:rPr>
        <w:t>Ղեկավարվելով Սահմանադրության 146-րդ հոդվածով, հ</w:t>
      </w:r>
      <w:r w:rsidR="00AC2F7C" w:rsidRPr="00AD3B32">
        <w:rPr>
          <w:rFonts w:ascii="GHEA Grapalat" w:hAnsi="GHEA Grapalat" w:cs="Arial"/>
          <w:sz w:val="24"/>
          <w:szCs w:val="24"/>
          <w:lang w:val="hy-AM"/>
        </w:rPr>
        <w:t xml:space="preserve">իմք ընդունելով </w:t>
      </w:r>
      <w:r w:rsidR="008E4E88">
        <w:rPr>
          <w:rFonts w:ascii="GHEA Grapalat" w:hAnsi="GHEA Grapalat" w:cs="Arial"/>
          <w:sz w:val="24"/>
          <w:szCs w:val="24"/>
          <w:lang w:val="hy-AM"/>
        </w:rPr>
        <w:t>«</w:t>
      </w:r>
      <w:r w:rsidR="00AC2F7C" w:rsidRPr="00AD3B32">
        <w:rPr>
          <w:rFonts w:ascii="GHEA Grapalat" w:hAnsi="GHEA Grapalat"/>
          <w:sz w:val="24"/>
          <w:szCs w:val="24"/>
          <w:lang w:val="af-ZA"/>
        </w:rPr>
        <w:t>Քաղաքաշինության մասին</w:t>
      </w:r>
      <w:r w:rsidR="008E4E88">
        <w:rPr>
          <w:rFonts w:ascii="GHEA Grapalat" w:hAnsi="GHEA Grapalat" w:cs="Arial"/>
          <w:sz w:val="24"/>
          <w:szCs w:val="24"/>
          <w:lang w:val="hy-AM"/>
        </w:rPr>
        <w:t>»</w:t>
      </w:r>
      <w:r w:rsidR="00AC2F7C" w:rsidRPr="00AD3B32">
        <w:rPr>
          <w:rFonts w:ascii="GHEA Grapalat" w:hAnsi="GHEA Grapalat"/>
          <w:sz w:val="24"/>
          <w:szCs w:val="24"/>
          <w:lang w:val="af-ZA"/>
        </w:rPr>
        <w:t xml:space="preserve"> ՀՀ օրենքի 10-րդ հոդվածի ա </w:t>
      </w:r>
      <w:r w:rsidR="00AC2F7C" w:rsidRPr="00AD3B32">
        <w:rPr>
          <w:rFonts w:ascii="GHEA Grapalat" w:hAnsi="GHEA Grapalat" w:cs="Arial"/>
          <w:sz w:val="24"/>
          <w:szCs w:val="24"/>
          <w:lang w:val="hy-AM"/>
        </w:rPr>
        <w:t>պարբերությունը</w:t>
      </w:r>
      <w:r>
        <w:rPr>
          <w:rFonts w:ascii="GHEA Grapalat" w:hAnsi="GHEA Grapalat" w:cs="Arial"/>
          <w:sz w:val="24"/>
          <w:szCs w:val="24"/>
          <w:lang w:val="hy-AM"/>
        </w:rPr>
        <w:t xml:space="preserve"> և</w:t>
      </w:r>
      <w:r w:rsidR="006028F5" w:rsidRPr="006028F5">
        <w:rPr>
          <w:rFonts w:ascii="GHEA Grapalat" w:hAnsi="GHEA Grapalat"/>
          <w:color w:val="000000"/>
          <w:sz w:val="24"/>
          <w:szCs w:val="24"/>
          <w:lang w:val="hy-AM"/>
        </w:rPr>
        <w:t xml:space="preserve"> ՀՀ Ա</w:t>
      </w:r>
      <w:r w:rsidR="001641B0" w:rsidRPr="001641B0">
        <w:rPr>
          <w:rFonts w:ascii="GHEA Grapalat" w:hAnsi="GHEA Grapalat"/>
          <w:color w:val="000000"/>
          <w:sz w:val="24"/>
          <w:szCs w:val="24"/>
          <w:lang w:val="hy-AM"/>
        </w:rPr>
        <w:t xml:space="preserve">զգային </w:t>
      </w:r>
      <w:r w:rsidR="006028F5" w:rsidRPr="006028F5">
        <w:rPr>
          <w:rFonts w:ascii="GHEA Grapalat" w:hAnsi="GHEA Grapalat"/>
          <w:color w:val="000000"/>
          <w:sz w:val="24"/>
          <w:szCs w:val="24"/>
          <w:lang w:val="hy-AM"/>
        </w:rPr>
        <w:t>Ժ</w:t>
      </w:r>
      <w:r w:rsidR="001641B0" w:rsidRPr="001641B0">
        <w:rPr>
          <w:rFonts w:ascii="GHEA Grapalat" w:hAnsi="GHEA Grapalat"/>
          <w:color w:val="000000"/>
          <w:sz w:val="24"/>
          <w:szCs w:val="24"/>
          <w:lang w:val="hy-AM"/>
        </w:rPr>
        <w:t>ողովի</w:t>
      </w:r>
      <w:r w:rsidR="006028F5" w:rsidRPr="006028F5">
        <w:rPr>
          <w:rFonts w:ascii="GHEA Grapalat" w:hAnsi="GHEA Grapalat"/>
          <w:color w:val="000000"/>
          <w:sz w:val="24"/>
          <w:szCs w:val="24"/>
          <w:lang w:val="hy-AM"/>
        </w:rPr>
        <w:t xml:space="preserve"> 2019</w:t>
      </w:r>
      <w:r w:rsidR="00C10541">
        <w:rPr>
          <w:rFonts w:ascii="GHEA Grapalat" w:hAnsi="GHEA Grapalat"/>
          <w:color w:val="000000"/>
          <w:sz w:val="24"/>
          <w:szCs w:val="24"/>
        </w:rPr>
        <w:t xml:space="preserve"> </w:t>
      </w:r>
      <w:r w:rsidR="006028F5" w:rsidRPr="006028F5">
        <w:rPr>
          <w:rFonts w:ascii="GHEA Grapalat" w:hAnsi="GHEA Grapalat"/>
          <w:color w:val="000000"/>
          <w:sz w:val="24"/>
          <w:szCs w:val="24"/>
          <w:lang w:val="hy-AM"/>
        </w:rPr>
        <w:t>թ</w:t>
      </w:r>
      <w:r w:rsidR="001641B0" w:rsidRPr="001641B0">
        <w:rPr>
          <w:rFonts w:ascii="GHEA Grapalat" w:hAnsi="GHEA Grapalat"/>
          <w:color w:val="000000"/>
          <w:sz w:val="24"/>
          <w:szCs w:val="24"/>
          <w:lang w:val="hy-AM"/>
        </w:rPr>
        <w:t>վականի փետրվարի 14-ի</w:t>
      </w:r>
      <w:r>
        <w:rPr>
          <w:rFonts w:ascii="GHEA Grapalat" w:hAnsi="GHEA Grapalat"/>
          <w:color w:val="000000"/>
          <w:sz w:val="24"/>
          <w:szCs w:val="24"/>
        </w:rPr>
        <w:t xml:space="preserve"> </w:t>
      </w:r>
      <w:r w:rsidR="008E4E88">
        <w:rPr>
          <w:rFonts w:ascii="GHEA Grapalat" w:hAnsi="GHEA Grapalat" w:cs="Arial"/>
          <w:sz w:val="24"/>
          <w:szCs w:val="24"/>
          <w:lang w:val="hy-AM"/>
        </w:rPr>
        <w:t>«</w:t>
      </w:r>
      <w:r w:rsidR="006028F5" w:rsidRPr="006028F5">
        <w:rPr>
          <w:rFonts w:ascii="GHEA Grapalat" w:hAnsi="GHEA Grapalat"/>
          <w:color w:val="000000"/>
          <w:sz w:val="24"/>
          <w:szCs w:val="24"/>
          <w:lang w:val="hy-AM"/>
        </w:rPr>
        <w:t>ՀՀ կառավարության ծրագրին հավանություն տալու մասին</w:t>
      </w:r>
      <w:r w:rsidR="008E4E88">
        <w:rPr>
          <w:rFonts w:ascii="GHEA Grapalat" w:hAnsi="GHEA Grapalat" w:cs="Arial"/>
          <w:sz w:val="24"/>
          <w:szCs w:val="24"/>
          <w:lang w:val="hy-AM"/>
        </w:rPr>
        <w:t>»</w:t>
      </w:r>
      <w:r w:rsidR="006028F5" w:rsidRPr="006028F5">
        <w:rPr>
          <w:rFonts w:ascii="GHEA Grapalat" w:hAnsi="GHEA Grapalat"/>
          <w:color w:val="000000"/>
          <w:sz w:val="24"/>
          <w:szCs w:val="24"/>
          <w:lang w:val="hy-AM"/>
        </w:rPr>
        <w:t xml:space="preserve"> ՀՀ ԱԺՈ-002-Ն որոշումը</w:t>
      </w:r>
      <w:r w:rsidR="00AC2F7C" w:rsidRPr="008F5909">
        <w:rPr>
          <w:rFonts w:ascii="GHEA Grapalat" w:hAnsi="GHEA Grapalat"/>
          <w:color w:val="000000"/>
          <w:sz w:val="24"/>
          <w:szCs w:val="24"/>
          <w:lang w:val="hy-AM"/>
        </w:rPr>
        <w:t>՝ Հայաստանի Հանրապետության կառավարությունը</w:t>
      </w:r>
      <w:r w:rsidR="00AC2F7C" w:rsidRPr="00AD3B32">
        <w:rPr>
          <w:rFonts w:ascii="GHEA Grapalat" w:hAnsi="GHEA Grapalat" w:cs="Arial"/>
          <w:sz w:val="24"/>
          <w:szCs w:val="24"/>
          <w:lang w:val="hy-AM"/>
        </w:rPr>
        <w:t xml:space="preserve">  </w:t>
      </w:r>
      <w:bookmarkStart w:id="0" w:name="_GoBack"/>
      <w:bookmarkEnd w:id="0"/>
      <w:r w:rsidR="008E4E88">
        <w:rPr>
          <w:rFonts w:ascii="GHEA Grapalat" w:hAnsi="GHEA Grapalat" w:cs="Arial"/>
          <w:sz w:val="24"/>
          <w:szCs w:val="24"/>
        </w:rPr>
        <w:t xml:space="preserve"> </w:t>
      </w:r>
      <w:r w:rsidR="00AC2F7C" w:rsidRPr="00AD3B32">
        <w:rPr>
          <w:rFonts w:ascii="GHEA Grapalat" w:hAnsi="GHEA Grapalat" w:cs="Arial"/>
          <w:sz w:val="24"/>
          <w:szCs w:val="24"/>
          <w:lang w:val="hy-AM"/>
        </w:rPr>
        <w:t xml:space="preserve"> ո ր ո շ ու մ</w:t>
      </w:r>
      <w:r w:rsidR="00AC2F7C" w:rsidRPr="000F7F5E">
        <w:rPr>
          <w:rFonts w:ascii="GHEA Grapalat" w:hAnsi="GHEA Grapalat" w:cs="Arial"/>
          <w:sz w:val="24"/>
          <w:szCs w:val="24"/>
          <w:lang w:val="hy-AM"/>
        </w:rPr>
        <w:t xml:space="preserve">     է. </w:t>
      </w:r>
    </w:p>
    <w:p w:rsidR="00054E33" w:rsidRPr="000F7F5E" w:rsidRDefault="00AC2F7C" w:rsidP="00C671CD">
      <w:pPr>
        <w:pStyle w:val="ListParagraph"/>
        <w:numPr>
          <w:ilvl w:val="0"/>
          <w:numId w:val="28"/>
        </w:numPr>
        <w:tabs>
          <w:tab w:val="left" w:pos="540"/>
          <w:tab w:val="left" w:pos="851"/>
          <w:tab w:val="left" w:pos="993"/>
        </w:tabs>
        <w:spacing w:after="0" w:line="360" w:lineRule="auto"/>
        <w:ind w:left="0" w:firstLine="567"/>
        <w:jc w:val="both"/>
        <w:rPr>
          <w:rFonts w:ascii="GHEA Grapalat" w:hAnsi="GHEA Grapalat" w:cs="Arial"/>
          <w:spacing w:val="-4"/>
          <w:sz w:val="24"/>
          <w:szCs w:val="24"/>
          <w:lang w:val="hy-AM"/>
        </w:rPr>
      </w:pPr>
      <w:r w:rsidRPr="003214E9">
        <w:rPr>
          <w:rFonts w:ascii="GHEA Grapalat" w:hAnsi="GHEA Grapalat" w:cs="Arial"/>
          <w:spacing w:val="-4"/>
          <w:sz w:val="24"/>
          <w:szCs w:val="24"/>
          <w:lang w:val="hy-AM"/>
        </w:rPr>
        <w:t>Հաստատել</w:t>
      </w:r>
      <w:r w:rsidR="000F7F5E">
        <w:rPr>
          <w:rFonts w:ascii="GHEA Grapalat" w:hAnsi="GHEA Grapalat" w:cs="Arial"/>
          <w:spacing w:val="-4"/>
          <w:sz w:val="24"/>
          <w:szCs w:val="24"/>
        </w:rPr>
        <w:t>՝</w:t>
      </w:r>
    </w:p>
    <w:p w:rsidR="00AC2F7C" w:rsidRPr="003214E9" w:rsidRDefault="000F7F5E" w:rsidP="000F7F5E">
      <w:pPr>
        <w:pStyle w:val="ListParagraph"/>
        <w:tabs>
          <w:tab w:val="left" w:pos="540"/>
          <w:tab w:val="left" w:pos="851"/>
          <w:tab w:val="left" w:pos="993"/>
        </w:tabs>
        <w:spacing w:after="0" w:line="360" w:lineRule="auto"/>
        <w:ind w:left="0"/>
        <w:jc w:val="both"/>
        <w:rPr>
          <w:rFonts w:ascii="GHEA Grapalat" w:hAnsi="GHEA Grapalat" w:cs="Arial"/>
          <w:spacing w:val="-4"/>
          <w:sz w:val="24"/>
          <w:szCs w:val="24"/>
          <w:lang w:val="hy-AM"/>
        </w:rPr>
      </w:pPr>
      <w:r w:rsidRPr="006D4BCB">
        <w:rPr>
          <w:rFonts w:ascii="GHEA Grapalat" w:hAnsi="GHEA Grapalat" w:cs="Arial"/>
          <w:spacing w:val="-4"/>
          <w:sz w:val="24"/>
          <w:szCs w:val="24"/>
          <w:lang w:val="hy-AM"/>
        </w:rPr>
        <w:tab/>
      </w:r>
      <w:r w:rsidR="00054E33" w:rsidRPr="006D4BCB">
        <w:rPr>
          <w:rFonts w:ascii="GHEA Grapalat" w:hAnsi="GHEA Grapalat" w:cs="Arial"/>
          <w:spacing w:val="-4"/>
          <w:sz w:val="24"/>
          <w:szCs w:val="24"/>
          <w:lang w:val="hy-AM"/>
        </w:rPr>
        <w:t>1)</w:t>
      </w:r>
      <w:r w:rsidR="00AC2F7C" w:rsidRPr="003214E9">
        <w:rPr>
          <w:rFonts w:ascii="GHEA Grapalat" w:hAnsi="GHEA Grapalat" w:cs="Arial"/>
          <w:spacing w:val="-4"/>
          <w:sz w:val="24"/>
          <w:szCs w:val="24"/>
          <w:lang w:val="hy-AM"/>
        </w:rPr>
        <w:t xml:space="preserve"> ք</w:t>
      </w:r>
      <w:r w:rsidR="00AC2F7C" w:rsidRPr="006E16F4">
        <w:rPr>
          <w:rFonts w:ascii="GHEA Grapalat" w:hAnsi="GHEA Grapalat"/>
          <w:sz w:val="24"/>
          <w:szCs w:val="24"/>
          <w:lang w:val="hy-AM"/>
        </w:rPr>
        <w:t>աղաքաշինության բնագավառի զարգացման ռազմավարական ծրագիրը</w:t>
      </w:r>
      <w:r w:rsidR="00AC2F7C" w:rsidRPr="003214E9">
        <w:rPr>
          <w:rFonts w:ascii="GHEA Grapalat" w:hAnsi="GHEA Grapalat"/>
          <w:sz w:val="24"/>
          <w:szCs w:val="24"/>
          <w:lang w:val="hy-AM"/>
        </w:rPr>
        <w:t xml:space="preserve">՝ համաձայն </w:t>
      </w:r>
      <w:r w:rsidR="00054E33" w:rsidRPr="006D4BCB">
        <w:rPr>
          <w:rFonts w:ascii="GHEA Grapalat" w:hAnsi="GHEA Grapalat"/>
          <w:sz w:val="24"/>
          <w:szCs w:val="24"/>
          <w:lang w:val="hy-AM"/>
        </w:rPr>
        <w:t xml:space="preserve">N1 </w:t>
      </w:r>
      <w:r w:rsidR="00AC2F7C" w:rsidRPr="003214E9">
        <w:rPr>
          <w:rFonts w:ascii="GHEA Grapalat" w:hAnsi="GHEA Grapalat"/>
          <w:sz w:val="24"/>
          <w:szCs w:val="24"/>
          <w:lang w:val="hy-AM"/>
        </w:rPr>
        <w:t>հավելվածի</w:t>
      </w:r>
      <w:r w:rsidR="00054E33" w:rsidRPr="006D4BCB">
        <w:rPr>
          <w:rFonts w:ascii="GHEA Grapalat" w:hAnsi="GHEA Grapalat"/>
          <w:sz w:val="24"/>
          <w:szCs w:val="24"/>
          <w:lang w:val="hy-AM"/>
        </w:rPr>
        <w:t>,</w:t>
      </w:r>
      <w:r w:rsidR="00AC2F7C" w:rsidRPr="003214E9">
        <w:rPr>
          <w:rFonts w:ascii="GHEA Grapalat" w:hAnsi="GHEA Grapalat"/>
          <w:sz w:val="24"/>
          <w:szCs w:val="24"/>
          <w:lang w:val="hy-AM"/>
        </w:rPr>
        <w:t xml:space="preserve"> </w:t>
      </w:r>
    </w:p>
    <w:p w:rsidR="00AC2F7C" w:rsidRPr="000F7F5E" w:rsidRDefault="000F7F5E" w:rsidP="000F7F5E">
      <w:pPr>
        <w:tabs>
          <w:tab w:val="left" w:pos="540"/>
          <w:tab w:val="left" w:pos="851"/>
          <w:tab w:val="left" w:pos="993"/>
        </w:tabs>
        <w:spacing w:after="0" w:line="360" w:lineRule="auto"/>
        <w:jc w:val="both"/>
        <w:rPr>
          <w:rFonts w:ascii="GHEA Grapalat" w:hAnsi="GHEA Grapalat" w:cs="Arial"/>
          <w:spacing w:val="-4"/>
          <w:sz w:val="24"/>
          <w:szCs w:val="24"/>
          <w:lang w:val="hy-AM"/>
        </w:rPr>
      </w:pPr>
      <w:r w:rsidRPr="006D4BCB">
        <w:rPr>
          <w:rFonts w:ascii="GHEA Grapalat" w:hAnsi="GHEA Grapalat" w:cs="Arial"/>
          <w:sz w:val="24"/>
          <w:szCs w:val="24"/>
          <w:lang w:val="hy-AM"/>
        </w:rPr>
        <w:tab/>
      </w:r>
      <w:r w:rsidR="00054E33" w:rsidRPr="006D4BCB">
        <w:rPr>
          <w:rFonts w:ascii="GHEA Grapalat" w:hAnsi="GHEA Grapalat" w:cs="Arial"/>
          <w:sz w:val="24"/>
          <w:szCs w:val="24"/>
          <w:lang w:val="hy-AM"/>
        </w:rPr>
        <w:t xml:space="preserve">2) </w:t>
      </w:r>
      <w:r w:rsidR="00054E33" w:rsidRPr="006D4BCB">
        <w:rPr>
          <w:rFonts w:ascii="GHEA Grapalat" w:hAnsi="GHEA Grapalat"/>
          <w:sz w:val="24"/>
          <w:szCs w:val="24"/>
          <w:lang w:val="hy-AM"/>
        </w:rPr>
        <w:t xml:space="preserve"> սույն կետի</w:t>
      </w:r>
      <w:r w:rsidR="00AC2F7C" w:rsidRPr="000F7F5E">
        <w:rPr>
          <w:rFonts w:ascii="GHEA Grapalat" w:hAnsi="GHEA Grapalat"/>
          <w:sz w:val="24"/>
          <w:szCs w:val="24"/>
          <w:lang w:val="hy-AM"/>
        </w:rPr>
        <w:t xml:space="preserve"> 1-ին կետով հաստատված ռազմավարական ծրագրի իրագործումն ապահովող միջոցառումների ցանկը</w:t>
      </w:r>
      <w:r w:rsidR="00054E33" w:rsidRPr="006D4BCB">
        <w:rPr>
          <w:rFonts w:ascii="GHEA Grapalat" w:hAnsi="GHEA Grapalat"/>
          <w:sz w:val="24"/>
          <w:szCs w:val="24"/>
          <w:lang w:val="hy-AM"/>
        </w:rPr>
        <w:t>՝ համաձայն N2 հավելվածի</w:t>
      </w:r>
      <w:r w:rsidR="00AC2F7C" w:rsidRPr="000F7F5E">
        <w:rPr>
          <w:rFonts w:ascii="GHEA Grapalat" w:hAnsi="GHEA Grapalat"/>
          <w:sz w:val="24"/>
          <w:szCs w:val="24"/>
          <w:lang w:val="hy-AM"/>
        </w:rPr>
        <w:t xml:space="preserve">: </w:t>
      </w:r>
    </w:p>
    <w:sectPr w:rsidR="00AC2F7C" w:rsidRPr="000F7F5E" w:rsidSect="00374B35">
      <w:footerReference w:type="default" r:id="rId8"/>
      <w:pgSz w:w="11907" w:h="16839" w:code="9"/>
      <w:pgMar w:top="1135" w:right="850"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52F" w:rsidRDefault="00A1152F" w:rsidP="00B06C89">
      <w:pPr>
        <w:spacing w:after="0" w:line="240" w:lineRule="auto"/>
      </w:pPr>
      <w:r>
        <w:separator/>
      </w:r>
    </w:p>
  </w:endnote>
  <w:endnote w:type="continuationSeparator" w:id="0">
    <w:p w:rsidR="00A1152F" w:rsidRDefault="00A1152F" w:rsidP="00B06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590799"/>
      <w:docPartObj>
        <w:docPartGallery w:val="Page Numbers (Bottom of Page)"/>
        <w:docPartUnique/>
      </w:docPartObj>
    </w:sdtPr>
    <w:sdtEndPr>
      <w:rPr>
        <w:noProof/>
      </w:rPr>
    </w:sdtEndPr>
    <w:sdtContent>
      <w:p w:rsidR="007623F5" w:rsidRDefault="00913582">
        <w:pPr>
          <w:pStyle w:val="Footer"/>
          <w:jc w:val="right"/>
        </w:pPr>
        <w:r>
          <w:fldChar w:fldCharType="begin"/>
        </w:r>
        <w:r w:rsidR="00B95855">
          <w:instrText xml:space="preserve"> PAGE   \* MERGEFORMAT </w:instrText>
        </w:r>
        <w:r>
          <w:fldChar w:fldCharType="separate"/>
        </w:r>
        <w:r w:rsidR="00DC420E">
          <w:rPr>
            <w:noProof/>
          </w:rPr>
          <w:t>1</w:t>
        </w:r>
        <w:r>
          <w:rPr>
            <w:noProof/>
          </w:rPr>
          <w:fldChar w:fldCharType="end"/>
        </w:r>
      </w:p>
    </w:sdtContent>
  </w:sdt>
  <w:p w:rsidR="007623F5" w:rsidRDefault="007623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52F" w:rsidRDefault="00A1152F" w:rsidP="00B06C89">
      <w:pPr>
        <w:spacing w:after="0" w:line="240" w:lineRule="auto"/>
      </w:pPr>
      <w:r>
        <w:separator/>
      </w:r>
    </w:p>
  </w:footnote>
  <w:footnote w:type="continuationSeparator" w:id="0">
    <w:p w:rsidR="00A1152F" w:rsidRDefault="00A1152F" w:rsidP="00B06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12E6"/>
    <w:multiLevelType w:val="hybridMultilevel"/>
    <w:tmpl w:val="8D84A5B8"/>
    <w:lvl w:ilvl="0" w:tplc="45149E04">
      <w:start w:val="1"/>
      <w:numFmt w:val="decimal"/>
      <w:lvlText w:val="%1)"/>
      <w:lvlJc w:val="left"/>
      <w:pPr>
        <w:ind w:left="704" w:hanging="420"/>
      </w:pPr>
      <w:rPr>
        <w:rFonts w:eastAsiaTheme="minorHAnsi"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562393F"/>
    <w:multiLevelType w:val="multilevel"/>
    <w:tmpl w:val="4AC497A2"/>
    <w:lvl w:ilvl="0">
      <w:start w:val="1"/>
      <w:numFmt w:val="decimal"/>
      <w:lvlText w:val="%1."/>
      <w:lvlJc w:val="left"/>
      <w:pPr>
        <w:ind w:left="1146" w:hanging="360"/>
      </w:pPr>
      <w:rPr>
        <w:rFonts w:hint="default"/>
      </w:rPr>
    </w:lvl>
    <w:lvl w:ilvl="1">
      <w:start w:val="1"/>
      <w:numFmt w:val="decimal"/>
      <w:isLgl/>
      <w:lvlText w:val="%1.%2."/>
      <w:lvlJc w:val="left"/>
      <w:pPr>
        <w:ind w:left="1866" w:hanging="720"/>
      </w:pPr>
      <w:rPr>
        <w:rFonts w:hint="default"/>
      </w:rPr>
    </w:lvl>
    <w:lvl w:ilvl="2">
      <w:start w:val="1"/>
      <w:numFmt w:val="decimal"/>
      <w:isLgl/>
      <w:lvlText w:val="%1.%2.%3."/>
      <w:lvlJc w:val="left"/>
      <w:pPr>
        <w:ind w:left="2226" w:hanging="720"/>
      </w:pPr>
      <w:rPr>
        <w:rFonts w:hint="default"/>
      </w:rPr>
    </w:lvl>
    <w:lvl w:ilvl="3">
      <w:start w:val="1"/>
      <w:numFmt w:val="decimal"/>
      <w:isLgl/>
      <w:lvlText w:val="%1.%2.%3.%4."/>
      <w:lvlJc w:val="left"/>
      <w:pPr>
        <w:ind w:left="2946" w:hanging="1080"/>
      </w:pPr>
      <w:rPr>
        <w:rFonts w:hint="default"/>
      </w:rPr>
    </w:lvl>
    <w:lvl w:ilvl="4">
      <w:start w:val="1"/>
      <w:numFmt w:val="decimal"/>
      <w:isLgl/>
      <w:lvlText w:val="%1.%2.%3.%4.%5."/>
      <w:lvlJc w:val="left"/>
      <w:pPr>
        <w:ind w:left="3306" w:hanging="1080"/>
      </w:pPr>
      <w:rPr>
        <w:rFonts w:hint="default"/>
      </w:rPr>
    </w:lvl>
    <w:lvl w:ilvl="5">
      <w:start w:val="1"/>
      <w:numFmt w:val="decimal"/>
      <w:isLgl/>
      <w:lvlText w:val="%1.%2.%3.%4.%5.%6."/>
      <w:lvlJc w:val="left"/>
      <w:pPr>
        <w:ind w:left="4026" w:hanging="1440"/>
      </w:pPr>
      <w:rPr>
        <w:rFonts w:hint="default"/>
      </w:rPr>
    </w:lvl>
    <w:lvl w:ilvl="6">
      <w:start w:val="1"/>
      <w:numFmt w:val="decimal"/>
      <w:isLgl/>
      <w:lvlText w:val="%1.%2.%3.%4.%5.%6.%7."/>
      <w:lvlJc w:val="left"/>
      <w:pPr>
        <w:ind w:left="4746" w:hanging="1800"/>
      </w:pPr>
      <w:rPr>
        <w:rFonts w:hint="default"/>
      </w:rPr>
    </w:lvl>
    <w:lvl w:ilvl="7">
      <w:start w:val="1"/>
      <w:numFmt w:val="decimal"/>
      <w:isLgl/>
      <w:lvlText w:val="%1.%2.%3.%4.%5.%6.%7.%8."/>
      <w:lvlJc w:val="left"/>
      <w:pPr>
        <w:ind w:left="5106" w:hanging="1800"/>
      </w:pPr>
      <w:rPr>
        <w:rFonts w:hint="default"/>
      </w:rPr>
    </w:lvl>
    <w:lvl w:ilvl="8">
      <w:start w:val="1"/>
      <w:numFmt w:val="decimal"/>
      <w:isLgl/>
      <w:lvlText w:val="%1.%2.%3.%4.%5.%6.%7.%8.%9."/>
      <w:lvlJc w:val="left"/>
      <w:pPr>
        <w:ind w:left="5826" w:hanging="2160"/>
      </w:pPr>
      <w:rPr>
        <w:rFonts w:hint="default"/>
      </w:rPr>
    </w:lvl>
  </w:abstractNum>
  <w:abstractNum w:abstractNumId="2" w15:restartNumberingAfterBreak="0">
    <w:nsid w:val="1005332A"/>
    <w:multiLevelType w:val="hybridMultilevel"/>
    <w:tmpl w:val="501257BC"/>
    <w:lvl w:ilvl="0" w:tplc="A28EB1EC">
      <w:start w:val="1"/>
      <w:numFmt w:val="decimal"/>
      <w:lvlText w:val="%1."/>
      <w:lvlJc w:val="left"/>
      <w:pPr>
        <w:ind w:left="1119" w:hanging="552"/>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3C76CFA"/>
    <w:multiLevelType w:val="hybridMultilevel"/>
    <w:tmpl w:val="E9AE6292"/>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 w15:restartNumberingAfterBreak="0">
    <w:nsid w:val="185409C7"/>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5" w15:restartNumberingAfterBreak="0">
    <w:nsid w:val="1B5A0DC9"/>
    <w:multiLevelType w:val="multilevel"/>
    <w:tmpl w:val="C7EE6E00"/>
    <w:lvl w:ilvl="0">
      <w:start w:val="1"/>
      <w:numFmt w:val="decimal"/>
      <w:lvlText w:val="%1."/>
      <w:lvlJc w:val="left"/>
      <w:pPr>
        <w:ind w:left="1146" w:hanging="360"/>
      </w:pPr>
      <w:rPr>
        <w:rFonts w:hint="default"/>
      </w:rPr>
    </w:lvl>
    <w:lvl w:ilvl="1">
      <w:start w:val="1"/>
      <w:numFmt w:val="decimal"/>
      <w:isLgl/>
      <w:lvlText w:val="%1.%2."/>
      <w:lvlJc w:val="left"/>
      <w:pPr>
        <w:ind w:left="1866" w:hanging="720"/>
      </w:pPr>
      <w:rPr>
        <w:rFonts w:hint="default"/>
      </w:rPr>
    </w:lvl>
    <w:lvl w:ilvl="2">
      <w:start w:val="1"/>
      <w:numFmt w:val="decimal"/>
      <w:isLgl/>
      <w:lvlText w:val="%1.%2.%3."/>
      <w:lvlJc w:val="left"/>
      <w:pPr>
        <w:ind w:left="2226" w:hanging="720"/>
      </w:pPr>
      <w:rPr>
        <w:rFonts w:hint="default"/>
      </w:rPr>
    </w:lvl>
    <w:lvl w:ilvl="3">
      <w:start w:val="1"/>
      <w:numFmt w:val="decimal"/>
      <w:isLgl/>
      <w:lvlText w:val="%1.%2.%3.%4."/>
      <w:lvlJc w:val="left"/>
      <w:pPr>
        <w:ind w:left="2946" w:hanging="1080"/>
      </w:pPr>
      <w:rPr>
        <w:rFonts w:hint="default"/>
      </w:rPr>
    </w:lvl>
    <w:lvl w:ilvl="4">
      <w:start w:val="1"/>
      <w:numFmt w:val="decimal"/>
      <w:isLgl/>
      <w:lvlText w:val="%1.%2.%3.%4.%5."/>
      <w:lvlJc w:val="left"/>
      <w:pPr>
        <w:ind w:left="3306" w:hanging="1080"/>
      </w:pPr>
      <w:rPr>
        <w:rFonts w:hint="default"/>
      </w:rPr>
    </w:lvl>
    <w:lvl w:ilvl="5">
      <w:start w:val="1"/>
      <w:numFmt w:val="decimal"/>
      <w:isLgl/>
      <w:lvlText w:val="%1.%2.%3.%4.%5.%6."/>
      <w:lvlJc w:val="left"/>
      <w:pPr>
        <w:ind w:left="4026" w:hanging="1440"/>
      </w:pPr>
      <w:rPr>
        <w:rFonts w:hint="default"/>
      </w:rPr>
    </w:lvl>
    <w:lvl w:ilvl="6">
      <w:start w:val="1"/>
      <w:numFmt w:val="decimal"/>
      <w:isLgl/>
      <w:lvlText w:val="%1.%2.%3.%4.%5.%6.%7."/>
      <w:lvlJc w:val="left"/>
      <w:pPr>
        <w:ind w:left="4746" w:hanging="1800"/>
      </w:pPr>
      <w:rPr>
        <w:rFonts w:hint="default"/>
      </w:rPr>
    </w:lvl>
    <w:lvl w:ilvl="7">
      <w:start w:val="1"/>
      <w:numFmt w:val="decimal"/>
      <w:isLgl/>
      <w:lvlText w:val="%1.%2.%3.%4.%5.%6.%7.%8."/>
      <w:lvlJc w:val="left"/>
      <w:pPr>
        <w:ind w:left="5106" w:hanging="1800"/>
      </w:pPr>
      <w:rPr>
        <w:rFonts w:hint="default"/>
      </w:rPr>
    </w:lvl>
    <w:lvl w:ilvl="8">
      <w:start w:val="1"/>
      <w:numFmt w:val="decimal"/>
      <w:isLgl/>
      <w:lvlText w:val="%1.%2.%3.%4.%5.%6.%7.%8.%9."/>
      <w:lvlJc w:val="left"/>
      <w:pPr>
        <w:ind w:left="5826" w:hanging="2160"/>
      </w:pPr>
      <w:rPr>
        <w:rFonts w:hint="default"/>
      </w:rPr>
    </w:lvl>
  </w:abstractNum>
  <w:abstractNum w:abstractNumId="6" w15:restartNumberingAfterBreak="0">
    <w:nsid w:val="1CC574E8"/>
    <w:multiLevelType w:val="hybridMultilevel"/>
    <w:tmpl w:val="E3EA1DC8"/>
    <w:lvl w:ilvl="0" w:tplc="97E823E8">
      <w:start w:val="3"/>
      <w:numFmt w:val="decimal"/>
      <w:lvlText w:val="%1."/>
      <w:lvlJc w:val="left"/>
      <w:pPr>
        <w:ind w:left="450" w:hanging="360"/>
      </w:pPr>
      <w:rPr>
        <w:rFonts w:cs="GHEA Grapalat"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D0E49D4"/>
    <w:multiLevelType w:val="hybridMultilevel"/>
    <w:tmpl w:val="BC8242BE"/>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D6E3E05"/>
    <w:multiLevelType w:val="hybridMultilevel"/>
    <w:tmpl w:val="E390BD3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FA528FE"/>
    <w:multiLevelType w:val="hybridMultilevel"/>
    <w:tmpl w:val="A66AD1C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0FA54C7"/>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1" w15:restartNumberingAfterBreak="0">
    <w:nsid w:val="22461ED1"/>
    <w:multiLevelType w:val="hybridMultilevel"/>
    <w:tmpl w:val="98B4B68C"/>
    <w:lvl w:ilvl="0" w:tplc="04090011">
      <w:start w:val="1"/>
      <w:numFmt w:val="decimal"/>
      <w:lvlText w:val="%1)"/>
      <w:lvlJc w:val="left"/>
      <w:pPr>
        <w:ind w:left="928" w:hanging="360"/>
      </w:pPr>
      <w:rPr>
        <w:rFonts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 w15:restartNumberingAfterBreak="0">
    <w:nsid w:val="25600716"/>
    <w:multiLevelType w:val="hybridMultilevel"/>
    <w:tmpl w:val="ED044BDE"/>
    <w:lvl w:ilvl="0" w:tplc="04090011">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25CA7C6A"/>
    <w:multiLevelType w:val="hybridMultilevel"/>
    <w:tmpl w:val="85ACA61C"/>
    <w:lvl w:ilvl="0" w:tplc="04090011">
      <w:start w:val="1"/>
      <w:numFmt w:val="decimal"/>
      <w:lvlText w:val="%1)"/>
      <w:lvlJc w:val="left"/>
      <w:pPr>
        <w:ind w:left="1066" w:hanging="360"/>
      </w:pPr>
      <w:rPr>
        <w:rFonts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14" w15:restartNumberingAfterBreak="0">
    <w:nsid w:val="26EB3F4F"/>
    <w:multiLevelType w:val="hybridMultilevel"/>
    <w:tmpl w:val="06D8CEB0"/>
    <w:lvl w:ilvl="0" w:tplc="04190011">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15:restartNumberingAfterBreak="0">
    <w:nsid w:val="2DE01F3F"/>
    <w:multiLevelType w:val="hybridMultilevel"/>
    <w:tmpl w:val="310E61F0"/>
    <w:lvl w:ilvl="0" w:tplc="D1647F2C">
      <w:start w:val="1"/>
      <w:numFmt w:val="upperRoman"/>
      <w:lvlText w:val="%1."/>
      <w:lvlJc w:val="left"/>
      <w:pPr>
        <w:ind w:left="900" w:hanging="720"/>
      </w:pPr>
      <w:rPr>
        <w:rFonts w:hint="default"/>
      </w:rPr>
    </w:lvl>
    <w:lvl w:ilvl="1" w:tplc="D1263D72">
      <w:numFmt w:val="bullet"/>
      <w:lvlText w:val="•"/>
      <w:lvlJc w:val="left"/>
      <w:pPr>
        <w:ind w:left="1260" w:hanging="360"/>
      </w:pPr>
      <w:rPr>
        <w:rFonts w:ascii="GHEA Grapalat" w:eastAsia="Calibri" w:hAnsi="GHEA Grapalat" w:cs="GHEA Grapalat" w:hint="default"/>
        <w:sz w:val="23"/>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369A67F9"/>
    <w:multiLevelType w:val="hybridMultilevel"/>
    <w:tmpl w:val="0F544FA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F16F2"/>
    <w:multiLevelType w:val="hybridMultilevel"/>
    <w:tmpl w:val="843A1D38"/>
    <w:lvl w:ilvl="0" w:tplc="04090011">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3D540D04"/>
    <w:multiLevelType w:val="hybridMultilevel"/>
    <w:tmpl w:val="BD74BDC8"/>
    <w:lvl w:ilvl="0" w:tplc="3CDE6E9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3F77665D"/>
    <w:multiLevelType w:val="hybridMultilevel"/>
    <w:tmpl w:val="CB5E64BA"/>
    <w:lvl w:ilvl="0" w:tplc="04090011">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40CF1428"/>
    <w:multiLevelType w:val="hybridMultilevel"/>
    <w:tmpl w:val="4FC80316"/>
    <w:lvl w:ilvl="0" w:tplc="04090011">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43D46969"/>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22" w15:restartNumberingAfterBreak="0">
    <w:nsid w:val="4D2C4CC5"/>
    <w:multiLevelType w:val="hybridMultilevel"/>
    <w:tmpl w:val="0FBE69E8"/>
    <w:lvl w:ilvl="0" w:tplc="F70874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E915B1B"/>
    <w:multiLevelType w:val="hybridMultilevel"/>
    <w:tmpl w:val="C49E789A"/>
    <w:lvl w:ilvl="0" w:tplc="45149E04">
      <w:start w:val="1"/>
      <w:numFmt w:val="decimal"/>
      <w:lvlText w:val="%1)"/>
      <w:lvlJc w:val="left"/>
      <w:pPr>
        <w:ind w:left="704" w:hanging="42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448C8"/>
    <w:multiLevelType w:val="hybridMultilevel"/>
    <w:tmpl w:val="012EAE74"/>
    <w:lvl w:ilvl="0" w:tplc="4B462762">
      <w:start w:val="1"/>
      <w:numFmt w:val="decimal"/>
      <w:lvlText w:val="%1)"/>
      <w:lvlJc w:val="left"/>
      <w:pPr>
        <w:ind w:left="907" w:hanging="360"/>
      </w:pPr>
      <w:rPr>
        <w:rFonts w:ascii="GHEA Grapalat" w:eastAsia="Times New Roman" w:hAnsi="GHEA Grapalat" w:cs="Sylfaen"/>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5" w15:restartNumberingAfterBreak="0">
    <w:nsid w:val="54DD6B83"/>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26" w15:restartNumberingAfterBreak="0">
    <w:nsid w:val="5AAC48E5"/>
    <w:multiLevelType w:val="hybridMultilevel"/>
    <w:tmpl w:val="7F00B4D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B3B40BD"/>
    <w:multiLevelType w:val="hybridMultilevel"/>
    <w:tmpl w:val="4DFC4D5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C794B79"/>
    <w:multiLevelType w:val="hybridMultilevel"/>
    <w:tmpl w:val="C512BCBC"/>
    <w:lvl w:ilvl="0" w:tplc="FCE458FA">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E7867ED"/>
    <w:multiLevelType w:val="hybridMultilevel"/>
    <w:tmpl w:val="997A66F2"/>
    <w:lvl w:ilvl="0" w:tplc="04090011">
      <w:start w:val="1"/>
      <w:numFmt w:val="decimal"/>
      <w:lvlText w:val="%1)"/>
      <w:lvlJc w:val="left"/>
      <w:pPr>
        <w:ind w:left="1066" w:hanging="360"/>
      </w:pPr>
      <w:rPr>
        <w:rFonts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0" w15:restartNumberingAfterBreak="0">
    <w:nsid w:val="5E8150A7"/>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1" w15:restartNumberingAfterBreak="0">
    <w:nsid w:val="5F7C6FDB"/>
    <w:multiLevelType w:val="hybridMultilevel"/>
    <w:tmpl w:val="543C0AE6"/>
    <w:lvl w:ilvl="0" w:tplc="8076AB36">
      <w:start w:val="1"/>
      <w:numFmt w:val="decimal"/>
      <w:pStyle w:val="BodyText1"/>
      <w:lvlText w:val="%1."/>
      <w:lvlJc w:val="left"/>
      <w:pPr>
        <w:tabs>
          <w:tab w:val="num" w:pos="0"/>
        </w:tabs>
        <w:ind w:left="0" w:firstLine="0"/>
      </w:pPr>
      <w:rPr>
        <w:rFonts w:hint="default"/>
        <w:b w:val="0"/>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1D86F63"/>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3" w15:restartNumberingAfterBreak="0">
    <w:nsid w:val="62814B78"/>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4" w15:restartNumberingAfterBreak="0">
    <w:nsid w:val="62A8191B"/>
    <w:multiLevelType w:val="hybridMultilevel"/>
    <w:tmpl w:val="9E9C5288"/>
    <w:lvl w:ilvl="0" w:tplc="E03C1B2E">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2CB47C2"/>
    <w:multiLevelType w:val="hybridMultilevel"/>
    <w:tmpl w:val="1682FE52"/>
    <w:lvl w:ilvl="0" w:tplc="8A90570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65AB0EA3"/>
    <w:multiLevelType w:val="hybridMultilevel"/>
    <w:tmpl w:val="5A18D670"/>
    <w:lvl w:ilvl="0" w:tplc="0409000D">
      <w:start w:val="1"/>
      <w:numFmt w:val="bullet"/>
      <w:lvlText w:val=""/>
      <w:lvlJc w:val="left"/>
      <w:pPr>
        <w:ind w:left="1066" w:hanging="360"/>
      </w:pPr>
      <w:rPr>
        <w:rFonts w:ascii="Wingdings" w:hAnsi="Wingdings"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37" w15:restartNumberingAfterBreak="0">
    <w:nsid w:val="66423436"/>
    <w:multiLevelType w:val="hybridMultilevel"/>
    <w:tmpl w:val="1B7226BC"/>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6B2F2D1A"/>
    <w:multiLevelType w:val="hybridMultilevel"/>
    <w:tmpl w:val="1BC26C78"/>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39" w15:restartNumberingAfterBreak="0">
    <w:nsid w:val="6F084745"/>
    <w:multiLevelType w:val="hybridMultilevel"/>
    <w:tmpl w:val="9F72840C"/>
    <w:lvl w:ilvl="0" w:tplc="1EAC092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6C34CD"/>
    <w:multiLevelType w:val="hybridMultilevel"/>
    <w:tmpl w:val="732A8FD8"/>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0960667"/>
    <w:multiLevelType w:val="hybridMultilevel"/>
    <w:tmpl w:val="31247EE4"/>
    <w:lvl w:ilvl="0" w:tplc="04090011">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2" w15:restartNumberingAfterBreak="0">
    <w:nsid w:val="74D96A30"/>
    <w:multiLevelType w:val="hybridMultilevel"/>
    <w:tmpl w:val="11C4D584"/>
    <w:lvl w:ilvl="0" w:tplc="E03C1B2E">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3" w15:restartNumberingAfterBreak="0">
    <w:nsid w:val="76DA58FC"/>
    <w:multiLevelType w:val="hybridMultilevel"/>
    <w:tmpl w:val="2DB62FA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77F535D4"/>
    <w:multiLevelType w:val="hybridMultilevel"/>
    <w:tmpl w:val="10D8AFF2"/>
    <w:lvl w:ilvl="0" w:tplc="04090011">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78221009"/>
    <w:multiLevelType w:val="hybridMultilevel"/>
    <w:tmpl w:val="DA2C8B7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7A7B1FE9"/>
    <w:multiLevelType w:val="hybridMultilevel"/>
    <w:tmpl w:val="CEC61C96"/>
    <w:lvl w:ilvl="0" w:tplc="E03C1B2E">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7B3C79"/>
    <w:multiLevelType w:val="hybridMultilevel"/>
    <w:tmpl w:val="EB8E43B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15:restartNumberingAfterBreak="0">
    <w:nsid w:val="7E845D19"/>
    <w:multiLevelType w:val="hybridMultilevel"/>
    <w:tmpl w:val="2A1AA8BC"/>
    <w:lvl w:ilvl="0" w:tplc="04090011">
      <w:start w:val="1"/>
      <w:numFmt w:val="decimal"/>
      <w:lvlText w:val="%1)"/>
      <w:lvlJc w:val="left"/>
      <w:pPr>
        <w:ind w:left="994" w:hanging="360"/>
      </w:pPr>
      <w:rPr>
        <w:rFont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9" w15:restartNumberingAfterBreak="0">
    <w:nsid w:val="7F9C67A9"/>
    <w:multiLevelType w:val="hybridMultilevel"/>
    <w:tmpl w:val="F182B286"/>
    <w:lvl w:ilvl="0" w:tplc="0D76B554">
      <w:start w:val="1"/>
      <w:numFmt w:val="decimal"/>
      <w:lvlText w:val="%1."/>
      <w:lvlJc w:val="left"/>
      <w:pPr>
        <w:ind w:left="1185" w:hanging="75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3"/>
  </w:num>
  <w:num w:numId="2">
    <w:abstractNumId w:val="3"/>
  </w:num>
  <w:num w:numId="3">
    <w:abstractNumId w:val="33"/>
  </w:num>
  <w:num w:numId="4">
    <w:abstractNumId w:val="41"/>
  </w:num>
  <w:num w:numId="5">
    <w:abstractNumId w:val="20"/>
  </w:num>
  <w:num w:numId="6">
    <w:abstractNumId w:val="48"/>
  </w:num>
  <w:num w:numId="7">
    <w:abstractNumId w:val="21"/>
  </w:num>
  <w:num w:numId="8">
    <w:abstractNumId w:val="38"/>
  </w:num>
  <w:num w:numId="9">
    <w:abstractNumId w:val="32"/>
  </w:num>
  <w:num w:numId="10">
    <w:abstractNumId w:val="19"/>
  </w:num>
  <w:num w:numId="11">
    <w:abstractNumId w:val="10"/>
  </w:num>
  <w:num w:numId="12">
    <w:abstractNumId w:val="30"/>
  </w:num>
  <w:num w:numId="13">
    <w:abstractNumId w:val="36"/>
  </w:num>
  <w:num w:numId="14">
    <w:abstractNumId w:val="4"/>
  </w:num>
  <w:num w:numId="15">
    <w:abstractNumId w:val="25"/>
  </w:num>
  <w:num w:numId="16">
    <w:abstractNumId w:val="18"/>
  </w:num>
  <w:num w:numId="17">
    <w:abstractNumId w:val="44"/>
  </w:num>
  <w:num w:numId="18">
    <w:abstractNumId w:val="0"/>
  </w:num>
  <w:num w:numId="19">
    <w:abstractNumId w:val="5"/>
  </w:num>
  <w:num w:numId="20">
    <w:abstractNumId w:val="31"/>
  </w:num>
  <w:num w:numId="21">
    <w:abstractNumId w:val="24"/>
  </w:num>
  <w:num w:numId="22">
    <w:abstractNumId w:val="23"/>
  </w:num>
  <w:num w:numId="23">
    <w:abstractNumId w:val="17"/>
  </w:num>
  <w:num w:numId="24">
    <w:abstractNumId w:val="14"/>
  </w:num>
  <w:num w:numId="25">
    <w:abstractNumId w:val="1"/>
  </w:num>
  <w:num w:numId="26">
    <w:abstractNumId w:val="12"/>
  </w:num>
  <w:num w:numId="27">
    <w:abstractNumId w:val="15"/>
  </w:num>
  <w:num w:numId="28">
    <w:abstractNumId w:val="35"/>
  </w:num>
  <w:num w:numId="29">
    <w:abstractNumId w:val="16"/>
  </w:num>
  <w:num w:numId="30">
    <w:abstractNumId w:val="6"/>
  </w:num>
  <w:num w:numId="31">
    <w:abstractNumId w:val="7"/>
  </w:num>
  <w:num w:numId="32">
    <w:abstractNumId w:val="22"/>
  </w:num>
  <w:num w:numId="33">
    <w:abstractNumId w:val="37"/>
  </w:num>
  <w:num w:numId="34">
    <w:abstractNumId w:val="8"/>
  </w:num>
  <w:num w:numId="35">
    <w:abstractNumId w:val="45"/>
  </w:num>
  <w:num w:numId="36">
    <w:abstractNumId w:val="27"/>
  </w:num>
  <w:num w:numId="37">
    <w:abstractNumId w:val="47"/>
  </w:num>
  <w:num w:numId="38">
    <w:abstractNumId w:val="43"/>
  </w:num>
  <w:num w:numId="39">
    <w:abstractNumId w:val="40"/>
  </w:num>
  <w:num w:numId="40">
    <w:abstractNumId w:val="11"/>
  </w:num>
  <w:num w:numId="41">
    <w:abstractNumId w:val="28"/>
  </w:num>
  <w:num w:numId="42">
    <w:abstractNumId w:val="26"/>
  </w:num>
  <w:num w:numId="43">
    <w:abstractNumId w:val="2"/>
  </w:num>
  <w:num w:numId="44">
    <w:abstractNumId w:val="29"/>
  </w:num>
  <w:num w:numId="45">
    <w:abstractNumId w:val="9"/>
  </w:num>
  <w:num w:numId="46">
    <w:abstractNumId w:val="46"/>
  </w:num>
  <w:num w:numId="47">
    <w:abstractNumId w:val="42"/>
  </w:num>
  <w:num w:numId="48">
    <w:abstractNumId w:val="34"/>
  </w:num>
  <w:num w:numId="49">
    <w:abstractNumId w:val="49"/>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C2F7C"/>
    <w:rsid w:val="0000313E"/>
    <w:rsid w:val="00007120"/>
    <w:rsid w:val="00032299"/>
    <w:rsid w:val="00054E33"/>
    <w:rsid w:val="0008540E"/>
    <w:rsid w:val="0009389C"/>
    <w:rsid w:val="00095E11"/>
    <w:rsid w:val="000F7F5E"/>
    <w:rsid w:val="00115724"/>
    <w:rsid w:val="00130825"/>
    <w:rsid w:val="00152152"/>
    <w:rsid w:val="001641B0"/>
    <w:rsid w:val="001730EF"/>
    <w:rsid w:val="001761C9"/>
    <w:rsid w:val="00182C4B"/>
    <w:rsid w:val="001E12DF"/>
    <w:rsid w:val="00233A1D"/>
    <w:rsid w:val="00245F00"/>
    <w:rsid w:val="002473C5"/>
    <w:rsid w:val="002504B7"/>
    <w:rsid w:val="00273722"/>
    <w:rsid w:val="00291B44"/>
    <w:rsid w:val="002A1705"/>
    <w:rsid w:val="00305B7B"/>
    <w:rsid w:val="00351482"/>
    <w:rsid w:val="00374B35"/>
    <w:rsid w:val="003E1622"/>
    <w:rsid w:val="004123C3"/>
    <w:rsid w:val="004208CB"/>
    <w:rsid w:val="004320E2"/>
    <w:rsid w:val="0044796A"/>
    <w:rsid w:val="0046532E"/>
    <w:rsid w:val="0047584C"/>
    <w:rsid w:val="00493978"/>
    <w:rsid w:val="00495891"/>
    <w:rsid w:val="004E1294"/>
    <w:rsid w:val="004E3D75"/>
    <w:rsid w:val="0050347F"/>
    <w:rsid w:val="0051654B"/>
    <w:rsid w:val="00521917"/>
    <w:rsid w:val="005412FB"/>
    <w:rsid w:val="00583A50"/>
    <w:rsid w:val="00597D29"/>
    <w:rsid w:val="005B558E"/>
    <w:rsid w:val="005D3302"/>
    <w:rsid w:val="005E1BB9"/>
    <w:rsid w:val="005E697B"/>
    <w:rsid w:val="006028F5"/>
    <w:rsid w:val="0061545D"/>
    <w:rsid w:val="00615B7C"/>
    <w:rsid w:val="00632661"/>
    <w:rsid w:val="00636F04"/>
    <w:rsid w:val="00642A9D"/>
    <w:rsid w:val="00676AAE"/>
    <w:rsid w:val="00683313"/>
    <w:rsid w:val="006C201F"/>
    <w:rsid w:val="006D4BCB"/>
    <w:rsid w:val="00720173"/>
    <w:rsid w:val="00753506"/>
    <w:rsid w:val="007623F5"/>
    <w:rsid w:val="00765392"/>
    <w:rsid w:val="00777498"/>
    <w:rsid w:val="00780517"/>
    <w:rsid w:val="00792A32"/>
    <w:rsid w:val="0079718C"/>
    <w:rsid w:val="007D6AF9"/>
    <w:rsid w:val="007D72DF"/>
    <w:rsid w:val="00824A8F"/>
    <w:rsid w:val="00825055"/>
    <w:rsid w:val="008321D2"/>
    <w:rsid w:val="00853400"/>
    <w:rsid w:val="00861DD7"/>
    <w:rsid w:val="00887F1E"/>
    <w:rsid w:val="008E4E88"/>
    <w:rsid w:val="008F1160"/>
    <w:rsid w:val="008F5909"/>
    <w:rsid w:val="00913582"/>
    <w:rsid w:val="0094528A"/>
    <w:rsid w:val="00951309"/>
    <w:rsid w:val="00954670"/>
    <w:rsid w:val="009F2FA4"/>
    <w:rsid w:val="00A1152F"/>
    <w:rsid w:val="00A36AB4"/>
    <w:rsid w:val="00A67641"/>
    <w:rsid w:val="00A9688F"/>
    <w:rsid w:val="00AA67CD"/>
    <w:rsid w:val="00AC2F7C"/>
    <w:rsid w:val="00AD3B32"/>
    <w:rsid w:val="00AE226E"/>
    <w:rsid w:val="00AF78D5"/>
    <w:rsid w:val="00B06C89"/>
    <w:rsid w:val="00B10C3F"/>
    <w:rsid w:val="00B163A2"/>
    <w:rsid w:val="00B50609"/>
    <w:rsid w:val="00B61E22"/>
    <w:rsid w:val="00B91369"/>
    <w:rsid w:val="00B95855"/>
    <w:rsid w:val="00BF7C5E"/>
    <w:rsid w:val="00C10541"/>
    <w:rsid w:val="00C31CFF"/>
    <w:rsid w:val="00C466BA"/>
    <w:rsid w:val="00C47791"/>
    <w:rsid w:val="00C61729"/>
    <w:rsid w:val="00C671CD"/>
    <w:rsid w:val="00C723C6"/>
    <w:rsid w:val="00CA591B"/>
    <w:rsid w:val="00CC7CF6"/>
    <w:rsid w:val="00CD403A"/>
    <w:rsid w:val="00CF2832"/>
    <w:rsid w:val="00D11C27"/>
    <w:rsid w:val="00D43BC7"/>
    <w:rsid w:val="00D64256"/>
    <w:rsid w:val="00DA2EDF"/>
    <w:rsid w:val="00DC23BE"/>
    <w:rsid w:val="00DC420E"/>
    <w:rsid w:val="00DD284D"/>
    <w:rsid w:val="00DF136D"/>
    <w:rsid w:val="00DF2164"/>
    <w:rsid w:val="00E24620"/>
    <w:rsid w:val="00E43758"/>
    <w:rsid w:val="00E46B2D"/>
    <w:rsid w:val="00E65C0E"/>
    <w:rsid w:val="00EE3C13"/>
    <w:rsid w:val="00EF765C"/>
    <w:rsid w:val="00F06D4B"/>
    <w:rsid w:val="00F10F9C"/>
    <w:rsid w:val="00F16C0D"/>
    <w:rsid w:val="00F3574A"/>
    <w:rsid w:val="00F66D9B"/>
    <w:rsid w:val="00FA0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5F08"/>
  <w15:docId w15:val="{7E76E723-B5D6-4AC9-BA30-A86C8D89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F7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AC2F7C"/>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AC2F7C"/>
  </w:style>
  <w:style w:type="paragraph" w:styleId="NoSpacing">
    <w:name w:val="No Spacing"/>
    <w:uiPriority w:val="1"/>
    <w:qFormat/>
    <w:rsid w:val="00AC2F7C"/>
    <w:pPr>
      <w:spacing w:after="0" w:line="240" w:lineRule="auto"/>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Char Char Char,Char Char Char Char,Знак Знак1"/>
    <w:basedOn w:val="Normal"/>
    <w:link w:val="NormalWebChar"/>
    <w:uiPriority w:val="99"/>
    <w:unhideWhenUsed/>
    <w:qFormat/>
    <w:rsid w:val="00AC2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Char Char Char Char1,Char Char Char Char Char"/>
    <w:link w:val="NormalWeb"/>
    <w:uiPriority w:val="99"/>
    <w:locked/>
    <w:rsid w:val="00AC2F7C"/>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2F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F7C"/>
  </w:style>
  <w:style w:type="paragraph" w:styleId="Footer">
    <w:name w:val="footer"/>
    <w:basedOn w:val="Normal"/>
    <w:link w:val="FooterChar"/>
    <w:uiPriority w:val="99"/>
    <w:unhideWhenUsed/>
    <w:rsid w:val="00AC2F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F7C"/>
  </w:style>
  <w:style w:type="character" w:styleId="Hyperlink">
    <w:name w:val="Hyperlink"/>
    <w:basedOn w:val="DefaultParagraphFont"/>
    <w:uiPriority w:val="99"/>
    <w:unhideWhenUsed/>
    <w:rsid w:val="00AC2F7C"/>
    <w:rPr>
      <w:color w:val="0563C1" w:themeColor="hyperlink"/>
      <w:u w:val="single"/>
    </w:rPr>
  </w:style>
  <w:style w:type="paragraph" w:styleId="BodyTextIndent2">
    <w:name w:val="Body Text Indent 2"/>
    <w:basedOn w:val="Normal"/>
    <w:link w:val="BodyTextIndent2Char"/>
    <w:uiPriority w:val="99"/>
    <w:rsid w:val="00AC2F7C"/>
    <w:pPr>
      <w:spacing w:after="0" w:line="240" w:lineRule="auto"/>
      <w:ind w:left="1134" w:hanging="1134"/>
    </w:pPr>
    <w:rPr>
      <w:rFonts w:ascii="Arial Armenian" w:eastAsia="Times New Roman" w:hAnsi="Arial Armenian" w:cs="Arial Armenian"/>
      <w:sz w:val="24"/>
      <w:szCs w:val="24"/>
      <w:lang w:val="en-GB"/>
    </w:rPr>
  </w:style>
  <w:style w:type="character" w:customStyle="1" w:styleId="BodyTextIndent2Char">
    <w:name w:val="Body Text Indent 2 Char"/>
    <w:basedOn w:val="DefaultParagraphFont"/>
    <w:link w:val="BodyTextIndent2"/>
    <w:uiPriority w:val="99"/>
    <w:rsid w:val="00AC2F7C"/>
    <w:rPr>
      <w:rFonts w:ascii="Arial Armenian" w:eastAsia="Times New Roman" w:hAnsi="Arial Armenian" w:cs="Arial Armenian"/>
      <w:sz w:val="24"/>
      <w:szCs w:val="24"/>
      <w:lang w:val="en-GB"/>
    </w:rPr>
  </w:style>
  <w:style w:type="character" w:customStyle="1" w:styleId="mechtexChar">
    <w:name w:val="mechtex Char"/>
    <w:link w:val="mechtex"/>
    <w:locked/>
    <w:rsid w:val="00AC2F7C"/>
    <w:rPr>
      <w:rFonts w:ascii="Arial Armenian" w:hAnsi="Arial Armenian"/>
      <w:lang w:eastAsia="ru-RU"/>
    </w:rPr>
  </w:style>
  <w:style w:type="paragraph" w:customStyle="1" w:styleId="mechtex">
    <w:name w:val="mechtex"/>
    <w:basedOn w:val="Normal"/>
    <w:link w:val="mechtexChar"/>
    <w:qFormat/>
    <w:rsid w:val="00AC2F7C"/>
    <w:pPr>
      <w:spacing w:after="0" w:line="240" w:lineRule="auto"/>
      <w:jc w:val="center"/>
    </w:pPr>
    <w:rPr>
      <w:rFonts w:ascii="Arial Armenian" w:hAnsi="Arial Armenian"/>
      <w:lang w:eastAsia="ru-RU"/>
    </w:rPr>
  </w:style>
  <w:style w:type="paragraph" w:customStyle="1" w:styleId="BodyText1">
    <w:name w:val="Body Text1"/>
    <w:basedOn w:val="Normal"/>
    <w:rsid w:val="00AC2F7C"/>
    <w:pPr>
      <w:numPr>
        <w:numId w:val="20"/>
      </w:numPr>
      <w:spacing w:after="240" w:line="240" w:lineRule="auto"/>
      <w:jc w:val="both"/>
    </w:pPr>
    <w:rPr>
      <w:rFonts w:ascii="Times Armenian" w:eastAsia="Times New Roman" w:hAnsi="Times Armenian" w:cs="Times New Roman"/>
      <w:sz w:val="24"/>
      <w:szCs w:val="24"/>
      <w:lang w:eastAsia="ru-RU"/>
    </w:rPr>
  </w:style>
  <w:style w:type="character" w:styleId="CommentReference">
    <w:name w:val="annotation reference"/>
    <w:uiPriority w:val="99"/>
    <w:semiHidden/>
    <w:unhideWhenUsed/>
    <w:rsid w:val="00AC2F7C"/>
    <w:rPr>
      <w:sz w:val="16"/>
      <w:szCs w:val="16"/>
    </w:rPr>
  </w:style>
  <w:style w:type="paragraph" w:styleId="CommentText">
    <w:name w:val="annotation text"/>
    <w:basedOn w:val="Normal"/>
    <w:link w:val="CommentTextChar"/>
    <w:uiPriority w:val="99"/>
    <w:semiHidden/>
    <w:unhideWhenUsed/>
    <w:rsid w:val="00AC2F7C"/>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AC2F7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C2F7C"/>
    <w:rPr>
      <w:b/>
      <w:bCs/>
    </w:rPr>
  </w:style>
  <w:style w:type="character" w:customStyle="1" w:styleId="CommentSubjectChar">
    <w:name w:val="Comment Subject Char"/>
    <w:basedOn w:val="CommentTextChar"/>
    <w:link w:val="CommentSubject"/>
    <w:uiPriority w:val="99"/>
    <w:semiHidden/>
    <w:rsid w:val="00AC2F7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AC2F7C"/>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AC2F7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A06396-B920-409E-9CB0-16165D112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Aram Babajanyan</dc:creator>
  <cp:keywords>https://mul2-mud.gov.am/tasks/33643/oneclick/11Voroshum.docx?token=87da88e97167be1aa4f33eb93dbd4eaf</cp:keywords>
  <cp:lastModifiedBy>Hovik Davtyan</cp:lastModifiedBy>
  <cp:revision>18</cp:revision>
  <cp:lastPrinted>2021-03-30T08:02:00Z</cp:lastPrinted>
  <dcterms:created xsi:type="dcterms:W3CDTF">2019-12-14T15:31:00Z</dcterms:created>
  <dcterms:modified xsi:type="dcterms:W3CDTF">2021-03-30T08:02:00Z</dcterms:modified>
</cp:coreProperties>
</file>