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12E24" w14:textId="77777777" w:rsidR="002313DB" w:rsidRPr="007B0DA3" w:rsidRDefault="002313DB" w:rsidP="008B05A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B0DA3">
        <w:rPr>
          <w:rFonts w:ascii="GHEA Grapalat" w:hAnsi="GHEA Grapalat"/>
          <w:i/>
          <w:lang w:val="hy-AM"/>
        </w:rPr>
        <w:t>ՆԱԽԱԳԻԾ</w:t>
      </w:r>
    </w:p>
    <w:p w14:paraId="4F93D945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602FCC3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BA7B6BA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ՈՐՈՇՈՒՄ</w:t>
      </w:r>
    </w:p>
    <w:p w14:paraId="1C1A015F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0DA3">
        <w:rPr>
          <w:rFonts w:ascii="GHEA Grapalat" w:hAnsi="GHEA Grapalat"/>
          <w:b/>
          <w:lang w:val="hy-AM"/>
        </w:rPr>
        <w:t>N - Ա</w:t>
      </w:r>
    </w:p>
    <w:p w14:paraId="2CB36078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2FB95418" w14:textId="2A9F1CBF" w:rsidR="002313DB" w:rsidRPr="007B0DA3" w:rsidRDefault="002313DB" w:rsidP="00D42DD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B0DA3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7B0DA3">
        <w:rPr>
          <w:rFonts w:ascii="GHEA Grapalat" w:hAnsi="GHEA Grapalat"/>
          <w:b/>
          <w:lang w:val="hy-AM"/>
        </w:rPr>
        <w:t>«</w:t>
      </w:r>
      <w:r w:rsidR="00D42DDD" w:rsidRPr="007B0DA3">
        <w:rPr>
          <w:rFonts w:ascii="GHEA Grapalat" w:hAnsi="GHEA Grapalat"/>
          <w:b/>
          <w:lang w:val="hy-AM"/>
        </w:rPr>
        <w:t>ՄԼ ՄԱՅՆԻՆԳ</w:t>
      </w:r>
      <w:r w:rsidRPr="007B0DA3">
        <w:rPr>
          <w:rFonts w:ascii="GHEA Grapalat" w:hAnsi="GHEA Grapalat"/>
          <w:b/>
          <w:lang w:val="hy-AM"/>
        </w:rPr>
        <w:t xml:space="preserve">» ՍԱՀՄԱՆԱՓԱԿ ՊԱՏԱՍԽԱՆԱՏՎՈՒԹՅԱՄԲ ԸՆԿԵՐՈՒԹՅԱՆ </w:t>
      </w:r>
      <w:r w:rsidRPr="007B0DA3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57C6C2A8" w14:textId="7F2687D6" w:rsidR="00036047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72FC64CA" w14:textId="51F05F02" w:rsidR="002313DB" w:rsidRPr="007B0DA3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Բավարարել «</w:t>
      </w:r>
      <w:r w:rsidR="00D42DDD" w:rsidRPr="007B0DA3">
        <w:rPr>
          <w:rFonts w:ascii="GHEA Grapalat" w:hAnsi="GHEA Grapalat"/>
          <w:lang w:val="hy-AM"/>
        </w:rPr>
        <w:t>ՄԼ ՄԱՅՆԻՆԳ</w:t>
      </w:r>
      <w:r w:rsidRPr="007B0DA3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7B39550" w14:textId="77777777" w:rsidR="002313DB" w:rsidRPr="007B0DA3" w:rsidRDefault="002313DB" w:rsidP="008B05A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1F7408B0" w14:textId="77777777" w:rsidR="002313DB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17E0D9F" w14:textId="77777777" w:rsidR="002313DB" w:rsidRPr="007B0DA3" w:rsidRDefault="002313DB" w:rsidP="008B05AA">
      <w:pPr>
        <w:spacing w:line="360" w:lineRule="auto"/>
        <w:jc w:val="both"/>
        <w:rPr>
          <w:rFonts w:ascii="GHEA Grapalat" w:hAnsi="GHEA Grapalat"/>
          <w:lang w:val="hy-AM"/>
        </w:rPr>
      </w:pPr>
      <w:r w:rsidRPr="007B0DA3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BDD63C2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7B0DA3" w:rsidSect="000947BB">
          <w:footerReference w:type="default" r:id="rId8"/>
          <w:pgSz w:w="11907" w:h="16840" w:code="9"/>
          <w:pgMar w:top="630" w:right="567" w:bottom="1134" w:left="1134" w:header="720" w:footer="720" w:gutter="0"/>
          <w:cols w:space="720"/>
          <w:titlePg/>
          <w:docGrid w:linePitch="360"/>
        </w:sectPr>
      </w:pPr>
      <w:r w:rsidRPr="007B0DA3">
        <w:rPr>
          <w:rFonts w:ascii="GHEA Grapalat" w:hAnsi="GHEA Grapalat"/>
          <w:lang w:val="hy-AM"/>
        </w:rPr>
        <w:t xml:space="preserve">                   ՎԱՐՉԱՊԵՏ</w:t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</w:r>
      <w:r w:rsidRPr="007B0DA3">
        <w:rPr>
          <w:rFonts w:ascii="GHEA Grapalat" w:hAnsi="GHEA Grapalat"/>
          <w:lang w:val="hy-AM"/>
        </w:rPr>
        <w:tab/>
        <w:t xml:space="preserve">ՆԻԿՈԼ  ՓԱՇԻՆՅԱՆ  </w:t>
      </w:r>
    </w:p>
    <w:p w14:paraId="1748B889" w14:textId="77777777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5BDC15F1" w14:textId="79D0305D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7B0DA3">
        <w:rPr>
          <w:rFonts w:ascii="GHEA Grapalat" w:eastAsia="Calibri" w:hAnsi="GHEA Grapalat"/>
          <w:b/>
          <w:lang w:val="hy-AM" w:eastAsia="en-US"/>
        </w:rPr>
        <w:t>2</w:t>
      </w:r>
      <w:r w:rsidR="00C80863" w:rsidRPr="007B0DA3">
        <w:rPr>
          <w:rFonts w:ascii="GHEA Grapalat" w:eastAsia="Calibri" w:hAnsi="GHEA Grapalat"/>
          <w:b/>
          <w:lang w:val="hy-AM" w:eastAsia="en-US"/>
        </w:rPr>
        <w:t>1</w:t>
      </w:r>
      <w:r w:rsidRPr="007B0DA3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542A4E8" w14:textId="77777777" w:rsidR="002313DB" w:rsidRPr="007B0DA3" w:rsidRDefault="002313DB" w:rsidP="008B05AA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08BD1068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7B0DA3">
        <w:rPr>
          <w:rFonts w:ascii="GHEA Grapalat" w:hAnsi="GHEA Grapalat" w:cs="Tahoma"/>
          <w:lang w:val="hy-AM" w:eastAsia="en-US"/>
        </w:rPr>
        <w:t>Ց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Ա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Ն</w:t>
      </w:r>
      <w:r w:rsidRPr="007B0DA3">
        <w:rPr>
          <w:rFonts w:ascii="GHEA Grapalat" w:hAnsi="GHEA Grapalat"/>
          <w:lang w:val="hy-AM" w:eastAsia="en-US"/>
        </w:rPr>
        <w:t xml:space="preserve"> </w:t>
      </w:r>
      <w:r w:rsidRPr="007B0DA3">
        <w:rPr>
          <w:rFonts w:ascii="GHEA Grapalat" w:hAnsi="GHEA Grapalat" w:cs="Tahoma"/>
          <w:lang w:val="hy-AM" w:eastAsia="en-US"/>
        </w:rPr>
        <w:t>Կ</w:t>
      </w:r>
    </w:p>
    <w:p w14:paraId="582B1B21" w14:textId="77777777" w:rsidR="002313DB" w:rsidRPr="007B0DA3" w:rsidRDefault="002313DB" w:rsidP="008B05AA">
      <w:pPr>
        <w:spacing w:line="360" w:lineRule="auto"/>
        <w:jc w:val="center"/>
        <w:rPr>
          <w:rFonts w:ascii="GHEA Grapalat" w:hAnsi="GHEA Grapalat" w:cs="Courier New"/>
          <w:lang w:val="hy-AM" w:eastAsia="en-US"/>
        </w:rPr>
      </w:pPr>
      <w:r w:rsidRPr="007B0DA3">
        <w:rPr>
          <w:rFonts w:ascii="Calibri" w:hAnsi="Calibri" w:cs="Calibri"/>
          <w:lang w:val="hy-AM" w:eastAsia="en-US"/>
        </w:rPr>
        <w:t> </w:t>
      </w:r>
    </w:p>
    <w:p w14:paraId="08BCA76B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7B0DA3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7B0DA3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7B0DA3">
        <w:rPr>
          <w:rFonts w:ascii="GHEA Grapalat" w:eastAsia="Calibri" w:hAnsi="GHEA Grapalat"/>
          <w:caps/>
          <w:lang w:val="hy-AM" w:eastAsia="en-US"/>
        </w:rPr>
        <w:t xml:space="preserve"> </w:t>
      </w:r>
      <w:r w:rsidRPr="007B0DA3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7B0DA3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7B0DA3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7B0DA3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7B0DA3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14:paraId="486F72F6" w14:textId="77777777" w:rsidR="002313DB" w:rsidRPr="007B0DA3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tbl>
      <w:tblPr>
        <w:tblW w:w="1569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1050"/>
        <w:gridCol w:w="1200"/>
        <w:gridCol w:w="1800"/>
        <w:gridCol w:w="2336"/>
      </w:tblGrid>
      <w:tr w:rsidR="002313DB" w:rsidRPr="002722C9" w14:paraId="334EA162" w14:textId="77777777" w:rsidTr="002722C9">
        <w:trPr>
          <w:trHeight w:val="1507"/>
          <w:tblCellSpacing w:w="0" w:type="dxa"/>
        </w:trPr>
        <w:tc>
          <w:tcPr>
            <w:tcW w:w="461" w:type="dxa"/>
            <w:vAlign w:val="center"/>
          </w:tcPr>
          <w:p w14:paraId="769A1EF5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11A283CF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ը/կ</w:t>
            </w:r>
            <w:r w:rsidRPr="002722C9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22A757C5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2722C9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08DEE38E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14:paraId="69CC80E5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14:paraId="6579C7E0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1050" w:type="dxa"/>
            <w:vAlign w:val="center"/>
          </w:tcPr>
          <w:p w14:paraId="0BF5D1CB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200" w:type="dxa"/>
            <w:vAlign w:val="center"/>
          </w:tcPr>
          <w:p w14:paraId="707DFE0F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14:paraId="2C8870D3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095D0D5F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51D6AA43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2722C9" w14:paraId="7BB7AAB5" w14:textId="77777777" w:rsidTr="002722C9">
        <w:trPr>
          <w:trHeight w:val="254"/>
          <w:tblCellSpacing w:w="0" w:type="dxa"/>
        </w:trPr>
        <w:tc>
          <w:tcPr>
            <w:tcW w:w="461" w:type="dxa"/>
            <w:vAlign w:val="center"/>
          </w:tcPr>
          <w:p w14:paraId="6A920CA8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7FFC83FC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14:paraId="15605D86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14:paraId="2CF0A4A3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1050" w:type="dxa"/>
            <w:vAlign w:val="center"/>
          </w:tcPr>
          <w:p w14:paraId="26E8DB95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200" w:type="dxa"/>
            <w:vAlign w:val="center"/>
          </w:tcPr>
          <w:p w14:paraId="4E3C98DA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14:paraId="05C0C61B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4F7CA44B" w14:textId="77777777" w:rsidR="002313DB" w:rsidRPr="002722C9" w:rsidRDefault="002313DB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2722C9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2722C9" w:rsidRPr="002722C9" w14:paraId="14DBC56C" w14:textId="77777777" w:rsidTr="002722C9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501CDD4F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14:paraId="7E630DC4" w14:textId="2EC6B554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8429 52 100 9</w:t>
            </w:r>
          </w:p>
        </w:tc>
        <w:tc>
          <w:tcPr>
            <w:tcW w:w="3269" w:type="dxa"/>
            <w:vAlign w:val="center"/>
          </w:tcPr>
          <w:p w14:paraId="18271B7A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Բուլդոզերներ (մղաններ)` ոչ դարձկեն եւ դարձկեն</w:t>
            </w:r>
          </w:p>
          <w:p w14:paraId="2F55E77F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հարթաշերեփով, ուղեհարթիչներ ու հարթիչներ,</w:t>
            </w:r>
          </w:p>
          <w:p w14:paraId="0D9EB441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կեռաշերեփներ (սկրեպերներ), մեխանիկական թիեր,</w:t>
            </w:r>
          </w:p>
          <w:p w14:paraId="1C75CF2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էքսկավատորներ, միաշերեփ բեռնիչներ, տոփանիչ</w:t>
            </w:r>
          </w:p>
          <w:p w14:paraId="6E998F3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մեքենաներ, ճանապարհային գլանիվներ, ինքնագնաց՝</w:t>
            </w:r>
          </w:p>
          <w:p w14:paraId="14192993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– բուլդոզերներ` ոչ դարձկեն եւ դարձկեն</w:t>
            </w:r>
          </w:p>
          <w:p w14:paraId="391411E3" w14:textId="245C9D2F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հարթաշերեփով</w:t>
            </w:r>
          </w:p>
        </w:tc>
        <w:tc>
          <w:tcPr>
            <w:tcW w:w="3870" w:type="dxa"/>
            <w:vAlign w:val="center"/>
          </w:tcPr>
          <w:p w14:paraId="1006D112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Բուլդոզերներ (մղաններ)` ոչ դարձկեն եւ դարձկեն</w:t>
            </w:r>
          </w:p>
          <w:p w14:paraId="708F4D7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հարթաշերեփով, ուղեհարթիչներ ու հարթիչներ,</w:t>
            </w:r>
          </w:p>
          <w:p w14:paraId="449BDBB2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կեռաշերեփներ (սկրեպերներ), մեխանիկական թիեր,</w:t>
            </w:r>
          </w:p>
          <w:p w14:paraId="2A48131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էքսկավատորներ, միաշերեփ բեռնիչներ, տոփանիչ</w:t>
            </w:r>
          </w:p>
          <w:p w14:paraId="2A11CBAD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մեքենաներ, ճանապարհային գլանիվներ, ինքնագնաց՝</w:t>
            </w:r>
          </w:p>
          <w:p w14:paraId="07BF6FA9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– բուլդոզերներ` ոչ դարձկեն եւ դարձկեն</w:t>
            </w:r>
          </w:p>
          <w:p w14:paraId="562B68A1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Հարթաշերեփով-- հիդրավլիկային, որոնց թողարկման պահից</w:t>
            </w:r>
          </w:p>
          <w:p w14:paraId="51FF0AB4" w14:textId="5A59D835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անցել է մեկ տարի կամ ավելի</w:t>
            </w:r>
          </w:p>
        </w:tc>
        <w:tc>
          <w:tcPr>
            <w:tcW w:w="1050" w:type="dxa"/>
            <w:vAlign w:val="center"/>
          </w:tcPr>
          <w:p w14:paraId="404A820B" w14:textId="43C83C6D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lastRenderedPageBreak/>
              <w:t>հատ</w:t>
            </w:r>
          </w:p>
        </w:tc>
        <w:tc>
          <w:tcPr>
            <w:tcW w:w="1200" w:type="dxa"/>
            <w:vAlign w:val="center"/>
          </w:tcPr>
          <w:p w14:paraId="5AD2306D" w14:textId="73C2ECE6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15</w:t>
            </w:r>
          </w:p>
        </w:tc>
        <w:tc>
          <w:tcPr>
            <w:tcW w:w="1800" w:type="dxa"/>
            <w:vAlign w:val="center"/>
          </w:tcPr>
          <w:p w14:paraId="18072274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Բուլղարիա,</w:t>
            </w:r>
          </w:p>
          <w:p w14:paraId="64C1690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Նիդերլանդներ,</w:t>
            </w:r>
          </w:p>
          <w:p w14:paraId="6AE6DD73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Գերմանիա,</w:t>
            </w:r>
          </w:p>
          <w:p w14:paraId="35CA6F8D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Բելգիա,</w:t>
            </w:r>
          </w:p>
          <w:p w14:paraId="322647E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Իտալիա,</w:t>
            </w:r>
          </w:p>
          <w:p w14:paraId="01A1D81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Չեխիա,</w:t>
            </w:r>
          </w:p>
          <w:p w14:paraId="38EBBC6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Ֆրանսիա,</w:t>
            </w:r>
          </w:p>
          <w:p w14:paraId="46A79149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Լեհաստան</w:t>
            </w:r>
          </w:p>
          <w:p w14:paraId="257D88F8" w14:textId="29519666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Թուրքիա</w:t>
            </w:r>
          </w:p>
          <w:p w14:paraId="5BFC57B3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Կորեա</w:t>
            </w:r>
          </w:p>
          <w:p w14:paraId="7ABD6469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ԱՄՆ</w:t>
            </w:r>
          </w:p>
          <w:p w14:paraId="4EC2100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722C9">
              <w:rPr>
                <w:rFonts w:ascii="GHEA Grapalat" w:hAnsi="GHEA Grapalat"/>
              </w:rPr>
              <w:t>Ճապոնիա</w:t>
            </w:r>
          </w:p>
          <w:p w14:paraId="05EE789A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Շվեդիա</w:t>
            </w:r>
          </w:p>
          <w:p w14:paraId="28955010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Կանադա</w:t>
            </w:r>
          </w:p>
          <w:p w14:paraId="4C989CF7" w14:textId="032D3E6C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Չինաստան</w:t>
            </w:r>
          </w:p>
        </w:tc>
        <w:tc>
          <w:tcPr>
            <w:tcW w:w="2336" w:type="dxa"/>
            <w:vAlign w:val="center"/>
          </w:tcPr>
          <w:p w14:paraId="15CA81A1" w14:textId="79C06915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lastRenderedPageBreak/>
              <w:t>2</w:t>
            </w:r>
            <w:r w:rsidRPr="002722C9">
              <w:rPr>
                <w:rFonts w:ascii="Calibri" w:hAnsi="Calibri" w:cs="Calibri"/>
              </w:rPr>
              <w:t> </w:t>
            </w:r>
            <w:r w:rsidRPr="002722C9">
              <w:rPr>
                <w:rFonts w:ascii="GHEA Grapalat" w:hAnsi="GHEA Grapalat"/>
              </w:rPr>
              <w:t>000</w:t>
            </w:r>
            <w:r w:rsidRPr="002722C9">
              <w:rPr>
                <w:rFonts w:ascii="Calibri" w:hAnsi="Calibri" w:cs="Calibri"/>
              </w:rPr>
              <w:t> </w:t>
            </w:r>
            <w:r w:rsidRPr="002722C9">
              <w:rPr>
                <w:rFonts w:ascii="GHEA Grapalat" w:hAnsi="GHEA Grapalat"/>
              </w:rPr>
              <w:t>000 000</w:t>
            </w:r>
          </w:p>
        </w:tc>
      </w:tr>
      <w:tr w:rsidR="002722C9" w:rsidRPr="002722C9" w14:paraId="56360FE2" w14:textId="77777777" w:rsidTr="002722C9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76D43404" w14:textId="64ED1C8F" w:rsidR="002722C9" w:rsidRPr="00301F96" w:rsidRDefault="00301F96" w:rsidP="002722C9">
            <w:pPr>
              <w:spacing w:line="360" w:lineRule="auto"/>
              <w:jc w:val="center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45DC86B9" w14:textId="658C3F25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8705 40 000 1</w:t>
            </w:r>
          </w:p>
        </w:tc>
        <w:tc>
          <w:tcPr>
            <w:tcW w:w="3269" w:type="dxa"/>
            <w:vAlign w:val="center"/>
          </w:tcPr>
          <w:p w14:paraId="505F4A3A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Հատուկ նշանակության շարժիչային տրանսպորտային միջոցներ (օրինակ` բեռնատար մեքենաներ վթարները վերացնելու համար, ավտոամբարձիչներ, հրշեջ տրանսպորտային միջոցներ,</w:t>
            </w:r>
          </w:p>
          <w:p w14:paraId="72AF807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ավտոբետոնախառնիչներ, ճանապարհները մաքրող մեքենաներ, ջրող-լվացող ավտոմոբիլներ,</w:t>
            </w:r>
          </w:p>
          <w:p w14:paraId="3829380E" w14:textId="51E03690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ավտոարհեստանոցներ, ռենտգենյան կայանքներով ավտոմոբիլներ)՝ բացի ուղևորներ կամ բեռներ փոխադրելու համար օգտագործվող տրանսպորտային միջոցներից՝ նոր</w:t>
            </w:r>
          </w:p>
        </w:tc>
        <w:tc>
          <w:tcPr>
            <w:tcW w:w="3870" w:type="dxa"/>
            <w:vAlign w:val="center"/>
          </w:tcPr>
          <w:p w14:paraId="219A0A5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Հատուկ նշանակության շարժիչային տրանսպորտային միջոցներ (օրինակ` բեռնատար մեքենաներ վթարները</w:t>
            </w:r>
          </w:p>
          <w:p w14:paraId="2D8C08F2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վերացնելու համար, ավտոամբարձիչներ, հրշեջ տրանսպորտային միջոցներ,</w:t>
            </w:r>
          </w:p>
          <w:p w14:paraId="703FF51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 xml:space="preserve">ավտոբետոնախառնիչներ, ճանապարհները մաքրող մեքենաներ, ջրող-լվացող ավտոմոբիլներ, ավտոարհեստանոցներ, </w:t>
            </w:r>
            <w:r w:rsidRPr="002722C9">
              <w:rPr>
                <w:rFonts w:ascii="GHEA Grapalat" w:hAnsi="GHEA Grapalat"/>
                <w:lang w:val="hy-AM"/>
              </w:rPr>
              <w:lastRenderedPageBreak/>
              <w:t>ռենտգենյան կայանքներով ավտոմոբիլներ)՝ բացի ուղևորներ կամ բեռներ</w:t>
            </w:r>
          </w:p>
          <w:p w14:paraId="60AB6B7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փոխադրելու համար օգտագործվող տրանսպորտային միջոցներից՝ նոր</w:t>
            </w:r>
          </w:p>
          <w:p w14:paraId="20584A8D" w14:textId="2B47BAAF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Շարժիչի հզորությունը 240-680 ձիաուժ, թույլատրված առավելագույն զանգվածը մինչև 70 տոննա, զանգվածը առանց բեռնվածության մինչև 40 տոննա</w:t>
            </w:r>
          </w:p>
        </w:tc>
        <w:tc>
          <w:tcPr>
            <w:tcW w:w="1050" w:type="dxa"/>
            <w:vAlign w:val="center"/>
          </w:tcPr>
          <w:p w14:paraId="7630D86A" w14:textId="73003B70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</w:t>
            </w:r>
            <w:r w:rsidRPr="002722C9">
              <w:rPr>
                <w:rFonts w:ascii="GHEA Grapalat" w:hAnsi="GHEA Grapalat"/>
              </w:rPr>
              <w:t>ատ</w:t>
            </w:r>
          </w:p>
        </w:tc>
        <w:tc>
          <w:tcPr>
            <w:tcW w:w="1200" w:type="dxa"/>
            <w:vAlign w:val="center"/>
          </w:tcPr>
          <w:p w14:paraId="4AEB4881" w14:textId="780EE458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15</w:t>
            </w:r>
          </w:p>
        </w:tc>
        <w:tc>
          <w:tcPr>
            <w:tcW w:w="1800" w:type="dxa"/>
            <w:vAlign w:val="center"/>
          </w:tcPr>
          <w:p w14:paraId="6E5AFF8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Բուլղարիա,</w:t>
            </w:r>
          </w:p>
          <w:p w14:paraId="3409A5C0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Նիդերլանդներ,</w:t>
            </w:r>
          </w:p>
          <w:p w14:paraId="71288A24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Գերմանիա,</w:t>
            </w:r>
          </w:p>
          <w:p w14:paraId="3B488DA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Բելգիա,</w:t>
            </w:r>
          </w:p>
          <w:p w14:paraId="696EFBD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Իտալիա,</w:t>
            </w:r>
          </w:p>
          <w:p w14:paraId="61C0151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Չեխիա,</w:t>
            </w:r>
          </w:p>
          <w:p w14:paraId="20F6C13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Ֆրանսիա,</w:t>
            </w:r>
          </w:p>
          <w:p w14:paraId="35603AD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Լեհաստան,</w:t>
            </w:r>
          </w:p>
          <w:p w14:paraId="47BE49B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Թուրքիա,</w:t>
            </w:r>
          </w:p>
          <w:p w14:paraId="6A1E8B6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Կորեա,</w:t>
            </w:r>
          </w:p>
          <w:p w14:paraId="30D6E8C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ԱՄՆ,</w:t>
            </w:r>
          </w:p>
          <w:p w14:paraId="3FACE58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Ճապոնիա,</w:t>
            </w:r>
          </w:p>
          <w:p w14:paraId="66EE073D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Իսպանիա,</w:t>
            </w:r>
          </w:p>
          <w:p w14:paraId="5498ACE4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Շվեդիա</w:t>
            </w:r>
          </w:p>
          <w:p w14:paraId="3F494937" w14:textId="002D78BB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2336" w:type="dxa"/>
            <w:vAlign w:val="center"/>
          </w:tcPr>
          <w:p w14:paraId="798AA057" w14:textId="6B7D3F80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lastRenderedPageBreak/>
              <w:t>1 270 000 000</w:t>
            </w:r>
          </w:p>
        </w:tc>
      </w:tr>
      <w:tr w:rsidR="002722C9" w:rsidRPr="002722C9" w14:paraId="10787998" w14:textId="77777777" w:rsidTr="002722C9">
        <w:trPr>
          <w:trHeight w:val="984"/>
          <w:tblCellSpacing w:w="0" w:type="dxa"/>
        </w:trPr>
        <w:tc>
          <w:tcPr>
            <w:tcW w:w="461" w:type="dxa"/>
            <w:vAlign w:val="center"/>
          </w:tcPr>
          <w:p w14:paraId="429B3787" w14:textId="3F8980D4" w:rsidR="002722C9" w:rsidRPr="00301F96" w:rsidRDefault="00301F96" w:rsidP="002722C9">
            <w:pPr>
              <w:spacing w:line="360" w:lineRule="auto"/>
              <w:jc w:val="center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57AE02FF" w14:textId="3EF9F9BA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8430 69 000 8</w:t>
            </w:r>
          </w:p>
        </w:tc>
        <w:tc>
          <w:tcPr>
            <w:tcW w:w="3269" w:type="dxa"/>
            <w:vAlign w:val="center"/>
          </w:tcPr>
          <w:p w14:paraId="16EE2FE9" w14:textId="77777777" w:rsidR="002722C9" w:rsidRPr="002722C9" w:rsidRDefault="002722C9" w:rsidP="00272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Այլ մեքենաներ եւ մեխանիզմներ՝ բնահողը, օգտակար</w:t>
            </w:r>
          </w:p>
          <w:p w14:paraId="4AB0C13B" w14:textId="77777777" w:rsidR="002722C9" w:rsidRPr="002722C9" w:rsidRDefault="002722C9" w:rsidP="00272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հանածոները կամ հանքաքարերը տեղափոխելու,</w:t>
            </w:r>
          </w:p>
          <w:p w14:paraId="79F1C820" w14:textId="77777777" w:rsidR="002722C9" w:rsidRPr="002722C9" w:rsidRDefault="002722C9" w:rsidP="00272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համահարթելու, պրոֆիլավորելու, մշակելու,</w:t>
            </w:r>
          </w:p>
          <w:p w14:paraId="4B976FB5" w14:textId="77777777" w:rsidR="002722C9" w:rsidRPr="002722C9" w:rsidRDefault="002722C9" w:rsidP="00272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 xml:space="preserve">տոփանելու, խտացնելու, </w:t>
            </w:r>
            <w:r w:rsidRPr="002722C9">
              <w:rPr>
                <w:rFonts w:ascii="GHEA Grapalat" w:hAnsi="GHEA Grapalat"/>
                <w:lang w:val="hy-AM"/>
              </w:rPr>
              <w:lastRenderedPageBreak/>
              <w:t>հեռացնելու, հորատելու</w:t>
            </w:r>
          </w:p>
          <w:p w14:paraId="0BA544CE" w14:textId="77777777" w:rsidR="002722C9" w:rsidRPr="002722C9" w:rsidRDefault="002722C9" w:rsidP="002722C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համար. սարքավորում՝ ցցեր խփելու եւ հանելու</w:t>
            </w:r>
          </w:p>
          <w:p w14:paraId="49B5D005" w14:textId="5E4D425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համար. գութանային եւ ռոտորային ձյունամաքրիչներ՝– – – այլ</w:t>
            </w:r>
          </w:p>
        </w:tc>
        <w:tc>
          <w:tcPr>
            <w:tcW w:w="3870" w:type="dxa"/>
            <w:vAlign w:val="center"/>
          </w:tcPr>
          <w:p w14:paraId="54F6E39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Հիդրոմուրճ: Այլ մեքենաներ և մեխանիզմներ՝ բնահողը, օգտակար</w:t>
            </w:r>
          </w:p>
          <w:p w14:paraId="1E85E57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հանածոները կամ հանքաքարերը տեղափոխելու, համահարթելու, պրոֆիլավորելու, մշակելու,</w:t>
            </w:r>
          </w:p>
          <w:p w14:paraId="5EFA326C" w14:textId="11C1806B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t>տոփանելու, խտացնելու, հեռացնելու, հորատելու համար</w:t>
            </w:r>
          </w:p>
        </w:tc>
        <w:tc>
          <w:tcPr>
            <w:tcW w:w="1050" w:type="dxa"/>
            <w:vAlign w:val="center"/>
          </w:tcPr>
          <w:p w14:paraId="3F6D3493" w14:textId="5B79A2A4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2722C9">
              <w:rPr>
                <w:rFonts w:ascii="GHEA Grapalat" w:hAnsi="GHEA Grapalat"/>
              </w:rPr>
              <w:t>ատ</w:t>
            </w:r>
          </w:p>
        </w:tc>
        <w:tc>
          <w:tcPr>
            <w:tcW w:w="1200" w:type="dxa"/>
            <w:vAlign w:val="center"/>
          </w:tcPr>
          <w:p w14:paraId="5B86AEFC" w14:textId="07BCF308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15</w:t>
            </w:r>
          </w:p>
        </w:tc>
        <w:tc>
          <w:tcPr>
            <w:tcW w:w="1800" w:type="dxa"/>
            <w:vAlign w:val="center"/>
          </w:tcPr>
          <w:p w14:paraId="76C41DD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Բուլղարիա,</w:t>
            </w:r>
          </w:p>
          <w:p w14:paraId="5CBAD50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Նիդերլանդներ,</w:t>
            </w:r>
          </w:p>
          <w:p w14:paraId="068BE98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Գերմանիա,</w:t>
            </w:r>
          </w:p>
          <w:p w14:paraId="408AB46A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Բելգիա,</w:t>
            </w:r>
          </w:p>
          <w:p w14:paraId="24380E3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Իտալիա,</w:t>
            </w:r>
          </w:p>
          <w:p w14:paraId="1586274E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Չեխիա,</w:t>
            </w:r>
          </w:p>
          <w:p w14:paraId="569E8E3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Ֆրանսիա,</w:t>
            </w:r>
          </w:p>
          <w:p w14:paraId="1BC2944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Լեհաստան,</w:t>
            </w:r>
          </w:p>
          <w:p w14:paraId="12BEEF10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Կորեա,</w:t>
            </w:r>
          </w:p>
          <w:p w14:paraId="41E6040A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ԱՄՆ,</w:t>
            </w:r>
          </w:p>
          <w:p w14:paraId="3035DB8F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Ճապոնիա,</w:t>
            </w:r>
          </w:p>
          <w:p w14:paraId="1D34D451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Իսպանիա,</w:t>
            </w:r>
          </w:p>
          <w:p w14:paraId="0EC1F953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Շվեդիա</w:t>
            </w:r>
          </w:p>
          <w:p w14:paraId="4286AD1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722C9">
              <w:rPr>
                <w:rFonts w:ascii="GHEA Grapalat" w:hAnsi="GHEA Grapalat"/>
              </w:rPr>
              <w:t>Չինաստան</w:t>
            </w:r>
          </w:p>
          <w:p w14:paraId="58F3F39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21D55707" w14:textId="43AAE6DB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lastRenderedPageBreak/>
              <w:t>300</w:t>
            </w:r>
            <w:r w:rsidRPr="002722C9">
              <w:rPr>
                <w:rFonts w:ascii="Calibri" w:hAnsi="Calibri" w:cs="Calibri"/>
              </w:rPr>
              <w:t> </w:t>
            </w:r>
            <w:r w:rsidRPr="002722C9">
              <w:rPr>
                <w:rFonts w:ascii="GHEA Grapalat" w:hAnsi="GHEA Grapalat"/>
              </w:rPr>
              <w:t>000</w:t>
            </w:r>
            <w:r w:rsidRPr="002722C9">
              <w:rPr>
                <w:rFonts w:ascii="Calibri" w:hAnsi="Calibri" w:cs="Calibri"/>
              </w:rPr>
              <w:t> </w:t>
            </w:r>
            <w:r w:rsidRPr="002722C9">
              <w:rPr>
                <w:rFonts w:ascii="GHEA Grapalat" w:hAnsi="GHEA Grapalat"/>
              </w:rPr>
              <w:t>000</w:t>
            </w:r>
          </w:p>
        </w:tc>
      </w:tr>
      <w:tr w:rsidR="002722C9" w:rsidRPr="002722C9" w14:paraId="00329539" w14:textId="77777777" w:rsidTr="00301F96">
        <w:trPr>
          <w:trHeight w:val="890"/>
          <w:tblCellSpacing w:w="0" w:type="dxa"/>
        </w:trPr>
        <w:tc>
          <w:tcPr>
            <w:tcW w:w="461" w:type="dxa"/>
            <w:vAlign w:val="center"/>
          </w:tcPr>
          <w:p w14:paraId="33F834AD" w14:textId="7EA31C5E" w:rsidR="002722C9" w:rsidRPr="00301F96" w:rsidRDefault="00301F96" w:rsidP="00301F96">
            <w:pPr>
              <w:spacing w:line="360" w:lineRule="auto"/>
              <w:jc w:val="center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364B8FF2" w14:textId="77777777" w:rsidR="00301F96" w:rsidRDefault="00301F96" w:rsidP="002722C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</w:p>
          <w:p w14:paraId="0E672C70" w14:textId="52843E01" w:rsidR="002722C9" w:rsidRPr="002722C9" w:rsidRDefault="002722C9" w:rsidP="002722C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en-US"/>
              </w:rPr>
            </w:pPr>
            <w:bookmarkStart w:id="0" w:name="_GoBack"/>
            <w:bookmarkEnd w:id="0"/>
            <w:r w:rsidRPr="002722C9">
              <w:rPr>
                <w:rFonts w:ascii="GHEA Grapalat" w:hAnsi="GHEA Grapalat"/>
              </w:rPr>
              <w:t>8427 20 190 9</w:t>
            </w:r>
          </w:p>
          <w:p w14:paraId="540991F6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269" w:type="dxa"/>
            <w:vAlign w:val="center"/>
          </w:tcPr>
          <w:p w14:paraId="2720861A" w14:textId="77777777" w:rsidR="002722C9" w:rsidRPr="002722C9" w:rsidRDefault="002722C9" w:rsidP="002722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722C9">
              <w:rPr>
                <w:rFonts w:ascii="GHEA Grapalat" w:eastAsiaTheme="minorHAnsi" w:hAnsi="GHEA Grapalat" w:cstheme="minorBidi"/>
                <w:lang w:val="hy-AM"/>
              </w:rPr>
              <w:t>Ավտոբեռնիչներ` եղանիկային բռնիչով, այլ ավտոբեռնիչներ՝ համալրված վերհան կամ բեռնիչ-բեռնաթափիչ սարքերով</w:t>
            </w:r>
          </w:p>
          <w:p w14:paraId="0E315E4A" w14:textId="25C55CE1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այլ ինքնագնաց</w:t>
            </w:r>
          </w:p>
        </w:tc>
        <w:tc>
          <w:tcPr>
            <w:tcW w:w="3870" w:type="dxa"/>
            <w:vAlign w:val="center"/>
          </w:tcPr>
          <w:p w14:paraId="1F88D784" w14:textId="3A038492" w:rsidR="002722C9" w:rsidRPr="002722C9" w:rsidRDefault="002722C9" w:rsidP="002722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rFonts w:ascii="GHEA Grapalat" w:eastAsiaTheme="minorHAnsi" w:hAnsi="GHEA Grapalat" w:cstheme="minorBidi"/>
                <w:lang w:val="hy-AM"/>
              </w:rPr>
            </w:pPr>
            <w:r w:rsidRPr="002722C9">
              <w:rPr>
                <w:rFonts w:ascii="GHEA Grapalat" w:eastAsiaTheme="minorHAnsi" w:hAnsi="GHEA Grapalat" w:cstheme="minorBidi"/>
                <w:lang w:val="hy-AM"/>
              </w:rPr>
              <w:t>Բարձրացնող կամ բեռնաթափման սարքավորումներով հագեցած բեռնիչներ և սայլեր, որոնք ունեն 1 մ և ավելի բարձրության բարձրություն,</w:t>
            </w:r>
          </w:p>
          <w:p w14:paraId="16FB0125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50" w:type="dxa"/>
            <w:vAlign w:val="center"/>
          </w:tcPr>
          <w:p w14:paraId="3667AE20" w14:textId="05C68579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2722C9">
              <w:rPr>
                <w:rFonts w:ascii="GHEA Grapalat" w:hAnsi="GHEA Grapalat"/>
              </w:rPr>
              <w:t>ատ</w:t>
            </w:r>
          </w:p>
        </w:tc>
        <w:tc>
          <w:tcPr>
            <w:tcW w:w="1200" w:type="dxa"/>
            <w:vAlign w:val="center"/>
          </w:tcPr>
          <w:p w14:paraId="428FD89E" w14:textId="7D4BC99E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t>5</w:t>
            </w:r>
          </w:p>
        </w:tc>
        <w:tc>
          <w:tcPr>
            <w:tcW w:w="1800" w:type="dxa"/>
            <w:vAlign w:val="center"/>
          </w:tcPr>
          <w:p w14:paraId="5F82A87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Բուլղարիա,</w:t>
            </w:r>
          </w:p>
          <w:p w14:paraId="32868114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Նիդերլանդներ,</w:t>
            </w:r>
          </w:p>
          <w:p w14:paraId="6D12A28C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Գերմանիա,</w:t>
            </w:r>
          </w:p>
          <w:p w14:paraId="7EF2BD3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Բելգիա,</w:t>
            </w:r>
          </w:p>
          <w:p w14:paraId="415281AF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Իտալիա,</w:t>
            </w:r>
          </w:p>
          <w:p w14:paraId="1545FD2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Չեխիա,</w:t>
            </w:r>
          </w:p>
          <w:p w14:paraId="390D8E32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Ֆրանսիա,</w:t>
            </w:r>
          </w:p>
          <w:p w14:paraId="5814E383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Լեհաստան,</w:t>
            </w:r>
          </w:p>
          <w:p w14:paraId="34690024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Թուրքիա,</w:t>
            </w:r>
          </w:p>
          <w:p w14:paraId="3B373FF7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Կորեա,</w:t>
            </w:r>
          </w:p>
          <w:p w14:paraId="519DCD3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ԱՄՆ,</w:t>
            </w:r>
          </w:p>
          <w:p w14:paraId="2DD73CDB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Ճապոնիա,</w:t>
            </w:r>
          </w:p>
          <w:p w14:paraId="3546710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Իսպանիա,</w:t>
            </w:r>
          </w:p>
          <w:p w14:paraId="6A6B00B8" w14:textId="77777777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722C9">
              <w:rPr>
                <w:rFonts w:ascii="GHEA Grapalat" w:hAnsi="GHEA Grapalat"/>
                <w:lang w:val="hy-AM"/>
              </w:rPr>
              <w:t>Շվեդիա</w:t>
            </w:r>
          </w:p>
          <w:p w14:paraId="2375FAD2" w14:textId="26077141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  <w:lang w:val="hy-AM"/>
              </w:rPr>
              <w:lastRenderedPageBreak/>
              <w:t>Չինաստան</w:t>
            </w:r>
          </w:p>
        </w:tc>
        <w:tc>
          <w:tcPr>
            <w:tcW w:w="2336" w:type="dxa"/>
            <w:vAlign w:val="center"/>
          </w:tcPr>
          <w:p w14:paraId="00240077" w14:textId="06909F5C" w:rsidR="002722C9" w:rsidRPr="002722C9" w:rsidRDefault="002722C9" w:rsidP="002722C9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2722C9">
              <w:rPr>
                <w:rFonts w:ascii="GHEA Grapalat" w:hAnsi="GHEA Grapalat"/>
              </w:rPr>
              <w:lastRenderedPageBreak/>
              <w:t>125 000 000</w:t>
            </w:r>
          </w:p>
        </w:tc>
      </w:tr>
      <w:tr w:rsidR="002722C9" w:rsidRPr="002722C9" w14:paraId="36A38722" w14:textId="77777777" w:rsidTr="002722C9">
        <w:trPr>
          <w:trHeight w:val="1034"/>
          <w:tblCellSpacing w:w="0" w:type="dxa"/>
        </w:trPr>
        <w:tc>
          <w:tcPr>
            <w:tcW w:w="461" w:type="dxa"/>
            <w:vAlign w:val="center"/>
          </w:tcPr>
          <w:p w14:paraId="4E318219" w14:textId="77777777" w:rsidR="002722C9" w:rsidRPr="002722C9" w:rsidRDefault="002722C9" w:rsidP="002722C9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5C58C5F5" w14:textId="77777777" w:rsidR="002722C9" w:rsidRPr="002722C9" w:rsidRDefault="002722C9" w:rsidP="002722C9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2722C9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54AF2FC7" w14:textId="77777777" w:rsidR="002722C9" w:rsidRPr="002722C9" w:rsidRDefault="002722C9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14:paraId="5FC8D516" w14:textId="420E9234" w:rsidR="002722C9" w:rsidRPr="002722C9" w:rsidRDefault="002722C9" w:rsidP="002722C9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2722C9">
              <w:rPr>
                <w:rFonts w:ascii="GHEA Grapalat" w:hAnsi="GHEA Grapalat" w:cs="Sylfaen"/>
                <w:b/>
                <w:lang w:eastAsia="en-US"/>
              </w:rPr>
              <w:t>3</w:t>
            </w:r>
            <w:r w:rsidRPr="002722C9"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722C9">
              <w:rPr>
                <w:rFonts w:ascii="GHEA Grapalat" w:hAnsi="GHEA Grapalat" w:cs="Sylfaen"/>
                <w:b/>
                <w:lang w:eastAsia="en-US"/>
              </w:rPr>
              <w:t>695</w:t>
            </w:r>
            <w:r w:rsidRPr="002722C9"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722C9">
              <w:rPr>
                <w:rFonts w:ascii="GHEA Grapalat" w:hAnsi="GHEA Grapalat" w:cs="Sylfaen"/>
                <w:b/>
                <w:lang w:eastAsia="en-US"/>
              </w:rPr>
              <w:t>000</w:t>
            </w:r>
            <w:r w:rsidRPr="002722C9"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2722C9">
              <w:rPr>
                <w:rFonts w:ascii="GHEA Grapalat" w:hAnsi="GHEA Grapalat" w:cs="Sylfaen"/>
                <w:b/>
                <w:lang w:eastAsia="en-US"/>
              </w:rPr>
              <w:t>000</w:t>
            </w:r>
          </w:p>
        </w:tc>
      </w:tr>
    </w:tbl>
    <w:p w14:paraId="3A83EA89" w14:textId="77777777" w:rsidR="002313DB" w:rsidRPr="007B0DA3" w:rsidRDefault="002313DB" w:rsidP="008B05AA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7B0DA3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1C952AC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53758692" w14:textId="246D51A9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7B0DA3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D42DDD" w:rsidRPr="007B0DA3">
        <w:rPr>
          <w:rFonts w:ascii="GHEA Grapalat" w:eastAsia="Calibri" w:hAnsi="GHEA Grapalat"/>
          <w:b/>
          <w:caps/>
          <w:lang w:val="hy-AM" w:eastAsia="en-US"/>
        </w:rPr>
        <w:t>ՄԼ ՄԱՅՆԻՆԳ</w:t>
      </w:r>
      <w:r w:rsidRPr="007B0DA3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7B0DA3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EB87311" w14:textId="77777777" w:rsidR="002313DB" w:rsidRPr="007B0DA3" w:rsidRDefault="002313DB" w:rsidP="008B05A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65233FD2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FB4AB91" w14:textId="6018A368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7B0DA3">
        <w:rPr>
          <w:rFonts w:ascii="GHEA Grapalat" w:hAnsi="GHEA Grapalat"/>
          <w:lang w:val="hy-AM"/>
        </w:rPr>
        <w:t>«</w:t>
      </w:r>
      <w:r w:rsidR="00D42DDD" w:rsidRPr="007B0DA3">
        <w:rPr>
          <w:rFonts w:ascii="GHEA Grapalat" w:hAnsi="GHEA Grapalat"/>
          <w:lang w:val="hy-AM"/>
        </w:rPr>
        <w:t>ՄԼ ՄԱՅՆԻՆԳ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5126DF92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CFA0B18" w14:textId="09A5A477" w:rsidR="002313DB" w:rsidRPr="007B0DA3" w:rsidRDefault="002313DB" w:rsidP="00D42DD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hAnsi="GHEA Grapalat"/>
          <w:lang w:val="hy-AM"/>
        </w:rPr>
        <w:t>«</w:t>
      </w:r>
      <w:r w:rsidR="00D42DDD" w:rsidRPr="007B0DA3">
        <w:rPr>
          <w:rFonts w:ascii="GHEA Grapalat" w:hAnsi="GHEA Grapalat"/>
          <w:lang w:val="hy-AM"/>
        </w:rPr>
        <w:t>ՄԼ ՄԱՅՆԻՆԳ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</w:t>
      </w:r>
      <w:r w:rsidR="00D42DDD" w:rsidRPr="007B0DA3">
        <w:rPr>
          <w:rFonts w:ascii="GHEA Grapalat" w:hAnsi="GHEA Grapalat"/>
          <w:lang w:val="hy-AM"/>
        </w:rPr>
        <w:t>ու</w:t>
      </w:r>
      <w:r w:rsidRPr="007B0DA3">
        <w:rPr>
          <w:rFonts w:ascii="GHEA Grapalat" w:hAnsi="GHEA Grapalat"/>
          <w:lang w:val="hy-AM"/>
        </w:rPr>
        <w:t>ն</w:t>
      </w:r>
      <w:r w:rsidR="00D42DDD" w:rsidRPr="007B0DA3">
        <w:rPr>
          <w:rFonts w:ascii="GHEA Grapalat" w:hAnsi="GHEA Grapalat"/>
          <w:lang w:val="hy-AM"/>
        </w:rPr>
        <w:t>ը</w:t>
      </w:r>
      <w:r w:rsidRPr="007B0DA3">
        <w:rPr>
          <w:rFonts w:ascii="GHEA Grapalat" w:eastAsia="Calibri" w:hAnsi="GHEA Grapalat"/>
          <w:lang w:val="hy-AM" w:eastAsia="en-US"/>
        </w:rPr>
        <w:t xml:space="preserve"> </w:t>
      </w:r>
      <w:r w:rsidR="00D42DDD" w:rsidRPr="007B0DA3">
        <w:rPr>
          <w:rFonts w:ascii="GHEA Grapalat" w:eastAsia="Calibri" w:hAnsi="GHEA Grapalat"/>
          <w:lang w:val="hy-AM" w:eastAsia="en-US"/>
        </w:rPr>
        <w:t xml:space="preserve">(գործում է 2003թ.) զբաղվում է հանքարդյունաբերությամբ` ՀՀ Կոտայքի մարզում։ </w:t>
      </w:r>
      <w:r w:rsidRPr="007B0DA3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F887E4C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3427A6F" w14:textId="1B665B73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85FD7C0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ACD5FDB" w14:textId="3B32E2F5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7B0DA3">
        <w:rPr>
          <w:rFonts w:ascii="GHEA Grapalat" w:hAnsi="GHEA Grapalat"/>
          <w:lang w:val="hy-AM"/>
        </w:rPr>
        <w:t>«</w:t>
      </w:r>
      <w:r w:rsidR="00D42DDD" w:rsidRPr="007B0DA3">
        <w:rPr>
          <w:rFonts w:ascii="GHEA Grapalat" w:hAnsi="GHEA Grapalat"/>
          <w:lang w:val="hy-AM"/>
        </w:rPr>
        <w:t>ՄԼ ՄԱՅՆԻՆԳ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</w:t>
      </w:r>
      <w:r w:rsidRPr="007B0DA3">
        <w:rPr>
          <w:rFonts w:ascii="GHEA Grapalat" w:eastAsia="Calibri" w:hAnsi="GHEA Grapalat"/>
          <w:lang w:val="hy-AM" w:eastAsia="en-US"/>
        </w:rPr>
        <w:lastRenderedPageBreak/>
        <w:t>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3E32C60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57221DE9" w14:textId="70CCE449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2E25E44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5D896BE" w14:textId="7E34367A" w:rsidR="002313DB" w:rsidRPr="007B0DA3" w:rsidRDefault="002313DB" w:rsidP="008B05A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hAnsi="GHEA Grapalat"/>
          <w:lang w:val="hy-AM"/>
        </w:rPr>
        <w:t>«</w:t>
      </w:r>
      <w:r w:rsidR="00D42DDD" w:rsidRPr="007B0DA3">
        <w:rPr>
          <w:rFonts w:ascii="GHEA Grapalat" w:hAnsi="GHEA Grapalat"/>
          <w:lang w:val="hy-AM"/>
        </w:rPr>
        <w:t>ՄԼ ՄԱՅՆԻՆԳ</w:t>
      </w:r>
      <w:r w:rsidRPr="007B0DA3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7B0DA3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511BCC71" w14:textId="77777777" w:rsidR="002313DB" w:rsidRPr="007B0DA3" w:rsidRDefault="002313DB" w:rsidP="008B05AA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7B0DA3">
        <w:rPr>
          <w:rFonts w:ascii="GHEA Grapalat" w:eastAsia="Calibri" w:hAnsi="GHEA Grapalat"/>
          <w:lang w:val="hy-AM" w:eastAsia="en-US"/>
        </w:rPr>
        <w:t xml:space="preserve"> </w:t>
      </w:r>
      <w:r w:rsidRPr="007B0DA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27EE797" w14:textId="080A48D8" w:rsidR="002313DB" w:rsidRPr="007B0DA3" w:rsidRDefault="002313DB" w:rsidP="008B05AA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        </w:t>
      </w:r>
      <w:r w:rsidR="008B05AA" w:rsidRPr="007B0DA3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42DDD" w:rsidRPr="007B0DA3">
        <w:rPr>
          <w:rFonts w:ascii="GHEA Grapalat" w:eastAsia="Calibri" w:hAnsi="GHEA Grapalat"/>
          <w:lang w:val="hy-AM" w:eastAsia="en-US"/>
        </w:rPr>
        <w:t>ՄԼ ՄԱՅՆԻՆԳ</w:t>
      </w:r>
      <w:r w:rsidR="008B05AA" w:rsidRPr="007B0DA3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="008B05AA" w:rsidRPr="007B0DA3">
        <w:rPr>
          <w:rFonts w:ascii="GHEA Grapalat" w:eastAsia="Calibri" w:hAnsi="GHEA Grapalat"/>
          <w:b/>
          <w:lang w:val="hy-AM" w:eastAsia="en-US"/>
        </w:rPr>
        <w:t xml:space="preserve"> </w:t>
      </w:r>
      <w:r w:rsidR="008B05AA" w:rsidRPr="007B0DA3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49874BD8" w14:textId="77777777" w:rsidR="002313DB" w:rsidRPr="007B0DA3" w:rsidRDefault="002313DB" w:rsidP="008B05AA">
      <w:pPr>
        <w:spacing w:line="360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6757BF4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4211B5A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523321F" w14:textId="6DAB1926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="008C0407" w:rsidRPr="007B0DA3">
        <w:rPr>
          <w:rFonts w:ascii="GHEA Grapalat" w:eastAsia="Calibri" w:hAnsi="GHEA Grapalat"/>
          <w:lang w:val="hy-AM" w:eastAsia="en-US"/>
        </w:rPr>
        <w:t>ՎԱՀԱՆ ՔԵՐՈԲՅԱՆ</w:t>
      </w:r>
    </w:p>
    <w:p w14:paraId="7246B4B6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1D8FA813" w14:textId="77777777" w:rsidR="002313DB" w:rsidRPr="007B0DA3" w:rsidRDefault="002313DB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     </w:t>
      </w:r>
    </w:p>
    <w:p w14:paraId="71A9DA41" w14:textId="77777777" w:rsidR="008F3812" w:rsidRPr="007B0DA3" w:rsidRDefault="008F3812" w:rsidP="008B05AA">
      <w:pPr>
        <w:spacing w:line="360" w:lineRule="auto"/>
        <w:rPr>
          <w:rFonts w:ascii="GHEA Grapalat" w:hAnsi="GHEA Grapalat"/>
          <w:lang w:val="hy-AM"/>
        </w:rPr>
        <w:sectPr w:rsidR="008F3812" w:rsidRPr="007B0DA3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1C26D153" w14:textId="77777777" w:rsidR="008F3812" w:rsidRPr="007B0DA3" w:rsidRDefault="008F3812" w:rsidP="008B05AA">
      <w:pPr>
        <w:spacing w:line="360" w:lineRule="auto"/>
        <w:rPr>
          <w:rFonts w:ascii="GHEA Grapalat" w:hAnsi="GHEA Grapalat"/>
          <w:lang w:val="hy-AM"/>
        </w:rPr>
      </w:pPr>
    </w:p>
    <w:p w14:paraId="744AA767" w14:textId="77777777" w:rsidR="008C0407" w:rsidRPr="007B0DA3" w:rsidRDefault="008C0407" w:rsidP="008B05AA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7B0DA3">
        <w:rPr>
          <w:rFonts w:ascii="GHEA Grapalat" w:eastAsia="Calibri" w:hAnsi="GHEA Grapalat"/>
          <w:b/>
          <w:bCs/>
          <w:lang w:val="hy-AM"/>
        </w:rPr>
        <w:t>ԱՄՓՈՓԱԹԵՐԹ</w:t>
      </w:r>
    </w:p>
    <w:p w14:paraId="33F9B9CA" w14:textId="4CC64E43" w:rsidR="008C0407" w:rsidRPr="007B0DA3" w:rsidRDefault="008C0407" w:rsidP="000947BB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7B0DA3">
        <w:rPr>
          <w:rFonts w:ascii="GHEA Grapalat" w:hAnsi="GHEA Grapalat"/>
          <w:b/>
          <w:bC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7B0DA3">
        <w:rPr>
          <w:rFonts w:ascii="GHEA Grapalat" w:hAnsi="GHEA Grapalat" w:cs="Sylfaen"/>
          <w:b/>
          <w:bCs/>
          <w:lang w:val="hy-AM" w:eastAsia="en-US"/>
        </w:rPr>
        <w:t>«</w:t>
      </w:r>
      <w:r w:rsidR="00D42DDD" w:rsidRPr="007B0DA3">
        <w:rPr>
          <w:rFonts w:ascii="GHEA Grapalat" w:hAnsi="GHEA Grapalat" w:cs="Sylfaen"/>
          <w:b/>
          <w:bCs/>
          <w:lang w:val="hy-AM" w:eastAsia="en-US"/>
        </w:rPr>
        <w:t>ՄԼ ՄԱՅՆԻՆԳ</w:t>
      </w:r>
      <w:r w:rsidRPr="007B0DA3">
        <w:rPr>
          <w:rFonts w:ascii="GHEA Grapalat" w:hAnsi="GHEA Grapalat" w:cs="Sylfaen"/>
          <w:b/>
          <w:bCs/>
          <w:lang w:val="hy-AM" w:eastAsia="en-US"/>
        </w:rPr>
        <w:t>» սահմանափակ պատասխանատվությամբ ընկերության</w:t>
      </w:r>
      <w:r w:rsidRPr="007B0DA3">
        <w:rPr>
          <w:rFonts w:ascii="GHEA Grapalat" w:hAnsi="GHEA Grapalat"/>
          <w:b/>
          <w:bCs/>
          <w:lang w:val="hy-AM" w:eastAsia="en-US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նախագծի 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C0407" w:rsidRPr="007B0DA3" w14:paraId="6CCA2F38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99E8ADC" w14:textId="77777777" w:rsidR="007B0DA3" w:rsidRDefault="007B0DA3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0E595C8B" w14:textId="040D345D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153FF207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4AC7E" w14:textId="395B31BD" w:rsidR="008C0407" w:rsidRPr="007B0DA3" w:rsidRDefault="00D42DDD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17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-03-2021թ.</w:t>
            </w:r>
          </w:p>
        </w:tc>
      </w:tr>
      <w:tr w:rsidR="008C0407" w:rsidRPr="007B0DA3" w14:paraId="329CA2B3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826232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DCC8A" w14:textId="268FAF8A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t>01/2-1/3759-2021</w:t>
            </w:r>
          </w:p>
        </w:tc>
      </w:tr>
      <w:tr w:rsidR="008C0407" w:rsidRPr="00301F96" w14:paraId="4D80A404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E1A7B54" w14:textId="6AAEAEDD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t>Հայտին կից ներկայացված Ձև 2-ով նախատեսված ցանկում ներառված՝ ԵԱՏՄ ԱՏԳ ԱԱ 8430 69 000 ծած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գրին դասվող ապրանք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ների ներմուծումը ՀՀ կառա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վարության 2020 թվա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կանի հոկ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տեմ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բերի 20-ի «Հայաստանի Հանրա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պե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տու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թյուն թուր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քա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կան ծագում ունեցող ապրանք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ների ներմուծման ժամանակավոր արգելքի մասին» թիվ 1708-Ն որոշ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ման համա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ձայն՝ 2021 թվականի հուն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softHyphen/>
              <w:t>վարի 1-ից արգելված է։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8FA183D" w14:textId="1B9D3939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Calibri" w:eastAsia="Calibri" w:hAnsi="Calibri" w:cs="Calibri"/>
                <w:lang w:val="hy-AM" w:eastAsia="en-US"/>
              </w:rPr>
              <w:t> </w:t>
            </w:r>
            <w:r w:rsidR="00D42DDD" w:rsidRPr="007B0DA3">
              <w:rPr>
                <w:rFonts w:ascii="GHEA Grapalat" w:eastAsia="Calibri" w:hAnsi="GHEA Grapalat" w:cs="Calibri"/>
                <w:lang w:val="hy-AM" w:eastAsia="en-US"/>
              </w:rPr>
              <w:t xml:space="preserve">Ընդունվել է։ </w:t>
            </w:r>
            <w:r w:rsidR="00301F96">
              <w:rPr>
                <w:rFonts w:ascii="GHEA Grapalat" w:eastAsia="Calibri" w:hAnsi="GHEA Grapalat" w:cs="Calibri"/>
                <w:lang w:val="hy-AM" w:eastAsia="en-US"/>
              </w:rPr>
              <w:t>Կատարվել է համապատասխան փոփոխությունը։</w:t>
            </w:r>
          </w:p>
        </w:tc>
      </w:tr>
      <w:tr w:rsidR="008C0407" w:rsidRPr="007B0DA3" w14:paraId="4E438712" w14:textId="77777777" w:rsidTr="00B468A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5A123B" w14:textId="77777777" w:rsid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1" w:name="_Hlk67566213"/>
          </w:p>
          <w:p w14:paraId="766E9448" w14:textId="2241E0CE" w:rsidR="008C0407" w:rsidRPr="007B0DA3" w:rsidRDefault="00DE5DA4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2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. ՀՀ պետական եկամուտների կոմիտե</w:t>
            </w:r>
          </w:p>
          <w:p w14:paraId="0B3B76E9" w14:textId="7777777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4D79BA" w14:textId="56B02B67" w:rsidR="008C0407" w:rsidRPr="007B0DA3" w:rsidRDefault="00D42DDD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hAnsi="GHEA Grapalat"/>
                <w:lang w:val="hy-AM" w:eastAsia="en-US"/>
              </w:rPr>
              <w:t>17</w:t>
            </w:r>
            <w:r w:rsidR="008C0407" w:rsidRPr="007B0DA3">
              <w:rPr>
                <w:rFonts w:ascii="GHEA Grapalat" w:hAnsi="GHEA Grapalat"/>
                <w:lang w:val="hy-AM" w:eastAsia="en-US"/>
              </w:rPr>
              <w:t>-03-2021</w:t>
            </w:r>
            <w:r w:rsidR="008C0407" w:rsidRPr="007B0DA3">
              <w:rPr>
                <w:rFonts w:ascii="GHEA Grapalat" w:eastAsia="Calibri" w:hAnsi="GHEA Grapalat"/>
                <w:lang w:val="hy-AM" w:eastAsia="en-US"/>
              </w:rPr>
              <w:t>թ.</w:t>
            </w:r>
            <w:r w:rsidR="008C0407" w:rsidRPr="007B0DA3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8C0407" w:rsidRPr="007B0DA3" w14:paraId="2A3EA97F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1A7B8" w14:textId="7777777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ABF0B8" w14:textId="3267B38A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D42DDD" w:rsidRPr="007B0DA3">
              <w:rPr>
                <w:rFonts w:ascii="GHEA Grapalat" w:eastAsia="Calibri" w:hAnsi="GHEA Grapalat"/>
                <w:lang w:val="hy-AM" w:eastAsia="en-US"/>
              </w:rPr>
              <w:t>01/3-2/14843-2021</w:t>
            </w:r>
          </w:p>
        </w:tc>
      </w:tr>
      <w:bookmarkEnd w:id="1"/>
      <w:tr w:rsidR="008C0407" w:rsidRPr="007B0DA3" w14:paraId="3D05DFC0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43334" w14:textId="0A74F58A" w:rsidR="007B0DA3" w:rsidRPr="007B0DA3" w:rsidRDefault="008C0407" w:rsidP="00301F96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7B0DA3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7B0DA3" w:rsidRPr="007B0DA3">
              <w:rPr>
                <w:rFonts w:ascii="GHEA Grapalat" w:hAnsi="GHEA Grapalat"/>
                <w:bCs/>
                <w:iCs/>
                <w:lang w:val="hy-AM" w:eastAsia="en-US"/>
              </w:rPr>
              <w:t>Դիմումին կից ներկայացված ապրանքների նկարագրությունները բավարար չեն ԵՏՄ ԱՏԳ ԱԱ դասակարգման ճշգրտության վերաբերյալ դիրքորոշում ներկայացնելու համար:</w:t>
            </w:r>
          </w:p>
          <w:p w14:paraId="228D2D61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B0DA3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ենք, որ «ՄԼ ՄԱՅՆԻՆԳ» սահմանափակ պատասխանատվությամբ ընկերությունն (ՀՎՀՀ </w:t>
            </w:r>
            <w:r w:rsidRPr="007B0DA3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02569362, գրանցված 09.09.2003թ.) ըստ ներկայացրած վերջին՝ 2021թ. հունվար ամսվա եկամտային հարկի և սոցիալական վճարի ամսական հաշվարկի ունի 320 հարկման բազա ունեցող վարձու աշխատողներ, որոնց միջին հարկման բազան կազմում է 264,412 դրամ: Ինչ վերաբերում է Ընկերության շրջանառությունից ստացված տարեկան հասույթներին, ապա այս առումով հարկ է նկատի ունենալ, որ վերջինիս կողմից իրացման վերաբերյալ դիմումին կից ներկայացված չէ տեղեկատվություն, ուստի այն հանդիսանում է հարկային գաղտնիք և ենթակա չէ տրամադրման, իսկ 14.03.2021թ. դրությամբ ընկերությունը չունի հարկային մարմնի կողմից վերահսկվող եկամուտների գծով պարտավորություն:</w:t>
            </w:r>
          </w:p>
          <w:p w14:paraId="2C6F6D2F" w14:textId="1D12B3C3" w:rsidR="00D42DDD" w:rsidRPr="007B0DA3" w:rsidRDefault="00D42DDD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114C7EAC" w14:textId="32A320E7" w:rsidR="008C0407" w:rsidRPr="007B0DA3" w:rsidRDefault="008C0407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43805" w14:textId="77777777" w:rsidR="008C0407" w:rsidRPr="007B0DA3" w:rsidRDefault="008C0407" w:rsidP="008B05A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7B0DA3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  <w:tr w:rsidR="007B0DA3" w:rsidRPr="007B0DA3" w14:paraId="1CB99FFD" w14:textId="77777777" w:rsidTr="007B0DA3">
        <w:trPr>
          <w:trHeight w:val="81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A1934DA" w14:textId="77777777" w:rsid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71DCC3F9" w14:textId="50B6A65E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3. ՀՀ շրջակա միջավայրի նախարարություն</w:t>
            </w:r>
          </w:p>
          <w:p w14:paraId="3D570FFC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00CF902" w14:textId="5200F767" w:rsidR="007B0DA3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18-03-2021թ. </w:t>
            </w:r>
          </w:p>
        </w:tc>
      </w:tr>
      <w:tr w:rsidR="007B0DA3" w:rsidRPr="007B0DA3" w14:paraId="73F4C6BF" w14:textId="77777777" w:rsidTr="007B0DA3">
        <w:trPr>
          <w:trHeight w:val="68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555203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37FD13" w14:textId="20F23C0F" w:rsidR="007B0DA3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N 1/08.4/3584-2021</w:t>
            </w:r>
          </w:p>
        </w:tc>
      </w:tr>
      <w:tr w:rsidR="00D42DDD" w:rsidRPr="007B0DA3" w14:paraId="2E700966" w14:textId="77777777" w:rsidTr="00D42DD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B73B8" w14:textId="12B1885A" w:rsidR="00D42DDD" w:rsidRPr="007B0DA3" w:rsidRDefault="007B0DA3" w:rsidP="00301F96">
            <w:pPr>
              <w:spacing w:line="360" w:lineRule="auto"/>
              <w:jc w:val="both"/>
              <w:rPr>
                <w:rFonts w:ascii="Cambria Math" w:eastAsia="Calibri" w:hAnsi="Cambria Math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</w:t>
            </w:r>
            <w:r w:rsidRPr="007B0DA3">
              <w:rPr>
                <w:rFonts w:ascii="Cambria Math" w:eastAsia="Calibri" w:hAnsi="Cambria Math"/>
                <w:lang w:val="hy-AM" w:eastAsia="en-US"/>
              </w:rPr>
              <w:t xml:space="preserve">․ </w:t>
            </w:r>
            <w:r w:rsidRPr="007B0DA3">
              <w:rPr>
                <w:rFonts w:ascii="GHEA Grapalat" w:eastAsia="Calibri" w:hAnsi="GHEA Grapalat"/>
                <w:lang w:val="hy-AM" w:eastAsia="en-US"/>
              </w:rPr>
              <w:t>Դիտողություններ և առաջարկություններ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32645" w14:textId="27F5424F" w:rsidR="00D42DDD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</w:tc>
      </w:tr>
      <w:tr w:rsidR="007B0DA3" w:rsidRPr="007B0DA3" w14:paraId="2EB46172" w14:textId="77777777" w:rsidTr="007B0DA3">
        <w:trPr>
          <w:trHeight w:val="66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2F970C11" w14:textId="77777777" w:rsid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51AEF088" w14:textId="31FF70CC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4. ՀՀ տարածքային կառավարման և ենթակառուցվածքների նախարարություն</w:t>
            </w:r>
          </w:p>
          <w:p w14:paraId="3F4E6660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DBA49F7" w14:textId="7E6E9FA8" w:rsidR="007B0DA3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18-03-2021թ. </w:t>
            </w:r>
          </w:p>
        </w:tc>
      </w:tr>
      <w:tr w:rsidR="007B0DA3" w:rsidRPr="007B0DA3" w14:paraId="2C526603" w14:textId="77777777" w:rsidTr="007B0DA3">
        <w:trPr>
          <w:trHeight w:val="687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A8463E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9BBA99" w14:textId="4CA7221F" w:rsidR="007B0DA3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N ՍՊ/26.2/6458-2021</w:t>
            </w:r>
          </w:p>
        </w:tc>
      </w:tr>
      <w:tr w:rsidR="00D42DDD" w:rsidRPr="007B0DA3" w14:paraId="1192856A" w14:textId="77777777" w:rsidTr="00D42DD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CFA56" w14:textId="7487EA2E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t>1</w:t>
            </w:r>
            <w:r w:rsidRPr="007B0DA3">
              <w:rPr>
                <w:rFonts w:ascii="Cambria Math" w:eastAsia="Calibri" w:hAnsi="Cambria Math"/>
                <w:lang w:val="hy-AM" w:eastAsia="en-US"/>
              </w:rPr>
              <w:t xml:space="preserve">․ </w:t>
            </w:r>
            <w:r w:rsidRPr="007B0DA3">
              <w:rPr>
                <w:rFonts w:ascii="GHEA Grapalat" w:eastAsia="Calibri" w:hAnsi="GHEA Grapalat"/>
                <w:lang w:val="hy-AM" w:eastAsia="en-US"/>
              </w:rPr>
              <w:t>«ՄԼ ՄԱՅՆԻՆԳ» սահմանափակ պատասխանատվությամբ ընկերության (այսուհետ՝ ընկերություն) կողմից ներկայացված հայտի վերաբերյալ ՀՀ տարածքային կառավարման և ենթակառուցվածքների նախարարությունը առարկություններ չունի:</w:t>
            </w:r>
          </w:p>
          <w:p w14:paraId="079C9C1F" w14:textId="77777777" w:rsidR="007B0DA3" w:rsidRPr="007B0DA3" w:rsidRDefault="007B0DA3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B0DA3">
              <w:rPr>
                <w:rFonts w:ascii="GHEA Grapalat" w:eastAsia="Calibri" w:hAnsi="GHEA Grapalat"/>
                <w:lang w:val="hy-AM" w:eastAsia="en-US"/>
              </w:rPr>
              <w:lastRenderedPageBreak/>
              <w:t>Միևնույն ժամանակ ընկերության կողմից ներկայացված Ձև 1-ի 4-րդ կետում՝ «Ծրագրով նախատեսված արտադրանքի ծավալները (փաստացի կամ կանխատեսվող)՝ արժեքային արտահայտությամբ (դրամ)» ներառված տեղեկատվության վերաբերյալ հայտնում ենք, որ թիվ ՇԱԹ-29/522 թույլտվության՝ Կարապիձորի լիթոիդային պեմզայի հանքավայրի տարեկան արտադրողականությունը ՀՀ էներգետիկ ենթակառուցվածքների և բնական պաշարների նախարարի 28.11.2016 թվականի թիվ 119-Ա հրամանի համաձայն՝ սահմանվել է մինչև 2040 թվականը՝ 46030 մ</w:t>
            </w:r>
            <w:r w:rsidRPr="007B0DA3">
              <w:rPr>
                <w:rFonts w:ascii="GHEA Grapalat" w:eastAsia="Calibri" w:hAnsi="GHEA Grapalat"/>
                <w:vertAlign w:val="superscript"/>
                <w:lang w:val="hy-AM" w:eastAsia="en-US"/>
              </w:rPr>
              <w:t>3</w:t>
            </w:r>
            <w:r w:rsidRPr="007B0DA3">
              <w:rPr>
                <w:rFonts w:ascii="GHEA Grapalat" w:eastAsia="Calibri" w:hAnsi="GHEA Grapalat"/>
                <w:lang w:val="hy-AM" w:eastAsia="en-US"/>
              </w:rPr>
              <w:t>, 2041թ.-ից սկսած՝ 17000 մ</w:t>
            </w:r>
            <w:r w:rsidRPr="007B0DA3">
              <w:rPr>
                <w:rFonts w:ascii="GHEA Grapalat" w:eastAsia="Calibri" w:hAnsi="GHEA Grapalat"/>
                <w:vertAlign w:val="superscript"/>
                <w:lang w:val="hy-AM" w:eastAsia="en-US"/>
              </w:rPr>
              <w:t>3</w:t>
            </w:r>
            <w:r w:rsidRPr="007B0DA3">
              <w:rPr>
                <w:rFonts w:ascii="GHEA Grapalat" w:eastAsia="Calibri" w:hAnsi="GHEA Grapalat"/>
                <w:lang w:val="hy-AM" w:eastAsia="en-US"/>
              </w:rPr>
              <w:t xml:space="preserve"> լիթոիդային պեմզա, նույն հրամանով վերոնշյալ թույլտվության ժամկետը երկարաձգվել է մինչև 20.04.2058 թվականը:</w:t>
            </w:r>
          </w:p>
          <w:p w14:paraId="590B2EA6" w14:textId="77777777" w:rsidR="00D42DDD" w:rsidRPr="007B0DA3" w:rsidRDefault="00D42DDD" w:rsidP="00301F9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98726" w14:textId="28152D54" w:rsidR="00D42DDD" w:rsidRPr="007B0DA3" w:rsidRDefault="007B0DA3" w:rsidP="00823D8A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>Ընդունվել է ի գիտություն։</w:t>
            </w:r>
          </w:p>
        </w:tc>
      </w:tr>
    </w:tbl>
    <w:p w14:paraId="053AB029" w14:textId="77777777" w:rsidR="008F3812" w:rsidRPr="007B0DA3" w:rsidRDefault="008F3812" w:rsidP="008B05AA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8F26985" w14:textId="77777777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6C6F219" w14:textId="77777777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942A0AA" w14:textId="3A5385C4" w:rsidR="008F3812" w:rsidRPr="007B0DA3" w:rsidRDefault="008F3812" w:rsidP="008B05AA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7B0DA3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</w:r>
      <w:r w:rsidR="008C0407" w:rsidRPr="007B0DA3">
        <w:rPr>
          <w:rFonts w:ascii="GHEA Grapalat" w:eastAsia="Calibri" w:hAnsi="GHEA Grapalat"/>
          <w:lang w:val="hy-AM" w:eastAsia="en-US"/>
        </w:rPr>
        <w:t>ՎԱՀԱՆ ՔԵՐՈԲՅԱՆ</w:t>
      </w:r>
      <w:r w:rsidRPr="007B0DA3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7B0DA3">
        <w:rPr>
          <w:rFonts w:ascii="GHEA Grapalat" w:eastAsia="Calibri" w:hAnsi="GHEA Grapalat"/>
          <w:lang w:val="hy-AM" w:eastAsia="en-US"/>
        </w:rPr>
        <w:tab/>
      </w:r>
      <w:r w:rsidRPr="007B0DA3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0C1A9611" w14:textId="77777777" w:rsidR="00AC215C" w:rsidRPr="007B0DA3" w:rsidRDefault="00AC215C" w:rsidP="008B05AA">
      <w:pPr>
        <w:spacing w:line="360" w:lineRule="auto"/>
        <w:rPr>
          <w:rFonts w:ascii="GHEA Grapalat" w:hAnsi="GHEA Grapalat"/>
          <w:lang w:val="hy-AM"/>
        </w:rPr>
      </w:pPr>
    </w:p>
    <w:sectPr w:rsidR="00AC215C" w:rsidRPr="007B0DA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3C4084" w14:textId="77777777" w:rsidR="001A7FC9" w:rsidRDefault="001A7FC9">
      <w:r>
        <w:separator/>
      </w:r>
    </w:p>
  </w:endnote>
  <w:endnote w:type="continuationSeparator" w:id="0">
    <w:p w14:paraId="3C17E7DF" w14:textId="77777777" w:rsidR="001A7FC9" w:rsidRDefault="001A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6F2F" w14:textId="77777777" w:rsidR="0097322E" w:rsidRDefault="001A7FC9">
    <w:pPr>
      <w:pStyle w:val="Footer"/>
    </w:pPr>
  </w:p>
  <w:p w14:paraId="1B4E04BD" w14:textId="77777777" w:rsidR="0097322E" w:rsidRDefault="001A7F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FB248" w14:textId="77777777" w:rsidR="00D92037" w:rsidRDefault="001A7FC9">
    <w:pPr>
      <w:pStyle w:val="Footer"/>
    </w:pPr>
  </w:p>
  <w:p w14:paraId="3BA728AE" w14:textId="77777777" w:rsidR="00D92037" w:rsidRDefault="001A7F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D0F8A" w14:textId="77777777" w:rsidR="00D92037" w:rsidRPr="00453C9B" w:rsidRDefault="001A7FC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20BAD" w14:textId="77777777" w:rsidR="001A7FC9" w:rsidRDefault="001A7FC9">
      <w:r>
        <w:separator/>
      </w:r>
    </w:p>
  </w:footnote>
  <w:footnote w:type="continuationSeparator" w:id="0">
    <w:p w14:paraId="3D8D519D" w14:textId="77777777" w:rsidR="001A7FC9" w:rsidRDefault="001A7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101E0"/>
    <w:rsid w:val="000174C9"/>
    <w:rsid w:val="00036047"/>
    <w:rsid w:val="000620BD"/>
    <w:rsid w:val="000947BB"/>
    <w:rsid w:val="000A2AA4"/>
    <w:rsid w:val="00120F5B"/>
    <w:rsid w:val="001867BB"/>
    <w:rsid w:val="001A7FC9"/>
    <w:rsid w:val="001C0FB0"/>
    <w:rsid w:val="001C5ECB"/>
    <w:rsid w:val="002313DB"/>
    <w:rsid w:val="002473EF"/>
    <w:rsid w:val="00266525"/>
    <w:rsid w:val="002722C9"/>
    <w:rsid w:val="002E18E0"/>
    <w:rsid w:val="002F2D87"/>
    <w:rsid w:val="00301F96"/>
    <w:rsid w:val="00313964"/>
    <w:rsid w:val="0034135D"/>
    <w:rsid w:val="0034318E"/>
    <w:rsid w:val="00345208"/>
    <w:rsid w:val="003809E6"/>
    <w:rsid w:val="003A6AEA"/>
    <w:rsid w:val="003E2190"/>
    <w:rsid w:val="004148F4"/>
    <w:rsid w:val="00416875"/>
    <w:rsid w:val="004A7EE2"/>
    <w:rsid w:val="004B2802"/>
    <w:rsid w:val="00512965"/>
    <w:rsid w:val="005507C7"/>
    <w:rsid w:val="005911B3"/>
    <w:rsid w:val="005C21C2"/>
    <w:rsid w:val="006169B0"/>
    <w:rsid w:val="00647273"/>
    <w:rsid w:val="006F115F"/>
    <w:rsid w:val="00710E62"/>
    <w:rsid w:val="00730B59"/>
    <w:rsid w:val="007B0DA3"/>
    <w:rsid w:val="007B63D3"/>
    <w:rsid w:val="007C46B5"/>
    <w:rsid w:val="008040A6"/>
    <w:rsid w:val="00887724"/>
    <w:rsid w:val="0089383B"/>
    <w:rsid w:val="008A717B"/>
    <w:rsid w:val="008B05AA"/>
    <w:rsid w:val="008C0407"/>
    <w:rsid w:val="008D7D3F"/>
    <w:rsid w:val="008F3812"/>
    <w:rsid w:val="00947314"/>
    <w:rsid w:val="009C00FC"/>
    <w:rsid w:val="009C5259"/>
    <w:rsid w:val="009E66C8"/>
    <w:rsid w:val="009E70CD"/>
    <w:rsid w:val="009F1D27"/>
    <w:rsid w:val="00A8444F"/>
    <w:rsid w:val="00AC215C"/>
    <w:rsid w:val="00AF167C"/>
    <w:rsid w:val="00B27BA7"/>
    <w:rsid w:val="00B55CC9"/>
    <w:rsid w:val="00B65C43"/>
    <w:rsid w:val="00B65D48"/>
    <w:rsid w:val="00BB54A3"/>
    <w:rsid w:val="00BE0E4F"/>
    <w:rsid w:val="00BF7129"/>
    <w:rsid w:val="00C80863"/>
    <w:rsid w:val="00C81EE8"/>
    <w:rsid w:val="00CE5781"/>
    <w:rsid w:val="00D06BC7"/>
    <w:rsid w:val="00D33A52"/>
    <w:rsid w:val="00D42DDD"/>
    <w:rsid w:val="00DE5DA4"/>
    <w:rsid w:val="00DF5A4D"/>
    <w:rsid w:val="00E533B8"/>
    <w:rsid w:val="00EC7462"/>
    <w:rsid w:val="00F4561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093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NormalWeb">
    <w:name w:val="Normal (Web)"/>
    <w:basedOn w:val="Normal"/>
    <w:uiPriority w:val="99"/>
    <w:semiHidden/>
    <w:unhideWhenUsed/>
    <w:rsid w:val="002722C9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2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EB867-F814-4785-A58A-981A19E3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11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39</cp:revision>
  <dcterms:created xsi:type="dcterms:W3CDTF">2019-08-05T11:38:00Z</dcterms:created>
  <dcterms:modified xsi:type="dcterms:W3CDTF">2021-03-25T11:22:00Z</dcterms:modified>
</cp:coreProperties>
</file>