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C16E7" w14:textId="2B1F18ED" w:rsidR="00F36E1C" w:rsidRPr="00D32721" w:rsidRDefault="00F36E1C" w:rsidP="00D32721">
      <w:pPr>
        <w:tabs>
          <w:tab w:val="left" w:pos="567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32721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EE78318" w14:textId="77777777" w:rsidR="00F36E1C" w:rsidRPr="00D32721" w:rsidRDefault="00F36E1C" w:rsidP="00D32721">
      <w:pPr>
        <w:tabs>
          <w:tab w:val="left" w:pos="567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29D0E20" w14:textId="50A93F8E" w:rsidR="003777E6" w:rsidRPr="00D32721" w:rsidRDefault="00D32721" w:rsidP="00D327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32721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«</w:t>
      </w:r>
      <w:bookmarkStart w:id="0" w:name="_Hlk60155561"/>
      <w:r w:rsidRPr="00D32721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Pr="00D3272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ԱՅԱՍՏԱՆԻ ՀԱՆՐԱՊԵՏՈՒԹՅԱՆ ԿԱՌԱՎԱՐՈՒԹՅԱՆ 2020 ԹՎԱԿԱՆԻ ԴԵԿՏԵՄԲԵ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ՐԻ 17-Ի ԹԻՎ 2095-Ա ՈՐՈՇՄԱՆ ՄԵՋ </w:t>
      </w:r>
      <w:r w:rsidRPr="00D3272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ՓՈՓՈԽՈՒԹՅՈՒՆ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ԵՎ</w:t>
      </w:r>
      <w:r w:rsidRPr="00D3272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ԼՐԱՑՈՒՄՆԵՐ ԿԱՏԱՐԵԼՈՒ ՄԱՍԻՆ</w:t>
      </w:r>
      <w:bookmarkEnd w:id="0"/>
      <w:r w:rsidRPr="00D32721">
        <w:rPr>
          <w:rStyle w:val="Strong"/>
          <w:rFonts w:ascii="GHEA Grapalat" w:hAnsi="GHEA Grapalat" w:cs="Sylfaen"/>
          <w:bCs/>
          <w:color w:val="000000"/>
          <w:sz w:val="24"/>
          <w:szCs w:val="24"/>
          <w:lang w:val="hy-AM"/>
        </w:rPr>
        <w:t>» ՀՀ ԿԱՌԱՎԱՐՈՒԹՅԱՆ ՈՐՈՇՄԱՆ ԸՆԴՈՒՆՄԱՆ</w:t>
      </w:r>
    </w:p>
    <w:p w14:paraId="3EF10BFA" w14:textId="77777777" w:rsidR="00765A47" w:rsidRPr="00D32721" w:rsidRDefault="00765A47" w:rsidP="00D32721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E33DCBC" w14:textId="6014AB6F" w:rsidR="00F36E1C" w:rsidRPr="00D32721" w:rsidRDefault="0008788C" w:rsidP="00D3272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721">
        <w:rPr>
          <w:rFonts w:ascii="GHEA Grapalat" w:hAnsi="GHEA Grapalat" w:cs="Sylfaen"/>
          <w:b/>
          <w:sz w:val="24"/>
          <w:szCs w:val="24"/>
          <w:lang w:val="hy-AM"/>
        </w:rPr>
        <w:t>1.</w:t>
      </w:r>
      <w:r w:rsidR="00F36E1C" w:rsidRPr="00D32721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  <w:r w:rsidR="00F36E1C" w:rsidRPr="00D32721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F36E1C" w:rsidRPr="00D32721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F36E1C" w:rsidRPr="00D32721">
        <w:rPr>
          <w:rFonts w:ascii="GHEA Grapalat" w:hAnsi="GHEA Grapalat"/>
          <w:b/>
          <w:sz w:val="24"/>
          <w:szCs w:val="24"/>
          <w:lang w:val="hy-AM"/>
        </w:rPr>
        <w:t xml:space="preserve">) </w:t>
      </w:r>
    </w:p>
    <w:p w14:paraId="76A7DC8E" w14:textId="4B6AC599" w:rsidR="00437B2B" w:rsidRPr="00D32721" w:rsidRDefault="00F36E1C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32721">
        <w:rPr>
          <w:rFonts w:ascii="GHEA Grapalat" w:hAnsi="GHEA Grapalat" w:cs="Sylfaen"/>
          <w:sz w:val="24"/>
          <w:szCs w:val="24"/>
          <w:lang w:val="hy-AM"/>
        </w:rPr>
        <w:t xml:space="preserve">Նախագծի նպատակն է թույլատրել ՀՀ տարածքային կառավարման և ենթակառուցվածքների նախարարությանը՝ </w:t>
      </w:r>
      <w:r w:rsidR="00EB1B6A" w:rsidRPr="00D32721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</w:t>
      </w:r>
      <w:r w:rsidR="00EB1B6A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այաստանի Հանրապետության կառավարության 2020 թվականի դեկ</w:t>
      </w:r>
      <w:bookmarkStart w:id="1" w:name="_GoBack"/>
      <w:bookmarkEnd w:id="1"/>
      <w:r w:rsidR="00EB1B6A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տեմբերի 17-ի թիվ 2095-Ա որոշման</w:t>
      </w:r>
      <w:r w:rsidR="00EB1B6A" w:rsidRPr="00D3272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հավելվածում ընդգրկված </w:t>
      </w:r>
      <w:r w:rsidR="00CA3435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CA3435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Արհովշին</w:t>
      </w:r>
      <w:proofErr w:type="spellEnd"/>
      <w:r w:rsidR="00CA3435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CA3435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ՍՊԸ</w:t>
      </w:r>
      <w:r w:rsidR="00CA3435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4129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հետ կնքված </w:t>
      </w:r>
      <w:r w:rsidR="00FB1F72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30.10.2018 </w:t>
      </w:r>
      <w:r w:rsidR="00FB1F72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</w:t>
      </w:r>
      <w:r w:rsidR="00FB1F72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թիվ </w:t>
      </w:r>
      <w:r w:rsidR="00CA3435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ՏԿՆ</w:t>
      </w:r>
      <w:r w:rsidR="00CA3435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CA3435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ՀԲՄԱՇՁԲ</w:t>
      </w:r>
      <w:r w:rsidR="00CA3435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-2018/20</w:t>
      </w:r>
      <w:r w:rsidR="00CA3435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CA3435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-5 </w:t>
      </w:r>
      <w:r w:rsidR="0084352B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պայմանագրով նախատեսված Աշխատանքի կատարման ժամկետը երկարաձգել մինչև </w:t>
      </w:r>
      <w:r w:rsidR="003B503B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15</w:t>
      </w:r>
      <w:r w:rsidR="0084352B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.04.2021թ., ինչպես նա</w:t>
      </w:r>
      <w:r w:rsidR="00E33C8D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</w:t>
      </w:r>
      <w:r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FC4F0E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կատարելի</w:t>
      </w:r>
      <w:r w:rsidR="004A7B6C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6D3C79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FC4F0E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չկիրառե</w:t>
      </w:r>
      <w:r w:rsidR="00DB176B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437B2B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պայմանագրի կնքման օրվա դրությամբ գործող Հայաստանի Հանրապետության կառավարության 2017 թվականի մայիսի 4-ի N 526-Ն որոշմամբ հաստատված կարգի 32-րդ կետի 10-րդ ենթակետի պահանջները</w:t>
      </w:r>
      <w:r w:rsidR="00B4153F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84651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B4153F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բանկային երաշխիքի ձևով պայմանագրի ապահովման փոխարեն </w:t>
      </w:r>
      <w:r w:rsidR="005066EF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կիրառել </w:t>
      </w:r>
      <w:r w:rsidR="00B4153F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տուժանք</w:t>
      </w:r>
      <w:r w:rsidR="00AA657B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B62B9D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17002EC3" w14:textId="103E91C4" w:rsidR="00F36E1C" w:rsidRPr="00D32721" w:rsidRDefault="00F36E1C" w:rsidP="00D32721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32721">
        <w:rPr>
          <w:rFonts w:ascii="GHEA Grapalat" w:hAnsi="GHEA Grapalat" w:cs="Sylfaen"/>
          <w:b/>
          <w:sz w:val="24"/>
          <w:szCs w:val="24"/>
          <w:lang w:val="hy-AM"/>
        </w:rPr>
        <w:t>2.Կարգավորման հարաբերությունների ներկա վիճակը և առկա խնդիրները</w:t>
      </w:r>
    </w:p>
    <w:p w14:paraId="2C8440BA" w14:textId="1194B05D" w:rsidR="007469B5" w:rsidRPr="00D32721" w:rsidRDefault="00EB1B6A" w:rsidP="00D32721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32721">
        <w:rPr>
          <w:rStyle w:val="Strong"/>
          <w:rFonts w:ascii="GHEA Grapalat" w:hAnsi="GHEA Grapalat" w:cs="Sylfaen"/>
          <w:b w:val="0"/>
          <w:bCs/>
          <w:color w:val="000000"/>
          <w:sz w:val="24"/>
          <w:szCs w:val="24"/>
          <w:lang w:val="hy-AM"/>
        </w:rPr>
        <w:t>Հ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այաստանի Հանրապետության կառավարության 2020 թվականի դեկտեմբերի 17-ի թիվ 2095-Ա որոշմամբ</w:t>
      </w:r>
      <w:r w:rsidR="00A35643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(այսուհետ՝ Որո</w:t>
      </w:r>
      <w:r w:rsidR="005440E3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</w:t>
      </w:r>
      <w:r w:rsidR="00A35643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ում)</w:t>
      </w:r>
      <w:r w:rsidRPr="00D3272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՝ </w:t>
      </w:r>
      <w:r w:rsidRPr="00D32721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նախարարությանը</w:t>
      </w:r>
      <w:r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00CB8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թույլատրվել է </w:t>
      </w:r>
      <w:r w:rsidR="00F40422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 </w:t>
      </w:r>
      <w:r w:rsidR="001D24F0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կատարել </w:t>
      </w:r>
      <w:r w:rsidR="008A5FB9" w:rsidRPr="00D32721">
        <w:rPr>
          <w:rFonts w:ascii="GHEA Grapalat" w:hAnsi="GHEA Grapalat"/>
          <w:color w:val="000000"/>
          <w:sz w:val="24"/>
          <w:szCs w:val="24"/>
          <w:lang w:val="hy-AM"/>
        </w:rPr>
        <w:t>մի շարք, այդ թվում</w:t>
      </w:r>
      <w:r w:rsidR="00C027B3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ՀՀ տրանսպոր</w:t>
      </w:r>
      <w:r w:rsidR="00D84C7E" w:rsidRPr="00D32721">
        <w:rPr>
          <w:rFonts w:ascii="GHEA Grapalat" w:hAnsi="GHEA Grapalat"/>
          <w:color w:val="000000"/>
          <w:sz w:val="24"/>
          <w:szCs w:val="24"/>
          <w:lang w:val="hy-AM"/>
        </w:rPr>
        <w:t>տի, կապի և տեղեկատվական տեխնոլոգիա</w:t>
      </w:r>
      <w:r w:rsidR="008B1CBB" w:rsidRPr="00D32721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D84C7E" w:rsidRPr="00D32721">
        <w:rPr>
          <w:rFonts w:ascii="GHEA Grapalat" w:hAnsi="GHEA Grapalat"/>
          <w:color w:val="000000"/>
          <w:sz w:val="24"/>
          <w:szCs w:val="24"/>
          <w:lang w:val="hy-AM"/>
        </w:rPr>
        <w:t>երի</w:t>
      </w:r>
      <w:r w:rsidR="008B1CBB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նախարարության </w:t>
      </w:r>
      <w:r w:rsidR="00F7448D" w:rsidRPr="00D32721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D84C7E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A5FB9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027B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C027B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Արհովշին</w:t>
      </w:r>
      <w:proofErr w:type="spellEnd"/>
      <w:r w:rsidR="00C027B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C027B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ՍՊԸ</w:t>
      </w:r>
      <w:r w:rsidR="00C027B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-ի </w:t>
      </w:r>
      <w:r w:rsidR="003D00E8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r w:rsidR="00C027B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կնքվ</w:t>
      </w:r>
      <w:r w:rsidR="00E621B7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</w:t>
      </w:r>
      <w:r w:rsidR="00C027B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30.10.2018 </w:t>
      </w:r>
      <w:r w:rsidR="00C027B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</w:t>
      </w:r>
      <w:r w:rsidR="00C027B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թիվ </w:t>
      </w:r>
      <w:r w:rsidR="00C027B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ՏԿՆ</w:t>
      </w:r>
      <w:r w:rsidR="00C027B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C027B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ՀԲՄԱՇՁԲ</w:t>
      </w:r>
      <w:r w:rsidR="00C027B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-2018/20</w:t>
      </w:r>
      <w:r w:rsidR="00C027B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C027B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-5</w:t>
      </w:r>
      <w:r w:rsidR="00BD55BA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գնման պայմանագ</w:t>
      </w:r>
      <w:r w:rsidR="009324A6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E621B7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BD55BA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C304FB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Պայմանագրով նախատեսված աշխատանքների կատարման ժամկետը երկարաձգելով </w:t>
      </w:r>
      <w:r w:rsidR="00C91E2D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 22.12.2020թ.</w:t>
      </w:r>
      <w:r w:rsidR="008A24D0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7AA16086" w14:textId="7F081A3E" w:rsidR="007469B5" w:rsidRPr="00D32721" w:rsidRDefault="007469B5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Որոշումն ուժի մեջ է մտել 19.12.2020թ.</w:t>
      </w:r>
      <w:r w:rsidR="00F311F5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0CE818CC" w14:textId="17AAE15F" w:rsidR="00C027B3" w:rsidRPr="00D32721" w:rsidRDefault="008A24D0" w:rsidP="00D32721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պայմանագրի</w:t>
      </w:r>
      <w:r w:rsidR="00BD55BA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r w:rsidR="00DB5870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ընկերություն</w:t>
      </w:r>
      <w:r w:rsidR="000464FE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իրականացրել է </w:t>
      </w:r>
      <w:r w:rsidR="000464FE" w:rsidRPr="00D32721">
        <w:rPr>
          <w:rFonts w:ascii="GHEA Grapalat" w:hAnsi="GHEA Grapalat"/>
          <w:sz w:val="24"/>
          <w:szCs w:val="24"/>
          <w:lang w:val="hy-AM"/>
        </w:rPr>
        <w:t xml:space="preserve">Մ-14, Մ-4– </w:t>
      </w:r>
      <w:proofErr w:type="spellStart"/>
      <w:r w:rsidR="000464FE" w:rsidRPr="00D32721">
        <w:rPr>
          <w:rFonts w:ascii="GHEA Grapalat" w:hAnsi="GHEA Grapalat"/>
          <w:sz w:val="24"/>
          <w:szCs w:val="24"/>
          <w:lang w:val="hy-AM"/>
        </w:rPr>
        <w:t>Շորժա</w:t>
      </w:r>
      <w:proofErr w:type="spellEnd"/>
      <w:r w:rsidR="000464FE" w:rsidRPr="00D32721">
        <w:rPr>
          <w:rFonts w:ascii="GHEA Grapalat" w:hAnsi="GHEA Grapalat"/>
          <w:sz w:val="24"/>
          <w:szCs w:val="24"/>
          <w:lang w:val="hy-AM"/>
        </w:rPr>
        <w:t xml:space="preserve"> - Վարդենիս </w:t>
      </w:r>
      <w:r w:rsidR="000464FE" w:rsidRPr="00D32721">
        <w:rPr>
          <w:rFonts w:ascii="GHEA Grapalat" w:hAnsi="GHEA Grapalat" w:cs="GHEA Grapalat"/>
          <w:sz w:val="24"/>
          <w:szCs w:val="24"/>
          <w:lang w:val="hy-AM"/>
        </w:rPr>
        <w:t>միջպետական</w:t>
      </w:r>
      <w:r w:rsidR="000464FE" w:rsidRPr="00D32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0464FE" w:rsidRPr="00D32721">
        <w:rPr>
          <w:rFonts w:ascii="GHEA Grapalat" w:hAnsi="GHEA Grapalat" w:cs="GHEA Grapalat"/>
          <w:sz w:val="24"/>
          <w:szCs w:val="24"/>
          <w:lang w:val="hy-AM"/>
        </w:rPr>
        <w:t>ավտոճանապարհի</w:t>
      </w:r>
      <w:r w:rsidR="000464FE" w:rsidRPr="00D32721">
        <w:rPr>
          <w:rFonts w:ascii="GHEA Grapalat" w:hAnsi="GHEA Grapalat"/>
          <w:sz w:val="24"/>
          <w:szCs w:val="24"/>
          <w:lang w:val="hy-AM"/>
        </w:rPr>
        <w:t xml:space="preserve"> կմ12+450– կմ19+450</w:t>
      </w:r>
      <w:r w:rsidR="000464FE" w:rsidRPr="00D32721">
        <w:rPr>
          <w:rFonts w:ascii="Calibri" w:hAnsi="Calibri" w:cs="Calibri"/>
          <w:sz w:val="24"/>
          <w:szCs w:val="24"/>
          <w:lang w:val="hy-AM"/>
        </w:rPr>
        <w:t>  </w:t>
      </w:r>
      <w:r w:rsidR="000464FE" w:rsidRPr="00D32721">
        <w:rPr>
          <w:rFonts w:ascii="GHEA Grapalat" w:hAnsi="GHEA Grapalat" w:cs="Calibri"/>
          <w:sz w:val="24"/>
          <w:szCs w:val="24"/>
          <w:lang w:val="hy-AM"/>
        </w:rPr>
        <w:t>հատվածի միջին նորոգման աշխատանքները</w:t>
      </w:r>
      <w:r w:rsidR="00856126" w:rsidRPr="00D32721">
        <w:rPr>
          <w:rFonts w:ascii="GHEA Grapalat" w:hAnsi="GHEA Grapalat" w:cs="Calibri"/>
          <w:sz w:val="24"/>
          <w:szCs w:val="24"/>
          <w:lang w:val="hy-AM"/>
        </w:rPr>
        <w:t xml:space="preserve"> (այսուհետ՝ Աշխատանք)</w:t>
      </w:r>
      <w:r w:rsidR="00C35972" w:rsidRPr="00D32721">
        <w:rPr>
          <w:rFonts w:ascii="GHEA Grapalat" w:hAnsi="GHEA Grapalat" w:cs="Calibri"/>
          <w:sz w:val="24"/>
          <w:szCs w:val="24"/>
          <w:lang w:val="hy-AM"/>
        </w:rPr>
        <w:t>:</w:t>
      </w:r>
    </w:p>
    <w:p w14:paraId="4D4B9736" w14:textId="48C49BED" w:rsidR="004E3A37" w:rsidRPr="00D32721" w:rsidRDefault="004E3A37" w:rsidP="00D32721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D32721">
        <w:rPr>
          <w:rFonts w:ascii="GHEA Grapalat" w:hAnsi="GHEA Grapalat" w:cs="Calibri"/>
          <w:sz w:val="24"/>
          <w:szCs w:val="24"/>
          <w:lang w:val="hy-AM"/>
        </w:rPr>
        <w:t>Պայմանագրի արժեքը կազմում է 277 999 998 ՀՀ դրամ:</w:t>
      </w:r>
    </w:p>
    <w:p w14:paraId="67F4D66B" w14:textId="4907BC03" w:rsidR="004E3A37" w:rsidRPr="00D32721" w:rsidRDefault="004E3A37" w:rsidP="00D32721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32721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Պայմանագրով նախատեսված է երաշխիքային ժամկե</w:t>
      </w:r>
      <w:r w:rsidR="00AC6AE1" w:rsidRPr="00D32721">
        <w:rPr>
          <w:rFonts w:ascii="GHEA Grapalat" w:hAnsi="GHEA Grapalat"/>
          <w:color w:val="000000"/>
          <w:sz w:val="24"/>
          <w:szCs w:val="24"/>
          <w:lang w:val="hy-AM"/>
        </w:rPr>
        <w:t>տը</w:t>
      </w:r>
      <w:r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3 տարի, որի ընթացքում կապալառուն պ</w:t>
      </w:r>
      <w:r w:rsidR="008466D9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արտավոր </w:t>
      </w:r>
      <w:r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է իր հաշվին վերացնել աշխատանքի ի հայտ եկած ցանկացած թերություն: </w:t>
      </w:r>
    </w:p>
    <w:p w14:paraId="7A8E1DAF" w14:textId="1A6FAB34" w:rsidR="00150076" w:rsidRPr="00D32721" w:rsidRDefault="00150076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պայմանագրի կնքման օրվա դրությամբ գործող կարգի 32-րդ կետի 10-րդ համաձայն՝ </w:t>
      </w:r>
      <w:r w:rsidR="000269ED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28D2"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Հրավերով</w:t>
      </w:r>
      <w:r w:rsidR="00B928D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928D2"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նախատեսվում</w:t>
      </w:r>
      <w:r w:rsidR="00B928D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928D2"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="00B928D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928D2"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նաև</w:t>
      </w:r>
      <w:r w:rsidR="00B928D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="00B928D2"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որ՝</w:t>
      </w:r>
      <w:r w:rsidR="00B928D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C6807"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յն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երբ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C6807"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գնման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ընթացակարգի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շրջանակում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ընտրված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մասնակցի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ներկայացրած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գնային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առաջարկը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գերազանցում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գնումների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բազային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միավորի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յոթանասունապատիկը</w:t>
      </w:r>
      <w:proofErr w:type="spellEnd"/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պայմանագրի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ապահովումը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ներկայացվում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բանկային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երաշխիքի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կանխիկ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փողի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327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ձևով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6A89279E" w14:textId="35084C9B" w:rsidR="003364E6" w:rsidRPr="00D32721" w:rsidRDefault="00D6166E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32721">
        <w:rPr>
          <w:rFonts w:ascii="GHEA Grapalat" w:hAnsi="GHEA Grapalat"/>
          <w:color w:val="000000"/>
          <w:sz w:val="24"/>
          <w:szCs w:val="24"/>
          <w:lang w:val="hy-AM"/>
        </w:rPr>
        <w:t>Վերոգրյալ</w:t>
      </w:r>
      <w:r w:rsidR="00C0558E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E3A37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կարգավորումից բխում է, որ </w:t>
      </w:r>
      <w:r w:rsidR="00CD759C" w:rsidRPr="00D32721">
        <w:rPr>
          <w:rFonts w:ascii="GHEA Grapalat" w:hAnsi="GHEA Grapalat"/>
          <w:color w:val="000000"/>
          <w:sz w:val="24"/>
          <w:szCs w:val="24"/>
          <w:lang w:val="hy-AM"/>
        </w:rPr>
        <w:t>կապալառու</w:t>
      </w:r>
      <w:r w:rsidR="00B928D2" w:rsidRPr="00D32721">
        <w:rPr>
          <w:rFonts w:ascii="GHEA Grapalat" w:hAnsi="GHEA Grapalat"/>
          <w:color w:val="000000"/>
          <w:sz w:val="24"/>
          <w:szCs w:val="24"/>
          <w:lang w:val="hy-AM"/>
        </w:rPr>
        <w:t>ի կողմից</w:t>
      </w:r>
      <w:r w:rsidR="00AE4736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մինչև Պայմանագրի կնքումը</w:t>
      </w:r>
      <w:r w:rsidR="00B928D2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ներկայացվ</w:t>
      </w:r>
      <w:r w:rsidR="00AE4736" w:rsidRPr="00D32721">
        <w:rPr>
          <w:rFonts w:ascii="GHEA Grapalat" w:hAnsi="GHEA Grapalat"/>
          <w:color w:val="000000"/>
          <w:sz w:val="24"/>
          <w:szCs w:val="24"/>
          <w:lang w:val="hy-AM"/>
        </w:rPr>
        <w:t>ում է</w:t>
      </w:r>
      <w:r w:rsidR="00790724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40D84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բանկային երաշխիքի տեսքով </w:t>
      </w:r>
      <w:r w:rsidR="00B928D2" w:rsidRPr="00D32721">
        <w:rPr>
          <w:rFonts w:ascii="GHEA Grapalat" w:hAnsi="GHEA Grapalat"/>
          <w:color w:val="000000"/>
          <w:sz w:val="24"/>
          <w:szCs w:val="24"/>
          <w:lang w:val="hy-AM"/>
        </w:rPr>
        <w:t>Պայմանագրի ապահովում</w:t>
      </w:r>
      <w:r w:rsidR="0047155C" w:rsidRPr="00D32721">
        <w:rPr>
          <w:rFonts w:ascii="GHEA Grapalat" w:hAnsi="GHEA Grapalat"/>
          <w:color w:val="000000"/>
          <w:sz w:val="24"/>
          <w:szCs w:val="24"/>
          <w:lang w:val="hy-AM"/>
        </w:rPr>
        <w:t>՝ Պայմանագրի գնի 10 տոկոսի չափով</w:t>
      </w:r>
      <w:r w:rsidR="0078199C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, որը </w:t>
      </w:r>
      <w:r w:rsidR="00C139C1" w:rsidRPr="00D32721">
        <w:rPr>
          <w:rFonts w:ascii="GHEA Grapalat" w:hAnsi="GHEA Grapalat"/>
          <w:color w:val="000000"/>
          <w:sz w:val="24"/>
          <w:szCs w:val="24"/>
          <w:lang w:val="hy-AM"/>
        </w:rPr>
        <w:t>վերադար</w:t>
      </w:r>
      <w:r w:rsidR="00DD531B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ձվում է </w:t>
      </w:r>
      <w:r w:rsidR="00C02286" w:rsidRPr="00D32721">
        <w:rPr>
          <w:rFonts w:ascii="GHEA Grapalat" w:hAnsi="GHEA Grapalat"/>
          <w:color w:val="000000"/>
          <w:sz w:val="24"/>
          <w:szCs w:val="24"/>
          <w:lang w:val="hy-AM"/>
        </w:rPr>
        <w:t>Պայմանագրով նախատեսված պարտավորությունները</w:t>
      </w:r>
      <w:r w:rsidR="00AA657B" w:rsidRPr="00D32721">
        <w:rPr>
          <w:rFonts w:ascii="GHEA Grapalat" w:hAnsi="GHEA Grapalat"/>
          <w:color w:val="000000"/>
          <w:sz w:val="24"/>
          <w:szCs w:val="24"/>
          <w:lang w:val="hy-AM"/>
        </w:rPr>
        <w:t>, այդ թվում երաշխիքային ժամկետում,</w:t>
      </w:r>
      <w:r w:rsidR="00C02286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կատարելուց հետո</w:t>
      </w:r>
      <w:r w:rsidR="00D32721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7257F0F" w14:textId="65D67E6A" w:rsidR="003364E6" w:rsidRPr="00D32721" w:rsidRDefault="003364E6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32721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28.12.2020թ. գրությամբ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proofErr w:type="spellStart"/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Արհովշին</w:t>
      </w:r>
      <w:proofErr w:type="spellEnd"/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ՍՊԸ-ին ներկայացվել է Պայմանագրում փոփոխություններ կատարելու մասին համաձայնագրի նախագիծ և ծանուցել է, որ անհրաժեշտ է ծանուցումը ստանալուց հետո 10 աշխատանքային օրվա ընթացքում ներկայացնել Պայմանագրի ապահովում՝ բանկային երաշխիքի տեսքով, հաշվի առնելով, որ Աշխատանքի համար Պայմանագրով նախատեսված է երաշխիքային ժամկետ</w:t>
      </w:r>
      <w:r w:rsidR="009F25C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 տարի</w:t>
      </w:r>
      <w:r w:rsidR="009F25C2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4882F1B" w14:textId="77777777" w:rsidR="003364E6" w:rsidRPr="00D32721" w:rsidRDefault="003364E6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կառավարության 2017 թվականի մայիսի 4-ի N 526-Ն որոշմամբ հաստատված կարգի 33-րդ կետի 12-րդ կետի համաձայն՝ </w:t>
      </w:r>
      <w:r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պայմանագրի կողմը համաձայնագիրը կնքում, իսկ ապահովումների փոխարինման դեպքում նաև նոր ապահովումները պատվիրատուին ներկայացնում է համաձայնագիր կնքելու մասին ծանուցումն ստանալու օրվանից տասնհինգ աշխատանքային օրվա ընթացքում։ Հակառակ դեպքում պայմանագիրը պատվիրատուի կողմից միակողմանիորեն լուծվում է:</w:t>
      </w:r>
    </w:p>
    <w:p w14:paraId="7783CB50" w14:textId="327F8BD7" w:rsidR="003364E6" w:rsidRPr="00D32721" w:rsidRDefault="003364E6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proofErr w:type="spellStart"/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Արհովշին</w:t>
      </w:r>
      <w:proofErr w:type="spellEnd"/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ՍՊԸ-ի կողմից պայմանագրի ապահովումը ներկայացվել է ծանուցումը ստանալուց հետո 15 օրյա ժամկետում` 21.01.2021թ., որից հետո միայն 22.01.2021թ. հնարավոր է եղել կնքել համաձայնագիր՝ </w:t>
      </w:r>
      <w:r w:rsidR="009F25C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այմանագրում</w:t>
      </w:r>
      <w:r w:rsidR="009F25C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նախատեսված աշխատանքների կատարման ժամկետը մինչև 22.12.2020թ. երկարաձգելու մասին:</w:t>
      </w:r>
      <w:r w:rsidR="000E5AAA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Նշվածի պատճառով, թեպետ </w:t>
      </w:r>
      <w:r w:rsidR="00D2409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կապալառուն </w:t>
      </w:r>
      <w:r w:rsidR="000E5AAA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 կատար</w:t>
      </w:r>
      <w:r w:rsidR="00D2409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 է</w:t>
      </w:r>
      <w:r w:rsidR="000E5AAA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Որոշմամբ սահմանված ժամկետում, </w:t>
      </w:r>
      <w:r w:rsidR="00D2409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սակայն </w:t>
      </w:r>
      <w:r w:rsidR="00732CC1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Աշխատանքի հանձնում-ընդունում չի կատարվել, քանի որ </w:t>
      </w:r>
      <w:r w:rsidR="00C40D84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Աշխատանքը</w:t>
      </w:r>
      <w:r w:rsidR="00D2409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կարող է</w:t>
      </w:r>
      <w:r w:rsidR="00732CC1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</w:t>
      </w:r>
      <w:r w:rsidR="00D2409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409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ներկայացնել միայն 22.01.2021թ. կնքված համաձայնագրի ստորագրումից հետո, ինչ</w:t>
      </w:r>
      <w:r w:rsidR="00732CC1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 էլ</w:t>
      </w:r>
      <w:r w:rsidR="00D2409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կնշանակի, որ Աշխատանքը</w:t>
      </w:r>
      <w:r w:rsidR="00732CC1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41CF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2409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</w:t>
      </w:r>
      <w:r w:rsidR="00D241CF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="00D2409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 է Պայմանագրով նախատեսված ժամկետի խախտմամբ</w:t>
      </w:r>
      <w:r w:rsidR="00732CC1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մինչդեռ կապալառուին իր պարտավորությունները պատշաճ կատարել է</w:t>
      </w:r>
      <w:r w:rsidR="005A727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0E5AAA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161BB839" w14:textId="4CB52FDA" w:rsidR="003364E6" w:rsidRPr="00D32721" w:rsidRDefault="005A7272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32721">
        <w:rPr>
          <w:rFonts w:ascii="GHEA Grapalat" w:hAnsi="GHEA Grapalat" w:cs="Calibri"/>
          <w:sz w:val="24"/>
          <w:szCs w:val="24"/>
          <w:lang w:val="hy-AM"/>
        </w:rPr>
        <w:t>Ստեղծված իրավիճակում</w:t>
      </w:r>
      <w:r w:rsidR="00C40B13" w:rsidRPr="00D32721">
        <w:rPr>
          <w:rFonts w:ascii="GHEA Grapalat" w:hAnsi="GHEA Grapalat" w:cs="Calibri"/>
          <w:sz w:val="24"/>
          <w:szCs w:val="24"/>
          <w:lang w:val="hy-AM"/>
        </w:rPr>
        <w:t>՝</w:t>
      </w:r>
      <w:r w:rsidRPr="00D3272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C40B13" w:rsidRPr="00D32721">
        <w:rPr>
          <w:rFonts w:ascii="GHEA Grapalat" w:hAnsi="GHEA Grapalat" w:cs="Calibri"/>
          <w:sz w:val="24"/>
          <w:szCs w:val="24"/>
          <w:lang w:val="hy-AM"/>
        </w:rPr>
        <w:t xml:space="preserve">հարցի կարգավորման </w:t>
      </w:r>
      <w:r w:rsidRPr="00D32721">
        <w:rPr>
          <w:rFonts w:ascii="GHEA Grapalat" w:hAnsi="GHEA Grapalat" w:cs="Calibri"/>
          <w:sz w:val="24"/>
          <w:szCs w:val="24"/>
          <w:lang w:val="hy-AM"/>
        </w:rPr>
        <w:t>նպատակով</w:t>
      </w:r>
      <w:r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97B32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</w:t>
      </w:r>
      <w:r w:rsidR="003364E6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խագծով առաջարկվում է երկարաձգել Պայմանագրով նախատեսված Աշխատանքի կատարման </w:t>
      </w:r>
      <w:r w:rsidR="00C40B13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վերջնա</w:t>
      </w:r>
      <w:r w:rsidR="003364E6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ժամկետը մինչև </w:t>
      </w:r>
      <w:r w:rsidR="00B214C6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15</w:t>
      </w:r>
      <w:r w:rsidR="003364E6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.0</w:t>
      </w:r>
      <w:r w:rsidR="00FA492E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="003364E6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.2021թ., որի ընթացքում հնարավոր կլինի ապահովել Աշխատանքի հանձնում-ընդունումը:</w:t>
      </w:r>
    </w:p>
    <w:p w14:paraId="234CED8D" w14:textId="57CCF494" w:rsidR="00E628E2" w:rsidRDefault="00FA492E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32721">
        <w:rPr>
          <w:rFonts w:ascii="GHEA Grapalat" w:hAnsi="GHEA Grapalat"/>
          <w:color w:val="000000"/>
          <w:sz w:val="24"/>
          <w:szCs w:val="24"/>
          <w:lang w:val="hy-AM"/>
        </w:rPr>
        <w:t>Բացի այդ՝ նախագծով առաջարկվում է</w:t>
      </w:r>
      <w:r w:rsidR="003F4AAC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2C7B" w:rsidRPr="00D32721">
        <w:rPr>
          <w:rFonts w:ascii="GHEA Grapalat" w:hAnsi="GHEA Grapalat"/>
          <w:color w:val="000000" w:themeColor="text1"/>
          <w:sz w:val="24"/>
          <w:szCs w:val="24"/>
          <w:lang w:val="hy-AM"/>
        </w:rPr>
        <w:t>բանկային երաշխիք</w:t>
      </w:r>
      <w:r w:rsidR="00A01A93" w:rsidRPr="00D32721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1B2C7B" w:rsidRPr="00D327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տեսքով պայմանագրի ապահովումը փոխարինել </w:t>
      </w:r>
      <w:r w:rsidR="001B2C7B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տուժանքով</w:t>
      </w:r>
      <w:r w:rsidR="003C5EC4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8264BC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Մասնավորապես Պայմանագրով նախատեսված </w:t>
      </w:r>
      <w:r w:rsidR="00C07887" w:rsidRPr="00D32721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C96803" w:rsidRPr="00D32721">
        <w:rPr>
          <w:rFonts w:ascii="GHEA Grapalat" w:hAnsi="GHEA Grapalat"/>
          <w:color w:val="000000"/>
          <w:sz w:val="24"/>
          <w:szCs w:val="24"/>
          <w:lang w:val="hy-AM"/>
        </w:rPr>
        <w:t>շխատանքներն արդեն իսկ ավարտված են,</w:t>
      </w:r>
      <w:r w:rsidR="00C07887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առկա են աշխատանքների կատարման դրական լաբորատոր փորձարկման արդյունքները</w:t>
      </w:r>
      <w:r w:rsidR="00460F53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, իսկ Պայմանագրի համաձայն՝ երաշխիքային ժամկետի ընթացքում թերություններ </w:t>
      </w:r>
      <w:proofErr w:type="spellStart"/>
      <w:r w:rsidR="00460F53" w:rsidRPr="00D32721">
        <w:rPr>
          <w:rFonts w:ascii="GHEA Grapalat" w:hAnsi="GHEA Grapalat"/>
          <w:color w:val="000000"/>
          <w:sz w:val="24"/>
          <w:szCs w:val="24"/>
          <w:lang w:val="hy-AM"/>
        </w:rPr>
        <w:t>հայտաբերելու</w:t>
      </w:r>
      <w:proofErr w:type="spellEnd"/>
      <w:r w:rsidR="00460F53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դեպքում </w:t>
      </w:r>
      <w:r w:rsidR="004C7FBE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Կապալառուն </w:t>
      </w:r>
      <w:r w:rsidR="00460F53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պարտավոր է իր հաշվին վերացնել </w:t>
      </w:r>
      <w:r w:rsidR="004C7FBE" w:rsidRPr="00D32721">
        <w:rPr>
          <w:rFonts w:ascii="GHEA Grapalat" w:hAnsi="GHEA Grapalat"/>
          <w:color w:val="000000"/>
          <w:sz w:val="24"/>
          <w:szCs w:val="24"/>
          <w:lang w:val="hy-AM"/>
        </w:rPr>
        <w:t>դրանք</w:t>
      </w:r>
      <w:r w:rsidR="00460F53" w:rsidRPr="00D32721">
        <w:rPr>
          <w:rFonts w:ascii="GHEA Grapalat" w:hAnsi="GHEA Grapalat"/>
          <w:color w:val="000000"/>
          <w:sz w:val="24"/>
          <w:szCs w:val="24"/>
          <w:lang w:val="hy-AM"/>
        </w:rPr>
        <w:t>: Նման կարգավորման պայմաններում</w:t>
      </w:r>
      <w:r w:rsidR="00E12A33" w:rsidRPr="00D32721">
        <w:rPr>
          <w:rFonts w:ascii="GHEA Grapalat" w:hAnsi="GHEA Grapalat"/>
          <w:color w:val="000000"/>
          <w:sz w:val="24"/>
          <w:szCs w:val="24"/>
          <w:lang w:val="hy-AM"/>
        </w:rPr>
        <w:t>՝ ծանր ֆինանսական վիճակում գտնվող կապալառուին աջակցելու նպատակով առաջարկվում է</w:t>
      </w:r>
      <w:r w:rsidR="005066EF" w:rsidRPr="00D32721">
        <w:rPr>
          <w:rFonts w:ascii="GHEA Grapalat" w:hAnsi="GHEA Grapalat"/>
          <w:color w:val="000000"/>
          <w:sz w:val="24"/>
          <w:szCs w:val="24"/>
          <w:lang w:val="hy-AM"/>
        </w:rPr>
        <w:t xml:space="preserve"> կիրառել բացառություն բանկային երաշխիքը փոխարինելով տուժանքով:</w:t>
      </w:r>
    </w:p>
    <w:p w14:paraId="6CCFB9C4" w14:textId="436423C1" w:rsidR="00D32721" w:rsidRPr="00D32721" w:rsidRDefault="00D32721" w:rsidP="00D3272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32721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նախագծի ընդունումը ՀՀ 2021 թվականի պետական բյուջեի ծախսերի էական </w:t>
      </w:r>
      <w:r w:rsidRPr="00D32721">
        <w:rPr>
          <w:rFonts w:ascii="GHEA Grapalat" w:hAnsi="GHEA Grapalat"/>
          <w:bCs/>
          <w:sz w:val="24"/>
          <w:szCs w:val="24"/>
          <w:lang w:val="hy-AM"/>
        </w:rPr>
        <w:t>ավելացում կամ նվազեցում չի նախատեսում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Pr="00D327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63DD4">
        <w:rPr>
          <w:rFonts w:ascii="GHEA Grapalat" w:hAnsi="GHEA Grapalat"/>
          <w:sz w:val="24"/>
          <w:szCs w:val="24"/>
          <w:lang w:val="fr-FR"/>
        </w:rPr>
        <w:t>ինչպես</w:t>
      </w:r>
      <w:proofErr w:type="spellEnd"/>
      <w:r w:rsidRPr="00D63D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63DD4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Pr="00D63D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63DD4">
        <w:rPr>
          <w:rFonts w:ascii="GHEA Grapalat" w:hAnsi="GHEA Grapalat"/>
          <w:sz w:val="24"/>
          <w:szCs w:val="24"/>
          <w:lang w:val="fr-FR"/>
        </w:rPr>
        <w:t>լրացուցիչ</w:t>
      </w:r>
      <w:proofErr w:type="spellEnd"/>
      <w:r w:rsidRPr="00D63D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63DD4">
        <w:rPr>
          <w:rFonts w:ascii="GHEA Grapalat" w:hAnsi="GHEA Grapalat"/>
          <w:sz w:val="24"/>
          <w:szCs w:val="24"/>
          <w:lang w:val="fr-FR"/>
        </w:rPr>
        <w:t>ֆինանսական</w:t>
      </w:r>
      <w:proofErr w:type="spellEnd"/>
      <w:r w:rsidRPr="00D63D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63DD4">
        <w:rPr>
          <w:rFonts w:ascii="GHEA Grapalat" w:hAnsi="GHEA Grapalat"/>
          <w:sz w:val="24"/>
          <w:szCs w:val="24"/>
          <w:lang w:val="fr-FR"/>
        </w:rPr>
        <w:t>միջոցների</w:t>
      </w:r>
      <w:proofErr w:type="spellEnd"/>
      <w:r w:rsidRPr="00D63D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63DD4">
        <w:rPr>
          <w:rFonts w:ascii="GHEA Grapalat" w:hAnsi="GHEA Grapalat"/>
          <w:sz w:val="24"/>
          <w:szCs w:val="24"/>
          <w:lang w:val="fr-FR"/>
        </w:rPr>
        <w:t>անհրաժեշտություն</w:t>
      </w:r>
      <w:proofErr w:type="spellEnd"/>
      <w:r w:rsidRPr="00D63D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63DD4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Pr="00D63D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63DD4">
        <w:rPr>
          <w:rFonts w:ascii="GHEA Grapalat" w:hAnsi="GHEA Grapalat"/>
          <w:sz w:val="24"/>
          <w:szCs w:val="24"/>
          <w:lang w:val="fr-FR"/>
        </w:rPr>
        <w:t>առաջացնում</w:t>
      </w:r>
      <w:proofErr w:type="spellEnd"/>
      <w:r w:rsidRPr="00D32721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1D8E437D" w14:textId="5DF9AA04" w:rsidR="00F36E1C" w:rsidRPr="00D32721" w:rsidRDefault="00F36E1C" w:rsidP="00D32721">
      <w:pPr>
        <w:pStyle w:val="NoSpacing"/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32721">
        <w:rPr>
          <w:rFonts w:ascii="GHEA Grapalat" w:hAnsi="GHEA Grapalat"/>
          <w:b/>
          <w:bCs/>
          <w:sz w:val="24"/>
          <w:szCs w:val="24"/>
          <w:lang w:val="hy-AM"/>
        </w:rPr>
        <w:t>3.</w:t>
      </w:r>
      <w:r w:rsidRPr="00D32721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D327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2721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D327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2721">
        <w:rPr>
          <w:rFonts w:ascii="GHEA Grapalat" w:hAnsi="GHEA Grapalat" w:cs="Sylfaen"/>
          <w:b/>
          <w:bCs/>
          <w:sz w:val="24"/>
          <w:szCs w:val="24"/>
          <w:lang w:val="hy-AM"/>
        </w:rPr>
        <w:t>կիր</w:t>
      </w:r>
      <w:r w:rsidR="00D32721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r w:rsidRPr="00D32721">
        <w:rPr>
          <w:rFonts w:ascii="GHEA Grapalat" w:hAnsi="GHEA Grapalat" w:cs="Sylfaen"/>
          <w:b/>
          <w:bCs/>
          <w:sz w:val="24"/>
          <w:szCs w:val="24"/>
          <w:lang w:val="hy-AM"/>
        </w:rPr>
        <w:t>րկման</w:t>
      </w:r>
      <w:r w:rsidRPr="00D327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2721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D327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2721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D327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2721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D32721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38FCB875" w14:textId="30DE3611" w:rsidR="00F8742C" w:rsidRPr="00D32721" w:rsidRDefault="00F8742C" w:rsidP="00D32721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721">
        <w:rPr>
          <w:rFonts w:ascii="GHEA Grapalat" w:hAnsi="GHEA Grapalat"/>
          <w:sz w:val="24"/>
          <w:szCs w:val="24"/>
          <w:lang w:val="hy-AM"/>
        </w:rPr>
        <w:t>Սույն որոշման</w:t>
      </w:r>
      <w:r w:rsidR="00AD79AC" w:rsidRPr="00D32721">
        <w:rPr>
          <w:rFonts w:ascii="GHEA Grapalat" w:hAnsi="GHEA Grapalat"/>
          <w:sz w:val="24"/>
          <w:szCs w:val="24"/>
          <w:lang w:val="hy-AM"/>
        </w:rPr>
        <w:t xml:space="preserve"> ընդունումը կապահով</w:t>
      </w:r>
      <w:r w:rsidR="00DA5F03" w:rsidRPr="00D32721">
        <w:rPr>
          <w:rFonts w:ascii="GHEA Grapalat" w:hAnsi="GHEA Grapalat"/>
          <w:sz w:val="24"/>
          <w:szCs w:val="24"/>
          <w:lang w:val="hy-AM"/>
        </w:rPr>
        <w:t>վ</w:t>
      </w:r>
      <w:r w:rsidR="00AD79AC" w:rsidRPr="00D3272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DA5F0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DA5F0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Արհովշին</w:t>
      </w:r>
      <w:proofErr w:type="spellEnd"/>
      <w:r w:rsidR="00DA5F0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DA5F0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ՍՊԸ</w:t>
      </w:r>
      <w:r w:rsidR="00DA5F0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-ի հետ կնքված 30.10.2018 </w:t>
      </w:r>
      <w:r w:rsidR="00DA5F0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</w:t>
      </w:r>
      <w:r w:rsidR="00DA5F0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թիվ </w:t>
      </w:r>
      <w:r w:rsidR="00DA5F0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ՏԿՆ</w:t>
      </w:r>
      <w:r w:rsidR="00DA5F0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DA5F0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ՀԲՄԱՇՁԲ</w:t>
      </w:r>
      <w:r w:rsidR="00DA5F0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-2018/20</w:t>
      </w:r>
      <w:r w:rsidR="00DA5F03" w:rsidRPr="00D327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DA5F0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-5 պայմանագր</w:t>
      </w:r>
      <w:r w:rsidR="0075366A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շրջանակներում</w:t>
      </w:r>
      <w:r w:rsidR="00DA5F03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366A" w:rsidRPr="00D32721">
        <w:rPr>
          <w:rFonts w:ascii="GHEA Grapalat" w:hAnsi="GHEA Grapalat"/>
          <w:sz w:val="24"/>
          <w:szCs w:val="24"/>
          <w:lang w:val="hy-AM"/>
        </w:rPr>
        <w:t xml:space="preserve">Մ-14, Մ-4 – </w:t>
      </w:r>
      <w:proofErr w:type="spellStart"/>
      <w:r w:rsidR="0075366A" w:rsidRPr="00D32721">
        <w:rPr>
          <w:rFonts w:ascii="GHEA Grapalat" w:hAnsi="GHEA Grapalat"/>
          <w:sz w:val="24"/>
          <w:szCs w:val="24"/>
          <w:lang w:val="hy-AM"/>
        </w:rPr>
        <w:t>Շորժա</w:t>
      </w:r>
      <w:proofErr w:type="spellEnd"/>
      <w:r w:rsidR="0075366A" w:rsidRPr="00D32721">
        <w:rPr>
          <w:rFonts w:ascii="GHEA Grapalat" w:hAnsi="GHEA Grapalat"/>
          <w:sz w:val="24"/>
          <w:szCs w:val="24"/>
          <w:lang w:val="hy-AM"/>
        </w:rPr>
        <w:t xml:space="preserve"> - Վարդենիս </w:t>
      </w:r>
      <w:r w:rsidR="0075366A" w:rsidRPr="00D32721">
        <w:rPr>
          <w:rFonts w:ascii="GHEA Grapalat" w:hAnsi="GHEA Grapalat" w:cs="GHEA Grapalat"/>
          <w:sz w:val="24"/>
          <w:szCs w:val="24"/>
          <w:lang w:val="hy-AM"/>
        </w:rPr>
        <w:t>միջպետական</w:t>
      </w:r>
      <w:r w:rsidR="0075366A" w:rsidRPr="00D32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66A" w:rsidRPr="00D32721">
        <w:rPr>
          <w:rFonts w:ascii="GHEA Grapalat" w:hAnsi="GHEA Grapalat" w:cs="GHEA Grapalat"/>
          <w:sz w:val="24"/>
          <w:szCs w:val="24"/>
          <w:lang w:val="hy-AM"/>
        </w:rPr>
        <w:t>ավտոճանապարհի</w:t>
      </w:r>
      <w:r w:rsidR="0075366A" w:rsidRPr="00D32721">
        <w:rPr>
          <w:rFonts w:ascii="GHEA Grapalat" w:hAnsi="GHEA Grapalat"/>
          <w:sz w:val="24"/>
          <w:szCs w:val="24"/>
          <w:lang w:val="hy-AM"/>
        </w:rPr>
        <w:t xml:space="preserve"> կմ12+450–կմ19+450</w:t>
      </w:r>
      <w:r w:rsidR="00D32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66A" w:rsidRPr="00D32721">
        <w:rPr>
          <w:rFonts w:ascii="GHEA Grapalat" w:hAnsi="GHEA Grapalat" w:cs="Calibri"/>
          <w:sz w:val="24"/>
          <w:szCs w:val="24"/>
          <w:lang w:val="hy-AM"/>
        </w:rPr>
        <w:t xml:space="preserve">հատվածի </w:t>
      </w:r>
      <w:r w:rsidR="00855551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շահագործման ընդունման</w:t>
      </w:r>
      <w:r w:rsidR="00D74FC0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աշխատանքների կատարման բնականո</w:t>
      </w:r>
      <w:r w:rsidR="00936B55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ընթացք</w:t>
      </w:r>
      <w:r w:rsidR="001B2AF8" w:rsidRPr="00D32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ը:</w:t>
      </w:r>
    </w:p>
    <w:p w14:paraId="00424FBB" w14:textId="77777777" w:rsidR="00D32721" w:rsidRDefault="00D32721" w:rsidP="00D32721">
      <w:pPr>
        <w:spacing w:after="0" w:line="276" w:lineRule="auto"/>
        <w:rPr>
          <w:rFonts w:ascii="GHEA Grapalat" w:hAnsi="GHEA Grapalat" w:cs="Sylfaen"/>
          <w:bCs/>
          <w:caps/>
          <w:sz w:val="24"/>
          <w:szCs w:val="24"/>
          <w:lang w:val="hy-AM"/>
        </w:rPr>
      </w:pPr>
      <w:r>
        <w:rPr>
          <w:rFonts w:ascii="GHEA Grapalat" w:hAnsi="GHEA Grapalat" w:cs="Sylfaen"/>
          <w:bCs/>
          <w:caps/>
          <w:sz w:val="24"/>
          <w:szCs w:val="24"/>
          <w:lang w:val="hy-AM"/>
        </w:rPr>
        <w:br w:type="page"/>
      </w:r>
    </w:p>
    <w:p w14:paraId="6B960BFF" w14:textId="77777777" w:rsidR="00F36E1C" w:rsidRPr="00D32721" w:rsidRDefault="00F36E1C" w:rsidP="00D32721">
      <w:pPr>
        <w:spacing w:after="0" w:line="360" w:lineRule="auto"/>
        <w:jc w:val="center"/>
        <w:rPr>
          <w:rFonts w:ascii="GHEA Grapalat" w:hAnsi="GHEA Grapalat"/>
          <w:bCs/>
          <w:caps/>
          <w:sz w:val="24"/>
          <w:szCs w:val="24"/>
          <w:lang w:val="hy-AM"/>
        </w:rPr>
      </w:pPr>
      <w:r w:rsidRPr="00D32721">
        <w:rPr>
          <w:rFonts w:ascii="GHEA Grapalat" w:hAnsi="GHEA Grapalat" w:cs="Sylfaen"/>
          <w:bCs/>
          <w:caps/>
          <w:sz w:val="24"/>
          <w:szCs w:val="24"/>
          <w:lang w:val="hy-AM"/>
        </w:rPr>
        <w:lastRenderedPageBreak/>
        <w:t>ՑԱՆԿ</w:t>
      </w:r>
    </w:p>
    <w:p w14:paraId="76572414" w14:textId="282E661F" w:rsidR="00F36E1C" w:rsidRPr="00D32721" w:rsidRDefault="00F36E1C" w:rsidP="00D327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D32721">
        <w:rPr>
          <w:rFonts w:ascii="GHEA Grapalat" w:hAnsi="GHEA Grapalat" w:cs="Sylfaen"/>
          <w:bCs/>
          <w:lang w:val="hy-AM"/>
        </w:rPr>
        <w:t xml:space="preserve">Իրավական ակտերի, որոնց հիման վրա կամ որոնցից օգտվելով մշակվել է ՀՀ կառավարության « </w:t>
      </w:r>
      <w:r w:rsidR="008C5850" w:rsidRPr="00D32721">
        <w:rPr>
          <w:rStyle w:val="Strong"/>
          <w:rFonts w:ascii="GHEA Grapalat" w:hAnsi="GHEA Grapalat" w:cs="Sylfaen"/>
          <w:b w:val="0"/>
          <w:bCs/>
          <w:color w:val="000000"/>
          <w:lang w:val="hy-AM"/>
        </w:rPr>
        <w:t>Հ</w:t>
      </w:r>
      <w:r w:rsidR="008C5850" w:rsidRPr="00D32721">
        <w:rPr>
          <w:rFonts w:ascii="GHEA Grapalat" w:eastAsia="Times New Roman" w:hAnsi="GHEA Grapalat"/>
          <w:bCs/>
          <w:color w:val="000000"/>
          <w:lang w:val="hy-AM"/>
        </w:rPr>
        <w:t xml:space="preserve">այաստանի Հանրապետության կառավարության 2020 թվականի դեկտեմբերի 17-ի թիվ 2095-Ա որոշման մեջ </w:t>
      </w:r>
      <w:r w:rsidR="003E7AC0" w:rsidRPr="00D32721">
        <w:rPr>
          <w:rFonts w:ascii="GHEA Grapalat" w:eastAsia="Times New Roman" w:hAnsi="GHEA Grapalat"/>
          <w:color w:val="000000"/>
          <w:lang w:val="hy-AM"/>
        </w:rPr>
        <w:t>փոփոխություն և լրացումներ</w:t>
      </w:r>
      <w:r w:rsidR="008C5850" w:rsidRPr="00D32721">
        <w:rPr>
          <w:rFonts w:ascii="GHEA Grapalat" w:eastAsia="Times New Roman" w:hAnsi="GHEA Grapalat"/>
          <w:bCs/>
          <w:color w:val="000000"/>
          <w:lang w:val="hy-AM"/>
        </w:rPr>
        <w:t xml:space="preserve"> կատարելու մասին</w:t>
      </w:r>
      <w:r w:rsidRPr="00D32721">
        <w:rPr>
          <w:rStyle w:val="Strong"/>
          <w:rFonts w:ascii="GHEA Grapalat" w:hAnsi="GHEA Grapalat" w:cs="Sylfaen"/>
          <w:b w:val="0"/>
          <w:bCs/>
          <w:color w:val="000000"/>
          <w:lang w:val="hy-AM"/>
        </w:rPr>
        <w:t xml:space="preserve">» որոշման </w:t>
      </w:r>
      <w:r w:rsidRPr="00D32721">
        <w:rPr>
          <w:rFonts w:ascii="GHEA Grapalat" w:hAnsi="GHEA Grapalat" w:cs="Sylfaen"/>
          <w:bCs/>
          <w:lang w:val="hy-AM"/>
        </w:rPr>
        <w:t xml:space="preserve">նախագիծը </w:t>
      </w:r>
    </w:p>
    <w:p w14:paraId="08100995" w14:textId="77777777" w:rsidR="00F36E1C" w:rsidRPr="00D32721" w:rsidRDefault="00F36E1C" w:rsidP="00D32721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6A4C4569" w14:textId="77777777" w:rsidR="00F36E1C" w:rsidRPr="00D32721" w:rsidRDefault="00F36E1C" w:rsidP="00D32721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32721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նախագիծը մշակվել է </w:t>
      </w:r>
      <w:r w:rsidRPr="00D32721">
        <w:rPr>
          <w:rFonts w:ascii="GHEA Grapalat" w:hAnsi="GHEA Grapalat"/>
          <w:bCs/>
          <w:sz w:val="24"/>
          <w:szCs w:val="24"/>
          <w:lang w:val="hy-AM"/>
        </w:rPr>
        <w:t xml:space="preserve">«Նորմատիվ իրավական ակտերի մասին» օրենքի, </w:t>
      </w:r>
      <w:r w:rsidRPr="00D32721">
        <w:rPr>
          <w:rStyle w:val="QuoteChar"/>
          <w:rFonts w:ascii="GHEA Grapalat" w:hAnsi="GHEA Grapalat" w:cs="Sylfaen"/>
          <w:bCs/>
          <w:i w:val="0"/>
          <w:iCs w:val="0"/>
          <w:color w:val="auto"/>
          <w:sz w:val="24"/>
          <w:szCs w:val="24"/>
          <w:lang w:val="hy-AM"/>
        </w:rPr>
        <w:t>ՀՀ</w:t>
      </w:r>
      <w:r w:rsidRPr="00D32721">
        <w:rPr>
          <w:rStyle w:val="QuoteChar"/>
          <w:rFonts w:ascii="GHEA Grapalat" w:hAnsi="GHEA Grapalat"/>
          <w:bCs/>
          <w:i w:val="0"/>
          <w:iCs w:val="0"/>
          <w:color w:val="auto"/>
          <w:sz w:val="24"/>
          <w:szCs w:val="24"/>
          <w:lang w:val="hy-AM"/>
        </w:rPr>
        <w:t xml:space="preserve"> </w:t>
      </w:r>
      <w:r w:rsidRPr="00D32721">
        <w:rPr>
          <w:rStyle w:val="QuoteChar"/>
          <w:rFonts w:ascii="GHEA Grapalat" w:hAnsi="GHEA Grapalat" w:cs="Sylfaen"/>
          <w:bCs/>
          <w:i w:val="0"/>
          <w:iCs w:val="0"/>
          <w:color w:val="auto"/>
          <w:sz w:val="24"/>
          <w:szCs w:val="24"/>
          <w:lang w:val="hy-AM"/>
        </w:rPr>
        <w:t>կառավարության</w:t>
      </w:r>
      <w:r w:rsidRPr="00D32721">
        <w:rPr>
          <w:rStyle w:val="QuoteChar"/>
          <w:rFonts w:ascii="GHEA Grapalat" w:hAnsi="GHEA Grapalat"/>
          <w:bCs/>
          <w:i w:val="0"/>
          <w:iCs w:val="0"/>
          <w:color w:val="auto"/>
          <w:sz w:val="24"/>
          <w:szCs w:val="24"/>
          <w:lang w:val="hy-AM"/>
        </w:rPr>
        <w:t xml:space="preserve"> 2017 </w:t>
      </w:r>
      <w:r w:rsidRPr="00D32721">
        <w:rPr>
          <w:rStyle w:val="QuoteChar"/>
          <w:rFonts w:ascii="GHEA Grapalat" w:hAnsi="GHEA Grapalat" w:cs="Sylfaen"/>
          <w:bCs/>
          <w:i w:val="0"/>
          <w:iCs w:val="0"/>
          <w:color w:val="auto"/>
          <w:sz w:val="24"/>
          <w:szCs w:val="24"/>
          <w:lang w:val="hy-AM"/>
        </w:rPr>
        <w:t>թվականի</w:t>
      </w:r>
      <w:r w:rsidRPr="00D32721">
        <w:rPr>
          <w:rStyle w:val="QuoteChar"/>
          <w:rFonts w:ascii="GHEA Grapalat" w:hAnsi="GHEA Grapalat"/>
          <w:bCs/>
          <w:i w:val="0"/>
          <w:iCs w:val="0"/>
          <w:color w:val="auto"/>
          <w:sz w:val="24"/>
          <w:szCs w:val="24"/>
          <w:lang w:val="hy-AM"/>
        </w:rPr>
        <w:t xml:space="preserve"> </w:t>
      </w:r>
      <w:r w:rsidRPr="00D32721">
        <w:rPr>
          <w:rStyle w:val="QuoteChar"/>
          <w:rFonts w:ascii="GHEA Grapalat" w:hAnsi="GHEA Grapalat" w:cs="Sylfaen"/>
          <w:bCs/>
          <w:i w:val="0"/>
          <w:iCs w:val="0"/>
          <w:color w:val="auto"/>
          <w:sz w:val="24"/>
          <w:szCs w:val="24"/>
          <w:lang w:val="hy-AM"/>
        </w:rPr>
        <w:t>մայիսի</w:t>
      </w:r>
      <w:r w:rsidRPr="00D32721">
        <w:rPr>
          <w:rStyle w:val="QuoteChar"/>
          <w:rFonts w:ascii="GHEA Grapalat" w:hAnsi="GHEA Grapalat"/>
          <w:bCs/>
          <w:i w:val="0"/>
          <w:iCs w:val="0"/>
          <w:color w:val="auto"/>
          <w:sz w:val="24"/>
          <w:szCs w:val="24"/>
          <w:lang w:val="hy-AM"/>
        </w:rPr>
        <w:t xml:space="preserve"> 4-</w:t>
      </w:r>
      <w:r w:rsidRPr="00D32721">
        <w:rPr>
          <w:rStyle w:val="QuoteChar"/>
          <w:rFonts w:ascii="GHEA Grapalat" w:hAnsi="GHEA Grapalat" w:cs="Sylfaen"/>
          <w:bCs/>
          <w:i w:val="0"/>
          <w:iCs w:val="0"/>
          <w:color w:val="auto"/>
          <w:sz w:val="24"/>
          <w:szCs w:val="24"/>
          <w:lang w:val="hy-AM"/>
        </w:rPr>
        <w:t>ի</w:t>
      </w:r>
      <w:r w:rsidRPr="00D32721">
        <w:rPr>
          <w:rStyle w:val="QuoteChar"/>
          <w:rFonts w:ascii="GHEA Grapalat" w:hAnsi="GHEA Grapalat"/>
          <w:bCs/>
          <w:i w:val="0"/>
          <w:iCs w:val="0"/>
          <w:color w:val="auto"/>
          <w:sz w:val="24"/>
          <w:szCs w:val="24"/>
          <w:lang w:val="hy-AM"/>
        </w:rPr>
        <w:t xml:space="preserve"> </w:t>
      </w:r>
      <w:r w:rsidRPr="00D32721">
        <w:rPr>
          <w:rStyle w:val="QuoteChar"/>
          <w:rFonts w:ascii="GHEA Grapalat" w:hAnsi="GHEA Grapalat" w:cs="Sylfaen"/>
          <w:bCs/>
          <w:i w:val="0"/>
          <w:iCs w:val="0"/>
          <w:color w:val="auto"/>
          <w:sz w:val="24"/>
          <w:szCs w:val="24"/>
          <w:lang w:val="hy-AM"/>
        </w:rPr>
        <w:t>թիվ</w:t>
      </w:r>
      <w:r w:rsidRPr="00D32721">
        <w:rPr>
          <w:rStyle w:val="QuoteChar"/>
          <w:rFonts w:ascii="GHEA Grapalat" w:hAnsi="GHEA Grapalat"/>
          <w:bCs/>
          <w:i w:val="0"/>
          <w:iCs w:val="0"/>
          <w:color w:val="auto"/>
          <w:sz w:val="24"/>
          <w:szCs w:val="24"/>
          <w:lang w:val="hy-AM"/>
        </w:rPr>
        <w:t xml:space="preserve"> 526-</w:t>
      </w:r>
      <w:r w:rsidRPr="00D32721">
        <w:rPr>
          <w:rStyle w:val="QuoteChar"/>
          <w:rFonts w:ascii="GHEA Grapalat" w:hAnsi="GHEA Grapalat" w:cs="Sylfaen"/>
          <w:bCs/>
          <w:i w:val="0"/>
          <w:iCs w:val="0"/>
          <w:color w:val="auto"/>
          <w:sz w:val="24"/>
          <w:szCs w:val="24"/>
          <w:lang w:val="hy-AM"/>
        </w:rPr>
        <w:t>Ն</w:t>
      </w:r>
      <w:r w:rsidRPr="00D32721">
        <w:rPr>
          <w:rStyle w:val="QuoteChar"/>
          <w:rFonts w:ascii="GHEA Grapalat" w:hAnsi="GHEA Grapalat"/>
          <w:bCs/>
          <w:i w:val="0"/>
          <w:iCs w:val="0"/>
          <w:color w:val="auto"/>
          <w:sz w:val="24"/>
          <w:szCs w:val="24"/>
          <w:lang w:val="hy-AM"/>
        </w:rPr>
        <w:t xml:space="preserve"> </w:t>
      </w:r>
      <w:r w:rsidRPr="00D32721">
        <w:rPr>
          <w:rStyle w:val="QuoteChar"/>
          <w:rFonts w:ascii="GHEA Grapalat" w:hAnsi="GHEA Grapalat" w:cs="Sylfaen"/>
          <w:bCs/>
          <w:i w:val="0"/>
          <w:iCs w:val="0"/>
          <w:color w:val="auto"/>
          <w:sz w:val="24"/>
          <w:szCs w:val="24"/>
          <w:lang w:val="hy-AM"/>
        </w:rPr>
        <w:t xml:space="preserve">որոշման պահանջների </w:t>
      </w:r>
      <w:r w:rsidRPr="00D3272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հիման վրա:</w:t>
      </w:r>
    </w:p>
    <w:p w14:paraId="6CB68D50" w14:textId="7D119BB7" w:rsidR="00F36E1C" w:rsidRPr="00D32721" w:rsidRDefault="00F36E1C" w:rsidP="00D32721">
      <w:pPr>
        <w:spacing w:after="0"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D32721">
        <w:rPr>
          <w:rFonts w:ascii="GHEA Grapalat" w:hAnsi="GHEA Grapalat"/>
          <w:bCs/>
          <w:sz w:val="24"/>
          <w:szCs w:val="24"/>
          <w:lang w:val="hy-AM"/>
        </w:rPr>
        <w:tab/>
      </w:r>
      <w:r w:rsidRPr="00D32721">
        <w:rPr>
          <w:rFonts w:ascii="GHEA Grapalat" w:hAnsi="GHEA Grapalat"/>
          <w:bCs/>
          <w:sz w:val="24"/>
          <w:szCs w:val="24"/>
          <w:lang w:val="hy-AM"/>
        </w:rPr>
        <w:tab/>
      </w:r>
    </w:p>
    <w:p w14:paraId="325816B9" w14:textId="77777777" w:rsidR="00F36E1C" w:rsidRPr="00D32721" w:rsidRDefault="00F36E1C" w:rsidP="00D32721">
      <w:pPr>
        <w:spacing w:after="0" w:line="360" w:lineRule="auto"/>
        <w:jc w:val="center"/>
        <w:rPr>
          <w:rFonts w:ascii="GHEA Grapalat" w:hAnsi="GHEA Grapalat"/>
          <w:bCs/>
          <w:caps/>
          <w:sz w:val="24"/>
          <w:szCs w:val="24"/>
          <w:lang w:val="hy-AM"/>
        </w:rPr>
      </w:pPr>
      <w:r w:rsidRPr="00D32721">
        <w:rPr>
          <w:rFonts w:ascii="GHEA Grapalat" w:hAnsi="GHEA Grapalat" w:cs="Sylfaen"/>
          <w:bCs/>
          <w:caps/>
          <w:sz w:val="24"/>
          <w:szCs w:val="24"/>
          <w:lang w:val="hy-AM"/>
        </w:rPr>
        <w:t>ՑԱՆԿ</w:t>
      </w:r>
    </w:p>
    <w:p w14:paraId="786C76F8" w14:textId="53709EB6" w:rsidR="00F36E1C" w:rsidRPr="00D32721" w:rsidRDefault="00F36E1C" w:rsidP="00D32721">
      <w:pPr>
        <w:spacing w:after="0" w:line="360" w:lineRule="auto"/>
        <w:jc w:val="center"/>
        <w:rPr>
          <w:rFonts w:ascii="GHEA Grapalat" w:hAnsi="GHEA Grapalat" w:cs="Sylfaen"/>
          <w:bCs/>
          <w:caps/>
          <w:sz w:val="24"/>
          <w:szCs w:val="24"/>
          <w:lang w:val="hy-AM"/>
        </w:rPr>
      </w:pPr>
      <w:r w:rsidRPr="00D32721">
        <w:rPr>
          <w:rFonts w:ascii="GHEA Grapalat" w:hAnsi="GHEA Grapalat" w:cs="Sylfaen"/>
          <w:bCs/>
          <w:sz w:val="24"/>
          <w:szCs w:val="24"/>
          <w:lang w:val="hy-AM"/>
        </w:rPr>
        <w:t>ՀՀ կառավարության «</w:t>
      </w:r>
      <w:r w:rsidRPr="00D32721">
        <w:rPr>
          <w:rStyle w:val="Strong"/>
          <w:rFonts w:ascii="GHEA Grapalat" w:hAnsi="GHEA Grapalat" w:cs="Sylfaen"/>
          <w:b w:val="0"/>
          <w:bCs/>
          <w:color w:val="000000"/>
          <w:sz w:val="24"/>
          <w:szCs w:val="24"/>
          <w:lang w:val="hy-AM"/>
        </w:rPr>
        <w:t xml:space="preserve"> </w:t>
      </w:r>
      <w:r w:rsidR="008C5850" w:rsidRPr="00D32721">
        <w:rPr>
          <w:rStyle w:val="Strong"/>
          <w:rFonts w:ascii="GHEA Grapalat" w:hAnsi="GHEA Grapalat" w:cs="Sylfaen"/>
          <w:b w:val="0"/>
          <w:bCs/>
          <w:color w:val="000000"/>
          <w:sz w:val="24"/>
          <w:szCs w:val="24"/>
          <w:lang w:val="hy-AM"/>
        </w:rPr>
        <w:t>Հ</w:t>
      </w:r>
      <w:r w:rsidR="008C5850" w:rsidRPr="00D3272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այաստանի Հանրապետության կառավարության 2020 թվականի դեկտեմբերի 17-ի թիվ 2095-Ա որոշման մեջ </w:t>
      </w:r>
      <w:r w:rsidR="002039D4" w:rsidRPr="00D327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փոփոխություն և լրացումներ</w:t>
      </w:r>
      <w:r w:rsidR="008C5850" w:rsidRPr="00D3272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կատարելու մասին</w:t>
      </w:r>
      <w:r w:rsidRPr="00D32721">
        <w:rPr>
          <w:rFonts w:ascii="GHEA Grapalat" w:hAnsi="GHEA Grapalat" w:cs="Sylfaen"/>
          <w:bCs/>
          <w:sz w:val="24"/>
          <w:szCs w:val="24"/>
          <w:lang w:val="hy-AM"/>
        </w:rPr>
        <w:t>» որոշման նախագծի հեղինակների (</w:t>
      </w:r>
      <w:proofErr w:type="spellStart"/>
      <w:r w:rsidRPr="00D32721">
        <w:rPr>
          <w:rFonts w:ascii="GHEA Grapalat" w:hAnsi="GHEA Grapalat" w:cs="Sylfaen"/>
          <w:bCs/>
          <w:sz w:val="24"/>
          <w:szCs w:val="24"/>
          <w:lang w:val="hy-AM"/>
        </w:rPr>
        <w:t>մշակողների</w:t>
      </w:r>
      <w:proofErr w:type="spellEnd"/>
      <w:r w:rsidRPr="00D32721">
        <w:rPr>
          <w:rFonts w:ascii="GHEA Grapalat" w:hAnsi="GHEA Grapalat" w:cs="Sylfaen"/>
          <w:bCs/>
          <w:sz w:val="24"/>
          <w:szCs w:val="24"/>
          <w:lang w:val="hy-AM"/>
        </w:rPr>
        <w:t>)</w:t>
      </w:r>
    </w:p>
    <w:p w14:paraId="741CF809" w14:textId="77777777" w:rsidR="00F36E1C" w:rsidRPr="00D32721" w:rsidRDefault="00F36E1C" w:rsidP="00D32721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1664597F" w14:textId="77777777" w:rsidR="00F36E1C" w:rsidRPr="00D32721" w:rsidRDefault="00F36E1C" w:rsidP="00D32721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2CA2A17" w14:textId="77777777" w:rsidR="00F36E1C" w:rsidRPr="00D32721" w:rsidRDefault="00F36E1C" w:rsidP="00D32721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32721">
        <w:rPr>
          <w:rFonts w:ascii="GHEA Grapalat" w:hAnsi="GHEA Grapalat" w:cs="Sylfaen"/>
          <w:bCs/>
          <w:sz w:val="24"/>
          <w:szCs w:val="24"/>
          <w:lang w:val="hy-AM"/>
        </w:rPr>
        <w:t>Սույն նախագիծը մշակվել է ՀՀ տարածքային կառավարման և ենթակառուցվածքների նախարարության կողմից</w:t>
      </w:r>
      <w:r w:rsidRPr="00D32721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40BD7CBD" w14:textId="77777777" w:rsidR="00F36E1C" w:rsidRPr="00D32721" w:rsidRDefault="00F36E1C" w:rsidP="00D32721">
      <w:pPr>
        <w:spacing w:after="0"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D32721">
        <w:rPr>
          <w:rFonts w:ascii="GHEA Grapalat" w:hAnsi="GHEA Grapalat"/>
          <w:bCs/>
          <w:sz w:val="24"/>
          <w:szCs w:val="24"/>
          <w:lang w:val="hy-AM"/>
        </w:rPr>
        <w:tab/>
      </w:r>
    </w:p>
    <w:p w14:paraId="406723F8" w14:textId="77777777" w:rsidR="00F36E1C" w:rsidRPr="00D32721" w:rsidRDefault="00F36E1C" w:rsidP="00D32721">
      <w:pPr>
        <w:widowControl w:val="0"/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FDBBB9B" w14:textId="77777777" w:rsidR="00F36E1C" w:rsidRPr="00D32721" w:rsidRDefault="00F36E1C" w:rsidP="00D32721">
      <w:pPr>
        <w:widowControl w:val="0"/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BB91355" w14:textId="77777777" w:rsidR="00BE32BA" w:rsidRPr="00D32721" w:rsidRDefault="00D32721" w:rsidP="00D3272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E32BA" w:rsidRPr="00D32721" w:rsidSect="00D32721">
      <w:pgSz w:w="11906" w:h="16838" w:code="9"/>
      <w:pgMar w:top="851" w:right="851" w:bottom="851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00AC0"/>
    <w:multiLevelType w:val="hybridMultilevel"/>
    <w:tmpl w:val="611840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36C29CC"/>
    <w:multiLevelType w:val="hybridMultilevel"/>
    <w:tmpl w:val="25FE0524"/>
    <w:lvl w:ilvl="0" w:tplc="44EEB59E">
      <w:start w:val="1"/>
      <w:numFmt w:val="decimal"/>
      <w:lvlText w:val="%1."/>
      <w:lvlJc w:val="left"/>
      <w:pPr>
        <w:ind w:left="93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" w15:restartNumberingAfterBreak="0">
    <w:nsid w:val="38B70647"/>
    <w:multiLevelType w:val="hybridMultilevel"/>
    <w:tmpl w:val="F044F36C"/>
    <w:lvl w:ilvl="0" w:tplc="79D8E8D2">
      <w:start w:val="1"/>
      <w:numFmt w:val="decimal"/>
      <w:pStyle w:val="StyleGHEAGrapalatJustifiedBefore12pt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E665D5"/>
    <w:multiLevelType w:val="hybridMultilevel"/>
    <w:tmpl w:val="133E90D2"/>
    <w:lvl w:ilvl="0" w:tplc="9F4C9F0C">
      <w:start w:val="2019"/>
      <w:numFmt w:val="bullet"/>
      <w:lvlText w:val="-"/>
      <w:lvlJc w:val="left"/>
      <w:pPr>
        <w:ind w:left="4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BFA3359"/>
    <w:multiLevelType w:val="multilevel"/>
    <w:tmpl w:val="787E12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E1C"/>
    <w:rsid w:val="00021D2D"/>
    <w:rsid w:val="000269ED"/>
    <w:rsid w:val="00033671"/>
    <w:rsid w:val="000464FE"/>
    <w:rsid w:val="00050DED"/>
    <w:rsid w:val="00061834"/>
    <w:rsid w:val="000816B5"/>
    <w:rsid w:val="000834C2"/>
    <w:rsid w:val="00083B13"/>
    <w:rsid w:val="0008788C"/>
    <w:rsid w:val="000901D0"/>
    <w:rsid w:val="00096326"/>
    <w:rsid w:val="000A00F2"/>
    <w:rsid w:val="000A159B"/>
    <w:rsid w:val="000B33E3"/>
    <w:rsid w:val="000C7551"/>
    <w:rsid w:val="000D0783"/>
    <w:rsid w:val="000D0A72"/>
    <w:rsid w:val="000D0E41"/>
    <w:rsid w:val="000D2457"/>
    <w:rsid w:val="000E5AAA"/>
    <w:rsid w:val="000F0D6E"/>
    <w:rsid w:val="00111B74"/>
    <w:rsid w:val="00113F14"/>
    <w:rsid w:val="00120211"/>
    <w:rsid w:val="001367BA"/>
    <w:rsid w:val="00136A97"/>
    <w:rsid w:val="001432BB"/>
    <w:rsid w:val="00145DFD"/>
    <w:rsid w:val="00150076"/>
    <w:rsid w:val="001561E7"/>
    <w:rsid w:val="001657A5"/>
    <w:rsid w:val="00176DF0"/>
    <w:rsid w:val="001A0918"/>
    <w:rsid w:val="001B2AF8"/>
    <w:rsid w:val="001B2C7B"/>
    <w:rsid w:val="001C056A"/>
    <w:rsid w:val="001D1EE4"/>
    <w:rsid w:val="001D24F0"/>
    <w:rsid w:val="001D468E"/>
    <w:rsid w:val="001E40E6"/>
    <w:rsid w:val="001F47F1"/>
    <w:rsid w:val="0020356F"/>
    <w:rsid w:val="002039D4"/>
    <w:rsid w:val="00216FA1"/>
    <w:rsid w:val="002212C5"/>
    <w:rsid w:val="002229A7"/>
    <w:rsid w:val="002317A1"/>
    <w:rsid w:val="00237AE4"/>
    <w:rsid w:val="002401BC"/>
    <w:rsid w:val="00240E8B"/>
    <w:rsid w:val="00242ECC"/>
    <w:rsid w:val="002458B5"/>
    <w:rsid w:val="002715CD"/>
    <w:rsid w:val="002756C6"/>
    <w:rsid w:val="00287194"/>
    <w:rsid w:val="00293679"/>
    <w:rsid w:val="002A3FF6"/>
    <w:rsid w:val="002C4A75"/>
    <w:rsid w:val="002D3800"/>
    <w:rsid w:val="002D629E"/>
    <w:rsid w:val="002D74AD"/>
    <w:rsid w:val="002F5AEC"/>
    <w:rsid w:val="00320340"/>
    <w:rsid w:val="00323628"/>
    <w:rsid w:val="00326E70"/>
    <w:rsid w:val="003364E6"/>
    <w:rsid w:val="00351D3D"/>
    <w:rsid w:val="00354E65"/>
    <w:rsid w:val="003777E6"/>
    <w:rsid w:val="0038312D"/>
    <w:rsid w:val="003A6ADB"/>
    <w:rsid w:val="003B503B"/>
    <w:rsid w:val="003C1275"/>
    <w:rsid w:val="003C5EC4"/>
    <w:rsid w:val="003D00E8"/>
    <w:rsid w:val="003D1C0B"/>
    <w:rsid w:val="003E5F46"/>
    <w:rsid w:val="003E7AC0"/>
    <w:rsid w:val="003F0ED7"/>
    <w:rsid w:val="003F386F"/>
    <w:rsid w:val="003F4AAC"/>
    <w:rsid w:val="003F5262"/>
    <w:rsid w:val="003F76BD"/>
    <w:rsid w:val="003F7FDE"/>
    <w:rsid w:val="00406144"/>
    <w:rsid w:val="00426045"/>
    <w:rsid w:val="00433729"/>
    <w:rsid w:val="0043473A"/>
    <w:rsid w:val="004358EC"/>
    <w:rsid w:val="00436881"/>
    <w:rsid w:val="00436F93"/>
    <w:rsid w:val="00437472"/>
    <w:rsid w:val="00437B2B"/>
    <w:rsid w:val="00441820"/>
    <w:rsid w:val="00447B19"/>
    <w:rsid w:val="004504E2"/>
    <w:rsid w:val="00460F53"/>
    <w:rsid w:val="0046410D"/>
    <w:rsid w:val="0047155C"/>
    <w:rsid w:val="00497B32"/>
    <w:rsid w:val="004A7B6C"/>
    <w:rsid w:val="004C4CA9"/>
    <w:rsid w:val="004C6255"/>
    <w:rsid w:val="004C68E9"/>
    <w:rsid w:val="004C7FBE"/>
    <w:rsid w:val="004E3064"/>
    <w:rsid w:val="004E3A37"/>
    <w:rsid w:val="004F1078"/>
    <w:rsid w:val="00500CB8"/>
    <w:rsid w:val="005066EF"/>
    <w:rsid w:val="00524109"/>
    <w:rsid w:val="0053376E"/>
    <w:rsid w:val="005440E3"/>
    <w:rsid w:val="00545EA9"/>
    <w:rsid w:val="0055733D"/>
    <w:rsid w:val="00564FC0"/>
    <w:rsid w:val="00573F08"/>
    <w:rsid w:val="0058022B"/>
    <w:rsid w:val="0058103D"/>
    <w:rsid w:val="00582309"/>
    <w:rsid w:val="00587349"/>
    <w:rsid w:val="00591BA7"/>
    <w:rsid w:val="005A2E23"/>
    <w:rsid w:val="005A7272"/>
    <w:rsid w:val="005A79CC"/>
    <w:rsid w:val="005E730C"/>
    <w:rsid w:val="0062264B"/>
    <w:rsid w:val="00622B07"/>
    <w:rsid w:val="00633D69"/>
    <w:rsid w:val="00642CC5"/>
    <w:rsid w:val="006435E6"/>
    <w:rsid w:val="00667934"/>
    <w:rsid w:val="00674D50"/>
    <w:rsid w:val="00677304"/>
    <w:rsid w:val="006B0E78"/>
    <w:rsid w:val="006B3343"/>
    <w:rsid w:val="006C1B95"/>
    <w:rsid w:val="006C6807"/>
    <w:rsid w:val="006D3C79"/>
    <w:rsid w:val="006E2C4F"/>
    <w:rsid w:val="006E441F"/>
    <w:rsid w:val="006F3ECD"/>
    <w:rsid w:val="006F494C"/>
    <w:rsid w:val="006F79CC"/>
    <w:rsid w:val="00714B78"/>
    <w:rsid w:val="00732CC1"/>
    <w:rsid w:val="0073351A"/>
    <w:rsid w:val="0074190E"/>
    <w:rsid w:val="007469B5"/>
    <w:rsid w:val="0075366A"/>
    <w:rsid w:val="007554ED"/>
    <w:rsid w:val="00762C72"/>
    <w:rsid w:val="00765A47"/>
    <w:rsid w:val="00771A2E"/>
    <w:rsid w:val="0078199C"/>
    <w:rsid w:val="0078344A"/>
    <w:rsid w:val="00790724"/>
    <w:rsid w:val="007915CE"/>
    <w:rsid w:val="007A1B0E"/>
    <w:rsid w:val="007B1CBF"/>
    <w:rsid w:val="007C3410"/>
    <w:rsid w:val="007D379B"/>
    <w:rsid w:val="007D7474"/>
    <w:rsid w:val="007D7515"/>
    <w:rsid w:val="007E325F"/>
    <w:rsid w:val="00805655"/>
    <w:rsid w:val="00807DC9"/>
    <w:rsid w:val="008150A7"/>
    <w:rsid w:val="00816807"/>
    <w:rsid w:val="00824A84"/>
    <w:rsid w:val="008264BC"/>
    <w:rsid w:val="00830F52"/>
    <w:rsid w:val="00842D99"/>
    <w:rsid w:val="0084352B"/>
    <w:rsid w:val="008454A9"/>
    <w:rsid w:val="008466D9"/>
    <w:rsid w:val="00855551"/>
    <w:rsid w:val="008558A6"/>
    <w:rsid w:val="00856126"/>
    <w:rsid w:val="008A24D0"/>
    <w:rsid w:val="008A5CEB"/>
    <w:rsid w:val="008A5FB9"/>
    <w:rsid w:val="008B1987"/>
    <w:rsid w:val="008B1CBB"/>
    <w:rsid w:val="008B4A26"/>
    <w:rsid w:val="008B7650"/>
    <w:rsid w:val="008C5850"/>
    <w:rsid w:val="00903305"/>
    <w:rsid w:val="00907FA0"/>
    <w:rsid w:val="00914905"/>
    <w:rsid w:val="00924DE4"/>
    <w:rsid w:val="00930E61"/>
    <w:rsid w:val="009324A6"/>
    <w:rsid w:val="00936B55"/>
    <w:rsid w:val="00946F01"/>
    <w:rsid w:val="00956C14"/>
    <w:rsid w:val="00960C21"/>
    <w:rsid w:val="00960EBC"/>
    <w:rsid w:val="009717B2"/>
    <w:rsid w:val="00975662"/>
    <w:rsid w:val="009836FF"/>
    <w:rsid w:val="00987715"/>
    <w:rsid w:val="00990F0D"/>
    <w:rsid w:val="009C1060"/>
    <w:rsid w:val="009F1229"/>
    <w:rsid w:val="009F25C2"/>
    <w:rsid w:val="009F4C93"/>
    <w:rsid w:val="009F4EA6"/>
    <w:rsid w:val="00A01A93"/>
    <w:rsid w:val="00A01AA7"/>
    <w:rsid w:val="00A05A1B"/>
    <w:rsid w:val="00A34F13"/>
    <w:rsid w:val="00A35643"/>
    <w:rsid w:val="00A360A3"/>
    <w:rsid w:val="00A46B4D"/>
    <w:rsid w:val="00A554A3"/>
    <w:rsid w:val="00A56589"/>
    <w:rsid w:val="00A65C01"/>
    <w:rsid w:val="00A672D0"/>
    <w:rsid w:val="00A71C7D"/>
    <w:rsid w:val="00A80BBF"/>
    <w:rsid w:val="00A843A6"/>
    <w:rsid w:val="00AA2E05"/>
    <w:rsid w:val="00AA4545"/>
    <w:rsid w:val="00AA657B"/>
    <w:rsid w:val="00AB4144"/>
    <w:rsid w:val="00AC6AE1"/>
    <w:rsid w:val="00AD79AC"/>
    <w:rsid w:val="00AE4736"/>
    <w:rsid w:val="00AF542A"/>
    <w:rsid w:val="00B155FC"/>
    <w:rsid w:val="00B214C6"/>
    <w:rsid w:val="00B2583B"/>
    <w:rsid w:val="00B37875"/>
    <w:rsid w:val="00B4153F"/>
    <w:rsid w:val="00B47994"/>
    <w:rsid w:val="00B62B9D"/>
    <w:rsid w:val="00B64A0E"/>
    <w:rsid w:val="00B66C9F"/>
    <w:rsid w:val="00B8532A"/>
    <w:rsid w:val="00B85812"/>
    <w:rsid w:val="00B86375"/>
    <w:rsid w:val="00B928D2"/>
    <w:rsid w:val="00BC48E7"/>
    <w:rsid w:val="00BD55BA"/>
    <w:rsid w:val="00BE12E5"/>
    <w:rsid w:val="00BE13F9"/>
    <w:rsid w:val="00BE30DC"/>
    <w:rsid w:val="00BF14D8"/>
    <w:rsid w:val="00BF4129"/>
    <w:rsid w:val="00C02286"/>
    <w:rsid w:val="00C027B3"/>
    <w:rsid w:val="00C03902"/>
    <w:rsid w:val="00C0558E"/>
    <w:rsid w:val="00C07887"/>
    <w:rsid w:val="00C139C1"/>
    <w:rsid w:val="00C200EB"/>
    <w:rsid w:val="00C304FB"/>
    <w:rsid w:val="00C321C1"/>
    <w:rsid w:val="00C35972"/>
    <w:rsid w:val="00C40B13"/>
    <w:rsid w:val="00C40D84"/>
    <w:rsid w:val="00C421F1"/>
    <w:rsid w:val="00C43348"/>
    <w:rsid w:val="00C67C1B"/>
    <w:rsid w:val="00C907BB"/>
    <w:rsid w:val="00C91E2D"/>
    <w:rsid w:val="00C95A0B"/>
    <w:rsid w:val="00C96803"/>
    <w:rsid w:val="00CA3435"/>
    <w:rsid w:val="00CA6C69"/>
    <w:rsid w:val="00CC08EF"/>
    <w:rsid w:val="00CC0A40"/>
    <w:rsid w:val="00CD5CA8"/>
    <w:rsid w:val="00CD759C"/>
    <w:rsid w:val="00CF1A7A"/>
    <w:rsid w:val="00CF54DB"/>
    <w:rsid w:val="00CF5C6B"/>
    <w:rsid w:val="00D115C4"/>
    <w:rsid w:val="00D15E5D"/>
    <w:rsid w:val="00D24092"/>
    <w:rsid w:val="00D241CF"/>
    <w:rsid w:val="00D32721"/>
    <w:rsid w:val="00D6166E"/>
    <w:rsid w:val="00D674AB"/>
    <w:rsid w:val="00D74FC0"/>
    <w:rsid w:val="00D84C7E"/>
    <w:rsid w:val="00D9385A"/>
    <w:rsid w:val="00DA0742"/>
    <w:rsid w:val="00DA4BD7"/>
    <w:rsid w:val="00DA5F03"/>
    <w:rsid w:val="00DB176B"/>
    <w:rsid w:val="00DB562D"/>
    <w:rsid w:val="00DB5870"/>
    <w:rsid w:val="00DD531B"/>
    <w:rsid w:val="00DE1329"/>
    <w:rsid w:val="00DF2DD5"/>
    <w:rsid w:val="00E045D1"/>
    <w:rsid w:val="00E12A33"/>
    <w:rsid w:val="00E16D7D"/>
    <w:rsid w:val="00E23CC6"/>
    <w:rsid w:val="00E33C8D"/>
    <w:rsid w:val="00E402F7"/>
    <w:rsid w:val="00E621B7"/>
    <w:rsid w:val="00E628E2"/>
    <w:rsid w:val="00E658E3"/>
    <w:rsid w:val="00E66CAD"/>
    <w:rsid w:val="00E834D1"/>
    <w:rsid w:val="00E84651"/>
    <w:rsid w:val="00EB0ED8"/>
    <w:rsid w:val="00EB1B6A"/>
    <w:rsid w:val="00ED6E75"/>
    <w:rsid w:val="00EF672B"/>
    <w:rsid w:val="00EF7BE3"/>
    <w:rsid w:val="00F03EC5"/>
    <w:rsid w:val="00F05714"/>
    <w:rsid w:val="00F16930"/>
    <w:rsid w:val="00F214A1"/>
    <w:rsid w:val="00F2479F"/>
    <w:rsid w:val="00F311F5"/>
    <w:rsid w:val="00F36E1C"/>
    <w:rsid w:val="00F40422"/>
    <w:rsid w:val="00F47111"/>
    <w:rsid w:val="00F55E80"/>
    <w:rsid w:val="00F7448D"/>
    <w:rsid w:val="00F7771E"/>
    <w:rsid w:val="00F84D80"/>
    <w:rsid w:val="00F8529E"/>
    <w:rsid w:val="00F8742C"/>
    <w:rsid w:val="00F87820"/>
    <w:rsid w:val="00F92D1D"/>
    <w:rsid w:val="00FA14DC"/>
    <w:rsid w:val="00FA446D"/>
    <w:rsid w:val="00FA492E"/>
    <w:rsid w:val="00FB11B2"/>
    <w:rsid w:val="00FB1F72"/>
    <w:rsid w:val="00FB4B1B"/>
    <w:rsid w:val="00FC4F0E"/>
    <w:rsid w:val="00FE74BA"/>
    <w:rsid w:val="00FF05CB"/>
    <w:rsid w:val="00FF0E8D"/>
    <w:rsid w:val="00FF5DA1"/>
    <w:rsid w:val="00FF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ABA8B"/>
  <w15:docId w15:val="{340A4A79-12E5-4111-9735-749A3B30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E1C"/>
    <w:pPr>
      <w:spacing w:after="160" w:line="259" w:lineRule="auto"/>
    </w:pPr>
    <w:rPr>
      <w:rFonts w:eastAsiaTheme="minorEastAsia" w:cs="Times New Roman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74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6E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F36E1C"/>
    <w:rPr>
      <w:rFonts w:cs="Times New Roman"/>
      <w:b/>
    </w:rPr>
  </w:style>
  <w:style w:type="character" w:customStyle="1" w:styleId="apple-converted-space">
    <w:name w:val="apple-converted-space"/>
    <w:rsid w:val="00F36E1C"/>
  </w:style>
  <w:style w:type="paragraph" w:customStyle="1" w:styleId="StyleGHEAGrapalatJustifiedBefore12pt">
    <w:name w:val="Style GHEA Grapalat Justified Before:  12 pt"/>
    <w:basedOn w:val="Normal"/>
    <w:link w:val="StyleGHEAGrapalatJustifiedBefore12ptChar"/>
    <w:rsid w:val="00F36E1C"/>
    <w:pPr>
      <w:numPr>
        <w:numId w:val="3"/>
      </w:numPr>
      <w:spacing w:before="240" w:after="240" w:line="240" w:lineRule="auto"/>
      <w:jc w:val="both"/>
    </w:pPr>
    <w:rPr>
      <w:rFonts w:ascii="GHEA Grapalat" w:hAnsi="GHEA Grapalat"/>
      <w:sz w:val="24"/>
      <w:szCs w:val="20"/>
      <w:lang w:val="ru-RU" w:eastAsia="ru-RU"/>
    </w:rPr>
  </w:style>
  <w:style w:type="character" w:customStyle="1" w:styleId="StyleGHEAGrapalatJustifiedBefore12ptChar">
    <w:name w:val="Style GHEA Grapalat Justified Before:  12 pt Char"/>
    <w:link w:val="StyleGHEAGrapalatJustifiedBefore12pt"/>
    <w:locked/>
    <w:rsid w:val="00F36E1C"/>
    <w:rPr>
      <w:rFonts w:ascii="GHEA Grapalat" w:eastAsiaTheme="minorEastAsia" w:hAnsi="GHEA Grapalat" w:cs="Times New Roman"/>
      <w:sz w:val="24"/>
      <w:szCs w:val="20"/>
      <w:lang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F36E1C"/>
    <w:pPr>
      <w:spacing w:before="200" w:line="276" w:lineRule="auto"/>
      <w:ind w:left="864" w:right="864"/>
      <w:jc w:val="center"/>
    </w:pPr>
    <w:rPr>
      <w:rFonts w:ascii="Calibri" w:hAnsi="Calibri"/>
      <w:i/>
      <w:iCs/>
      <w:color w:val="404040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sid w:val="00F36E1C"/>
    <w:rPr>
      <w:rFonts w:ascii="Calibri" w:eastAsiaTheme="minorEastAsia" w:hAnsi="Calibri" w:cs="Times New Roman"/>
      <w:i/>
      <w:iCs/>
      <w:color w:val="40404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E1C"/>
    <w:rPr>
      <w:rFonts w:ascii="Tahoma" w:eastAsiaTheme="minorEastAsia" w:hAnsi="Tahoma" w:cs="Tahoma"/>
      <w:sz w:val="16"/>
      <w:szCs w:val="16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36E1C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6E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6E1C"/>
    <w:rPr>
      <w:rFonts w:eastAsiaTheme="minorEastAsia" w:cs="Times New Roman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6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6E1C"/>
    <w:rPr>
      <w:rFonts w:eastAsiaTheme="minorEastAsia" w:cs="Times New Roman"/>
      <w:b/>
      <w:bCs/>
      <w:sz w:val="20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F36E1C"/>
    <w:pPr>
      <w:spacing w:after="200" w:line="276" w:lineRule="auto"/>
      <w:ind w:left="720"/>
      <w:contextualSpacing/>
    </w:pPr>
    <w:rPr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8742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en-GB"/>
    </w:rPr>
  </w:style>
  <w:style w:type="paragraph" w:styleId="NoSpacing">
    <w:name w:val="No Spacing"/>
    <w:uiPriority w:val="1"/>
    <w:qFormat/>
    <w:rsid w:val="00F8742C"/>
    <w:pPr>
      <w:spacing w:after="0" w:line="240" w:lineRule="auto"/>
    </w:pPr>
    <w:rPr>
      <w:rFonts w:eastAsiaTheme="minorEastAsia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https://mul2-mta.gov.am/tasks/866930/oneclick/texekanq.docx?token=a2c237cb286b87967d28b8e358e319d8</cp:keywords>
  <dc:description/>
  <cp:lastModifiedBy>Armenak Khachatryan</cp:lastModifiedBy>
  <cp:revision>232</cp:revision>
  <dcterms:created xsi:type="dcterms:W3CDTF">2021-02-14T15:47:00Z</dcterms:created>
  <dcterms:modified xsi:type="dcterms:W3CDTF">2021-03-26T09:11:00Z</dcterms:modified>
</cp:coreProperties>
</file>