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E18" w:rsidRPr="002C780A" w:rsidRDefault="00C17E18" w:rsidP="002C780A">
      <w:pPr>
        <w:shd w:val="clear" w:color="auto" w:fill="FFFFFF"/>
        <w:spacing w:after="0" w:line="360" w:lineRule="auto"/>
        <w:ind w:firstLine="375"/>
        <w:jc w:val="right"/>
        <w:rPr>
          <w:rFonts w:ascii="GHEA Grapalat" w:eastAsia="Times New Roman" w:hAnsi="GHEA Grapalat" w:cs="Times New Roman"/>
          <w:color w:val="000000"/>
          <w:sz w:val="24"/>
          <w:szCs w:val="24"/>
        </w:rPr>
      </w:pPr>
      <w:r w:rsidRPr="002C780A">
        <w:rPr>
          <w:rFonts w:ascii="Courier New" w:eastAsia="Times New Roman" w:hAnsi="Courier New" w:cs="Courier New"/>
          <w:color w:val="000000"/>
          <w:sz w:val="24"/>
          <w:szCs w:val="24"/>
        </w:rPr>
        <w:t>   </w:t>
      </w:r>
    </w:p>
    <w:p w:rsidR="00C17E18" w:rsidRPr="002C780A" w:rsidRDefault="00C17E18" w:rsidP="002C780A">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r w:rsidRPr="002C780A">
        <w:rPr>
          <w:rFonts w:ascii="GHEA Grapalat" w:eastAsia="Times New Roman" w:hAnsi="GHEA Grapalat" w:cs="Times New Roman"/>
          <w:b/>
          <w:bCs/>
          <w:color w:val="000000"/>
          <w:sz w:val="24"/>
          <w:szCs w:val="24"/>
        </w:rPr>
        <w:t>ԱՄՓՈՓԱԹԵՐԹ</w:t>
      </w:r>
      <w:r w:rsidRPr="002C780A">
        <w:rPr>
          <w:rFonts w:ascii="GHEA Grapalat" w:eastAsia="Times New Roman" w:hAnsi="GHEA Grapalat" w:cs="Times New Roman"/>
          <w:b/>
          <w:bCs/>
          <w:color w:val="000000"/>
          <w:sz w:val="24"/>
          <w:szCs w:val="24"/>
          <w:lang w:val="hy-AM"/>
        </w:rPr>
        <w:t xml:space="preserve"> </w:t>
      </w:r>
      <w:r w:rsidR="004357CD" w:rsidRPr="002C780A">
        <w:rPr>
          <w:rFonts w:ascii="GHEA Grapalat" w:eastAsia="Times New Roman" w:hAnsi="GHEA Grapalat" w:cs="Times New Roman"/>
          <w:b/>
          <w:bCs/>
          <w:color w:val="000000"/>
          <w:sz w:val="24"/>
          <w:szCs w:val="24"/>
          <w:lang w:val="hy-AM"/>
        </w:rPr>
        <w:t>3</w:t>
      </w:r>
    </w:p>
    <w:p w:rsidR="00C17E18" w:rsidRPr="002C780A" w:rsidRDefault="00C17E18" w:rsidP="002C780A">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r w:rsidRPr="002C780A">
        <w:rPr>
          <w:rFonts w:ascii="Courier New" w:eastAsia="Times New Roman" w:hAnsi="Courier New" w:cs="Courier New"/>
          <w:color w:val="000000"/>
          <w:sz w:val="24"/>
          <w:szCs w:val="24"/>
          <w:lang w:val="hy-AM"/>
        </w:rPr>
        <w:t>  </w:t>
      </w:r>
    </w:p>
    <w:p w:rsidR="00C17E18" w:rsidRPr="002C780A" w:rsidRDefault="00143D4D" w:rsidP="002C780A">
      <w:pPr>
        <w:spacing w:line="360" w:lineRule="auto"/>
        <w:jc w:val="center"/>
        <w:rPr>
          <w:rFonts w:ascii="GHEA Grapalat" w:hAnsi="GHEA Grapalat" w:cs="IRTEK Courier"/>
          <w:sz w:val="24"/>
          <w:szCs w:val="24"/>
          <w:lang w:val="af-ZA"/>
        </w:rPr>
      </w:pPr>
      <w:r w:rsidRPr="002C780A">
        <w:rPr>
          <w:rFonts w:ascii="GHEA Grapalat" w:hAnsi="GHEA Grapalat"/>
          <w:b/>
          <w:bCs/>
          <w:color w:val="000000"/>
          <w:sz w:val="24"/>
          <w:szCs w:val="24"/>
          <w:lang w:val="hy-AM"/>
        </w:rPr>
        <w:t>«</w:t>
      </w:r>
      <w:r w:rsidRPr="002C780A">
        <w:rPr>
          <w:rFonts w:ascii="GHEA Grapalat" w:hAnsi="GHEA Grapalat" w:cs="Sylfaen"/>
          <w:b/>
          <w:color w:val="000000"/>
          <w:sz w:val="24"/>
          <w:szCs w:val="24"/>
          <w:shd w:val="clear" w:color="auto" w:fill="FFFFFF"/>
          <w:lang w:val="hy-AM"/>
        </w:rPr>
        <w:t>ՆՈՐ</w:t>
      </w:r>
      <w:r w:rsidRPr="002C780A">
        <w:rPr>
          <w:rFonts w:ascii="GHEA Grapalat" w:hAnsi="GHEA Grapalat"/>
          <w:b/>
          <w:color w:val="000000"/>
          <w:sz w:val="24"/>
          <w:szCs w:val="24"/>
          <w:shd w:val="clear" w:color="auto" w:fill="FFFFFF"/>
          <w:lang w:val="hy-AM"/>
        </w:rPr>
        <w:t xml:space="preserve"> </w:t>
      </w:r>
      <w:r w:rsidRPr="002C780A">
        <w:rPr>
          <w:rFonts w:ascii="GHEA Grapalat" w:hAnsi="GHEA Grapalat" w:cs="Sylfaen"/>
          <w:b/>
          <w:color w:val="000000"/>
          <w:sz w:val="24"/>
          <w:szCs w:val="24"/>
          <w:shd w:val="clear" w:color="auto" w:fill="FFFFFF"/>
          <w:lang w:val="hy-AM"/>
        </w:rPr>
        <w:t>ԿԱՌՈՒՑՎՈՂ</w:t>
      </w:r>
      <w:r w:rsidRPr="002C780A">
        <w:rPr>
          <w:rFonts w:ascii="GHEA Grapalat" w:hAnsi="GHEA Grapalat"/>
          <w:b/>
          <w:color w:val="000000"/>
          <w:sz w:val="24"/>
          <w:szCs w:val="24"/>
          <w:shd w:val="clear" w:color="auto" w:fill="FFFFFF"/>
          <w:lang w:val="hy-AM"/>
        </w:rPr>
        <w:t xml:space="preserve"> </w:t>
      </w:r>
      <w:r w:rsidRPr="002C780A">
        <w:rPr>
          <w:rFonts w:ascii="GHEA Grapalat" w:hAnsi="GHEA Grapalat" w:cs="Sylfaen"/>
          <w:b/>
          <w:color w:val="000000"/>
          <w:sz w:val="24"/>
          <w:szCs w:val="24"/>
          <w:shd w:val="clear" w:color="auto" w:fill="FFFFFF"/>
          <w:lang w:val="hy-AM"/>
        </w:rPr>
        <w:t>ՓՈՔՐ</w:t>
      </w:r>
      <w:r w:rsidRPr="002C780A">
        <w:rPr>
          <w:rFonts w:ascii="GHEA Grapalat" w:hAnsi="GHEA Grapalat"/>
          <w:b/>
          <w:color w:val="000000"/>
          <w:sz w:val="24"/>
          <w:szCs w:val="24"/>
          <w:shd w:val="clear" w:color="auto" w:fill="FFFFFF"/>
          <w:lang w:val="hy-AM"/>
        </w:rPr>
        <w:t xml:space="preserve"> </w:t>
      </w:r>
      <w:r w:rsidRPr="002C780A">
        <w:rPr>
          <w:rFonts w:ascii="GHEA Grapalat" w:hAnsi="GHEA Grapalat" w:cs="Sylfaen"/>
          <w:b/>
          <w:color w:val="000000"/>
          <w:sz w:val="24"/>
          <w:szCs w:val="24"/>
          <w:shd w:val="clear" w:color="auto" w:fill="FFFFFF"/>
          <w:lang w:val="hy-AM"/>
        </w:rPr>
        <w:t>ՀԻԴՐՈԷԼԵԿՏՐԱԿԱՅԱՆՆԵՐԻ</w:t>
      </w:r>
      <w:r w:rsidRPr="002C780A">
        <w:rPr>
          <w:rFonts w:ascii="GHEA Grapalat" w:hAnsi="GHEA Grapalat"/>
          <w:b/>
          <w:color w:val="000000"/>
          <w:sz w:val="24"/>
          <w:szCs w:val="24"/>
          <w:shd w:val="clear" w:color="auto" w:fill="FFFFFF"/>
          <w:lang w:val="hy-AM"/>
        </w:rPr>
        <w:t xml:space="preserve"> </w:t>
      </w:r>
      <w:r w:rsidRPr="002C780A">
        <w:rPr>
          <w:rFonts w:ascii="GHEA Grapalat" w:hAnsi="GHEA Grapalat" w:cs="Sylfaen"/>
          <w:b/>
          <w:color w:val="000000"/>
          <w:sz w:val="24"/>
          <w:szCs w:val="24"/>
          <w:shd w:val="clear" w:color="auto" w:fill="FFFFFF"/>
          <w:lang w:val="hy-AM"/>
        </w:rPr>
        <w:t>ՋՐՕԳՏԱԳՈՐԾՄԱՆ</w:t>
      </w:r>
      <w:r w:rsidRPr="002C780A">
        <w:rPr>
          <w:rFonts w:ascii="GHEA Grapalat" w:hAnsi="GHEA Grapalat"/>
          <w:b/>
          <w:color w:val="000000"/>
          <w:sz w:val="24"/>
          <w:szCs w:val="24"/>
          <w:shd w:val="clear" w:color="auto" w:fill="FFFFFF"/>
          <w:lang w:val="hy-AM"/>
        </w:rPr>
        <w:t xml:space="preserve"> </w:t>
      </w:r>
      <w:r w:rsidRPr="002C780A">
        <w:rPr>
          <w:rFonts w:ascii="GHEA Grapalat" w:hAnsi="GHEA Grapalat" w:cs="Sylfaen"/>
          <w:b/>
          <w:color w:val="000000"/>
          <w:sz w:val="24"/>
          <w:szCs w:val="24"/>
          <w:shd w:val="clear" w:color="auto" w:fill="FFFFFF"/>
          <w:lang w:val="hy-AM"/>
        </w:rPr>
        <w:t>ԹՈՒՅԼՏՎՈՒԹՅՈՒՆՆԵՐԻ</w:t>
      </w:r>
      <w:r w:rsidRPr="002C780A">
        <w:rPr>
          <w:rFonts w:ascii="GHEA Grapalat" w:hAnsi="GHEA Grapalat"/>
          <w:b/>
          <w:color w:val="000000"/>
          <w:sz w:val="24"/>
          <w:szCs w:val="24"/>
          <w:shd w:val="clear" w:color="auto" w:fill="FFFFFF"/>
          <w:lang w:val="hy-AM"/>
        </w:rPr>
        <w:t xml:space="preserve"> </w:t>
      </w:r>
      <w:r w:rsidRPr="002C780A">
        <w:rPr>
          <w:rFonts w:ascii="GHEA Grapalat" w:hAnsi="GHEA Grapalat" w:cs="Sylfaen"/>
          <w:b/>
          <w:color w:val="000000"/>
          <w:sz w:val="24"/>
          <w:szCs w:val="24"/>
          <w:shd w:val="clear" w:color="auto" w:fill="FFFFFF"/>
          <w:lang w:val="hy-AM"/>
        </w:rPr>
        <w:t>ՀԱՅՏԵՐԻ</w:t>
      </w:r>
      <w:r w:rsidRPr="002C780A">
        <w:rPr>
          <w:rFonts w:ascii="GHEA Grapalat" w:hAnsi="GHEA Grapalat"/>
          <w:b/>
          <w:color w:val="000000"/>
          <w:sz w:val="24"/>
          <w:szCs w:val="24"/>
          <w:shd w:val="clear" w:color="auto" w:fill="FFFFFF"/>
          <w:lang w:val="hy-AM"/>
        </w:rPr>
        <w:t xml:space="preserve"> </w:t>
      </w:r>
      <w:r w:rsidRPr="002C780A">
        <w:rPr>
          <w:rFonts w:ascii="GHEA Grapalat" w:hAnsi="GHEA Grapalat" w:cs="Sylfaen"/>
          <w:b/>
          <w:color w:val="000000"/>
          <w:sz w:val="24"/>
          <w:szCs w:val="24"/>
          <w:shd w:val="clear" w:color="auto" w:fill="FFFFFF"/>
          <w:lang w:val="hy-AM"/>
        </w:rPr>
        <w:t>ՄԵՐԺՈՒՄ</w:t>
      </w:r>
      <w:r w:rsidRPr="002C780A">
        <w:rPr>
          <w:rFonts w:ascii="GHEA Grapalat" w:hAnsi="GHEA Grapalat"/>
          <w:b/>
          <w:color w:val="000000"/>
          <w:sz w:val="24"/>
          <w:szCs w:val="24"/>
          <w:shd w:val="clear" w:color="auto" w:fill="FFFFFF"/>
          <w:lang w:val="hy-AM"/>
        </w:rPr>
        <w:t xml:space="preserve"> </w:t>
      </w:r>
      <w:r w:rsidRPr="002C780A">
        <w:rPr>
          <w:rFonts w:ascii="GHEA Grapalat" w:hAnsi="GHEA Grapalat" w:cs="Sylfaen"/>
          <w:b/>
          <w:color w:val="000000"/>
          <w:sz w:val="24"/>
          <w:szCs w:val="24"/>
          <w:shd w:val="clear" w:color="auto" w:fill="FFFFFF"/>
          <w:lang w:val="hy-AM"/>
        </w:rPr>
        <w:t>ՆԱԽԱՏԵՍՎԱԾ՝ ՀԱՅԱՍՏԱՆԻ</w:t>
      </w:r>
      <w:r w:rsidRPr="002C780A">
        <w:rPr>
          <w:rFonts w:ascii="GHEA Grapalat" w:hAnsi="GHEA Grapalat"/>
          <w:b/>
          <w:color w:val="000000"/>
          <w:sz w:val="24"/>
          <w:szCs w:val="24"/>
          <w:shd w:val="clear" w:color="auto" w:fill="FFFFFF"/>
          <w:lang w:val="hy-AM"/>
        </w:rPr>
        <w:t xml:space="preserve"> </w:t>
      </w:r>
      <w:r w:rsidRPr="002C780A">
        <w:rPr>
          <w:rFonts w:ascii="GHEA Grapalat" w:hAnsi="GHEA Grapalat" w:cs="Sylfaen"/>
          <w:b/>
          <w:color w:val="000000"/>
          <w:sz w:val="24"/>
          <w:szCs w:val="24"/>
          <w:shd w:val="clear" w:color="auto" w:fill="FFFFFF"/>
          <w:lang w:val="hy-AM"/>
        </w:rPr>
        <w:t>ՀԱՆՐԱՊԵՏՈՒԹՅԱՆ</w:t>
      </w:r>
      <w:r w:rsidRPr="002C780A">
        <w:rPr>
          <w:rFonts w:ascii="GHEA Grapalat" w:hAnsi="GHEA Grapalat"/>
          <w:b/>
          <w:color w:val="000000"/>
          <w:sz w:val="24"/>
          <w:szCs w:val="24"/>
          <w:shd w:val="clear" w:color="auto" w:fill="FFFFFF"/>
          <w:lang w:val="hy-AM"/>
        </w:rPr>
        <w:t xml:space="preserve"> </w:t>
      </w:r>
      <w:r w:rsidRPr="002C780A">
        <w:rPr>
          <w:rFonts w:ascii="GHEA Grapalat" w:hAnsi="GHEA Grapalat" w:cs="Sylfaen"/>
          <w:b/>
          <w:color w:val="000000"/>
          <w:sz w:val="24"/>
          <w:szCs w:val="24"/>
          <w:shd w:val="clear" w:color="auto" w:fill="FFFFFF"/>
          <w:lang w:val="hy-AM"/>
        </w:rPr>
        <w:t>ԿԱՐՄԻՐ</w:t>
      </w:r>
      <w:r w:rsidRPr="002C780A">
        <w:rPr>
          <w:rFonts w:ascii="GHEA Grapalat" w:hAnsi="GHEA Grapalat"/>
          <w:b/>
          <w:color w:val="000000"/>
          <w:sz w:val="24"/>
          <w:szCs w:val="24"/>
          <w:shd w:val="clear" w:color="auto" w:fill="FFFFFF"/>
          <w:lang w:val="hy-AM"/>
        </w:rPr>
        <w:t xml:space="preserve"> </w:t>
      </w:r>
      <w:r w:rsidRPr="002C780A">
        <w:rPr>
          <w:rFonts w:ascii="GHEA Grapalat" w:hAnsi="GHEA Grapalat" w:cs="Sylfaen"/>
          <w:b/>
          <w:color w:val="000000"/>
          <w:sz w:val="24"/>
          <w:szCs w:val="24"/>
          <w:shd w:val="clear" w:color="auto" w:fill="FFFFFF"/>
          <w:lang w:val="hy-AM"/>
        </w:rPr>
        <w:t>ԳՐՔՈՒՄ</w:t>
      </w:r>
      <w:r w:rsidRPr="002C780A">
        <w:rPr>
          <w:rFonts w:ascii="GHEA Grapalat" w:hAnsi="GHEA Grapalat"/>
          <w:b/>
          <w:color w:val="000000"/>
          <w:sz w:val="24"/>
          <w:szCs w:val="24"/>
          <w:shd w:val="clear" w:color="auto" w:fill="FFFFFF"/>
          <w:lang w:val="hy-AM"/>
        </w:rPr>
        <w:t xml:space="preserve"> </w:t>
      </w:r>
      <w:r w:rsidRPr="002C780A">
        <w:rPr>
          <w:rFonts w:ascii="GHEA Grapalat" w:hAnsi="GHEA Grapalat" w:cs="Sylfaen"/>
          <w:b/>
          <w:color w:val="000000"/>
          <w:sz w:val="24"/>
          <w:szCs w:val="24"/>
          <w:shd w:val="clear" w:color="auto" w:fill="FFFFFF"/>
          <w:lang w:val="hy-AM"/>
        </w:rPr>
        <w:t>ԳՐԱՆՑՎԱԾ</w:t>
      </w:r>
      <w:r w:rsidRPr="002C780A">
        <w:rPr>
          <w:rFonts w:ascii="GHEA Grapalat" w:hAnsi="GHEA Grapalat"/>
          <w:b/>
          <w:color w:val="000000"/>
          <w:sz w:val="24"/>
          <w:szCs w:val="24"/>
          <w:shd w:val="clear" w:color="auto" w:fill="FFFFFF"/>
          <w:lang w:val="hy-AM"/>
        </w:rPr>
        <w:t xml:space="preserve"> </w:t>
      </w:r>
      <w:r w:rsidRPr="002C780A">
        <w:rPr>
          <w:rFonts w:ascii="GHEA Grapalat" w:hAnsi="GHEA Grapalat" w:cs="Sylfaen"/>
          <w:b/>
          <w:color w:val="000000"/>
          <w:sz w:val="24"/>
          <w:szCs w:val="24"/>
          <w:shd w:val="clear" w:color="auto" w:fill="FFFFFF"/>
          <w:lang w:val="hy-AM"/>
        </w:rPr>
        <w:t>ԿԱՄ</w:t>
      </w:r>
      <w:r w:rsidRPr="002C780A">
        <w:rPr>
          <w:rFonts w:ascii="GHEA Grapalat" w:hAnsi="GHEA Grapalat"/>
          <w:b/>
          <w:color w:val="000000"/>
          <w:sz w:val="24"/>
          <w:szCs w:val="24"/>
          <w:shd w:val="clear" w:color="auto" w:fill="FFFFFF"/>
          <w:lang w:val="hy-AM"/>
        </w:rPr>
        <w:t xml:space="preserve"> </w:t>
      </w:r>
      <w:r w:rsidRPr="002C780A">
        <w:rPr>
          <w:rFonts w:ascii="GHEA Grapalat" w:hAnsi="GHEA Grapalat" w:cs="Sylfaen"/>
          <w:b/>
          <w:color w:val="000000"/>
          <w:sz w:val="24"/>
          <w:szCs w:val="24"/>
          <w:shd w:val="clear" w:color="auto" w:fill="FFFFFF"/>
          <w:lang w:val="hy-AM"/>
        </w:rPr>
        <w:t>ՏԱՐԱԾՔԻՆ</w:t>
      </w:r>
      <w:r w:rsidRPr="002C780A">
        <w:rPr>
          <w:rFonts w:ascii="GHEA Grapalat" w:hAnsi="GHEA Grapalat"/>
          <w:b/>
          <w:color w:val="000000"/>
          <w:sz w:val="24"/>
          <w:szCs w:val="24"/>
          <w:shd w:val="clear" w:color="auto" w:fill="FFFFFF"/>
          <w:lang w:val="hy-AM"/>
        </w:rPr>
        <w:t xml:space="preserve"> </w:t>
      </w:r>
      <w:r w:rsidRPr="002C780A">
        <w:rPr>
          <w:rFonts w:ascii="GHEA Grapalat" w:hAnsi="GHEA Grapalat" w:cs="Sylfaen"/>
          <w:b/>
          <w:color w:val="000000"/>
          <w:sz w:val="24"/>
          <w:szCs w:val="24"/>
          <w:shd w:val="clear" w:color="auto" w:fill="FFFFFF"/>
          <w:lang w:val="hy-AM"/>
        </w:rPr>
        <w:t>ԲՆՈՐՈՇ՝</w:t>
      </w:r>
      <w:r w:rsidRPr="002C780A">
        <w:rPr>
          <w:rFonts w:ascii="GHEA Grapalat" w:hAnsi="GHEA Grapalat"/>
          <w:b/>
          <w:color w:val="000000"/>
          <w:sz w:val="24"/>
          <w:szCs w:val="24"/>
          <w:shd w:val="clear" w:color="auto" w:fill="FFFFFF"/>
          <w:lang w:val="hy-AM"/>
        </w:rPr>
        <w:t xml:space="preserve"> </w:t>
      </w:r>
      <w:r w:rsidRPr="002C780A">
        <w:rPr>
          <w:rFonts w:ascii="GHEA Grapalat" w:hAnsi="GHEA Grapalat" w:cs="Sylfaen"/>
          <w:b/>
          <w:color w:val="000000"/>
          <w:sz w:val="24"/>
          <w:szCs w:val="24"/>
          <w:shd w:val="clear" w:color="auto" w:fill="FFFFFF"/>
          <w:lang w:val="hy-AM"/>
        </w:rPr>
        <w:t>ԷՆԴԵՄԻԿ</w:t>
      </w:r>
      <w:r w:rsidRPr="002C780A">
        <w:rPr>
          <w:rFonts w:ascii="GHEA Grapalat" w:hAnsi="GHEA Grapalat"/>
          <w:b/>
          <w:color w:val="000000"/>
          <w:sz w:val="24"/>
          <w:szCs w:val="24"/>
          <w:shd w:val="clear" w:color="auto" w:fill="FFFFFF"/>
          <w:lang w:val="hy-AM"/>
        </w:rPr>
        <w:t xml:space="preserve"> </w:t>
      </w:r>
      <w:r w:rsidRPr="002C780A">
        <w:rPr>
          <w:rFonts w:ascii="GHEA Grapalat" w:hAnsi="GHEA Grapalat" w:cs="Sylfaen"/>
          <w:b/>
          <w:color w:val="000000"/>
          <w:sz w:val="24"/>
          <w:szCs w:val="24"/>
          <w:shd w:val="clear" w:color="auto" w:fill="FFFFFF"/>
          <w:lang w:val="hy-AM"/>
        </w:rPr>
        <w:t>ՁԿՆԱՏԵՍԱԿՆԵՐԻ</w:t>
      </w:r>
      <w:r w:rsidRPr="002C780A">
        <w:rPr>
          <w:rFonts w:ascii="GHEA Grapalat" w:hAnsi="GHEA Grapalat"/>
          <w:b/>
          <w:color w:val="000000"/>
          <w:sz w:val="24"/>
          <w:szCs w:val="24"/>
          <w:shd w:val="clear" w:color="auto" w:fill="FFFFFF"/>
          <w:lang w:val="hy-AM"/>
        </w:rPr>
        <w:t xml:space="preserve"> </w:t>
      </w:r>
      <w:r w:rsidRPr="002C780A">
        <w:rPr>
          <w:rFonts w:ascii="GHEA Grapalat" w:hAnsi="GHEA Grapalat" w:cs="Sylfaen"/>
          <w:b/>
          <w:color w:val="000000"/>
          <w:sz w:val="24"/>
          <w:szCs w:val="24"/>
          <w:shd w:val="clear" w:color="auto" w:fill="FFFFFF"/>
          <w:lang w:val="hy-AM"/>
        </w:rPr>
        <w:t xml:space="preserve">ՁՎԱԴՐԱՎԱՅՐԵՐ ՀԱՆԴԻՍԱՑՈՂ ԿԱՄ ԴԵՐԻՎԱՑԻՈՆ ԽՈՂՈՎԱԿՆԵՐՈՎ 40 ՏՈԿՈՍ ԵՎ ԱՎԵԼԻ ԾԱՆՐԱԲԵՌՆՎԱԾ ԳԵՏԵՐԻ ՑԱՆԿԸ ՍԱՀՄԱՆԵԼՈՒ ՄԱՍԻՆ» </w:t>
      </w:r>
      <w:r w:rsidRPr="002C780A">
        <w:rPr>
          <w:rFonts w:ascii="GHEA Grapalat" w:hAnsi="GHEA Grapalat"/>
          <w:b/>
          <w:color w:val="000000" w:themeColor="text1"/>
          <w:sz w:val="24"/>
          <w:szCs w:val="24"/>
          <w:lang w:val="hy-AM"/>
        </w:rPr>
        <w:t xml:space="preserve">ԿԱՌԱՎԱՐՈՒԹՅԱՆ ՈՐՈՇՄԱՆ </w:t>
      </w:r>
      <w:r w:rsidRPr="002C780A">
        <w:rPr>
          <w:rFonts w:ascii="GHEA Grapalat" w:hAnsi="GHEA Grapalat" w:cs="IRTEK Courier"/>
          <w:b/>
          <w:sz w:val="24"/>
          <w:szCs w:val="24"/>
          <w:lang w:val="hy-AM"/>
        </w:rPr>
        <w:t>ՆԱԽԱԳԾԻ</w:t>
      </w:r>
      <w:r w:rsidRPr="002C780A">
        <w:rPr>
          <w:rFonts w:ascii="GHEA Grapalat" w:hAnsi="GHEA Grapalat" w:cs="IRTEK Courier"/>
          <w:b/>
          <w:sz w:val="24"/>
          <w:szCs w:val="24"/>
          <w:lang w:val="af-ZA"/>
        </w:rPr>
        <w:t xml:space="preserve"> </w:t>
      </w:r>
      <w:r w:rsidRPr="002C780A">
        <w:rPr>
          <w:rFonts w:ascii="GHEA Grapalat" w:hAnsi="GHEA Grapalat" w:cs="IRTEK Courier"/>
          <w:b/>
          <w:sz w:val="24"/>
          <w:szCs w:val="24"/>
          <w:lang w:val="hy-AM"/>
        </w:rPr>
        <w:t xml:space="preserve"> </w:t>
      </w:r>
    </w:p>
    <w:p w:rsidR="00C17E18" w:rsidRPr="002C780A" w:rsidRDefault="00C17E18" w:rsidP="002C780A">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r w:rsidRPr="002C780A">
        <w:rPr>
          <w:rFonts w:ascii="Courier New" w:eastAsia="Times New Roman" w:hAnsi="Courier New" w:cs="Courier New"/>
          <w:color w:val="000000"/>
          <w:sz w:val="24"/>
          <w:szCs w:val="24"/>
          <w:lang w:val="hy-AM"/>
        </w:rPr>
        <w:t>     </w:t>
      </w:r>
      <w:r w:rsidRPr="002C780A">
        <w:rPr>
          <w:rFonts w:ascii="GHEA Grapalat" w:eastAsia="Times New Roman" w:hAnsi="GHEA Grapalat" w:cs="Times New Roman"/>
          <w:color w:val="000000"/>
          <w:sz w:val="24"/>
          <w:szCs w:val="24"/>
          <w:lang w:val="hy-AM"/>
        </w:rPr>
        <w:t xml:space="preserve"> </w:t>
      </w:r>
      <w:r w:rsidRPr="002C780A">
        <w:rPr>
          <w:rFonts w:ascii="Courier New" w:eastAsia="Times New Roman" w:hAnsi="Courier New" w:cs="Courier New"/>
          <w:color w:val="000000"/>
          <w:sz w:val="24"/>
          <w:szCs w:val="24"/>
          <w:lang w:val="hy-AM"/>
        </w:rPr>
        <w:t> </w:t>
      </w:r>
    </w:p>
    <w:tbl>
      <w:tblPr>
        <w:tblW w:w="1084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59"/>
        <w:gridCol w:w="2444"/>
        <w:gridCol w:w="3637"/>
      </w:tblGrid>
      <w:tr w:rsidR="00C17E18" w:rsidRPr="002C780A" w:rsidTr="00B35D3F">
        <w:trPr>
          <w:tblCellSpacing w:w="0" w:type="dxa"/>
          <w:jc w:val="center"/>
        </w:trPr>
        <w:tc>
          <w:tcPr>
            <w:tcW w:w="8106" w:type="dxa"/>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C17E18" w:rsidRPr="002C780A" w:rsidRDefault="002F091B" w:rsidP="002C780A">
            <w:pPr>
              <w:shd w:val="clear" w:color="auto" w:fill="FFFFFF"/>
              <w:spacing w:after="0" w:line="360" w:lineRule="auto"/>
              <w:ind w:left="95" w:right="151"/>
              <w:jc w:val="both"/>
              <w:outlineLvl w:val="2"/>
              <w:rPr>
                <w:rFonts w:ascii="GHEA Grapalat" w:eastAsia="Times New Roman" w:hAnsi="GHEA Grapalat" w:cs="Times New Roman"/>
                <w:color w:val="000000"/>
                <w:sz w:val="24"/>
                <w:szCs w:val="24"/>
                <w:lang w:val="hy-AM"/>
              </w:rPr>
            </w:pPr>
            <w:r w:rsidRPr="002C780A">
              <w:rPr>
                <w:rFonts w:ascii="GHEA Grapalat" w:hAnsi="GHEA Grapalat" w:cs="Arian AMU"/>
                <w:color w:val="000000" w:themeColor="text1"/>
                <w:sz w:val="24"/>
                <w:szCs w:val="24"/>
                <w:lang w:val="hy-AM" w:eastAsia="en-GB"/>
              </w:rPr>
              <w:t>Վարչապետի աշխատակազմի տարածքային զարգացման և շրջակա միջավայրի հարցերի վարչություն</w:t>
            </w:r>
          </w:p>
        </w:tc>
        <w:tc>
          <w:tcPr>
            <w:tcW w:w="2734" w:type="dxa"/>
            <w:tcBorders>
              <w:top w:val="outset" w:sz="6" w:space="0" w:color="auto"/>
              <w:left w:val="outset" w:sz="6" w:space="0" w:color="auto"/>
              <w:bottom w:val="outset" w:sz="6" w:space="0" w:color="auto"/>
              <w:right w:val="outset" w:sz="6" w:space="0" w:color="auto"/>
            </w:tcBorders>
            <w:shd w:val="clear" w:color="auto" w:fill="auto"/>
            <w:hideMark/>
          </w:tcPr>
          <w:p w:rsidR="00C17E18" w:rsidRPr="002C780A" w:rsidRDefault="002F091B" w:rsidP="002C780A">
            <w:pPr>
              <w:spacing w:after="0" w:line="360" w:lineRule="auto"/>
              <w:ind w:left="95" w:right="151"/>
              <w:rPr>
                <w:rFonts w:ascii="GHEA Grapalat" w:hAnsi="GHEA Grapalat" w:cs="Arian AMU"/>
                <w:color w:val="000000" w:themeColor="text1"/>
                <w:sz w:val="24"/>
                <w:szCs w:val="24"/>
                <w:lang w:val="hy-AM" w:eastAsia="en-GB"/>
              </w:rPr>
            </w:pPr>
            <w:r w:rsidRPr="002C780A">
              <w:rPr>
                <w:rFonts w:ascii="GHEA Grapalat" w:hAnsi="GHEA Grapalat" w:cs="Arian AMU"/>
                <w:color w:val="000000" w:themeColor="text1"/>
                <w:sz w:val="24"/>
                <w:szCs w:val="24"/>
                <w:lang w:val="hy-AM" w:eastAsia="en-GB"/>
              </w:rPr>
              <w:t>25.12.2020թ.</w:t>
            </w:r>
          </w:p>
        </w:tc>
      </w:tr>
      <w:tr w:rsidR="00C17E18" w:rsidRPr="002C780A" w:rsidTr="00B35D3F">
        <w:trPr>
          <w:tblCellSpacing w:w="0" w:type="dxa"/>
          <w:jc w:val="center"/>
        </w:trPr>
        <w:tc>
          <w:tcPr>
            <w:tcW w:w="8106"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17E18" w:rsidRPr="002C780A" w:rsidRDefault="00C17E18" w:rsidP="002C780A">
            <w:pPr>
              <w:spacing w:after="0" w:line="360" w:lineRule="auto"/>
              <w:rPr>
                <w:rFonts w:ascii="GHEA Grapalat" w:eastAsia="Times New Roman" w:hAnsi="GHEA Grapalat"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17E18" w:rsidRPr="002C780A" w:rsidRDefault="00F23163" w:rsidP="002C780A">
            <w:pPr>
              <w:spacing w:after="0" w:line="360" w:lineRule="auto"/>
              <w:ind w:left="169"/>
              <w:rPr>
                <w:rFonts w:ascii="GHEA Grapalat" w:eastAsia="Times New Roman" w:hAnsi="GHEA Grapalat" w:cs="Times New Roman"/>
                <w:color w:val="000000"/>
                <w:sz w:val="24"/>
                <w:szCs w:val="24"/>
              </w:rPr>
            </w:pPr>
            <w:r w:rsidRPr="002C780A">
              <w:rPr>
                <w:rFonts w:ascii="GHEA Grapalat" w:hAnsi="GHEA Grapalat"/>
                <w:color w:val="000000"/>
                <w:sz w:val="24"/>
                <w:szCs w:val="24"/>
                <w:shd w:val="clear" w:color="auto" w:fill="FFFFFF"/>
              </w:rPr>
              <w:t>N</w:t>
            </w:r>
            <w:r w:rsidR="002F091B" w:rsidRPr="002C780A">
              <w:rPr>
                <w:rFonts w:ascii="GHEA Grapalat" w:hAnsi="GHEA Grapalat"/>
                <w:color w:val="000000"/>
                <w:sz w:val="24"/>
                <w:szCs w:val="24"/>
                <w:shd w:val="clear" w:color="auto" w:fill="FFFFFF"/>
                <w:lang w:val="hy-AM"/>
              </w:rPr>
              <w:t xml:space="preserve"> </w:t>
            </w:r>
            <w:r w:rsidR="002F091B" w:rsidRPr="002C780A">
              <w:rPr>
                <w:rFonts w:ascii="GHEA Grapalat" w:hAnsi="GHEA Grapalat"/>
                <w:color w:val="000000"/>
                <w:sz w:val="24"/>
                <w:szCs w:val="24"/>
                <w:shd w:val="clear" w:color="auto" w:fill="FFFFFF"/>
              </w:rPr>
              <w:t>02/12.23/53963</w:t>
            </w:r>
          </w:p>
        </w:tc>
      </w:tr>
      <w:tr w:rsidR="009F30AB" w:rsidRPr="00621439" w:rsidTr="001C5A7F">
        <w:trPr>
          <w:trHeight w:val="6735"/>
          <w:tblCellSpacing w:w="0" w:type="dxa"/>
          <w:jc w:val="center"/>
        </w:trPr>
        <w:tc>
          <w:tcPr>
            <w:tcW w:w="5643" w:type="dxa"/>
            <w:tcBorders>
              <w:top w:val="outset" w:sz="6" w:space="0" w:color="auto"/>
              <w:left w:val="outset" w:sz="6" w:space="0" w:color="auto"/>
              <w:bottom w:val="outset" w:sz="6" w:space="0" w:color="auto"/>
              <w:right w:val="outset" w:sz="6" w:space="0" w:color="auto"/>
            </w:tcBorders>
            <w:shd w:val="clear" w:color="auto" w:fill="auto"/>
            <w:vAlign w:val="center"/>
          </w:tcPr>
          <w:p w:rsidR="009F30AB" w:rsidRPr="002C780A" w:rsidRDefault="009F30AB" w:rsidP="002C780A">
            <w:pPr>
              <w:tabs>
                <w:tab w:val="left" w:pos="-5670"/>
              </w:tabs>
              <w:spacing w:after="0" w:line="360" w:lineRule="auto"/>
              <w:ind w:left="95" w:right="162"/>
              <w:jc w:val="both"/>
              <w:rPr>
                <w:rFonts w:ascii="GHEA Grapalat" w:hAnsi="GHEA Grapalat" w:cs="Sylfaen"/>
                <w:color w:val="000000"/>
                <w:sz w:val="24"/>
                <w:szCs w:val="24"/>
                <w:lang w:val="hy-AM"/>
              </w:rPr>
            </w:pPr>
            <w:r w:rsidRPr="002C780A">
              <w:rPr>
                <w:rFonts w:ascii="GHEA Grapalat" w:hAnsi="GHEA Grapalat" w:cs="Sylfaen"/>
                <w:color w:val="000000"/>
                <w:sz w:val="24"/>
                <w:szCs w:val="24"/>
                <w:lang w:val="hy-AM"/>
              </w:rPr>
              <w:t xml:space="preserve">  Նախագծի վերաբերյալ առկա են հետևյալ նկատառումները. </w:t>
            </w:r>
          </w:p>
          <w:p w:rsidR="009F30AB" w:rsidRPr="002C780A" w:rsidRDefault="009F30AB" w:rsidP="002C780A">
            <w:pPr>
              <w:pStyle w:val="ListParagraph"/>
              <w:tabs>
                <w:tab w:val="left" w:pos="-5670"/>
                <w:tab w:val="left" w:pos="792"/>
              </w:tabs>
              <w:spacing w:after="0" w:line="360" w:lineRule="auto"/>
              <w:ind w:left="95" w:right="162"/>
              <w:jc w:val="both"/>
              <w:rPr>
                <w:rFonts w:ascii="GHEA Grapalat" w:hAnsi="GHEA Grapalat" w:cs="Sylfaen"/>
                <w:color w:val="000000"/>
                <w:sz w:val="24"/>
                <w:szCs w:val="24"/>
                <w:lang w:val="hy-AM"/>
              </w:rPr>
            </w:pPr>
            <w:r w:rsidRPr="002C780A">
              <w:rPr>
                <w:rFonts w:ascii="GHEA Grapalat" w:hAnsi="GHEA Grapalat" w:cs="Sylfaen"/>
                <w:color w:val="000000"/>
                <w:sz w:val="24"/>
                <w:szCs w:val="24"/>
                <w:lang w:val="hy-AM"/>
              </w:rPr>
              <w:t xml:space="preserve">   1.Լրացուցիչ պարզաբանման և հիմնավորման կարիք ունի ՀՀ Կարմիր գրքում գրանցված կամ տարածքին բնորոշ՝ էնդեմիկ ձկնատեսակների ձվադրավայրեր հանդիսացող փոքր հիդրոէլեկտրակայանների կառուցման համար արգելված գետերի ցանկի տվյալ տեսքով սահմանման նպատակահարմարության հարցը, հաշվի առնելով այն հանգամաքը, որ ներկայացված գետերի ցանկում հնարավոր են այնպիսիք, որոնց պարագայում, հաշվի առնելով գետերի </w:t>
            </w:r>
            <w:r w:rsidRPr="002C780A">
              <w:rPr>
                <w:rFonts w:ascii="GHEA Grapalat" w:hAnsi="GHEA Grapalat" w:cs="Sylfaen"/>
                <w:color w:val="000000"/>
                <w:sz w:val="24"/>
                <w:szCs w:val="24"/>
                <w:lang w:val="hy-AM"/>
              </w:rPr>
              <w:lastRenderedPageBreak/>
              <w:t>առանձնահատկությունները (օրինակ՝ երկարությունը և/կամ տեղանքի ռելիեֆը), ոչ թե ամբողջ գետն է հանդիսանում Կարմիր գրքի ձնկերի ձվադրավայր, այլ այդ գետի որոշակի մի հատված:</w:t>
            </w:r>
          </w:p>
          <w:p w:rsidR="00694204" w:rsidRPr="002C780A" w:rsidRDefault="00694204" w:rsidP="002C780A">
            <w:pPr>
              <w:pStyle w:val="ListParagraph"/>
              <w:tabs>
                <w:tab w:val="left" w:pos="-5670"/>
                <w:tab w:val="left" w:pos="792"/>
              </w:tabs>
              <w:spacing w:after="0" w:line="360" w:lineRule="auto"/>
              <w:ind w:left="95" w:right="162"/>
              <w:jc w:val="both"/>
              <w:rPr>
                <w:rFonts w:ascii="GHEA Grapalat" w:hAnsi="GHEA Grapalat" w:cs="Sylfaen"/>
                <w:color w:val="000000"/>
                <w:sz w:val="24"/>
                <w:szCs w:val="24"/>
                <w:lang w:val="hy-AM"/>
              </w:rPr>
            </w:pPr>
          </w:p>
          <w:p w:rsidR="00694204" w:rsidRPr="002C780A" w:rsidRDefault="00694204" w:rsidP="002C780A">
            <w:pPr>
              <w:pStyle w:val="ListParagraph"/>
              <w:tabs>
                <w:tab w:val="left" w:pos="-5670"/>
                <w:tab w:val="left" w:pos="792"/>
              </w:tabs>
              <w:spacing w:after="0" w:line="360" w:lineRule="auto"/>
              <w:ind w:left="95" w:right="162"/>
              <w:jc w:val="both"/>
              <w:rPr>
                <w:rFonts w:ascii="GHEA Grapalat" w:hAnsi="GHEA Grapalat" w:cs="Sylfaen"/>
                <w:color w:val="000000"/>
                <w:sz w:val="24"/>
                <w:szCs w:val="24"/>
                <w:lang w:val="hy-AM"/>
              </w:rPr>
            </w:pPr>
          </w:p>
          <w:p w:rsidR="00694204" w:rsidRPr="002C780A" w:rsidRDefault="00694204" w:rsidP="002C780A">
            <w:pPr>
              <w:pStyle w:val="ListParagraph"/>
              <w:tabs>
                <w:tab w:val="left" w:pos="-5670"/>
                <w:tab w:val="left" w:pos="792"/>
              </w:tabs>
              <w:spacing w:after="0" w:line="360" w:lineRule="auto"/>
              <w:ind w:left="95" w:right="162"/>
              <w:jc w:val="both"/>
              <w:rPr>
                <w:rFonts w:ascii="GHEA Grapalat" w:hAnsi="GHEA Grapalat" w:cs="Sylfaen"/>
                <w:color w:val="000000"/>
                <w:sz w:val="24"/>
                <w:szCs w:val="24"/>
                <w:lang w:val="hy-AM"/>
              </w:rPr>
            </w:pPr>
          </w:p>
          <w:p w:rsidR="00694204" w:rsidRPr="002C780A" w:rsidRDefault="00694204" w:rsidP="002C780A">
            <w:pPr>
              <w:pStyle w:val="ListParagraph"/>
              <w:tabs>
                <w:tab w:val="left" w:pos="-5670"/>
                <w:tab w:val="left" w:pos="792"/>
              </w:tabs>
              <w:spacing w:after="0" w:line="360" w:lineRule="auto"/>
              <w:ind w:left="95" w:right="162"/>
              <w:jc w:val="both"/>
              <w:rPr>
                <w:rFonts w:ascii="GHEA Grapalat" w:hAnsi="GHEA Grapalat" w:cs="Sylfaen"/>
                <w:color w:val="000000"/>
                <w:sz w:val="24"/>
                <w:szCs w:val="24"/>
                <w:lang w:val="hy-AM"/>
              </w:rPr>
            </w:pPr>
          </w:p>
          <w:p w:rsidR="00694204" w:rsidRPr="002C780A" w:rsidRDefault="00694204" w:rsidP="002C780A">
            <w:pPr>
              <w:pStyle w:val="ListParagraph"/>
              <w:tabs>
                <w:tab w:val="left" w:pos="-5670"/>
                <w:tab w:val="left" w:pos="792"/>
              </w:tabs>
              <w:spacing w:after="0" w:line="360" w:lineRule="auto"/>
              <w:ind w:left="95" w:right="162"/>
              <w:jc w:val="both"/>
              <w:rPr>
                <w:rFonts w:ascii="GHEA Grapalat" w:hAnsi="GHEA Grapalat" w:cs="Sylfaen"/>
                <w:color w:val="000000"/>
                <w:sz w:val="24"/>
                <w:szCs w:val="24"/>
                <w:lang w:val="hy-AM"/>
              </w:rPr>
            </w:pPr>
          </w:p>
          <w:p w:rsidR="00694204" w:rsidRPr="002C780A" w:rsidRDefault="00694204" w:rsidP="002C780A">
            <w:pPr>
              <w:pStyle w:val="ListParagraph"/>
              <w:tabs>
                <w:tab w:val="left" w:pos="-5670"/>
                <w:tab w:val="left" w:pos="792"/>
              </w:tabs>
              <w:spacing w:after="0" w:line="360" w:lineRule="auto"/>
              <w:ind w:left="95" w:right="162"/>
              <w:jc w:val="both"/>
              <w:rPr>
                <w:rFonts w:ascii="GHEA Grapalat" w:hAnsi="GHEA Grapalat" w:cs="Sylfaen"/>
                <w:color w:val="000000"/>
                <w:sz w:val="24"/>
                <w:szCs w:val="24"/>
                <w:lang w:val="hy-AM"/>
              </w:rPr>
            </w:pPr>
          </w:p>
          <w:p w:rsidR="00694204" w:rsidRPr="002C780A" w:rsidRDefault="00694204" w:rsidP="002C780A">
            <w:pPr>
              <w:pStyle w:val="ListParagraph"/>
              <w:tabs>
                <w:tab w:val="left" w:pos="-5670"/>
                <w:tab w:val="left" w:pos="792"/>
              </w:tabs>
              <w:spacing w:after="0" w:line="360" w:lineRule="auto"/>
              <w:ind w:left="95" w:right="162"/>
              <w:jc w:val="both"/>
              <w:rPr>
                <w:rFonts w:ascii="GHEA Grapalat" w:hAnsi="GHEA Grapalat" w:cs="Sylfaen"/>
                <w:color w:val="000000"/>
                <w:sz w:val="24"/>
                <w:szCs w:val="24"/>
                <w:lang w:val="hy-AM"/>
              </w:rPr>
            </w:pPr>
          </w:p>
          <w:p w:rsidR="00694204" w:rsidRPr="002C780A" w:rsidRDefault="00694204" w:rsidP="002C780A">
            <w:pPr>
              <w:pStyle w:val="ListParagraph"/>
              <w:tabs>
                <w:tab w:val="left" w:pos="-5670"/>
                <w:tab w:val="left" w:pos="792"/>
              </w:tabs>
              <w:spacing w:after="0" w:line="360" w:lineRule="auto"/>
              <w:ind w:left="95" w:right="162"/>
              <w:jc w:val="both"/>
              <w:rPr>
                <w:rFonts w:ascii="GHEA Grapalat" w:hAnsi="GHEA Grapalat"/>
                <w:sz w:val="24"/>
                <w:szCs w:val="24"/>
                <w:lang w:val="hy-AM"/>
              </w:rPr>
            </w:pPr>
          </w:p>
        </w:tc>
        <w:tc>
          <w:tcPr>
            <w:tcW w:w="5197" w:type="dxa"/>
            <w:gridSpan w:val="2"/>
            <w:tcBorders>
              <w:top w:val="outset" w:sz="6" w:space="0" w:color="auto"/>
              <w:left w:val="outset" w:sz="6" w:space="0" w:color="auto"/>
              <w:bottom w:val="outset" w:sz="6" w:space="0" w:color="auto"/>
              <w:right w:val="outset" w:sz="6" w:space="0" w:color="A0A0A0"/>
            </w:tcBorders>
            <w:shd w:val="clear" w:color="auto" w:fill="auto"/>
            <w:vAlign w:val="center"/>
          </w:tcPr>
          <w:p w:rsidR="00694204" w:rsidRPr="002C780A" w:rsidRDefault="00694204" w:rsidP="002C780A">
            <w:pPr>
              <w:spacing w:after="0" w:line="360" w:lineRule="auto"/>
              <w:ind w:left="122" w:right="185" w:firstLine="103"/>
              <w:jc w:val="both"/>
              <w:rPr>
                <w:rFonts w:ascii="GHEA Grapalat" w:hAnsi="GHEA Grapalat" w:cs="Sylfaen"/>
                <w:sz w:val="24"/>
                <w:szCs w:val="24"/>
                <w:lang w:val="hy-AM"/>
              </w:rPr>
            </w:pPr>
            <w:r w:rsidRPr="002C780A">
              <w:rPr>
                <w:rFonts w:ascii="GHEA Grapalat" w:hAnsi="GHEA Grapalat" w:cs="Sylfaen"/>
                <w:sz w:val="24"/>
                <w:szCs w:val="24"/>
                <w:lang w:val="hy-AM"/>
              </w:rPr>
              <w:lastRenderedPageBreak/>
              <w:t>ՉԻ ընդունվել։</w:t>
            </w:r>
          </w:p>
          <w:p w:rsidR="00694204" w:rsidRPr="002C780A" w:rsidRDefault="00BD0335" w:rsidP="002C780A">
            <w:pPr>
              <w:spacing w:after="0" w:line="360" w:lineRule="auto"/>
              <w:ind w:left="122" w:right="185" w:firstLine="103"/>
              <w:jc w:val="both"/>
              <w:rPr>
                <w:rFonts w:ascii="GHEA Grapalat" w:hAnsi="GHEA Grapalat" w:cs="Sylfaen"/>
                <w:sz w:val="24"/>
                <w:szCs w:val="24"/>
                <w:lang w:val="hy-AM"/>
              </w:rPr>
            </w:pPr>
            <w:r>
              <w:rPr>
                <w:rFonts w:ascii="GHEA Grapalat" w:hAnsi="GHEA Grapalat" w:cs="Sylfaen"/>
                <w:sz w:val="24"/>
                <w:szCs w:val="24"/>
                <w:lang w:val="hy-AM"/>
              </w:rPr>
              <w:t>Պարզաբանում. ն</w:t>
            </w:r>
            <w:bookmarkStart w:id="0" w:name="_GoBack"/>
            <w:bookmarkEnd w:id="0"/>
            <w:r w:rsidR="00694204" w:rsidRPr="002C780A">
              <w:rPr>
                <w:rFonts w:ascii="GHEA Grapalat" w:hAnsi="GHEA Grapalat" w:cs="Sylfaen"/>
                <w:sz w:val="24"/>
                <w:szCs w:val="24"/>
                <w:lang w:val="hy-AM"/>
              </w:rPr>
              <w:t xml:space="preserve">ախագիծը մեկ անգամ ևս ներկայացվել է ՀՀ ԳԱԱ կարծիքի (պատճենը կցվում է), համաձայն որի ձկները կարող են ձվադրման և սնվելու նպատակով միգրացիաներ կատարել գետերի այն տեղամասերը, որոնք համապատասխանում են իրենց կենսաշրջանի տվյալ փուլի պահանջներին։ Հաշվի առնելով դա, տարբեր ձկնատեսակներ պայմանավորված իրենց կենսաբանական և էկոլոգիական առանձնահատկություններով կարող են գետի գետաբերանից մինչև ակունք միգրացիաներ կատարել ինչպես գետի հոսքով ի վեր, այնպես էլ՝ հոսքով ի վար։ </w:t>
            </w:r>
          </w:p>
          <w:p w:rsidR="009F30AB" w:rsidRPr="002C780A" w:rsidRDefault="00694204" w:rsidP="002C780A">
            <w:pPr>
              <w:spacing w:after="0" w:line="360" w:lineRule="auto"/>
              <w:ind w:left="122" w:right="185" w:firstLine="103"/>
              <w:jc w:val="both"/>
              <w:rPr>
                <w:rFonts w:ascii="GHEA Grapalat" w:eastAsia="Times New Roman" w:hAnsi="GHEA Grapalat" w:cs="Times New Roman"/>
                <w:bCs/>
                <w:color w:val="000000"/>
                <w:sz w:val="24"/>
                <w:szCs w:val="24"/>
                <w:lang w:val="hy-AM"/>
              </w:rPr>
            </w:pPr>
            <w:r w:rsidRPr="002C780A">
              <w:rPr>
                <w:rFonts w:ascii="GHEA Grapalat" w:hAnsi="GHEA Grapalat" w:cs="Sylfaen"/>
                <w:sz w:val="24"/>
                <w:szCs w:val="24"/>
                <w:lang w:val="hy-AM"/>
              </w:rPr>
              <w:t xml:space="preserve">   Հայտնում եմ, որ Նախագծով ներկայացված </w:t>
            </w:r>
            <w:r w:rsidRPr="002C780A">
              <w:rPr>
                <w:rFonts w:ascii="GHEA Grapalat" w:hAnsi="GHEA Grapalat"/>
                <w:sz w:val="24"/>
                <w:szCs w:val="24"/>
                <w:lang w:val="hy-AM"/>
              </w:rPr>
              <w:lastRenderedPageBreak/>
              <w:t xml:space="preserve">ցանկում գետերը ընդգրկվել են </w:t>
            </w:r>
            <w:r w:rsidRPr="002C780A">
              <w:rPr>
                <w:rFonts w:ascii="GHEA Grapalat" w:hAnsi="GHEA Grapalat" w:cs="Sylfaen"/>
                <w:color w:val="000000"/>
                <w:sz w:val="24"/>
                <w:szCs w:val="24"/>
                <w:lang w:val="hy-AM"/>
              </w:rPr>
              <w:t xml:space="preserve">ՀՀ Գիտությունների ազգային ակադեմիայի Կենդանաբանության և հիդրոէկոլոգիայի գիտական կենտրոնի Հիդրոէկոլոգիայի և ձկնաբուծության ինստիտուտի և Խ. Աբովյանի անվան հայկական պետական մանկավարժական համալսարանի կենսաբանության, քիմիայի և նրանց դասավանդման մեթոդիկայի ամբիոնի </w:t>
            </w:r>
            <w:r w:rsidRPr="002C780A">
              <w:rPr>
                <w:rFonts w:ascii="GHEA Grapalat" w:eastAsia="MS Mincho" w:hAnsi="GHEA Grapalat" w:cs="MS Mincho"/>
                <w:color w:val="000000"/>
                <w:sz w:val="24"/>
                <w:szCs w:val="24"/>
                <w:lang w:val="hy-AM"/>
              </w:rPr>
              <w:t xml:space="preserve">կողմից </w:t>
            </w:r>
            <w:r w:rsidRPr="002C780A">
              <w:rPr>
                <w:rFonts w:ascii="GHEA Grapalat" w:eastAsia="MS Mincho" w:hAnsi="GHEA Grapalat" w:cs="MS Mincho"/>
                <w:b/>
                <w:color w:val="000000"/>
                <w:sz w:val="24"/>
                <w:szCs w:val="24"/>
                <w:lang w:val="hy-AM"/>
              </w:rPr>
              <w:t>վերջին ժամանակաշրջանում</w:t>
            </w:r>
            <w:r w:rsidRPr="002C780A">
              <w:rPr>
                <w:rFonts w:ascii="GHEA Grapalat" w:eastAsia="MS Mincho" w:hAnsi="GHEA Grapalat" w:cs="MS Mincho"/>
                <w:color w:val="000000"/>
                <w:sz w:val="24"/>
                <w:szCs w:val="24"/>
                <w:lang w:val="hy-AM"/>
              </w:rPr>
              <w:t xml:space="preserve"> իրականացված համակողմանի ուսումնասիրությունների </w:t>
            </w:r>
            <w:r w:rsidRPr="002C780A">
              <w:rPr>
                <w:rFonts w:ascii="GHEA Grapalat" w:hAnsi="GHEA Grapalat" w:cs="Sylfaen"/>
                <w:color w:val="000000"/>
                <w:sz w:val="24"/>
                <w:szCs w:val="24"/>
                <w:lang w:val="hy-AM"/>
              </w:rPr>
              <w:t xml:space="preserve"> արդյունքների հիման վրա։ Դրանք այն գետերն են, որոնք </w:t>
            </w:r>
            <w:r w:rsidRPr="002C780A">
              <w:rPr>
                <w:rFonts w:ascii="GHEA Grapalat" w:hAnsi="GHEA Grapalat"/>
                <w:sz w:val="24"/>
                <w:szCs w:val="24"/>
                <w:lang w:val="hy-AM"/>
              </w:rPr>
              <w:t xml:space="preserve">կենսամիջավայր և ձվադրավայր են հանդիսանում </w:t>
            </w:r>
            <w:r w:rsidRPr="002C780A">
              <w:rPr>
                <w:rFonts w:ascii="GHEA Grapalat" w:hAnsi="GHEA Grapalat"/>
                <w:color w:val="000000" w:themeColor="text1"/>
                <w:sz w:val="24"/>
                <w:szCs w:val="24"/>
                <w:shd w:val="clear" w:color="auto" w:fill="FFFFFF"/>
                <w:lang w:val="hy-AM"/>
              </w:rPr>
              <w:t>Կ</w:t>
            </w:r>
            <w:r w:rsidRPr="002C780A">
              <w:rPr>
                <w:rFonts w:ascii="GHEA Grapalat" w:hAnsi="GHEA Grapalat" w:cs="Sylfaen"/>
                <w:color w:val="000000" w:themeColor="text1"/>
                <w:sz w:val="24"/>
                <w:szCs w:val="24"/>
                <w:shd w:val="clear" w:color="auto" w:fill="FFFFFF"/>
                <w:lang w:val="hy-AM"/>
              </w:rPr>
              <w:t>արմիր</w:t>
            </w:r>
            <w:r w:rsidRPr="002C780A">
              <w:rPr>
                <w:rFonts w:ascii="GHEA Grapalat" w:hAnsi="GHEA Grapalat"/>
                <w:color w:val="000000" w:themeColor="text1"/>
                <w:sz w:val="24"/>
                <w:szCs w:val="24"/>
                <w:shd w:val="clear" w:color="auto" w:fill="FFFFFF"/>
                <w:lang w:val="hy-AM"/>
              </w:rPr>
              <w:t xml:space="preserve"> </w:t>
            </w:r>
            <w:r w:rsidRPr="002C780A">
              <w:rPr>
                <w:rFonts w:ascii="GHEA Grapalat" w:hAnsi="GHEA Grapalat" w:cs="Sylfaen"/>
                <w:color w:val="000000" w:themeColor="text1"/>
                <w:sz w:val="24"/>
                <w:szCs w:val="24"/>
                <w:shd w:val="clear" w:color="auto" w:fill="FFFFFF"/>
                <w:lang w:val="hy-AM"/>
              </w:rPr>
              <w:t>գրքում</w:t>
            </w:r>
            <w:r w:rsidRPr="002C780A">
              <w:rPr>
                <w:rFonts w:ascii="GHEA Grapalat" w:hAnsi="GHEA Grapalat"/>
                <w:color w:val="000000" w:themeColor="text1"/>
                <w:sz w:val="24"/>
                <w:szCs w:val="24"/>
                <w:shd w:val="clear" w:color="auto" w:fill="FFFFFF"/>
                <w:lang w:val="hy-AM"/>
              </w:rPr>
              <w:t xml:space="preserve"> </w:t>
            </w:r>
            <w:r w:rsidRPr="002C780A">
              <w:rPr>
                <w:rFonts w:ascii="GHEA Grapalat" w:hAnsi="GHEA Grapalat" w:cs="Sylfaen"/>
                <w:color w:val="000000" w:themeColor="text1"/>
                <w:sz w:val="24"/>
                <w:szCs w:val="24"/>
                <w:shd w:val="clear" w:color="auto" w:fill="FFFFFF"/>
                <w:lang w:val="hy-AM"/>
              </w:rPr>
              <w:t>գրանցված</w:t>
            </w:r>
            <w:r w:rsidRPr="002C780A">
              <w:rPr>
                <w:rFonts w:ascii="GHEA Grapalat" w:hAnsi="GHEA Grapalat"/>
                <w:color w:val="000000" w:themeColor="text1"/>
                <w:sz w:val="24"/>
                <w:szCs w:val="24"/>
                <w:shd w:val="clear" w:color="auto" w:fill="FFFFFF"/>
                <w:lang w:val="hy-AM"/>
              </w:rPr>
              <w:t xml:space="preserve"> </w:t>
            </w:r>
            <w:r w:rsidRPr="002C780A">
              <w:rPr>
                <w:rFonts w:ascii="GHEA Grapalat" w:hAnsi="GHEA Grapalat" w:cs="Sylfaen"/>
                <w:color w:val="000000" w:themeColor="text1"/>
                <w:sz w:val="24"/>
                <w:szCs w:val="24"/>
                <w:shd w:val="clear" w:color="auto" w:fill="FFFFFF"/>
                <w:lang w:val="hy-AM"/>
              </w:rPr>
              <w:t>կամ</w:t>
            </w:r>
            <w:r w:rsidRPr="002C780A">
              <w:rPr>
                <w:rFonts w:ascii="GHEA Grapalat" w:hAnsi="GHEA Grapalat"/>
                <w:sz w:val="24"/>
                <w:szCs w:val="24"/>
                <w:lang w:val="hy-AM"/>
              </w:rPr>
              <w:t xml:space="preserve"> էնդեմիկ որոշ արժեքավոր  ձկնատեսակների համար։</w:t>
            </w:r>
          </w:p>
        </w:tc>
      </w:tr>
      <w:tr w:rsidR="009F30AB" w:rsidRPr="00621439" w:rsidTr="00B84E69">
        <w:trPr>
          <w:tblCellSpacing w:w="0" w:type="dxa"/>
          <w:jc w:val="center"/>
        </w:trPr>
        <w:tc>
          <w:tcPr>
            <w:tcW w:w="5643" w:type="dxa"/>
            <w:tcBorders>
              <w:top w:val="outset" w:sz="6" w:space="0" w:color="auto"/>
              <w:left w:val="outset" w:sz="6" w:space="0" w:color="auto"/>
              <w:bottom w:val="outset" w:sz="6" w:space="0" w:color="auto"/>
              <w:right w:val="outset" w:sz="6" w:space="0" w:color="auto"/>
            </w:tcBorders>
            <w:shd w:val="clear" w:color="auto" w:fill="auto"/>
            <w:vAlign w:val="center"/>
          </w:tcPr>
          <w:p w:rsidR="004737C2" w:rsidRPr="002C780A" w:rsidRDefault="004737C2" w:rsidP="002C780A">
            <w:pPr>
              <w:pStyle w:val="ListParagraph"/>
              <w:tabs>
                <w:tab w:val="left" w:pos="-5670"/>
                <w:tab w:val="left" w:pos="882"/>
              </w:tabs>
              <w:spacing w:after="0" w:line="360" w:lineRule="auto"/>
              <w:ind w:left="95" w:right="162" w:firstLine="139"/>
              <w:jc w:val="both"/>
              <w:rPr>
                <w:rFonts w:ascii="GHEA Grapalat" w:hAnsi="GHEA Grapalat" w:cs="Sylfaen"/>
                <w:color w:val="000000"/>
                <w:sz w:val="24"/>
                <w:szCs w:val="24"/>
                <w:lang w:val="hy-AM"/>
              </w:rPr>
            </w:pPr>
            <w:r w:rsidRPr="002C780A">
              <w:rPr>
                <w:rFonts w:ascii="GHEA Grapalat" w:hAnsi="GHEA Grapalat" w:cs="Sylfaen"/>
                <w:color w:val="000000"/>
                <w:sz w:val="24"/>
                <w:szCs w:val="24"/>
                <w:lang w:val="hy-AM"/>
              </w:rPr>
              <w:lastRenderedPageBreak/>
              <w:t>2.Առաջարկում ենք քննարկել Հայաստանի Հանրապետության ջրային օրենսգրքում համապատասխան դրույթների վերանայման հարցը՝ միաժամանակ դիտարկելով գետի ողջ երկայնքով բնապահպանական թողքի ապահովման պարագայում 40 տոկոս և ավելի դերիվացիոն խողովակներով ծանրաբեռնվածության դեպքերում սահմանափակման կիրառման նպատակահարմարության հարցը, կամ ներկայացնել 40 տոկոսի մանրամասն հիմնավորում:</w:t>
            </w:r>
          </w:p>
          <w:p w:rsidR="00397E03" w:rsidRPr="002C780A" w:rsidRDefault="00397E03" w:rsidP="002C780A">
            <w:pPr>
              <w:pStyle w:val="ListParagraph"/>
              <w:tabs>
                <w:tab w:val="left" w:pos="-5670"/>
                <w:tab w:val="left" w:pos="882"/>
              </w:tabs>
              <w:spacing w:after="0" w:line="360" w:lineRule="auto"/>
              <w:ind w:left="95" w:right="162" w:firstLine="139"/>
              <w:jc w:val="both"/>
              <w:rPr>
                <w:rFonts w:ascii="GHEA Grapalat" w:hAnsi="GHEA Grapalat" w:cs="Sylfaen"/>
                <w:color w:val="000000"/>
                <w:sz w:val="24"/>
                <w:szCs w:val="24"/>
                <w:lang w:val="hy-AM"/>
              </w:rPr>
            </w:pPr>
          </w:p>
          <w:p w:rsidR="00397E03" w:rsidRPr="002C780A" w:rsidRDefault="00397E03" w:rsidP="002C780A">
            <w:pPr>
              <w:pStyle w:val="ListParagraph"/>
              <w:tabs>
                <w:tab w:val="left" w:pos="-5670"/>
                <w:tab w:val="left" w:pos="882"/>
              </w:tabs>
              <w:spacing w:after="0" w:line="360" w:lineRule="auto"/>
              <w:ind w:left="95" w:right="162" w:firstLine="139"/>
              <w:jc w:val="both"/>
              <w:rPr>
                <w:rFonts w:ascii="GHEA Grapalat" w:hAnsi="GHEA Grapalat" w:cs="Sylfaen"/>
                <w:color w:val="000000"/>
                <w:sz w:val="24"/>
                <w:szCs w:val="24"/>
                <w:lang w:val="hy-AM"/>
              </w:rPr>
            </w:pPr>
          </w:p>
          <w:p w:rsidR="00397E03" w:rsidRPr="002C780A" w:rsidRDefault="00397E03" w:rsidP="002C780A">
            <w:pPr>
              <w:pStyle w:val="ListParagraph"/>
              <w:tabs>
                <w:tab w:val="left" w:pos="-5670"/>
                <w:tab w:val="left" w:pos="882"/>
              </w:tabs>
              <w:spacing w:after="0" w:line="360" w:lineRule="auto"/>
              <w:ind w:left="95" w:right="162" w:firstLine="139"/>
              <w:jc w:val="both"/>
              <w:rPr>
                <w:rFonts w:ascii="GHEA Grapalat" w:hAnsi="GHEA Grapalat" w:cs="Sylfaen"/>
                <w:color w:val="000000"/>
                <w:sz w:val="24"/>
                <w:szCs w:val="24"/>
                <w:lang w:val="hy-AM"/>
              </w:rPr>
            </w:pPr>
          </w:p>
          <w:p w:rsidR="00397E03" w:rsidRPr="002C780A" w:rsidRDefault="00397E03" w:rsidP="002C780A">
            <w:pPr>
              <w:pStyle w:val="ListParagraph"/>
              <w:tabs>
                <w:tab w:val="left" w:pos="-5670"/>
                <w:tab w:val="left" w:pos="882"/>
              </w:tabs>
              <w:spacing w:after="0" w:line="360" w:lineRule="auto"/>
              <w:ind w:left="95" w:right="162" w:firstLine="139"/>
              <w:jc w:val="both"/>
              <w:rPr>
                <w:rFonts w:ascii="GHEA Grapalat" w:hAnsi="GHEA Grapalat" w:cs="Sylfaen"/>
                <w:color w:val="000000"/>
                <w:sz w:val="24"/>
                <w:szCs w:val="24"/>
                <w:lang w:val="hy-AM"/>
              </w:rPr>
            </w:pPr>
          </w:p>
          <w:p w:rsidR="00397E03" w:rsidRPr="002C780A" w:rsidRDefault="00397E03" w:rsidP="002C780A">
            <w:pPr>
              <w:pStyle w:val="ListParagraph"/>
              <w:tabs>
                <w:tab w:val="left" w:pos="-5670"/>
                <w:tab w:val="left" w:pos="882"/>
              </w:tabs>
              <w:spacing w:after="0" w:line="360" w:lineRule="auto"/>
              <w:ind w:left="95" w:right="162" w:firstLine="139"/>
              <w:jc w:val="both"/>
              <w:rPr>
                <w:rFonts w:ascii="GHEA Grapalat" w:hAnsi="GHEA Grapalat" w:cs="Sylfaen"/>
                <w:color w:val="000000"/>
                <w:sz w:val="24"/>
                <w:szCs w:val="24"/>
                <w:lang w:val="hy-AM"/>
              </w:rPr>
            </w:pPr>
          </w:p>
          <w:p w:rsidR="00397E03" w:rsidRPr="002C780A" w:rsidRDefault="00397E03" w:rsidP="002C780A">
            <w:pPr>
              <w:pStyle w:val="ListParagraph"/>
              <w:tabs>
                <w:tab w:val="left" w:pos="-5670"/>
                <w:tab w:val="left" w:pos="882"/>
              </w:tabs>
              <w:spacing w:after="0" w:line="360" w:lineRule="auto"/>
              <w:ind w:left="95" w:right="162" w:firstLine="139"/>
              <w:jc w:val="both"/>
              <w:rPr>
                <w:rFonts w:ascii="GHEA Grapalat" w:hAnsi="GHEA Grapalat" w:cs="Sylfaen"/>
                <w:color w:val="000000"/>
                <w:sz w:val="24"/>
                <w:szCs w:val="24"/>
                <w:lang w:val="hy-AM"/>
              </w:rPr>
            </w:pPr>
          </w:p>
          <w:p w:rsidR="00397E03" w:rsidRPr="002C780A" w:rsidRDefault="00397E03" w:rsidP="002C780A">
            <w:pPr>
              <w:pStyle w:val="ListParagraph"/>
              <w:tabs>
                <w:tab w:val="left" w:pos="-5670"/>
                <w:tab w:val="left" w:pos="882"/>
              </w:tabs>
              <w:spacing w:after="0" w:line="360" w:lineRule="auto"/>
              <w:ind w:left="95" w:right="162" w:firstLine="139"/>
              <w:jc w:val="both"/>
              <w:rPr>
                <w:rFonts w:ascii="GHEA Grapalat" w:hAnsi="GHEA Grapalat" w:cs="Sylfaen"/>
                <w:color w:val="000000"/>
                <w:sz w:val="24"/>
                <w:szCs w:val="24"/>
                <w:lang w:val="hy-AM"/>
              </w:rPr>
            </w:pPr>
          </w:p>
          <w:p w:rsidR="00397E03" w:rsidRPr="002C780A" w:rsidRDefault="00397E03" w:rsidP="002C780A">
            <w:pPr>
              <w:pStyle w:val="ListParagraph"/>
              <w:tabs>
                <w:tab w:val="left" w:pos="-5670"/>
                <w:tab w:val="left" w:pos="882"/>
              </w:tabs>
              <w:spacing w:after="0" w:line="360" w:lineRule="auto"/>
              <w:ind w:left="95" w:right="162" w:firstLine="139"/>
              <w:jc w:val="both"/>
              <w:rPr>
                <w:rFonts w:ascii="GHEA Grapalat" w:hAnsi="GHEA Grapalat" w:cs="Sylfaen"/>
                <w:color w:val="000000"/>
                <w:sz w:val="24"/>
                <w:szCs w:val="24"/>
                <w:lang w:val="hy-AM"/>
              </w:rPr>
            </w:pPr>
          </w:p>
          <w:p w:rsidR="00397E03" w:rsidRPr="002C780A" w:rsidRDefault="00397E03" w:rsidP="002C780A">
            <w:pPr>
              <w:pStyle w:val="ListParagraph"/>
              <w:tabs>
                <w:tab w:val="left" w:pos="-5670"/>
                <w:tab w:val="left" w:pos="882"/>
              </w:tabs>
              <w:spacing w:after="0" w:line="360" w:lineRule="auto"/>
              <w:ind w:left="95" w:right="162" w:firstLine="139"/>
              <w:jc w:val="both"/>
              <w:rPr>
                <w:rFonts w:ascii="GHEA Grapalat" w:hAnsi="GHEA Grapalat" w:cs="Sylfaen"/>
                <w:color w:val="000000"/>
                <w:sz w:val="24"/>
                <w:szCs w:val="24"/>
                <w:lang w:val="hy-AM"/>
              </w:rPr>
            </w:pPr>
          </w:p>
          <w:p w:rsidR="00397E03" w:rsidRPr="002C780A" w:rsidRDefault="00397E03" w:rsidP="002C780A">
            <w:pPr>
              <w:pStyle w:val="ListParagraph"/>
              <w:tabs>
                <w:tab w:val="left" w:pos="-5670"/>
                <w:tab w:val="left" w:pos="882"/>
              </w:tabs>
              <w:spacing w:after="0" w:line="360" w:lineRule="auto"/>
              <w:ind w:left="95" w:right="162" w:firstLine="139"/>
              <w:jc w:val="both"/>
              <w:rPr>
                <w:rFonts w:ascii="GHEA Grapalat" w:hAnsi="GHEA Grapalat" w:cs="Sylfaen"/>
                <w:color w:val="000000"/>
                <w:sz w:val="24"/>
                <w:szCs w:val="24"/>
                <w:lang w:val="hy-AM"/>
              </w:rPr>
            </w:pPr>
          </w:p>
          <w:p w:rsidR="00397E03" w:rsidRPr="002C780A" w:rsidRDefault="00397E03" w:rsidP="002C780A">
            <w:pPr>
              <w:pStyle w:val="ListParagraph"/>
              <w:tabs>
                <w:tab w:val="left" w:pos="-5670"/>
                <w:tab w:val="left" w:pos="882"/>
              </w:tabs>
              <w:spacing w:after="0" w:line="360" w:lineRule="auto"/>
              <w:ind w:left="95" w:right="162" w:firstLine="139"/>
              <w:jc w:val="both"/>
              <w:rPr>
                <w:rFonts w:ascii="GHEA Grapalat" w:hAnsi="GHEA Grapalat" w:cs="Sylfaen"/>
                <w:color w:val="000000"/>
                <w:sz w:val="24"/>
                <w:szCs w:val="24"/>
                <w:lang w:val="hy-AM"/>
              </w:rPr>
            </w:pPr>
          </w:p>
          <w:p w:rsidR="00397E03" w:rsidRPr="002C780A" w:rsidRDefault="00397E03" w:rsidP="002C780A">
            <w:pPr>
              <w:pStyle w:val="ListParagraph"/>
              <w:tabs>
                <w:tab w:val="left" w:pos="-5670"/>
                <w:tab w:val="left" w:pos="882"/>
              </w:tabs>
              <w:spacing w:after="0" w:line="360" w:lineRule="auto"/>
              <w:ind w:left="95" w:right="162" w:firstLine="139"/>
              <w:jc w:val="both"/>
              <w:rPr>
                <w:rFonts w:ascii="GHEA Grapalat" w:hAnsi="GHEA Grapalat" w:cs="Sylfaen"/>
                <w:color w:val="000000"/>
                <w:sz w:val="24"/>
                <w:szCs w:val="24"/>
                <w:lang w:val="hy-AM"/>
              </w:rPr>
            </w:pPr>
          </w:p>
          <w:p w:rsidR="00397E03" w:rsidRPr="002C780A" w:rsidRDefault="00397E03" w:rsidP="002C780A">
            <w:pPr>
              <w:pStyle w:val="ListParagraph"/>
              <w:tabs>
                <w:tab w:val="left" w:pos="-5670"/>
                <w:tab w:val="left" w:pos="882"/>
              </w:tabs>
              <w:spacing w:after="0" w:line="360" w:lineRule="auto"/>
              <w:ind w:left="95" w:right="162" w:firstLine="139"/>
              <w:jc w:val="both"/>
              <w:rPr>
                <w:rFonts w:ascii="GHEA Grapalat" w:hAnsi="GHEA Grapalat" w:cs="Sylfaen"/>
                <w:color w:val="000000"/>
                <w:sz w:val="24"/>
                <w:szCs w:val="24"/>
                <w:lang w:val="hy-AM"/>
              </w:rPr>
            </w:pPr>
          </w:p>
          <w:p w:rsidR="00397E03" w:rsidRPr="002C780A" w:rsidRDefault="00397E03" w:rsidP="002C780A">
            <w:pPr>
              <w:pStyle w:val="ListParagraph"/>
              <w:tabs>
                <w:tab w:val="left" w:pos="-5670"/>
                <w:tab w:val="left" w:pos="882"/>
              </w:tabs>
              <w:spacing w:after="0" w:line="360" w:lineRule="auto"/>
              <w:ind w:left="95" w:right="162" w:firstLine="139"/>
              <w:jc w:val="both"/>
              <w:rPr>
                <w:rFonts w:ascii="GHEA Grapalat" w:hAnsi="GHEA Grapalat" w:cs="Sylfaen"/>
                <w:color w:val="000000"/>
                <w:sz w:val="24"/>
                <w:szCs w:val="24"/>
                <w:lang w:val="hy-AM"/>
              </w:rPr>
            </w:pPr>
          </w:p>
          <w:p w:rsidR="00397E03" w:rsidRPr="002C780A" w:rsidRDefault="00397E03" w:rsidP="002C780A">
            <w:pPr>
              <w:pStyle w:val="ListParagraph"/>
              <w:tabs>
                <w:tab w:val="left" w:pos="-5670"/>
                <w:tab w:val="left" w:pos="882"/>
              </w:tabs>
              <w:spacing w:after="0" w:line="360" w:lineRule="auto"/>
              <w:ind w:left="95" w:right="162" w:firstLine="139"/>
              <w:jc w:val="both"/>
              <w:rPr>
                <w:rFonts w:ascii="GHEA Grapalat" w:hAnsi="GHEA Grapalat" w:cs="Sylfaen"/>
                <w:color w:val="000000"/>
                <w:sz w:val="24"/>
                <w:szCs w:val="24"/>
                <w:lang w:val="hy-AM"/>
              </w:rPr>
            </w:pPr>
          </w:p>
          <w:p w:rsidR="00397E03" w:rsidRPr="002C780A" w:rsidRDefault="00397E03" w:rsidP="002C780A">
            <w:pPr>
              <w:pStyle w:val="ListParagraph"/>
              <w:tabs>
                <w:tab w:val="left" w:pos="-5670"/>
                <w:tab w:val="left" w:pos="882"/>
              </w:tabs>
              <w:spacing w:after="0" w:line="360" w:lineRule="auto"/>
              <w:ind w:left="95" w:right="162" w:firstLine="139"/>
              <w:jc w:val="both"/>
              <w:rPr>
                <w:rFonts w:ascii="GHEA Grapalat" w:hAnsi="GHEA Grapalat" w:cs="Sylfaen"/>
                <w:color w:val="000000"/>
                <w:sz w:val="24"/>
                <w:szCs w:val="24"/>
                <w:lang w:val="hy-AM"/>
              </w:rPr>
            </w:pPr>
          </w:p>
          <w:p w:rsidR="00397E03" w:rsidRPr="002C780A" w:rsidRDefault="00397E03" w:rsidP="002C780A">
            <w:pPr>
              <w:pStyle w:val="ListParagraph"/>
              <w:tabs>
                <w:tab w:val="left" w:pos="-5670"/>
                <w:tab w:val="left" w:pos="882"/>
              </w:tabs>
              <w:spacing w:after="0" w:line="360" w:lineRule="auto"/>
              <w:ind w:left="95" w:right="162" w:firstLine="139"/>
              <w:jc w:val="both"/>
              <w:rPr>
                <w:rFonts w:ascii="GHEA Grapalat" w:hAnsi="GHEA Grapalat" w:cs="Sylfaen"/>
                <w:color w:val="000000"/>
                <w:sz w:val="24"/>
                <w:szCs w:val="24"/>
                <w:lang w:val="hy-AM"/>
              </w:rPr>
            </w:pPr>
          </w:p>
          <w:p w:rsidR="00397E03" w:rsidRPr="002C780A" w:rsidRDefault="00397E03" w:rsidP="002C780A">
            <w:pPr>
              <w:pStyle w:val="ListParagraph"/>
              <w:tabs>
                <w:tab w:val="left" w:pos="-5670"/>
                <w:tab w:val="left" w:pos="882"/>
              </w:tabs>
              <w:spacing w:after="0" w:line="360" w:lineRule="auto"/>
              <w:ind w:left="95" w:right="162" w:firstLine="139"/>
              <w:jc w:val="both"/>
              <w:rPr>
                <w:rFonts w:ascii="GHEA Grapalat" w:hAnsi="GHEA Grapalat" w:cs="Sylfaen"/>
                <w:color w:val="000000"/>
                <w:sz w:val="24"/>
                <w:szCs w:val="24"/>
                <w:lang w:val="hy-AM"/>
              </w:rPr>
            </w:pPr>
          </w:p>
          <w:p w:rsidR="00397E03" w:rsidRPr="002C780A" w:rsidRDefault="00397E03" w:rsidP="002C780A">
            <w:pPr>
              <w:pStyle w:val="ListParagraph"/>
              <w:tabs>
                <w:tab w:val="left" w:pos="-5670"/>
                <w:tab w:val="left" w:pos="882"/>
              </w:tabs>
              <w:spacing w:after="0" w:line="360" w:lineRule="auto"/>
              <w:ind w:left="95" w:right="162" w:firstLine="139"/>
              <w:jc w:val="both"/>
              <w:rPr>
                <w:rFonts w:ascii="GHEA Grapalat" w:hAnsi="GHEA Grapalat" w:cs="Sylfaen"/>
                <w:color w:val="000000"/>
                <w:sz w:val="24"/>
                <w:szCs w:val="24"/>
                <w:lang w:val="hy-AM"/>
              </w:rPr>
            </w:pPr>
          </w:p>
          <w:p w:rsidR="00397E03" w:rsidRPr="002C780A" w:rsidRDefault="00397E03" w:rsidP="002C780A">
            <w:pPr>
              <w:pStyle w:val="ListParagraph"/>
              <w:tabs>
                <w:tab w:val="left" w:pos="-5670"/>
                <w:tab w:val="left" w:pos="882"/>
              </w:tabs>
              <w:spacing w:after="0" w:line="360" w:lineRule="auto"/>
              <w:ind w:left="95" w:right="162" w:firstLine="139"/>
              <w:jc w:val="both"/>
              <w:rPr>
                <w:rFonts w:ascii="GHEA Grapalat" w:hAnsi="GHEA Grapalat" w:cs="Sylfaen"/>
                <w:color w:val="000000"/>
                <w:sz w:val="24"/>
                <w:szCs w:val="24"/>
                <w:lang w:val="hy-AM"/>
              </w:rPr>
            </w:pPr>
          </w:p>
          <w:p w:rsidR="00397E03" w:rsidRPr="002C780A" w:rsidRDefault="00397E03" w:rsidP="002C780A">
            <w:pPr>
              <w:pStyle w:val="ListParagraph"/>
              <w:tabs>
                <w:tab w:val="left" w:pos="-5670"/>
                <w:tab w:val="left" w:pos="882"/>
              </w:tabs>
              <w:spacing w:after="0" w:line="360" w:lineRule="auto"/>
              <w:ind w:left="95" w:right="162" w:firstLine="139"/>
              <w:jc w:val="both"/>
              <w:rPr>
                <w:rFonts w:ascii="GHEA Grapalat" w:hAnsi="GHEA Grapalat" w:cs="Sylfaen"/>
                <w:color w:val="000000"/>
                <w:sz w:val="24"/>
                <w:szCs w:val="24"/>
                <w:lang w:val="hy-AM"/>
              </w:rPr>
            </w:pPr>
          </w:p>
          <w:p w:rsidR="009F30AB" w:rsidRPr="002C780A" w:rsidRDefault="009F30AB" w:rsidP="002C780A">
            <w:pPr>
              <w:tabs>
                <w:tab w:val="left" w:pos="5765"/>
              </w:tabs>
              <w:spacing w:after="0" w:line="360" w:lineRule="auto"/>
              <w:ind w:right="158"/>
              <w:jc w:val="both"/>
              <w:rPr>
                <w:rFonts w:ascii="GHEA Grapalat" w:hAnsi="GHEA Grapalat"/>
                <w:sz w:val="24"/>
                <w:szCs w:val="24"/>
                <w:lang w:val="hy-AM"/>
              </w:rPr>
            </w:pPr>
          </w:p>
        </w:tc>
        <w:tc>
          <w:tcPr>
            <w:tcW w:w="5197" w:type="dxa"/>
            <w:gridSpan w:val="2"/>
            <w:tcBorders>
              <w:top w:val="outset" w:sz="6" w:space="0" w:color="auto"/>
              <w:left w:val="outset" w:sz="6" w:space="0" w:color="auto"/>
              <w:bottom w:val="outset" w:sz="6" w:space="0" w:color="auto"/>
              <w:right w:val="outset" w:sz="6" w:space="0" w:color="A0A0A0"/>
            </w:tcBorders>
            <w:shd w:val="clear" w:color="auto" w:fill="auto"/>
            <w:vAlign w:val="center"/>
          </w:tcPr>
          <w:p w:rsidR="009F30AB" w:rsidRPr="002C780A" w:rsidRDefault="005B6F09" w:rsidP="002C780A">
            <w:pPr>
              <w:spacing w:after="0" w:line="360" w:lineRule="auto"/>
              <w:ind w:left="172" w:right="95"/>
              <w:jc w:val="both"/>
              <w:rPr>
                <w:rFonts w:ascii="GHEA Grapalat" w:eastAsia="Times New Roman" w:hAnsi="GHEA Grapalat" w:cs="Times New Roman"/>
                <w:bCs/>
                <w:color w:val="000000"/>
                <w:sz w:val="24"/>
                <w:szCs w:val="24"/>
                <w:lang w:val="hy-AM"/>
              </w:rPr>
            </w:pPr>
            <w:r w:rsidRPr="00BD0335">
              <w:rPr>
                <w:rFonts w:ascii="GHEA Grapalat" w:eastAsia="Times New Roman" w:hAnsi="GHEA Grapalat" w:cs="Times New Roman"/>
                <w:bCs/>
                <w:color w:val="000000"/>
                <w:sz w:val="24"/>
                <w:szCs w:val="24"/>
                <w:lang w:val="hy-AM"/>
              </w:rPr>
              <w:lastRenderedPageBreak/>
              <w:t>Չի ընդունվել։</w:t>
            </w:r>
          </w:p>
          <w:p w:rsidR="005B6F09" w:rsidRPr="002C780A" w:rsidRDefault="00621439" w:rsidP="002C780A">
            <w:pPr>
              <w:spacing w:after="0" w:line="360" w:lineRule="auto"/>
              <w:ind w:left="136" w:right="95" w:firstLine="206"/>
              <w:jc w:val="both"/>
              <w:rPr>
                <w:rFonts w:ascii="GHEA Grapalat" w:hAnsi="GHEA Grapalat" w:cs="Sylfaen"/>
                <w:color w:val="000000"/>
                <w:sz w:val="24"/>
                <w:szCs w:val="24"/>
                <w:lang w:val="hy-AM"/>
              </w:rPr>
            </w:pPr>
            <w:r>
              <w:rPr>
                <w:rFonts w:ascii="GHEA Grapalat" w:hAnsi="GHEA Grapalat" w:cs="Sylfaen"/>
                <w:color w:val="000000"/>
                <w:sz w:val="24"/>
                <w:szCs w:val="24"/>
                <w:lang w:val="hy-AM"/>
              </w:rPr>
              <w:t xml:space="preserve">Պարզաբանում. </w:t>
            </w:r>
            <w:r w:rsidR="00626030">
              <w:rPr>
                <w:rFonts w:ascii="GHEA Grapalat" w:hAnsi="GHEA Grapalat" w:cs="Sylfaen"/>
                <w:color w:val="000000"/>
                <w:sz w:val="24"/>
                <w:szCs w:val="24"/>
                <w:lang w:val="hy-AM"/>
              </w:rPr>
              <w:t>հ</w:t>
            </w:r>
            <w:r w:rsidR="005B6F09" w:rsidRPr="002C780A">
              <w:rPr>
                <w:rFonts w:ascii="GHEA Grapalat" w:hAnsi="GHEA Grapalat" w:cs="Sylfaen"/>
                <w:color w:val="000000"/>
                <w:sz w:val="24"/>
                <w:szCs w:val="24"/>
                <w:lang w:val="hy-AM"/>
              </w:rPr>
              <w:t>ամաձայն Կլիմայի փոփոխության փորձագետների միջկառավարական խմբի (ԿՓՓՄԽ) գնահատման զեկույցների, ջերմոցային գազերի արտանետումների աճը մթնոլորտում կբերի 21-րդ դարի ընթացքում համաշխարհային կլիմայի կտրուկ փոփոխության: Ակնկալվում է, որ վերջինս, իր հերթին կհանգեցնի հիդրոլո</w:t>
            </w:r>
            <w:r w:rsidR="005B6F09" w:rsidRPr="002C780A">
              <w:rPr>
                <w:rFonts w:ascii="GHEA Grapalat" w:hAnsi="GHEA Grapalat" w:cs="Sylfaen"/>
                <w:color w:val="000000"/>
                <w:sz w:val="24"/>
                <w:szCs w:val="24"/>
                <w:lang w:val="hy-AM"/>
              </w:rPr>
              <w:softHyphen/>
              <w:t xml:space="preserve">գիական ցիկլի բնականոն ընթացքի խախտման՝ ավելացնելով գոլորշացումը և  ջրային գոլորշիների մեծ քանակությամբ կուտակումը մթնոլորտում: Արդյունքում, կդիտվեն տեղումների, ինչպես նաև կլիմայական էքստրեմումների, հողի </w:t>
            </w:r>
            <w:r w:rsidR="005B6F09" w:rsidRPr="002C780A">
              <w:rPr>
                <w:rFonts w:ascii="GHEA Grapalat" w:hAnsi="GHEA Grapalat" w:cs="Sylfaen"/>
                <w:color w:val="000000"/>
                <w:sz w:val="24"/>
                <w:szCs w:val="24"/>
                <w:lang w:val="hy-AM"/>
              </w:rPr>
              <w:lastRenderedPageBreak/>
              <w:t xml:space="preserve">խոնավության մակարդակի և հոսքի երկարաժամկետ դինամիկայի փոփոխություններ:      </w:t>
            </w:r>
          </w:p>
          <w:p w:rsidR="005B6F09" w:rsidRPr="002C780A" w:rsidRDefault="005B6F09" w:rsidP="002C780A">
            <w:pPr>
              <w:pStyle w:val="NormalWeb"/>
              <w:shd w:val="clear" w:color="auto" w:fill="FFFFFF"/>
              <w:spacing w:before="0" w:beforeAutospacing="0" w:after="0" w:afterAutospacing="0" w:line="360" w:lineRule="auto"/>
              <w:ind w:left="136" w:right="95" w:firstLine="206"/>
              <w:jc w:val="both"/>
              <w:rPr>
                <w:rFonts w:ascii="GHEA Grapalat" w:hAnsi="GHEA Grapalat"/>
                <w:color w:val="000000"/>
                <w:shd w:val="clear" w:color="auto" w:fill="FFFFFF"/>
                <w:lang w:val="hy-AM"/>
              </w:rPr>
            </w:pPr>
            <w:r w:rsidRPr="002C780A">
              <w:rPr>
                <w:rFonts w:ascii="GHEA Grapalat" w:hAnsi="GHEA Grapalat" w:cs="Sylfaen"/>
                <w:color w:val="000000"/>
                <w:lang w:val="hy-AM"/>
              </w:rPr>
              <w:t>Կլիմայի փոփոխության մասին չորրորդ ազգային հաղորդագրությամբ տրվել է  Հայաստանի գետերի տարեկան հոսքի խոցելիության գնահատականը, որի   համաձայն 2011-2040թթ. ընկած ժամանակահատվածում Հայաստանի գետերի հոսքը նվազելու է  -829.4  մլն. մ</w:t>
            </w:r>
            <w:r w:rsidRPr="002C780A">
              <w:rPr>
                <w:rFonts w:ascii="GHEA Grapalat" w:hAnsi="GHEA Grapalat" w:cs="Sylfaen"/>
                <w:color w:val="000000"/>
                <w:vertAlign w:val="superscript"/>
                <w:lang w:val="hy-AM"/>
              </w:rPr>
              <w:t>3</w:t>
            </w:r>
            <w:r w:rsidRPr="002C780A">
              <w:rPr>
                <w:rFonts w:ascii="GHEA Grapalat" w:hAnsi="GHEA Grapalat" w:cs="Sylfaen"/>
                <w:color w:val="000000"/>
                <w:lang w:val="hy-AM"/>
              </w:rPr>
              <w:t xml:space="preserve"> կամ -12.2 %, իսկ 2041-2070թթ՝ -1,131.7 մլն. մ</w:t>
            </w:r>
            <w:r w:rsidRPr="002C780A">
              <w:rPr>
                <w:rFonts w:ascii="GHEA Grapalat" w:hAnsi="GHEA Grapalat" w:cs="Sylfaen"/>
                <w:color w:val="000000"/>
                <w:vertAlign w:val="superscript"/>
                <w:lang w:val="hy-AM"/>
              </w:rPr>
              <w:t>3</w:t>
            </w:r>
            <w:r w:rsidRPr="002C780A">
              <w:rPr>
                <w:rFonts w:ascii="GHEA Grapalat" w:hAnsi="GHEA Grapalat" w:cs="Sylfaen"/>
                <w:color w:val="000000"/>
                <w:lang w:val="hy-AM"/>
              </w:rPr>
              <w:t xml:space="preserve"> կամ -18%: Ակնհայտ երևում է, որ ունենալու ենք ջրի դեֆիցիտ, որի պարագայում կնվազի նաև բնապահպանական թողքը, իսկ ջրային օրենսդրության համաձայն ջրօգտագործման</w:t>
            </w:r>
            <w:r w:rsidRPr="002C780A">
              <w:rPr>
                <w:rFonts w:ascii="GHEA Grapalat" w:hAnsi="GHEA Grapalat"/>
                <w:color w:val="000000"/>
                <w:lang w:val="hy-AM"/>
              </w:rPr>
              <w:t xml:space="preserve"> </w:t>
            </w:r>
            <w:r w:rsidRPr="002C780A">
              <w:rPr>
                <w:rFonts w:ascii="GHEA Grapalat" w:hAnsi="GHEA Grapalat" w:cs="Sylfaen"/>
                <w:color w:val="000000"/>
                <w:lang w:val="hy-AM"/>
              </w:rPr>
              <w:t>թույլտվություն</w:t>
            </w:r>
            <w:r w:rsidRPr="002C780A">
              <w:rPr>
                <w:rFonts w:ascii="GHEA Grapalat" w:hAnsi="GHEA Grapalat"/>
                <w:color w:val="000000"/>
                <w:lang w:val="hy-AM"/>
              </w:rPr>
              <w:t xml:space="preserve"> </w:t>
            </w:r>
            <w:r w:rsidRPr="002C780A">
              <w:rPr>
                <w:rFonts w:ascii="GHEA Grapalat" w:hAnsi="GHEA Grapalat" w:cs="Sylfaen"/>
                <w:color w:val="000000"/>
                <w:lang w:val="hy-AM"/>
              </w:rPr>
              <w:t>ստանալու</w:t>
            </w:r>
            <w:r w:rsidRPr="002C780A">
              <w:rPr>
                <w:rFonts w:ascii="GHEA Grapalat" w:hAnsi="GHEA Grapalat"/>
                <w:color w:val="000000"/>
                <w:lang w:val="hy-AM"/>
              </w:rPr>
              <w:t xml:space="preserve"> </w:t>
            </w:r>
            <w:r w:rsidRPr="002C780A">
              <w:rPr>
                <w:rFonts w:ascii="GHEA Grapalat" w:hAnsi="GHEA Grapalat" w:cs="Sylfaen"/>
                <w:color w:val="000000"/>
                <w:lang w:val="hy-AM"/>
              </w:rPr>
              <w:t>հայտերը</w:t>
            </w:r>
            <w:r w:rsidRPr="002C780A">
              <w:rPr>
                <w:rFonts w:ascii="GHEA Grapalat" w:hAnsi="GHEA Grapalat"/>
                <w:color w:val="000000"/>
                <w:lang w:val="hy-AM"/>
              </w:rPr>
              <w:t xml:space="preserve"> </w:t>
            </w:r>
            <w:r w:rsidRPr="002C780A">
              <w:rPr>
                <w:rFonts w:ascii="GHEA Grapalat" w:hAnsi="GHEA Grapalat" w:cs="Sylfaen"/>
                <w:color w:val="000000"/>
                <w:lang w:val="hy-AM"/>
              </w:rPr>
              <w:t>քննարկելիս</w:t>
            </w:r>
            <w:r w:rsidRPr="002C780A">
              <w:rPr>
                <w:rFonts w:ascii="GHEA Grapalat" w:hAnsi="GHEA Grapalat"/>
                <w:color w:val="000000"/>
                <w:lang w:val="hy-AM"/>
              </w:rPr>
              <w:t xml:space="preserve"> </w:t>
            </w:r>
            <w:r w:rsidRPr="002C780A">
              <w:rPr>
                <w:rFonts w:ascii="GHEA Grapalat" w:hAnsi="GHEA Grapalat" w:cs="Sylfaen"/>
                <w:color w:val="000000"/>
                <w:lang w:val="hy-AM"/>
              </w:rPr>
              <w:t>Ջրային</w:t>
            </w:r>
            <w:r w:rsidRPr="002C780A">
              <w:rPr>
                <w:rFonts w:ascii="GHEA Grapalat" w:hAnsi="GHEA Grapalat"/>
                <w:color w:val="000000"/>
                <w:lang w:val="hy-AM"/>
              </w:rPr>
              <w:t xml:space="preserve"> </w:t>
            </w:r>
            <w:r w:rsidRPr="002C780A">
              <w:rPr>
                <w:rFonts w:ascii="GHEA Grapalat" w:hAnsi="GHEA Grapalat" w:cs="Sylfaen"/>
                <w:color w:val="000000"/>
                <w:lang w:val="hy-AM"/>
              </w:rPr>
              <w:t>ռեսուրսների</w:t>
            </w:r>
            <w:r w:rsidRPr="002C780A">
              <w:rPr>
                <w:rFonts w:ascii="GHEA Grapalat" w:hAnsi="GHEA Grapalat"/>
                <w:color w:val="000000"/>
                <w:lang w:val="hy-AM"/>
              </w:rPr>
              <w:t xml:space="preserve"> </w:t>
            </w:r>
            <w:r w:rsidRPr="002C780A">
              <w:rPr>
                <w:rFonts w:ascii="GHEA Grapalat" w:hAnsi="GHEA Grapalat" w:cs="Sylfaen"/>
                <w:color w:val="000000"/>
                <w:lang w:val="hy-AM"/>
              </w:rPr>
              <w:t>կառավարման</w:t>
            </w:r>
            <w:r w:rsidRPr="002C780A">
              <w:rPr>
                <w:rFonts w:ascii="GHEA Grapalat" w:hAnsi="GHEA Grapalat"/>
                <w:color w:val="000000"/>
                <w:lang w:val="hy-AM"/>
              </w:rPr>
              <w:t xml:space="preserve"> </w:t>
            </w:r>
            <w:r w:rsidRPr="002C780A">
              <w:rPr>
                <w:rFonts w:ascii="GHEA Grapalat" w:hAnsi="GHEA Grapalat" w:cs="Sylfaen"/>
                <w:color w:val="000000"/>
                <w:lang w:val="hy-AM"/>
              </w:rPr>
              <w:t>և</w:t>
            </w:r>
            <w:r w:rsidRPr="002C780A">
              <w:rPr>
                <w:rFonts w:ascii="GHEA Grapalat" w:hAnsi="GHEA Grapalat"/>
                <w:color w:val="000000"/>
                <w:lang w:val="hy-AM"/>
              </w:rPr>
              <w:t xml:space="preserve"> </w:t>
            </w:r>
            <w:r w:rsidRPr="002C780A">
              <w:rPr>
                <w:rFonts w:ascii="GHEA Grapalat" w:hAnsi="GHEA Grapalat" w:cs="Sylfaen"/>
                <w:color w:val="000000"/>
                <w:lang w:val="hy-AM"/>
              </w:rPr>
              <w:t>պահպանության</w:t>
            </w:r>
            <w:r w:rsidRPr="002C780A">
              <w:rPr>
                <w:rFonts w:ascii="GHEA Grapalat" w:hAnsi="GHEA Grapalat"/>
                <w:color w:val="000000"/>
                <w:lang w:val="hy-AM"/>
              </w:rPr>
              <w:t xml:space="preserve"> </w:t>
            </w:r>
            <w:r w:rsidRPr="002C780A">
              <w:rPr>
                <w:rFonts w:ascii="GHEA Grapalat" w:hAnsi="GHEA Grapalat" w:cs="Sylfaen"/>
                <w:color w:val="000000"/>
                <w:lang w:val="hy-AM"/>
              </w:rPr>
              <w:t>մարմինն</w:t>
            </w:r>
            <w:r w:rsidRPr="002C780A">
              <w:rPr>
                <w:rFonts w:ascii="GHEA Grapalat" w:hAnsi="GHEA Grapalat"/>
                <w:color w:val="000000"/>
                <w:lang w:val="hy-AM"/>
              </w:rPr>
              <w:t xml:space="preserve"> </w:t>
            </w:r>
            <w:r w:rsidRPr="002C780A">
              <w:rPr>
                <w:rFonts w:ascii="GHEA Grapalat" w:hAnsi="GHEA Grapalat" w:cs="Sylfaen"/>
                <w:color w:val="000000"/>
                <w:lang w:val="hy-AM"/>
              </w:rPr>
              <w:t>առաջնորդվում</w:t>
            </w:r>
            <w:r w:rsidRPr="002C780A">
              <w:rPr>
                <w:rFonts w:ascii="GHEA Grapalat" w:hAnsi="GHEA Grapalat"/>
                <w:color w:val="000000"/>
                <w:lang w:val="hy-AM"/>
              </w:rPr>
              <w:t xml:space="preserve"> </w:t>
            </w:r>
            <w:r w:rsidRPr="002C780A">
              <w:rPr>
                <w:rFonts w:ascii="GHEA Grapalat" w:hAnsi="GHEA Grapalat" w:cs="Sylfaen"/>
                <w:color w:val="000000"/>
                <w:lang w:val="hy-AM"/>
              </w:rPr>
              <w:t>է</w:t>
            </w:r>
            <w:r w:rsidRPr="002C780A">
              <w:rPr>
                <w:rFonts w:ascii="GHEA Grapalat" w:hAnsi="GHEA Grapalat"/>
                <w:color w:val="000000"/>
                <w:lang w:val="hy-AM"/>
              </w:rPr>
              <w:t xml:space="preserve"> </w:t>
            </w:r>
            <w:r w:rsidRPr="002C780A">
              <w:rPr>
                <w:rFonts w:ascii="GHEA Grapalat" w:hAnsi="GHEA Grapalat" w:cs="Sylfaen"/>
                <w:color w:val="000000"/>
                <w:lang w:val="hy-AM"/>
              </w:rPr>
              <w:t>սահմանափակ</w:t>
            </w:r>
            <w:r w:rsidRPr="002C780A">
              <w:rPr>
                <w:rFonts w:ascii="GHEA Grapalat" w:hAnsi="GHEA Grapalat"/>
                <w:color w:val="000000"/>
                <w:lang w:val="hy-AM"/>
              </w:rPr>
              <w:t xml:space="preserve"> </w:t>
            </w:r>
            <w:r w:rsidRPr="002C780A">
              <w:rPr>
                <w:rFonts w:ascii="GHEA Grapalat" w:hAnsi="GHEA Grapalat" w:cs="Sylfaen"/>
                <w:color w:val="000000"/>
                <w:lang w:val="hy-AM"/>
              </w:rPr>
              <w:t>ջրային</w:t>
            </w:r>
            <w:r w:rsidRPr="002C780A">
              <w:rPr>
                <w:rFonts w:ascii="GHEA Grapalat" w:hAnsi="GHEA Grapalat"/>
                <w:color w:val="000000"/>
                <w:lang w:val="hy-AM"/>
              </w:rPr>
              <w:t xml:space="preserve"> </w:t>
            </w:r>
            <w:r w:rsidRPr="002C780A">
              <w:rPr>
                <w:rFonts w:ascii="GHEA Grapalat" w:hAnsi="GHEA Grapalat" w:cs="Sylfaen"/>
                <w:color w:val="000000"/>
                <w:lang w:val="hy-AM"/>
              </w:rPr>
              <w:t>ռեսուրսները</w:t>
            </w:r>
            <w:r w:rsidRPr="002C780A">
              <w:rPr>
                <w:rFonts w:ascii="GHEA Grapalat" w:hAnsi="GHEA Grapalat"/>
                <w:color w:val="000000"/>
                <w:lang w:val="hy-AM"/>
              </w:rPr>
              <w:t xml:space="preserve"> </w:t>
            </w:r>
            <w:r w:rsidRPr="002C780A">
              <w:rPr>
                <w:rFonts w:ascii="GHEA Grapalat" w:hAnsi="GHEA Grapalat" w:cs="Sylfaen"/>
                <w:color w:val="000000"/>
                <w:lang w:val="hy-AM"/>
              </w:rPr>
              <w:t>մրցակցող</w:t>
            </w:r>
            <w:r w:rsidRPr="002C780A">
              <w:rPr>
                <w:rFonts w:ascii="GHEA Grapalat" w:hAnsi="GHEA Grapalat"/>
                <w:color w:val="000000"/>
                <w:lang w:val="hy-AM"/>
              </w:rPr>
              <w:t xml:space="preserve"> </w:t>
            </w:r>
            <w:r w:rsidRPr="002C780A">
              <w:rPr>
                <w:rFonts w:ascii="GHEA Grapalat" w:hAnsi="GHEA Grapalat" w:cs="Sylfaen"/>
                <w:color w:val="000000"/>
                <w:lang w:val="hy-AM"/>
              </w:rPr>
              <w:t>շահագրգիռ</w:t>
            </w:r>
            <w:r w:rsidRPr="002C780A">
              <w:rPr>
                <w:rFonts w:ascii="GHEA Grapalat" w:hAnsi="GHEA Grapalat"/>
                <w:color w:val="000000"/>
                <w:lang w:val="hy-AM"/>
              </w:rPr>
              <w:t xml:space="preserve"> </w:t>
            </w:r>
            <w:r w:rsidRPr="002C780A">
              <w:rPr>
                <w:rFonts w:ascii="GHEA Grapalat" w:hAnsi="GHEA Grapalat" w:cs="Sylfaen"/>
                <w:color w:val="000000"/>
                <w:lang w:val="hy-AM"/>
              </w:rPr>
              <w:t>կողմերի</w:t>
            </w:r>
            <w:r w:rsidRPr="002C780A">
              <w:rPr>
                <w:rFonts w:ascii="GHEA Grapalat" w:hAnsi="GHEA Grapalat"/>
                <w:color w:val="000000"/>
                <w:lang w:val="hy-AM"/>
              </w:rPr>
              <w:t xml:space="preserve"> </w:t>
            </w:r>
            <w:r w:rsidRPr="002C780A">
              <w:rPr>
                <w:rFonts w:ascii="GHEA Grapalat" w:hAnsi="GHEA Grapalat" w:cs="Sylfaen"/>
                <w:color w:val="000000"/>
                <w:lang w:val="hy-AM"/>
              </w:rPr>
              <w:t>միջև</w:t>
            </w:r>
            <w:r w:rsidRPr="002C780A">
              <w:rPr>
                <w:rFonts w:ascii="GHEA Grapalat" w:hAnsi="GHEA Grapalat"/>
                <w:color w:val="000000"/>
                <w:lang w:val="hy-AM"/>
              </w:rPr>
              <w:t xml:space="preserve"> </w:t>
            </w:r>
            <w:r w:rsidRPr="002C780A">
              <w:rPr>
                <w:rFonts w:ascii="GHEA Grapalat" w:hAnsi="GHEA Grapalat" w:cs="Sylfaen"/>
                <w:color w:val="000000"/>
                <w:lang w:val="hy-AM"/>
              </w:rPr>
              <w:t>բաշխելու</w:t>
            </w:r>
            <w:r w:rsidRPr="002C780A">
              <w:rPr>
                <w:rFonts w:ascii="GHEA Grapalat" w:hAnsi="GHEA Grapalat"/>
                <w:color w:val="000000"/>
                <w:lang w:val="hy-AM"/>
              </w:rPr>
              <w:t xml:space="preserve"> </w:t>
            </w:r>
            <w:r w:rsidRPr="002C780A">
              <w:rPr>
                <w:rFonts w:ascii="GHEA Grapalat" w:hAnsi="GHEA Grapalat" w:cs="Sylfaen"/>
                <w:color w:val="000000"/>
                <w:lang w:val="hy-AM"/>
              </w:rPr>
              <w:t>գերակայությունները</w:t>
            </w:r>
            <w:r w:rsidRPr="002C780A">
              <w:rPr>
                <w:rFonts w:ascii="GHEA Grapalat" w:hAnsi="GHEA Grapalat"/>
                <w:color w:val="000000"/>
                <w:lang w:val="hy-AM"/>
              </w:rPr>
              <w:t xml:space="preserve"> </w:t>
            </w:r>
            <w:r w:rsidRPr="002C780A">
              <w:rPr>
                <w:rFonts w:ascii="GHEA Grapalat" w:hAnsi="GHEA Grapalat" w:cs="Sylfaen"/>
                <w:color w:val="000000"/>
                <w:lang w:val="hy-AM"/>
              </w:rPr>
              <w:t>սահմանող</w:t>
            </w:r>
            <w:r w:rsidRPr="002C780A">
              <w:rPr>
                <w:rFonts w:ascii="GHEA Grapalat" w:hAnsi="GHEA Grapalat"/>
                <w:color w:val="000000"/>
                <w:lang w:val="hy-AM"/>
              </w:rPr>
              <w:t xml:space="preserve"> </w:t>
            </w:r>
            <w:r w:rsidRPr="002C780A">
              <w:rPr>
                <w:rFonts w:ascii="GHEA Grapalat" w:hAnsi="GHEA Grapalat" w:cs="Sylfaen"/>
                <w:color w:val="000000"/>
                <w:lang w:val="hy-AM"/>
              </w:rPr>
              <w:t>չափանիշներով</w:t>
            </w:r>
            <w:r w:rsidRPr="002C780A">
              <w:rPr>
                <w:rFonts w:ascii="GHEA Grapalat" w:hAnsi="GHEA Grapalat"/>
                <w:color w:val="000000"/>
                <w:lang w:val="hy-AM"/>
              </w:rPr>
              <w:t xml:space="preserve"> որոնցով առաջնահերթություն չի տրվում </w:t>
            </w:r>
            <w:r w:rsidRPr="002C780A">
              <w:rPr>
                <w:rFonts w:ascii="GHEA Grapalat" w:hAnsi="GHEA Grapalat" w:cs="Sylfaen"/>
                <w:color w:val="000000"/>
                <w:shd w:val="clear" w:color="auto" w:fill="FFFFFF"/>
                <w:lang w:val="hy-AM"/>
              </w:rPr>
              <w:t>էներգետիկ</w:t>
            </w:r>
            <w:r w:rsidRPr="002C780A">
              <w:rPr>
                <w:rFonts w:ascii="GHEA Grapalat" w:hAnsi="GHEA Grapalat"/>
                <w:color w:val="000000"/>
                <w:shd w:val="clear" w:color="auto" w:fill="FFFFFF"/>
                <w:lang w:val="hy-AM"/>
              </w:rPr>
              <w:t xml:space="preserve">` </w:t>
            </w:r>
            <w:r w:rsidRPr="002C780A">
              <w:rPr>
                <w:rFonts w:ascii="GHEA Grapalat" w:hAnsi="GHEA Grapalat" w:cs="Sylfaen"/>
                <w:color w:val="000000"/>
                <w:shd w:val="clear" w:color="auto" w:fill="FFFFFF"/>
                <w:lang w:val="hy-AM"/>
              </w:rPr>
              <w:t>էներգիայի</w:t>
            </w:r>
            <w:r w:rsidRPr="002C780A">
              <w:rPr>
                <w:rFonts w:ascii="GHEA Grapalat" w:hAnsi="GHEA Grapalat"/>
                <w:color w:val="000000"/>
                <w:shd w:val="clear" w:color="auto" w:fill="FFFFFF"/>
                <w:lang w:val="hy-AM"/>
              </w:rPr>
              <w:t xml:space="preserve"> </w:t>
            </w:r>
            <w:r w:rsidRPr="002C780A">
              <w:rPr>
                <w:rFonts w:ascii="GHEA Grapalat" w:hAnsi="GHEA Grapalat" w:cs="Sylfaen"/>
                <w:color w:val="000000"/>
                <w:shd w:val="clear" w:color="auto" w:fill="FFFFFF"/>
                <w:lang w:val="hy-AM"/>
              </w:rPr>
              <w:t>արտադրության</w:t>
            </w:r>
            <w:r w:rsidRPr="002C780A">
              <w:rPr>
                <w:rFonts w:ascii="GHEA Grapalat" w:hAnsi="GHEA Grapalat"/>
                <w:color w:val="000000"/>
                <w:shd w:val="clear" w:color="auto" w:fill="FFFFFF"/>
                <w:lang w:val="hy-AM"/>
              </w:rPr>
              <w:t xml:space="preserve"> </w:t>
            </w:r>
            <w:r w:rsidRPr="002C780A">
              <w:rPr>
                <w:rFonts w:ascii="GHEA Grapalat" w:hAnsi="GHEA Grapalat" w:cs="Sylfaen"/>
                <w:color w:val="000000"/>
                <w:shd w:val="clear" w:color="auto" w:fill="FFFFFF"/>
                <w:lang w:val="hy-AM"/>
              </w:rPr>
              <w:t>ջրապահանջի</w:t>
            </w:r>
            <w:r w:rsidRPr="002C780A">
              <w:rPr>
                <w:rFonts w:ascii="GHEA Grapalat" w:hAnsi="GHEA Grapalat"/>
                <w:color w:val="000000"/>
                <w:shd w:val="clear" w:color="auto" w:fill="FFFFFF"/>
                <w:lang w:val="hy-AM"/>
              </w:rPr>
              <w:t xml:space="preserve"> </w:t>
            </w:r>
            <w:r w:rsidRPr="002C780A">
              <w:rPr>
                <w:rFonts w:ascii="GHEA Grapalat" w:hAnsi="GHEA Grapalat" w:cs="Sylfaen"/>
                <w:color w:val="000000"/>
                <w:shd w:val="clear" w:color="auto" w:fill="FFFFFF"/>
                <w:lang w:val="hy-AM"/>
              </w:rPr>
              <w:t>կարիքները</w:t>
            </w:r>
            <w:r w:rsidRPr="002C780A">
              <w:rPr>
                <w:rFonts w:ascii="GHEA Grapalat" w:hAnsi="GHEA Grapalat"/>
                <w:color w:val="000000"/>
                <w:shd w:val="clear" w:color="auto" w:fill="FFFFFF"/>
                <w:lang w:val="hy-AM"/>
              </w:rPr>
              <w:t xml:space="preserve"> </w:t>
            </w:r>
            <w:r w:rsidRPr="002C780A">
              <w:rPr>
                <w:rFonts w:ascii="GHEA Grapalat" w:hAnsi="GHEA Grapalat" w:cs="Sylfaen"/>
                <w:color w:val="000000"/>
                <w:shd w:val="clear" w:color="auto" w:fill="FFFFFF"/>
                <w:lang w:val="hy-AM"/>
              </w:rPr>
              <w:t>բավարարելուն։</w:t>
            </w:r>
            <w:r w:rsidRPr="002C780A">
              <w:rPr>
                <w:rFonts w:ascii="GHEA Grapalat" w:hAnsi="GHEA Grapalat"/>
                <w:color w:val="000000"/>
                <w:shd w:val="clear" w:color="auto" w:fill="FFFFFF"/>
                <w:lang w:val="hy-AM"/>
              </w:rPr>
              <w:t xml:space="preserve"> </w:t>
            </w:r>
          </w:p>
          <w:p w:rsidR="005B6F09" w:rsidRPr="002C780A" w:rsidRDefault="005B6F09" w:rsidP="002C780A">
            <w:pPr>
              <w:spacing w:after="0" w:line="360" w:lineRule="auto"/>
              <w:ind w:left="136" w:right="95" w:firstLine="206"/>
              <w:jc w:val="both"/>
              <w:rPr>
                <w:rFonts w:ascii="GHEA Grapalat" w:hAnsi="GHEA Grapalat" w:cs="Sylfaen"/>
                <w:color w:val="000000"/>
                <w:sz w:val="24"/>
                <w:szCs w:val="24"/>
                <w:lang w:val="hy-AM"/>
              </w:rPr>
            </w:pPr>
            <w:r w:rsidRPr="002C780A">
              <w:rPr>
                <w:rFonts w:ascii="GHEA Grapalat" w:hAnsi="GHEA Grapalat" w:cs="Sylfaen"/>
                <w:color w:val="000000"/>
                <w:sz w:val="24"/>
                <w:szCs w:val="24"/>
                <w:lang w:val="hy-AM"/>
              </w:rPr>
              <w:t>Հայտնում եմ նաև, որ գետի ողջ երկայնքով բնապահպանական թողքի ապահովման պարագայում ևս առաջանում են լանդշաֆտային փոփոխություններ, որի հետևանքով էլ խախտվում են Կարմիր գրքային տեսակների արեալները, միգրացիոն ուղիները։</w:t>
            </w:r>
          </w:p>
          <w:p w:rsidR="005B6F09" w:rsidRPr="002C780A" w:rsidRDefault="005B6F09" w:rsidP="002C780A">
            <w:pPr>
              <w:spacing w:after="0" w:line="360" w:lineRule="auto"/>
              <w:ind w:left="172" w:right="95"/>
              <w:jc w:val="both"/>
              <w:rPr>
                <w:rFonts w:ascii="GHEA Grapalat" w:eastAsia="Times New Roman" w:hAnsi="GHEA Grapalat" w:cs="Times New Roman"/>
                <w:bCs/>
                <w:color w:val="000000"/>
                <w:sz w:val="24"/>
                <w:szCs w:val="24"/>
                <w:lang w:val="hy-AM"/>
              </w:rPr>
            </w:pPr>
            <w:r w:rsidRPr="002C780A">
              <w:rPr>
                <w:rFonts w:ascii="GHEA Grapalat" w:hAnsi="GHEA Grapalat" w:cs="Sylfaen"/>
                <w:color w:val="000000"/>
                <w:sz w:val="24"/>
                <w:szCs w:val="24"/>
                <w:lang w:val="hy-AM"/>
              </w:rPr>
              <w:t>ՓՀԷԿ</w:t>
            </w:r>
            <w:r w:rsidRPr="002C780A">
              <w:rPr>
                <w:rFonts w:ascii="GHEA Grapalat" w:hAnsi="GHEA Grapalat"/>
                <w:color w:val="000000"/>
                <w:sz w:val="24"/>
                <w:szCs w:val="24"/>
                <w:lang w:val="hy-AM"/>
              </w:rPr>
              <w:t>-</w:t>
            </w:r>
            <w:r w:rsidRPr="002C780A">
              <w:rPr>
                <w:rFonts w:ascii="GHEA Grapalat" w:hAnsi="GHEA Grapalat" w:cs="Sylfaen"/>
                <w:color w:val="000000"/>
                <w:sz w:val="24"/>
                <w:szCs w:val="24"/>
                <w:lang w:val="hy-AM"/>
              </w:rPr>
              <w:t>երով</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գետերի</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ծանրաբեռնվածության</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lastRenderedPageBreak/>
              <w:t>սահմանափակման</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առաջարկն</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արվել</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է</w:t>
            </w:r>
            <w:r w:rsidRPr="002C780A">
              <w:rPr>
                <w:rFonts w:ascii="GHEA Grapalat" w:hAnsi="GHEA Grapalat"/>
                <w:color w:val="000000"/>
                <w:sz w:val="24"/>
                <w:szCs w:val="24"/>
                <w:lang w:val="hy-AM"/>
              </w:rPr>
              <w:t xml:space="preserve"> 2014-2018</w:t>
            </w:r>
            <w:r w:rsidRPr="002C780A">
              <w:rPr>
                <w:rFonts w:ascii="GHEA Grapalat" w:hAnsi="GHEA Grapalat" w:cs="Sylfaen"/>
                <w:color w:val="000000"/>
                <w:sz w:val="24"/>
                <w:szCs w:val="24"/>
                <w:lang w:val="hy-AM"/>
              </w:rPr>
              <w:t>թթ</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ՄԱԶԾ</w:t>
            </w:r>
            <w:r w:rsidRPr="002C780A">
              <w:rPr>
                <w:rFonts w:ascii="GHEA Grapalat" w:hAnsi="GHEA Grapalat"/>
                <w:color w:val="000000"/>
                <w:sz w:val="24"/>
                <w:szCs w:val="24"/>
                <w:lang w:val="hy-AM"/>
              </w:rPr>
              <w:t>/</w:t>
            </w:r>
            <w:r w:rsidRPr="002C780A">
              <w:rPr>
                <w:rFonts w:ascii="GHEA Grapalat" w:hAnsi="GHEA Grapalat" w:cs="Sylfaen"/>
                <w:color w:val="000000"/>
                <w:sz w:val="24"/>
                <w:szCs w:val="24"/>
                <w:lang w:val="hy-AM"/>
              </w:rPr>
              <w:t>ԳԷՀ</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Փոքր</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դրամաշնորհների</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ծրագրի</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աջակցությամբ</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իրականացված</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Աջակցություն</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փոքր</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ՀԷԿ</w:t>
            </w:r>
            <w:r w:rsidRPr="002C780A">
              <w:rPr>
                <w:rFonts w:ascii="GHEA Grapalat" w:hAnsi="GHEA Grapalat"/>
                <w:color w:val="000000"/>
                <w:sz w:val="24"/>
                <w:szCs w:val="24"/>
                <w:lang w:val="hy-AM"/>
              </w:rPr>
              <w:t>-</w:t>
            </w:r>
            <w:r w:rsidRPr="002C780A">
              <w:rPr>
                <w:rFonts w:ascii="GHEA Grapalat" w:hAnsi="GHEA Grapalat" w:cs="Sylfaen"/>
                <w:color w:val="000000"/>
                <w:sz w:val="24"/>
                <w:szCs w:val="24"/>
                <w:lang w:val="hy-AM"/>
              </w:rPr>
              <w:t>երին</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վերաբերող</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բարեփոխումներին</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գետային</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էկոհամակարգերի</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կայուն</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օգտագործման</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նպատակով</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հանրության</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և</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ՀՀ</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բնապահպանության</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նախարարության</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երկխոսության</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միջոցով</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և</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Աջակցություն</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նոր</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բարեփոխումներին</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փոքրՀԷԿ</w:t>
            </w:r>
            <w:r w:rsidRPr="002C780A">
              <w:rPr>
                <w:rFonts w:ascii="GHEA Grapalat" w:hAnsi="GHEA Grapalat"/>
                <w:color w:val="000000"/>
                <w:sz w:val="24"/>
                <w:szCs w:val="24"/>
                <w:lang w:val="hy-AM"/>
              </w:rPr>
              <w:t>-</w:t>
            </w:r>
            <w:r w:rsidRPr="002C780A">
              <w:rPr>
                <w:rFonts w:ascii="GHEA Grapalat" w:hAnsi="GHEA Grapalat" w:cs="Sylfaen"/>
                <w:color w:val="000000"/>
                <w:sz w:val="24"/>
                <w:szCs w:val="24"/>
                <w:lang w:val="hy-AM"/>
              </w:rPr>
              <w:t>երի</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բնագավառում</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ՔՀԿ</w:t>
            </w:r>
            <w:r w:rsidRPr="002C780A">
              <w:rPr>
                <w:rFonts w:ascii="GHEA Grapalat" w:hAnsi="GHEA Grapalat"/>
                <w:color w:val="000000"/>
                <w:sz w:val="24"/>
                <w:szCs w:val="24"/>
                <w:lang w:val="hy-AM"/>
              </w:rPr>
              <w:t>-</w:t>
            </w:r>
            <w:r w:rsidRPr="002C780A">
              <w:rPr>
                <w:rFonts w:ascii="GHEA Grapalat" w:hAnsi="GHEA Grapalat" w:cs="Sylfaen"/>
                <w:color w:val="000000"/>
                <w:sz w:val="24"/>
                <w:szCs w:val="24"/>
                <w:lang w:val="hy-AM"/>
              </w:rPr>
              <w:t>կառավարություն</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երկխոսության</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միջոցով</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ծրագրերի</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Հանրային</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Խորհրդի</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կողմից</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Խորհրդի</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կազմի</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վերաբերյալ</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տվյալները</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կցվում</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են</w:t>
            </w:r>
            <w:r w:rsidRPr="002C780A">
              <w:rPr>
                <w:rFonts w:ascii="GHEA Grapalat" w:hAnsi="GHEA Grapalat"/>
                <w:color w:val="000000"/>
                <w:sz w:val="24"/>
                <w:szCs w:val="24"/>
                <w:lang w:val="hy-AM"/>
              </w:rPr>
              <w:t xml:space="preserve">): Առաջարկը մշակվել է հիմք ընդունելով </w:t>
            </w:r>
            <w:r w:rsidRPr="002C780A">
              <w:rPr>
                <w:rFonts w:ascii="GHEA Grapalat" w:hAnsi="GHEA Grapalat" w:cs="Sylfaen"/>
                <w:color w:val="000000"/>
                <w:sz w:val="24"/>
                <w:szCs w:val="24"/>
                <w:lang w:val="hy-AM"/>
              </w:rPr>
              <w:t>Ռուսաստանի</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Դաշնության</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Բնապահպանության</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նախարարության</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կողմից</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հաստատված</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Տարածքի</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էկոլոգիական</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վիճակի</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գնահատման</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կրիտերիաներ՝</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հայտնաբերելու</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արտակարգ</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էկոլոգիական</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իրավիճակների</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և</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էկոլոգիական</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աղետի</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գոտիները</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 xml:space="preserve">մեթոդաբանության </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տես</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կետ</w:t>
            </w:r>
            <w:r w:rsidRPr="002C780A">
              <w:rPr>
                <w:rFonts w:ascii="GHEA Grapalat" w:hAnsi="GHEA Grapalat"/>
                <w:color w:val="000000"/>
                <w:sz w:val="24"/>
                <w:szCs w:val="24"/>
                <w:lang w:val="hy-AM"/>
              </w:rPr>
              <w:t xml:space="preserve"> 3.2 Загрязнение водных обьектов, истощение ресурсов вод и деградация водных экосистем: (https://www.ecolur.org/files/uploads/pdf/metodika.pdf)</w:t>
            </w:r>
            <w:r w:rsidRPr="002C780A">
              <w:rPr>
                <w:rFonts w:ascii="GHEA Grapalat" w:hAnsi="GHEA Grapalat" w:cs="Sylfaen"/>
                <w:color w:val="000000"/>
                <w:sz w:val="24"/>
                <w:szCs w:val="24"/>
                <w:lang w:val="hy-AM"/>
              </w:rPr>
              <w:t xml:space="preserve">  և ՀՀ</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կառավարության</w:t>
            </w:r>
            <w:r w:rsidRPr="002C780A">
              <w:rPr>
                <w:rFonts w:ascii="GHEA Grapalat" w:hAnsi="GHEA Grapalat"/>
                <w:color w:val="000000"/>
                <w:sz w:val="24"/>
                <w:szCs w:val="24"/>
                <w:lang w:val="hy-AM"/>
              </w:rPr>
              <w:t xml:space="preserve"> 30.06.2011</w:t>
            </w:r>
            <w:r w:rsidRPr="002C780A">
              <w:rPr>
                <w:rFonts w:ascii="GHEA Grapalat" w:hAnsi="GHEA Grapalat" w:cs="Sylfaen"/>
                <w:color w:val="000000"/>
                <w:sz w:val="24"/>
                <w:szCs w:val="24"/>
                <w:lang w:val="hy-AM"/>
              </w:rPr>
              <w:t>թ</w:t>
            </w:r>
            <w:r w:rsidRPr="002C780A">
              <w:rPr>
                <w:rFonts w:ascii="GHEA Grapalat" w:hAnsi="GHEA Grapalat"/>
                <w:color w:val="000000"/>
                <w:sz w:val="24"/>
                <w:szCs w:val="24"/>
                <w:lang w:val="hy-AM"/>
              </w:rPr>
              <w:t>. 927-</w:t>
            </w:r>
            <w:r w:rsidRPr="002C780A">
              <w:rPr>
                <w:rFonts w:ascii="GHEA Grapalat" w:hAnsi="GHEA Grapalat" w:cs="Sylfaen"/>
                <w:color w:val="000000"/>
                <w:sz w:val="24"/>
                <w:szCs w:val="24"/>
                <w:lang w:val="hy-AM"/>
              </w:rPr>
              <w:t>Ն</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որոշման հիման</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վրա:</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Հաշվարկները</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ցույց</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են</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տալիս</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որ</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եթե</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դերիվացիոն</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խողովակներով</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գետերի</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ծանրաբեռնվածությունը</w:t>
            </w:r>
            <w:r w:rsidRPr="002C780A">
              <w:rPr>
                <w:rFonts w:ascii="GHEA Grapalat" w:hAnsi="GHEA Grapalat"/>
                <w:color w:val="000000"/>
                <w:sz w:val="24"/>
                <w:szCs w:val="24"/>
                <w:lang w:val="hy-AM"/>
              </w:rPr>
              <w:t xml:space="preserve"> 40 </w:t>
            </w:r>
            <w:r w:rsidRPr="002C780A">
              <w:rPr>
                <w:rFonts w:ascii="GHEA Grapalat" w:hAnsi="GHEA Grapalat" w:cs="Sylfaen"/>
                <w:color w:val="000000"/>
                <w:sz w:val="24"/>
                <w:szCs w:val="24"/>
                <w:lang w:val="hy-AM"/>
              </w:rPr>
              <w:t>տոկոս</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և</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ավելի</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է</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ապա</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գետային</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էկոհամակարգը</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հայտնվում</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է</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ճգնաժամային</w:t>
            </w:r>
            <w:r w:rsidRPr="002C780A">
              <w:rPr>
                <w:rFonts w:ascii="GHEA Grapalat" w:hAnsi="GHEA Grapalat"/>
                <w:color w:val="000000"/>
                <w:sz w:val="24"/>
                <w:szCs w:val="24"/>
                <w:lang w:val="hy-AM"/>
              </w:rPr>
              <w:t xml:space="preserve"> </w:t>
            </w:r>
            <w:r w:rsidRPr="002C780A">
              <w:rPr>
                <w:rFonts w:ascii="GHEA Grapalat" w:hAnsi="GHEA Grapalat" w:cs="Sylfaen"/>
                <w:color w:val="000000"/>
                <w:sz w:val="24"/>
                <w:szCs w:val="24"/>
                <w:lang w:val="hy-AM"/>
              </w:rPr>
              <w:t>վիճակում</w:t>
            </w:r>
            <w:r w:rsidRPr="002C780A">
              <w:rPr>
                <w:rFonts w:ascii="GHEA Grapalat" w:hAnsi="GHEA Grapalat"/>
                <w:color w:val="000000"/>
                <w:sz w:val="24"/>
                <w:szCs w:val="24"/>
                <w:lang w:val="hy-AM"/>
              </w:rPr>
              <w:t>:</w:t>
            </w:r>
          </w:p>
        </w:tc>
      </w:tr>
    </w:tbl>
    <w:p w:rsidR="001C5A7F" w:rsidRPr="002C780A" w:rsidRDefault="001C5A7F" w:rsidP="002C780A">
      <w:pPr>
        <w:spacing w:line="360" w:lineRule="auto"/>
        <w:rPr>
          <w:rFonts w:ascii="GHEA Grapalat" w:hAnsi="GHEA Grapalat"/>
          <w:sz w:val="24"/>
          <w:szCs w:val="24"/>
          <w:lang w:val="hy-AM"/>
        </w:rPr>
      </w:pPr>
    </w:p>
    <w:sectPr w:rsidR="001C5A7F" w:rsidRPr="002C780A" w:rsidSect="00DC6E76">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TarumianTimes">
    <w:altName w:val="Times New Roman"/>
    <w:charset w:val="00"/>
    <w:family w:val="roman"/>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IRTEK Courier">
    <w:charset w:val="00"/>
    <w:family w:val="roman"/>
    <w:pitch w:val="fixed"/>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n AMU">
    <w:altName w:val="Arial Unicode MS"/>
    <w:charset w:val="00"/>
    <w:family w:val="auto"/>
    <w:pitch w:val="variable"/>
    <w:sig w:usb0="00000000" w:usb1="4000000A" w:usb2="00000000"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B4C1D"/>
    <w:multiLevelType w:val="hybridMultilevel"/>
    <w:tmpl w:val="18E437B8"/>
    <w:lvl w:ilvl="0" w:tplc="93FC9EB6">
      <w:start w:val="1"/>
      <w:numFmt w:val="decimal"/>
      <w:lvlText w:val="%1."/>
      <w:lvlJc w:val="left"/>
      <w:pPr>
        <w:ind w:left="1530" w:hanging="810"/>
      </w:pPr>
      <w:rPr>
        <w:rFonts w:eastAsia="Calibri" w:cs="Times New Roman"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006FFA"/>
    <w:multiLevelType w:val="hybridMultilevel"/>
    <w:tmpl w:val="15F854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AB5"/>
    <w:rsid w:val="00060E94"/>
    <w:rsid w:val="000733D1"/>
    <w:rsid w:val="000B7C5A"/>
    <w:rsid w:val="000D340B"/>
    <w:rsid w:val="00100EE8"/>
    <w:rsid w:val="0010731F"/>
    <w:rsid w:val="001240AD"/>
    <w:rsid w:val="00140916"/>
    <w:rsid w:val="00142045"/>
    <w:rsid w:val="00143D4D"/>
    <w:rsid w:val="00154D11"/>
    <w:rsid w:val="001567B8"/>
    <w:rsid w:val="00184506"/>
    <w:rsid w:val="001A2A7C"/>
    <w:rsid w:val="001A2AC4"/>
    <w:rsid w:val="001B6431"/>
    <w:rsid w:val="001C5A7F"/>
    <w:rsid w:val="00296B66"/>
    <w:rsid w:val="002A71D0"/>
    <w:rsid w:val="002B42C8"/>
    <w:rsid w:val="002C780A"/>
    <w:rsid w:val="002F091B"/>
    <w:rsid w:val="0032075A"/>
    <w:rsid w:val="00341203"/>
    <w:rsid w:val="00390815"/>
    <w:rsid w:val="00397E03"/>
    <w:rsid w:val="003A047B"/>
    <w:rsid w:val="003B019C"/>
    <w:rsid w:val="003E180B"/>
    <w:rsid w:val="004357CD"/>
    <w:rsid w:val="00443F2D"/>
    <w:rsid w:val="00457BB9"/>
    <w:rsid w:val="004737C2"/>
    <w:rsid w:val="004D1ABE"/>
    <w:rsid w:val="0055571A"/>
    <w:rsid w:val="005A570B"/>
    <w:rsid w:val="005B052C"/>
    <w:rsid w:val="005B6F09"/>
    <w:rsid w:val="005F18AF"/>
    <w:rsid w:val="00610140"/>
    <w:rsid w:val="006122AA"/>
    <w:rsid w:val="00621439"/>
    <w:rsid w:val="00626030"/>
    <w:rsid w:val="00694204"/>
    <w:rsid w:val="006B2F1B"/>
    <w:rsid w:val="006B6089"/>
    <w:rsid w:val="006D41E3"/>
    <w:rsid w:val="007C202C"/>
    <w:rsid w:val="007D7683"/>
    <w:rsid w:val="00817AB5"/>
    <w:rsid w:val="008220E8"/>
    <w:rsid w:val="00856589"/>
    <w:rsid w:val="00862862"/>
    <w:rsid w:val="008A4974"/>
    <w:rsid w:val="008E357B"/>
    <w:rsid w:val="008F4525"/>
    <w:rsid w:val="00980F88"/>
    <w:rsid w:val="00986B94"/>
    <w:rsid w:val="00990BFB"/>
    <w:rsid w:val="009D22B5"/>
    <w:rsid w:val="009F30AB"/>
    <w:rsid w:val="00A15F4D"/>
    <w:rsid w:val="00B12B00"/>
    <w:rsid w:val="00B13A3B"/>
    <w:rsid w:val="00B35D3F"/>
    <w:rsid w:val="00B423CE"/>
    <w:rsid w:val="00B725E7"/>
    <w:rsid w:val="00BB580B"/>
    <w:rsid w:val="00BC1D1E"/>
    <w:rsid w:val="00BD0335"/>
    <w:rsid w:val="00BD5114"/>
    <w:rsid w:val="00C07082"/>
    <w:rsid w:val="00C17E18"/>
    <w:rsid w:val="00C64714"/>
    <w:rsid w:val="00C916BB"/>
    <w:rsid w:val="00CB5396"/>
    <w:rsid w:val="00CC5F1A"/>
    <w:rsid w:val="00D57BD1"/>
    <w:rsid w:val="00D8760F"/>
    <w:rsid w:val="00DC6E76"/>
    <w:rsid w:val="00E00A31"/>
    <w:rsid w:val="00E1123A"/>
    <w:rsid w:val="00E854D6"/>
    <w:rsid w:val="00EA287A"/>
    <w:rsid w:val="00EC5729"/>
    <w:rsid w:val="00ED2D86"/>
    <w:rsid w:val="00EF712D"/>
    <w:rsid w:val="00F13E3C"/>
    <w:rsid w:val="00F23163"/>
    <w:rsid w:val="00F6407F"/>
    <w:rsid w:val="00F778F0"/>
    <w:rsid w:val="00FA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17E18"/>
    <w:rPr>
      <w:b/>
      <w:bCs/>
    </w:rPr>
  </w:style>
  <w:style w:type="paragraph" w:styleId="NormalWeb">
    <w:name w:val="Normal (Web)"/>
    <w:aliases w:val="webb"/>
    <w:basedOn w:val="Normal"/>
    <w:uiPriority w:val="99"/>
    <w:unhideWhenUsed/>
    <w:rsid w:val="00B13A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amak">
    <w:name w:val="namak"/>
    <w:link w:val="namak0"/>
    <w:rsid w:val="0032075A"/>
    <w:pPr>
      <w:spacing w:after="0" w:line="360" w:lineRule="auto"/>
      <w:ind w:firstLine="397"/>
      <w:jc w:val="both"/>
    </w:pPr>
    <w:rPr>
      <w:rFonts w:ascii="ArTarumianTimes" w:eastAsia="Times New Roman" w:hAnsi="ArTarumianTimes" w:cs="Times New Roman"/>
      <w:sz w:val="24"/>
      <w:szCs w:val="24"/>
      <w:lang w:eastAsia="ru-RU"/>
    </w:rPr>
  </w:style>
  <w:style w:type="character" w:customStyle="1" w:styleId="namak0">
    <w:name w:val="namak Знак"/>
    <w:link w:val="namak"/>
    <w:locked/>
    <w:rsid w:val="0032075A"/>
    <w:rPr>
      <w:rFonts w:ascii="ArTarumianTimes" w:eastAsia="Times New Roman" w:hAnsi="ArTarumianTimes" w:cs="Times New Roman"/>
      <w:sz w:val="24"/>
      <w:szCs w:val="24"/>
      <w:lang w:eastAsia="ru-RU"/>
    </w:rPr>
  </w:style>
  <w:style w:type="paragraph" w:customStyle="1" w:styleId="Default">
    <w:name w:val="Default"/>
    <w:rsid w:val="00FA6E40"/>
    <w:pPr>
      <w:autoSpaceDE w:val="0"/>
      <w:autoSpaceDN w:val="0"/>
      <w:adjustRightInd w:val="0"/>
      <w:spacing w:after="0" w:line="240" w:lineRule="auto"/>
    </w:pPr>
    <w:rPr>
      <w:rFonts w:ascii="Times LatArm" w:eastAsiaTheme="minorEastAsia" w:hAnsi="Times LatArm" w:cs="Times LatArm"/>
      <w:color w:val="000000"/>
      <w:sz w:val="24"/>
      <w:szCs w:val="24"/>
    </w:rPr>
  </w:style>
  <w:style w:type="character" w:customStyle="1" w:styleId="ListParagraphChar">
    <w:name w:val="List Paragraph Char"/>
    <w:basedOn w:val="DefaultParagraphFont"/>
    <w:link w:val="ListParagraph"/>
    <w:uiPriority w:val="34"/>
    <w:locked/>
    <w:rsid w:val="00CB5396"/>
    <w:rPr>
      <w:rFonts w:ascii="Calibri" w:hAnsi="Calibri"/>
      <w:lang w:val="ru-RU"/>
    </w:rPr>
  </w:style>
  <w:style w:type="paragraph" w:styleId="ListParagraph">
    <w:name w:val="List Paragraph"/>
    <w:basedOn w:val="Normal"/>
    <w:link w:val="ListParagraphChar"/>
    <w:uiPriority w:val="34"/>
    <w:qFormat/>
    <w:rsid w:val="00CB5396"/>
    <w:pPr>
      <w:ind w:left="720"/>
      <w:contextualSpacing/>
    </w:pPr>
    <w:rPr>
      <w:rFonts w:ascii="Calibri" w:hAnsi="Calibri"/>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17E18"/>
    <w:rPr>
      <w:b/>
      <w:bCs/>
    </w:rPr>
  </w:style>
  <w:style w:type="paragraph" w:styleId="NormalWeb">
    <w:name w:val="Normal (Web)"/>
    <w:aliases w:val="webb"/>
    <w:basedOn w:val="Normal"/>
    <w:uiPriority w:val="99"/>
    <w:unhideWhenUsed/>
    <w:rsid w:val="00B13A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amak">
    <w:name w:val="namak"/>
    <w:link w:val="namak0"/>
    <w:rsid w:val="0032075A"/>
    <w:pPr>
      <w:spacing w:after="0" w:line="360" w:lineRule="auto"/>
      <w:ind w:firstLine="397"/>
      <w:jc w:val="both"/>
    </w:pPr>
    <w:rPr>
      <w:rFonts w:ascii="ArTarumianTimes" w:eastAsia="Times New Roman" w:hAnsi="ArTarumianTimes" w:cs="Times New Roman"/>
      <w:sz w:val="24"/>
      <w:szCs w:val="24"/>
      <w:lang w:eastAsia="ru-RU"/>
    </w:rPr>
  </w:style>
  <w:style w:type="character" w:customStyle="1" w:styleId="namak0">
    <w:name w:val="namak Знак"/>
    <w:link w:val="namak"/>
    <w:locked/>
    <w:rsid w:val="0032075A"/>
    <w:rPr>
      <w:rFonts w:ascii="ArTarumianTimes" w:eastAsia="Times New Roman" w:hAnsi="ArTarumianTimes" w:cs="Times New Roman"/>
      <w:sz w:val="24"/>
      <w:szCs w:val="24"/>
      <w:lang w:eastAsia="ru-RU"/>
    </w:rPr>
  </w:style>
  <w:style w:type="paragraph" w:customStyle="1" w:styleId="Default">
    <w:name w:val="Default"/>
    <w:rsid w:val="00FA6E40"/>
    <w:pPr>
      <w:autoSpaceDE w:val="0"/>
      <w:autoSpaceDN w:val="0"/>
      <w:adjustRightInd w:val="0"/>
      <w:spacing w:after="0" w:line="240" w:lineRule="auto"/>
    </w:pPr>
    <w:rPr>
      <w:rFonts w:ascii="Times LatArm" w:eastAsiaTheme="minorEastAsia" w:hAnsi="Times LatArm" w:cs="Times LatArm"/>
      <w:color w:val="000000"/>
      <w:sz w:val="24"/>
      <w:szCs w:val="24"/>
    </w:rPr>
  </w:style>
  <w:style w:type="character" w:customStyle="1" w:styleId="ListParagraphChar">
    <w:name w:val="List Paragraph Char"/>
    <w:basedOn w:val="DefaultParagraphFont"/>
    <w:link w:val="ListParagraph"/>
    <w:uiPriority w:val="34"/>
    <w:locked/>
    <w:rsid w:val="00CB5396"/>
    <w:rPr>
      <w:rFonts w:ascii="Calibri" w:hAnsi="Calibri"/>
      <w:lang w:val="ru-RU"/>
    </w:rPr>
  </w:style>
  <w:style w:type="paragraph" w:styleId="ListParagraph">
    <w:name w:val="List Paragraph"/>
    <w:basedOn w:val="Normal"/>
    <w:link w:val="ListParagraphChar"/>
    <w:uiPriority w:val="34"/>
    <w:qFormat/>
    <w:rsid w:val="00CB5396"/>
    <w:pPr>
      <w:ind w:left="720"/>
      <w:contextualSpacing/>
    </w:pPr>
    <w:rPr>
      <w:rFonts w:ascii="Calibri" w:hAnsi="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3231">
      <w:bodyDiv w:val="1"/>
      <w:marLeft w:val="0"/>
      <w:marRight w:val="0"/>
      <w:marTop w:val="0"/>
      <w:marBottom w:val="0"/>
      <w:divBdr>
        <w:top w:val="none" w:sz="0" w:space="0" w:color="auto"/>
        <w:left w:val="none" w:sz="0" w:space="0" w:color="auto"/>
        <w:bottom w:val="none" w:sz="0" w:space="0" w:color="auto"/>
        <w:right w:val="none" w:sz="0" w:space="0" w:color="auto"/>
      </w:divBdr>
    </w:div>
    <w:div w:id="306127001">
      <w:bodyDiv w:val="1"/>
      <w:marLeft w:val="0"/>
      <w:marRight w:val="0"/>
      <w:marTop w:val="0"/>
      <w:marBottom w:val="0"/>
      <w:divBdr>
        <w:top w:val="none" w:sz="0" w:space="0" w:color="auto"/>
        <w:left w:val="none" w:sz="0" w:space="0" w:color="auto"/>
        <w:bottom w:val="none" w:sz="0" w:space="0" w:color="auto"/>
        <w:right w:val="none" w:sz="0" w:space="0" w:color="auto"/>
      </w:divBdr>
    </w:div>
    <w:div w:id="604926000">
      <w:bodyDiv w:val="1"/>
      <w:marLeft w:val="0"/>
      <w:marRight w:val="0"/>
      <w:marTop w:val="0"/>
      <w:marBottom w:val="0"/>
      <w:divBdr>
        <w:top w:val="none" w:sz="0" w:space="0" w:color="auto"/>
        <w:left w:val="none" w:sz="0" w:space="0" w:color="auto"/>
        <w:bottom w:val="none" w:sz="0" w:space="0" w:color="auto"/>
        <w:right w:val="none" w:sz="0" w:space="0" w:color="auto"/>
      </w:divBdr>
    </w:div>
    <w:div w:id="762460880">
      <w:bodyDiv w:val="1"/>
      <w:marLeft w:val="0"/>
      <w:marRight w:val="0"/>
      <w:marTop w:val="0"/>
      <w:marBottom w:val="0"/>
      <w:divBdr>
        <w:top w:val="none" w:sz="0" w:space="0" w:color="auto"/>
        <w:left w:val="none" w:sz="0" w:space="0" w:color="auto"/>
        <w:bottom w:val="none" w:sz="0" w:space="0" w:color="auto"/>
        <w:right w:val="none" w:sz="0" w:space="0" w:color="auto"/>
      </w:divBdr>
    </w:div>
    <w:div w:id="856189299">
      <w:bodyDiv w:val="1"/>
      <w:marLeft w:val="0"/>
      <w:marRight w:val="0"/>
      <w:marTop w:val="0"/>
      <w:marBottom w:val="0"/>
      <w:divBdr>
        <w:top w:val="none" w:sz="0" w:space="0" w:color="auto"/>
        <w:left w:val="none" w:sz="0" w:space="0" w:color="auto"/>
        <w:bottom w:val="none" w:sz="0" w:space="0" w:color="auto"/>
        <w:right w:val="none" w:sz="0" w:space="0" w:color="auto"/>
      </w:divBdr>
    </w:div>
    <w:div w:id="1002969135">
      <w:bodyDiv w:val="1"/>
      <w:marLeft w:val="0"/>
      <w:marRight w:val="0"/>
      <w:marTop w:val="0"/>
      <w:marBottom w:val="0"/>
      <w:divBdr>
        <w:top w:val="none" w:sz="0" w:space="0" w:color="auto"/>
        <w:left w:val="none" w:sz="0" w:space="0" w:color="auto"/>
        <w:bottom w:val="none" w:sz="0" w:space="0" w:color="auto"/>
        <w:right w:val="none" w:sz="0" w:space="0" w:color="auto"/>
      </w:divBdr>
    </w:div>
    <w:div w:id="1101492295">
      <w:bodyDiv w:val="1"/>
      <w:marLeft w:val="0"/>
      <w:marRight w:val="0"/>
      <w:marTop w:val="0"/>
      <w:marBottom w:val="0"/>
      <w:divBdr>
        <w:top w:val="none" w:sz="0" w:space="0" w:color="auto"/>
        <w:left w:val="none" w:sz="0" w:space="0" w:color="auto"/>
        <w:bottom w:val="none" w:sz="0" w:space="0" w:color="auto"/>
        <w:right w:val="none" w:sz="0" w:space="0" w:color="auto"/>
      </w:divBdr>
    </w:div>
    <w:div w:id="1202474690">
      <w:bodyDiv w:val="1"/>
      <w:marLeft w:val="0"/>
      <w:marRight w:val="0"/>
      <w:marTop w:val="0"/>
      <w:marBottom w:val="0"/>
      <w:divBdr>
        <w:top w:val="none" w:sz="0" w:space="0" w:color="auto"/>
        <w:left w:val="none" w:sz="0" w:space="0" w:color="auto"/>
        <w:bottom w:val="none" w:sz="0" w:space="0" w:color="auto"/>
        <w:right w:val="none" w:sz="0" w:space="0" w:color="auto"/>
      </w:divBdr>
    </w:div>
    <w:div w:id="1332030155">
      <w:bodyDiv w:val="1"/>
      <w:marLeft w:val="0"/>
      <w:marRight w:val="0"/>
      <w:marTop w:val="0"/>
      <w:marBottom w:val="0"/>
      <w:divBdr>
        <w:top w:val="none" w:sz="0" w:space="0" w:color="auto"/>
        <w:left w:val="none" w:sz="0" w:space="0" w:color="auto"/>
        <w:bottom w:val="none" w:sz="0" w:space="0" w:color="auto"/>
        <w:right w:val="none" w:sz="0" w:space="0" w:color="auto"/>
      </w:divBdr>
    </w:div>
    <w:div w:id="1615553857">
      <w:bodyDiv w:val="1"/>
      <w:marLeft w:val="0"/>
      <w:marRight w:val="0"/>
      <w:marTop w:val="0"/>
      <w:marBottom w:val="0"/>
      <w:divBdr>
        <w:top w:val="none" w:sz="0" w:space="0" w:color="auto"/>
        <w:left w:val="none" w:sz="0" w:space="0" w:color="auto"/>
        <w:bottom w:val="none" w:sz="0" w:space="0" w:color="auto"/>
        <w:right w:val="none" w:sz="0" w:space="0" w:color="auto"/>
      </w:divBdr>
    </w:div>
    <w:div w:id="1625966731">
      <w:bodyDiv w:val="1"/>
      <w:marLeft w:val="0"/>
      <w:marRight w:val="0"/>
      <w:marTop w:val="0"/>
      <w:marBottom w:val="0"/>
      <w:divBdr>
        <w:top w:val="none" w:sz="0" w:space="0" w:color="auto"/>
        <w:left w:val="none" w:sz="0" w:space="0" w:color="auto"/>
        <w:bottom w:val="none" w:sz="0" w:space="0" w:color="auto"/>
        <w:right w:val="none" w:sz="0" w:space="0" w:color="auto"/>
      </w:divBdr>
    </w:div>
    <w:div w:id="1714385096">
      <w:bodyDiv w:val="1"/>
      <w:marLeft w:val="0"/>
      <w:marRight w:val="0"/>
      <w:marTop w:val="0"/>
      <w:marBottom w:val="0"/>
      <w:divBdr>
        <w:top w:val="none" w:sz="0" w:space="0" w:color="auto"/>
        <w:left w:val="none" w:sz="0" w:space="0" w:color="auto"/>
        <w:bottom w:val="none" w:sz="0" w:space="0" w:color="auto"/>
        <w:right w:val="none" w:sz="0" w:space="0" w:color="auto"/>
      </w:divBdr>
    </w:div>
    <w:div w:id="184477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Komp</cp:lastModifiedBy>
  <cp:revision>33</cp:revision>
  <dcterms:created xsi:type="dcterms:W3CDTF">2021-03-22T12:06:00Z</dcterms:created>
  <dcterms:modified xsi:type="dcterms:W3CDTF">2021-03-23T07:27:00Z</dcterms:modified>
</cp:coreProperties>
</file>