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22D8" w:rsidRDefault="00D122D8" w:rsidP="00D122D8">
      <w:pPr>
        <w:pStyle w:val="NormalWeb"/>
        <w:shd w:val="clear" w:color="auto" w:fill="FFFFFF"/>
        <w:tabs>
          <w:tab w:val="left" w:pos="900"/>
        </w:tabs>
        <w:ind w:firstLine="540"/>
        <w:jc w:val="right"/>
        <w:rPr>
          <w:rStyle w:val="Strong"/>
          <w:rFonts w:ascii="GHEA Grapalat" w:hAnsi="GHEA Grapalat"/>
          <w:color w:val="000000"/>
          <w:u w:val="single"/>
          <w:lang w:val="hy-AM"/>
        </w:rPr>
      </w:pPr>
      <w:r>
        <w:rPr>
          <w:rStyle w:val="Strong"/>
          <w:rFonts w:ascii="GHEA Grapalat" w:hAnsi="GHEA Grapalat"/>
          <w:color w:val="000000"/>
          <w:lang w:val="hy-AM"/>
        </w:rPr>
        <w:t>ՆԱԽԱԳԻԾ</w:t>
      </w:r>
    </w:p>
    <w:p w:rsidR="00D122D8" w:rsidRDefault="00D122D8" w:rsidP="00D122D8">
      <w:pPr>
        <w:pStyle w:val="NormalWeb"/>
        <w:shd w:val="clear" w:color="auto" w:fill="FFFFFF"/>
        <w:tabs>
          <w:tab w:val="left" w:pos="900"/>
        </w:tabs>
        <w:ind w:firstLine="540"/>
        <w:jc w:val="right"/>
        <w:rPr>
          <w:rStyle w:val="Strong"/>
          <w:rFonts w:ascii="GHEA Grapalat" w:hAnsi="GHEA Grapalat"/>
          <w:color w:val="000000"/>
          <w:lang w:val="hy-AM"/>
        </w:rPr>
      </w:pPr>
    </w:p>
    <w:p w:rsidR="00D122D8" w:rsidRDefault="00D122D8" w:rsidP="00D122D8">
      <w:pPr>
        <w:pStyle w:val="NormalWeb"/>
        <w:shd w:val="clear" w:color="auto" w:fill="FFFFFF"/>
        <w:tabs>
          <w:tab w:val="left" w:pos="900"/>
        </w:tabs>
        <w:ind w:firstLine="540"/>
        <w:jc w:val="right"/>
        <w:rPr>
          <w:rStyle w:val="Strong"/>
          <w:rFonts w:ascii="GHEA Grapalat" w:hAnsi="GHEA Grapalat"/>
          <w:color w:val="000000"/>
          <w:lang w:val="hy-AM"/>
        </w:rPr>
      </w:pPr>
    </w:p>
    <w:p w:rsidR="00D122D8" w:rsidRPr="00121C39" w:rsidRDefault="00D122D8" w:rsidP="00D122D8">
      <w:pPr>
        <w:pStyle w:val="NormalWeb"/>
        <w:shd w:val="clear" w:color="auto" w:fill="FFFFFF"/>
        <w:tabs>
          <w:tab w:val="left" w:pos="900"/>
        </w:tabs>
        <w:ind w:firstLine="540"/>
        <w:jc w:val="center"/>
        <w:rPr>
          <w:rFonts w:ascii="Times New Roman" w:hAnsi="Times New Roman"/>
          <w:lang w:val="hy-AM"/>
        </w:rPr>
      </w:pPr>
      <w:r>
        <w:rPr>
          <w:rStyle w:val="Strong"/>
          <w:rFonts w:ascii="GHEA Grapalat" w:hAnsi="GHEA Grapalat"/>
          <w:color w:val="000000"/>
          <w:lang w:val="hy-AM"/>
        </w:rPr>
        <w:t>ՀԱՅԱՍՏԱՆԻ</w:t>
      </w:r>
      <w:r>
        <w:rPr>
          <w:rStyle w:val="Strong"/>
          <w:rFonts w:ascii="Courier New" w:hAnsi="Courier New" w:cs="Courier New"/>
          <w:color w:val="000000"/>
          <w:lang w:val="hy-AM"/>
        </w:rPr>
        <w:t> </w:t>
      </w:r>
      <w:r>
        <w:rPr>
          <w:rStyle w:val="Strong"/>
          <w:rFonts w:ascii="GHEA Grapalat" w:hAnsi="GHEA Grapalat" w:cs="Arial Unicode"/>
          <w:color w:val="000000"/>
          <w:lang w:val="hy-AM"/>
        </w:rPr>
        <w:t>ՀԱՆՐԱՊԵՏՈՒԹՅԱՆ</w:t>
      </w:r>
      <w:r>
        <w:rPr>
          <w:rStyle w:val="Strong"/>
          <w:rFonts w:ascii="GHEA Grapalat" w:hAnsi="GHEA Grapalat"/>
          <w:color w:val="000000"/>
          <w:lang w:val="hy-AM"/>
        </w:rPr>
        <w:t xml:space="preserve"> </w:t>
      </w:r>
      <w:r>
        <w:rPr>
          <w:rStyle w:val="Strong"/>
          <w:rFonts w:ascii="GHEA Grapalat" w:hAnsi="GHEA Grapalat" w:cs="Arial Unicode"/>
          <w:color w:val="000000"/>
          <w:lang w:val="hy-AM"/>
        </w:rPr>
        <w:t>ԿԱՌԱՎԱՐՈՒԹՅՈՒՆ</w:t>
      </w:r>
    </w:p>
    <w:p w:rsidR="00D122D8" w:rsidRDefault="00D122D8" w:rsidP="00D122D8">
      <w:pPr>
        <w:pStyle w:val="NormalWeb"/>
        <w:shd w:val="clear" w:color="auto" w:fill="FFFFFF"/>
        <w:tabs>
          <w:tab w:val="left" w:pos="900"/>
        </w:tabs>
        <w:ind w:firstLine="540"/>
        <w:jc w:val="center"/>
        <w:rPr>
          <w:rFonts w:ascii="GHEA Grapalat" w:hAnsi="GHEA Grapalat"/>
          <w:color w:val="000000"/>
          <w:lang w:val="hy-AM"/>
        </w:rPr>
      </w:pPr>
      <w:r>
        <w:rPr>
          <w:rFonts w:ascii="Courier New" w:hAnsi="Courier New" w:cs="Courier New"/>
          <w:color w:val="000000"/>
          <w:lang w:val="hy-AM"/>
        </w:rPr>
        <w:t> </w:t>
      </w:r>
    </w:p>
    <w:p w:rsidR="00D122D8" w:rsidRDefault="00D122D8" w:rsidP="00D122D8">
      <w:pPr>
        <w:pStyle w:val="NormalWeb"/>
        <w:shd w:val="clear" w:color="auto" w:fill="FFFFFF"/>
        <w:tabs>
          <w:tab w:val="left" w:pos="900"/>
        </w:tabs>
        <w:ind w:firstLine="540"/>
        <w:jc w:val="center"/>
        <w:rPr>
          <w:rFonts w:ascii="GHEA Grapalat" w:hAnsi="GHEA Grapalat"/>
          <w:color w:val="000000"/>
          <w:lang w:val="hy-AM"/>
        </w:rPr>
      </w:pPr>
      <w:r>
        <w:rPr>
          <w:rStyle w:val="Strong"/>
          <w:rFonts w:ascii="GHEA Grapalat" w:hAnsi="GHEA Grapalat"/>
          <w:color w:val="000000"/>
          <w:lang w:val="hy-AM"/>
        </w:rPr>
        <w:t>Ո Ր Ո Շ ՈՒ Մ</w:t>
      </w:r>
    </w:p>
    <w:p w:rsidR="00D122D8" w:rsidRDefault="00D122D8" w:rsidP="00D122D8">
      <w:pPr>
        <w:pStyle w:val="NormalWeb"/>
        <w:shd w:val="clear" w:color="auto" w:fill="FFFFFF"/>
        <w:tabs>
          <w:tab w:val="left" w:pos="900"/>
        </w:tabs>
        <w:ind w:firstLine="540"/>
        <w:jc w:val="center"/>
        <w:rPr>
          <w:rFonts w:ascii="GHEA Grapalat" w:hAnsi="GHEA Grapalat"/>
          <w:color w:val="000000"/>
          <w:lang w:val="hy-AM"/>
        </w:rPr>
      </w:pPr>
      <w:r>
        <w:rPr>
          <w:rFonts w:ascii="Courier New" w:hAnsi="Courier New" w:cs="Courier New"/>
          <w:color w:val="000000"/>
          <w:lang w:val="hy-AM"/>
        </w:rPr>
        <w:t> </w:t>
      </w:r>
    </w:p>
    <w:p w:rsidR="00D122D8" w:rsidRDefault="00D122D8" w:rsidP="00D122D8">
      <w:pPr>
        <w:pStyle w:val="NormalWeb"/>
        <w:shd w:val="clear" w:color="auto" w:fill="FFFFFF"/>
        <w:tabs>
          <w:tab w:val="left" w:pos="900"/>
        </w:tabs>
        <w:ind w:firstLine="540"/>
        <w:jc w:val="center"/>
        <w:rPr>
          <w:rFonts w:ascii="GHEA Grapalat" w:hAnsi="GHEA Grapalat"/>
          <w:color w:val="000000"/>
          <w:lang w:val="hy-AM"/>
        </w:rPr>
      </w:pPr>
      <w:r>
        <w:rPr>
          <w:rFonts w:ascii="GHEA Grapalat" w:hAnsi="GHEA Grapalat"/>
          <w:color w:val="000000"/>
          <w:lang w:val="hy-AM"/>
        </w:rPr>
        <w:t>____________________  202</w:t>
      </w:r>
      <w:r w:rsidR="003D5629">
        <w:rPr>
          <w:rFonts w:ascii="GHEA Grapalat" w:hAnsi="GHEA Grapalat"/>
          <w:color w:val="000000"/>
          <w:lang w:val="hy-AM"/>
        </w:rPr>
        <w:t>1</w:t>
      </w:r>
      <w:r>
        <w:rPr>
          <w:rFonts w:ascii="GHEA Grapalat" w:hAnsi="GHEA Grapalat"/>
          <w:color w:val="000000"/>
          <w:lang w:val="hy-AM"/>
        </w:rPr>
        <w:t xml:space="preserve"> թվականի N _______ -Լ</w:t>
      </w:r>
    </w:p>
    <w:p w:rsidR="00D122D8" w:rsidRDefault="00D122D8" w:rsidP="00D122D8">
      <w:pPr>
        <w:pStyle w:val="NormalWeb"/>
        <w:shd w:val="clear" w:color="auto" w:fill="FFFFFF"/>
        <w:tabs>
          <w:tab w:val="left" w:pos="900"/>
        </w:tabs>
        <w:ind w:firstLine="540"/>
        <w:jc w:val="center"/>
        <w:rPr>
          <w:rFonts w:ascii="GHEA Grapalat" w:hAnsi="GHEA Grapalat"/>
          <w:color w:val="000000"/>
          <w:lang w:val="hy-AM"/>
        </w:rPr>
      </w:pPr>
    </w:p>
    <w:p w:rsidR="00D122D8" w:rsidRDefault="00D122D8" w:rsidP="00D122D8">
      <w:pPr>
        <w:pStyle w:val="NormalWeb"/>
        <w:shd w:val="clear" w:color="auto" w:fill="FFFFFF"/>
        <w:tabs>
          <w:tab w:val="left" w:pos="900"/>
        </w:tabs>
        <w:ind w:firstLine="540"/>
        <w:jc w:val="center"/>
        <w:rPr>
          <w:rFonts w:ascii="GHEA Grapalat" w:hAnsi="GHEA Grapalat"/>
          <w:color w:val="000000"/>
          <w:lang w:val="hy-AM"/>
        </w:rPr>
      </w:pPr>
      <w:r>
        <w:rPr>
          <w:rFonts w:ascii="Courier New" w:hAnsi="Courier New" w:cs="Courier New"/>
          <w:color w:val="000000"/>
          <w:lang w:val="hy-AM"/>
        </w:rPr>
        <w:t> </w:t>
      </w:r>
    </w:p>
    <w:p w:rsidR="00D122D8" w:rsidRPr="00D122D8" w:rsidRDefault="00D122D8" w:rsidP="00D122D8">
      <w:pPr>
        <w:pStyle w:val="NormalWeb"/>
        <w:shd w:val="clear" w:color="auto" w:fill="FFFFFF"/>
        <w:tabs>
          <w:tab w:val="left" w:pos="900"/>
        </w:tabs>
        <w:spacing w:line="360" w:lineRule="auto"/>
        <w:ind w:firstLine="540"/>
        <w:jc w:val="center"/>
        <w:rPr>
          <w:rStyle w:val="Strong"/>
          <w:rFonts w:ascii="Times New Roman" w:hAnsi="Times New Roman"/>
          <w:lang w:val="hy-AM"/>
        </w:rPr>
      </w:pPr>
      <w:r>
        <w:rPr>
          <w:rStyle w:val="Strong"/>
          <w:rFonts w:ascii="GHEA Grapalat" w:hAnsi="GHEA Grapalat"/>
          <w:color w:val="000000"/>
          <w:lang w:val="hy-AM"/>
        </w:rPr>
        <w:t xml:space="preserve">ՀԱՅԱՍՏԱՆԻ ՀԱՆՐԱՊԵՏՈՒԹՅԱՆ ԿԱՌԱՎԱՐՈՒԹՅԱՆ 2020 ԹՎԱԿԱՆԻ ՀՈՒՆԻՍԻ 18-Ի N 983-Լ </w:t>
      </w:r>
      <w:r>
        <w:rPr>
          <w:rFonts w:ascii="GHEA Grapalat" w:hAnsi="GHEA Grapalat"/>
          <w:b/>
          <w:color w:val="000000"/>
          <w:lang w:val="hy-AM"/>
        </w:rPr>
        <w:t xml:space="preserve">ԵՎ ՀՈՒՆԻՍԻ 25-Ի N 1039-Լ </w:t>
      </w:r>
      <w:r>
        <w:rPr>
          <w:rStyle w:val="Strong"/>
          <w:rFonts w:ascii="GHEA Grapalat" w:hAnsi="GHEA Grapalat"/>
          <w:color w:val="000000"/>
          <w:lang w:val="hy-AM"/>
        </w:rPr>
        <w:t>ՈՐՈՇՈՒՄՆԵՐԻ ՄԵՋ ԼՐԱՑՈՒՄՆԵՐ ԿԱՏԱՐԵԼՈՒ ՄԱՍԻՆ</w:t>
      </w:r>
    </w:p>
    <w:p w:rsidR="00D122D8" w:rsidRPr="00D122D8" w:rsidRDefault="00D122D8" w:rsidP="00D122D8">
      <w:pPr>
        <w:pStyle w:val="NormalWeb"/>
        <w:shd w:val="clear" w:color="auto" w:fill="FFFFFF"/>
        <w:tabs>
          <w:tab w:val="left" w:pos="900"/>
        </w:tabs>
        <w:spacing w:line="360" w:lineRule="auto"/>
        <w:ind w:firstLine="540"/>
        <w:jc w:val="center"/>
        <w:rPr>
          <w:lang w:val="hy-AM"/>
        </w:rPr>
      </w:pPr>
    </w:p>
    <w:p w:rsidR="00D122D8" w:rsidRDefault="00D122D8" w:rsidP="00D122D8">
      <w:pPr>
        <w:pStyle w:val="NormalWeb"/>
        <w:shd w:val="clear" w:color="auto" w:fill="FFFFFF"/>
        <w:tabs>
          <w:tab w:val="left" w:pos="900"/>
        </w:tabs>
        <w:ind w:firstLine="540"/>
        <w:rPr>
          <w:rFonts w:ascii="Arial Unicode" w:hAnsi="Arial Unicode"/>
          <w:color w:val="000000"/>
          <w:sz w:val="21"/>
          <w:szCs w:val="21"/>
          <w:lang w:val="hy-AM"/>
        </w:rPr>
      </w:pPr>
      <w:r>
        <w:rPr>
          <w:rFonts w:ascii="Arial" w:hAnsi="Arial" w:cs="Arial"/>
          <w:color w:val="000000"/>
          <w:sz w:val="21"/>
          <w:szCs w:val="21"/>
          <w:lang w:val="hy-AM"/>
        </w:rPr>
        <w:t> </w:t>
      </w:r>
    </w:p>
    <w:p w:rsidR="00D122D8" w:rsidRDefault="00D122D8" w:rsidP="00E82691">
      <w:pPr>
        <w:pStyle w:val="NormalWeb"/>
        <w:shd w:val="clear" w:color="auto" w:fill="FFFFFF"/>
        <w:tabs>
          <w:tab w:val="left" w:pos="900"/>
          <w:tab w:val="left" w:pos="990"/>
        </w:tabs>
        <w:spacing w:line="360" w:lineRule="auto"/>
        <w:ind w:firstLine="540"/>
        <w:jc w:val="both"/>
        <w:rPr>
          <w:rFonts w:ascii="GHEA Grapalat" w:hAnsi="GHEA Grapalat"/>
          <w:color w:val="000000"/>
          <w:lang w:val="hy-AM"/>
        </w:rPr>
      </w:pPr>
      <w:bookmarkStart w:id="0" w:name="_GoBack"/>
      <w:r>
        <w:rPr>
          <w:rFonts w:ascii="GHEA Grapalat" w:hAnsi="GHEA Grapalat"/>
          <w:color w:val="000000"/>
          <w:lang w:val="hy-AM"/>
        </w:rPr>
        <w:t>Ղեկավարվելով «Նորմատիվ իրավական ակտերի մասին» Հայաստանի Հանրապետության օրենքի 33-րդ և 34-րդ հոդվածներով՝ Հայաստանի Հանրապետության կառավարությունը</w:t>
      </w:r>
      <w:r>
        <w:rPr>
          <w:rFonts w:ascii="Courier New" w:hAnsi="Courier New" w:cs="Courier New"/>
          <w:color w:val="000000"/>
          <w:lang w:val="hy-AM"/>
        </w:rPr>
        <w:t> </w:t>
      </w:r>
      <w:r>
        <w:rPr>
          <w:rStyle w:val="Emphasis"/>
          <w:rFonts w:ascii="GHEA Grapalat" w:hAnsi="GHEA Grapalat"/>
          <w:b/>
          <w:bCs/>
          <w:color w:val="000000"/>
          <w:lang w:val="hy-AM"/>
        </w:rPr>
        <w:t>որոշում է.</w:t>
      </w:r>
      <w:r>
        <w:rPr>
          <w:rFonts w:ascii="GHEA Grapalat" w:hAnsi="GHEA Grapalat"/>
          <w:color w:val="000000"/>
          <w:lang w:val="hy-AM"/>
        </w:rPr>
        <w:t xml:space="preserve"> </w:t>
      </w:r>
    </w:p>
    <w:p w:rsidR="00D122D8" w:rsidRPr="007A1FF5" w:rsidRDefault="00D122D8" w:rsidP="00E82691">
      <w:pPr>
        <w:pStyle w:val="NormalWeb"/>
        <w:numPr>
          <w:ilvl w:val="0"/>
          <w:numId w:val="1"/>
        </w:numPr>
        <w:shd w:val="clear" w:color="auto" w:fill="FFFFFF"/>
        <w:tabs>
          <w:tab w:val="left" w:pos="900"/>
          <w:tab w:val="left" w:pos="990"/>
        </w:tabs>
        <w:spacing w:line="360" w:lineRule="auto"/>
        <w:ind w:left="0" w:firstLine="720"/>
        <w:jc w:val="both"/>
        <w:rPr>
          <w:rFonts w:ascii="GHEA Grapalat" w:hAnsi="GHEA Grapalat"/>
          <w:color w:val="000000"/>
          <w:lang w:val="hy-AM"/>
        </w:rPr>
      </w:pPr>
      <w:r w:rsidRPr="007A1FF5">
        <w:rPr>
          <w:rFonts w:ascii="GHEA Grapalat" w:hAnsi="GHEA Grapalat"/>
          <w:color w:val="000000"/>
          <w:lang w:val="hy-AM"/>
        </w:rPr>
        <w:t>Հայաստանի Հանրապետության կառավարության 2020 թվականի հունիսի 18-ի «</w:t>
      </w:r>
      <w:proofErr w:type="spellStart"/>
      <w:r w:rsidRPr="007A1FF5">
        <w:rPr>
          <w:rFonts w:ascii="GHEA Grapalat" w:hAnsi="GHEA Grapalat"/>
          <w:color w:val="000000"/>
          <w:lang w:val="hy-AM"/>
        </w:rPr>
        <w:t>Կորոնավիրուսի</w:t>
      </w:r>
      <w:proofErr w:type="spellEnd"/>
      <w:r w:rsidRPr="007A1FF5">
        <w:rPr>
          <w:rFonts w:ascii="GHEA Grapalat" w:hAnsi="GHEA Grapalat"/>
          <w:color w:val="000000"/>
          <w:lang w:val="hy-AM"/>
        </w:rPr>
        <w:t xml:space="preserve"> տնտեսական </w:t>
      </w:r>
      <w:proofErr w:type="spellStart"/>
      <w:r w:rsidRPr="007A1FF5">
        <w:rPr>
          <w:rFonts w:ascii="GHEA Grapalat" w:hAnsi="GHEA Grapalat"/>
          <w:color w:val="000000"/>
          <w:lang w:val="hy-AM"/>
        </w:rPr>
        <w:t>հետևանքների</w:t>
      </w:r>
      <w:proofErr w:type="spellEnd"/>
      <w:r w:rsidRPr="007A1FF5">
        <w:rPr>
          <w:rFonts w:ascii="GHEA Grapalat" w:hAnsi="GHEA Grapalat"/>
          <w:color w:val="000000"/>
          <w:lang w:val="hy-AM"/>
        </w:rPr>
        <w:t xml:space="preserve"> չեզոքացման քսաներորդ միջոցառումը և դրա շրջանակներում աջակցության տրամադրման կարգը հաստատելու մասին» N 983-Լ որոշման </w:t>
      </w:r>
      <w:r w:rsidR="007A1FF5">
        <w:rPr>
          <w:rFonts w:ascii="GHEA Grapalat" w:hAnsi="GHEA Grapalat"/>
          <w:color w:val="000000"/>
          <w:lang w:val="hy-AM"/>
        </w:rPr>
        <w:t>հավելվածի</w:t>
      </w:r>
      <w:r w:rsidRPr="007A1FF5">
        <w:rPr>
          <w:rFonts w:ascii="GHEA Grapalat" w:hAnsi="GHEA Grapalat"/>
          <w:color w:val="000000"/>
          <w:lang w:val="hy-AM"/>
        </w:rPr>
        <w:t xml:space="preserve"> 13-րդ </w:t>
      </w:r>
      <w:proofErr w:type="spellStart"/>
      <w:r w:rsidRPr="007A1FF5">
        <w:rPr>
          <w:rFonts w:ascii="GHEA Grapalat" w:hAnsi="GHEA Grapalat"/>
          <w:color w:val="000000"/>
          <w:lang w:val="hy-AM"/>
        </w:rPr>
        <w:t>կետում</w:t>
      </w:r>
      <w:proofErr w:type="spellEnd"/>
      <w:r w:rsidRPr="007A1FF5">
        <w:rPr>
          <w:rFonts w:ascii="GHEA Grapalat" w:hAnsi="GHEA Grapalat"/>
          <w:color w:val="000000"/>
          <w:lang w:val="hy-AM"/>
        </w:rPr>
        <w:t xml:space="preserve"> «միջավայր և» բառերից հետո լրացնել «</w:t>
      </w:r>
      <w:proofErr w:type="spellStart"/>
      <w:r w:rsidRPr="007A1FF5">
        <w:rPr>
          <w:rFonts w:ascii="GHEA Grapalat" w:hAnsi="GHEA Grapalat"/>
          <w:color w:val="000000"/>
          <w:lang w:val="hy-AM"/>
        </w:rPr>
        <w:t>մինչև</w:t>
      </w:r>
      <w:proofErr w:type="spellEnd"/>
      <w:r w:rsidRPr="007A1FF5">
        <w:rPr>
          <w:rFonts w:ascii="GHEA Grapalat" w:hAnsi="GHEA Grapalat"/>
          <w:color w:val="000000"/>
          <w:lang w:val="hy-AM"/>
        </w:rPr>
        <w:t xml:space="preserve"> 202</w:t>
      </w:r>
      <w:r w:rsidR="00B8316F" w:rsidRPr="007A1FF5">
        <w:rPr>
          <w:rFonts w:ascii="GHEA Grapalat" w:hAnsi="GHEA Grapalat"/>
          <w:color w:val="000000"/>
          <w:lang w:val="hy-AM"/>
        </w:rPr>
        <w:t>1</w:t>
      </w:r>
      <w:r w:rsidRPr="007A1FF5">
        <w:rPr>
          <w:rFonts w:ascii="GHEA Grapalat" w:hAnsi="GHEA Grapalat"/>
          <w:color w:val="000000"/>
          <w:lang w:val="hy-AM"/>
        </w:rPr>
        <w:t xml:space="preserve"> թվականի </w:t>
      </w:r>
      <w:r w:rsidR="00C600C5" w:rsidRPr="007A1FF5">
        <w:rPr>
          <w:rFonts w:ascii="GHEA Grapalat" w:hAnsi="GHEA Grapalat"/>
          <w:color w:val="000000"/>
          <w:lang w:val="hy-AM"/>
        </w:rPr>
        <w:t>ապրիլի</w:t>
      </w:r>
      <w:r w:rsidRPr="007A1FF5">
        <w:rPr>
          <w:rFonts w:ascii="GHEA Grapalat" w:hAnsi="GHEA Grapalat"/>
          <w:color w:val="000000"/>
          <w:lang w:val="hy-AM"/>
        </w:rPr>
        <w:t xml:space="preserve"> </w:t>
      </w:r>
      <w:r w:rsidR="00B8316F" w:rsidRPr="007A1FF5">
        <w:rPr>
          <w:rFonts w:ascii="GHEA Grapalat" w:hAnsi="GHEA Grapalat"/>
          <w:color w:val="000000"/>
          <w:lang w:val="hy-AM"/>
        </w:rPr>
        <w:t>1</w:t>
      </w:r>
      <w:r w:rsidR="00121C39">
        <w:rPr>
          <w:rFonts w:ascii="GHEA Grapalat" w:hAnsi="GHEA Grapalat"/>
          <w:color w:val="000000"/>
          <w:lang w:val="hy-AM"/>
        </w:rPr>
        <w:t>6</w:t>
      </w:r>
      <w:r w:rsidRPr="007A1FF5">
        <w:rPr>
          <w:rFonts w:ascii="GHEA Grapalat" w:hAnsi="GHEA Grapalat"/>
          <w:color w:val="000000"/>
          <w:lang w:val="hy-AM"/>
        </w:rPr>
        <w:t>-ը» բառերը</w:t>
      </w:r>
      <w:r w:rsidR="007A1FF5">
        <w:rPr>
          <w:rFonts w:ascii="GHEA Grapalat" w:hAnsi="GHEA Grapalat"/>
          <w:color w:val="000000"/>
          <w:lang w:val="hy-AM"/>
        </w:rPr>
        <w:t>։</w:t>
      </w:r>
    </w:p>
    <w:p w:rsidR="00D122D8" w:rsidRPr="007A1FF5" w:rsidRDefault="00D122D8" w:rsidP="00E82691">
      <w:pPr>
        <w:pStyle w:val="NormalWeb"/>
        <w:numPr>
          <w:ilvl w:val="0"/>
          <w:numId w:val="1"/>
        </w:numPr>
        <w:shd w:val="clear" w:color="auto" w:fill="FFFFFF"/>
        <w:tabs>
          <w:tab w:val="left" w:pos="900"/>
          <w:tab w:val="left" w:pos="990"/>
        </w:tabs>
        <w:spacing w:line="360" w:lineRule="auto"/>
        <w:ind w:left="0" w:firstLine="720"/>
        <w:jc w:val="both"/>
        <w:rPr>
          <w:rFonts w:ascii="GHEA Grapalat" w:hAnsi="GHEA Grapalat"/>
          <w:color w:val="000000"/>
          <w:lang w:val="hy-AM"/>
        </w:rPr>
      </w:pPr>
      <w:r w:rsidRPr="007A1FF5">
        <w:rPr>
          <w:rFonts w:ascii="GHEA Grapalat" w:hAnsi="GHEA Grapalat"/>
          <w:color w:val="000000"/>
          <w:lang w:val="hy-AM"/>
        </w:rPr>
        <w:t>Հայաստանի Հանրապետության կառավարության 2020 թվականի հունիսի 25-ի «</w:t>
      </w:r>
      <w:proofErr w:type="spellStart"/>
      <w:r w:rsidRPr="007A1FF5">
        <w:rPr>
          <w:rFonts w:ascii="GHEA Grapalat" w:hAnsi="GHEA Grapalat"/>
          <w:color w:val="000000"/>
          <w:lang w:val="hy-AM"/>
        </w:rPr>
        <w:t>Կորոնավիրուսի</w:t>
      </w:r>
      <w:proofErr w:type="spellEnd"/>
      <w:r w:rsidRPr="007A1FF5">
        <w:rPr>
          <w:rFonts w:ascii="GHEA Grapalat" w:hAnsi="GHEA Grapalat"/>
          <w:color w:val="000000"/>
          <w:lang w:val="hy-AM"/>
        </w:rPr>
        <w:t xml:space="preserve"> տնտեսական </w:t>
      </w:r>
      <w:proofErr w:type="spellStart"/>
      <w:r w:rsidRPr="007A1FF5">
        <w:rPr>
          <w:rFonts w:ascii="GHEA Grapalat" w:hAnsi="GHEA Grapalat"/>
          <w:color w:val="000000"/>
          <w:lang w:val="hy-AM"/>
        </w:rPr>
        <w:t>հետևանքների</w:t>
      </w:r>
      <w:proofErr w:type="spellEnd"/>
      <w:r w:rsidRPr="007A1FF5">
        <w:rPr>
          <w:rFonts w:ascii="GHEA Grapalat" w:hAnsi="GHEA Grapalat"/>
          <w:color w:val="000000"/>
          <w:lang w:val="hy-AM"/>
        </w:rPr>
        <w:t xml:space="preserve"> չեզոքացման </w:t>
      </w:r>
      <w:proofErr w:type="spellStart"/>
      <w:r w:rsidRPr="007A1FF5">
        <w:rPr>
          <w:rFonts w:ascii="GHEA Grapalat" w:hAnsi="GHEA Grapalat"/>
          <w:color w:val="000000"/>
          <w:lang w:val="hy-AM"/>
        </w:rPr>
        <w:t>քսաներկուերորդ</w:t>
      </w:r>
      <w:proofErr w:type="spellEnd"/>
      <w:r w:rsidRPr="007A1FF5">
        <w:rPr>
          <w:rFonts w:ascii="GHEA Grapalat" w:hAnsi="GHEA Grapalat"/>
          <w:color w:val="000000"/>
          <w:lang w:val="hy-AM"/>
        </w:rPr>
        <w:t xml:space="preserve"> </w:t>
      </w:r>
      <w:proofErr w:type="spellStart"/>
      <w:r w:rsidRPr="007A1FF5">
        <w:rPr>
          <w:rFonts w:ascii="GHEA Grapalat" w:hAnsi="GHEA Grapalat"/>
          <w:color w:val="000000"/>
          <w:lang w:val="hy-AM"/>
        </w:rPr>
        <w:t>միջոցառմամբ</w:t>
      </w:r>
      <w:proofErr w:type="spellEnd"/>
      <w:r w:rsidRPr="007A1FF5">
        <w:rPr>
          <w:rFonts w:ascii="GHEA Grapalat" w:hAnsi="GHEA Grapalat"/>
          <w:color w:val="000000"/>
          <w:lang w:val="hy-AM"/>
        </w:rPr>
        <w:t xml:space="preserve"> սահմանված միանվագ աջակցություն տրամադրելու կարգը հաստատելու մասին» N 1039-Լ որոշման </w:t>
      </w:r>
      <w:r w:rsidR="007A1FF5">
        <w:rPr>
          <w:rFonts w:ascii="GHEA Grapalat" w:hAnsi="GHEA Grapalat"/>
          <w:color w:val="000000"/>
          <w:lang w:val="hy-AM"/>
        </w:rPr>
        <w:t>հավելվածի</w:t>
      </w:r>
      <w:r w:rsidRPr="007A1FF5">
        <w:rPr>
          <w:rFonts w:ascii="GHEA Grapalat" w:hAnsi="GHEA Grapalat"/>
          <w:color w:val="000000"/>
          <w:lang w:val="hy-AM"/>
        </w:rPr>
        <w:t xml:space="preserve"> 7-րդ </w:t>
      </w:r>
      <w:proofErr w:type="spellStart"/>
      <w:r w:rsidRPr="007A1FF5">
        <w:rPr>
          <w:rFonts w:ascii="GHEA Grapalat" w:hAnsi="GHEA Grapalat"/>
          <w:color w:val="000000"/>
          <w:lang w:val="hy-AM"/>
        </w:rPr>
        <w:t>կետում</w:t>
      </w:r>
      <w:proofErr w:type="spellEnd"/>
      <w:r w:rsidRPr="007A1FF5">
        <w:rPr>
          <w:rFonts w:ascii="GHEA Grapalat" w:hAnsi="GHEA Grapalat"/>
          <w:color w:val="000000"/>
          <w:lang w:val="hy-AM"/>
        </w:rPr>
        <w:t xml:space="preserve"> «էլեկտրոնային եղանակով» բառերից հետո լրացնել «</w:t>
      </w:r>
      <w:proofErr w:type="spellStart"/>
      <w:r w:rsidRPr="007A1FF5">
        <w:rPr>
          <w:rFonts w:ascii="GHEA Grapalat" w:hAnsi="GHEA Grapalat"/>
          <w:color w:val="000000"/>
          <w:lang w:val="hy-AM"/>
        </w:rPr>
        <w:t>մինչև</w:t>
      </w:r>
      <w:proofErr w:type="spellEnd"/>
      <w:r w:rsidRPr="007A1FF5">
        <w:rPr>
          <w:rFonts w:ascii="GHEA Grapalat" w:hAnsi="GHEA Grapalat"/>
          <w:color w:val="000000"/>
          <w:lang w:val="hy-AM"/>
        </w:rPr>
        <w:t xml:space="preserve"> 202</w:t>
      </w:r>
      <w:r w:rsidR="00002A12" w:rsidRPr="007A1FF5">
        <w:rPr>
          <w:rFonts w:ascii="GHEA Grapalat" w:hAnsi="GHEA Grapalat"/>
          <w:color w:val="000000"/>
          <w:lang w:val="hy-AM"/>
        </w:rPr>
        <w:t>1</w:t>
      </w:r>
      <w:r w:rsidRPr="007A1FF5">
        <w:rPr>
          <w:rFonts w:ascii="GHEA Grapalat" w:hAnsi="GHEA Grapalat"/>
          <w:color w:val="000000"/>
          <w:lang w:val="hy-AM"/>
        </w:rPr>
        <w:t xml:space="preserve"> թվականի </w:t>
      </w:r>
      <w:r w:rsidR="00C600C5" w:rsidRPr="007A1FF5">
        <w:rPr>
          <w:rFonts w:ascii="GHEA Grapalat" w:hAnsi="GHEA Grapalat"/>
          <w:color w:val="000000"/>
          <w:lang w:val="hy-AM"/>
        </w:rPr>
        <w:t>ապրիլի</w:t>
      </w:r>
      <w:r w:rsidRPr="007A1FF5">
        <w:rPr>
          <w:rFonts w:ascii="GHEA Grapalat" w:hAnsi="GHEA Grapalat"/>
          <w:color w:val="000000"/>
          <w:lang w:val="hy-AM"/>
        </w:rPr>
        <w:t xml:space="preserve"> </w:t>
      </w:r>
      <w:r w:rsidR="00002A12" w:rsidRPr="007A1FF5">
        <w:rPr>
          <w:rFonts w:ascii="GHEA Grapalat" w:hAnsi="GHEA Grapalat"/>
          <w:color w:val="000000"/>
          <w:lang w:val="hy-AM"/>
        </w:rPr>
        <w:t>1</w:t>
      </w:r>
      <w:r w:rsidR="00121C39">
        <w:rPr>
          <w:rFonts w:ascii="GHEA Grapalat" w:hAnsi="GHEA Grapalat"/>
          <w:color w:val="000000"/>
          <w:lang w:val="hy-AM"/>
        </w:rPr>
        <w:t>6</w:t>
      </w:r>
      <w:r w:rsidRPr="007A1FF5">
        <w:rPr>
          <w:rFonts w:ascii="GHEA Grapalat" w:hAnsi="GHEA Grapalat"/>
          <w:color w:val="000000"/>
          <w:lang w:val="hy-AM"/>
        </w:rPr>
        <w:t>-ը» բառերը</w:t>
      </w:r>
      <w:r w:rsidR="007A1FF5">
        <w:rPr>
          <w:rFonts w:ascii="GHEA Grapalat" w:hAnsi="GHEA Grapalat"/>
          <w:color w:val="000000"/>
          <w:lang w:val="hy-AM"/>
        </w:rPr>
        <w:t>։</w:t>
      </w:r>
    </w:p>
    <w:bookmarkEnd w:id="0"/>
    <w:p w:rsidR="007A1FF5" w:rsidRDefault="007A1FF5" w:rsidP="00D122D8">
      <w:pPr>
        <w:spacing w:line="276" w:lineRule="auto"/>
        <w:jc w:val="center"/>
        <w:rPr>
          <w:rFonts w:ascii="GHEA Grapalat" w:hAnsi="GHEA Grapalat"/>
          <w:b/>
          <w:lang w:val="hy-AM"/>
        </w:rPr>
      </w:pPr>
      <w:r>
        <w:rPr>
          <w:rFonts w:ascii="GHEA Grapalat" w:hAnsi="GHEA Grapalat"/>
          <w:b/>
          <w:lang w:val="hy-AM"/>
        </w:rPr>
        <w:br w:type="page"/>
      </w:r>
    </w:p>
    <w:p w:rsidR="00D122D8" w:rsidRDefault="00773E6F" w:rsidP="00D122D8">
      <w:pPr>
        <w:spacing w:line="276" w:lineRule="auto"/>
        <w:jc w:val="center"/>
        <w:rPr>
          <w:rFonts w:ascii="GHEA Grapalat" w:hAnsi="GHEA Grapalat"/>
          <w:b/>
          <w:lang w:val="hy-AM"/>
        </w:rPr>
      </w:pPr>
      <w:r>
        <w:rPr>
          <w:rFonts w:ascii="GHEA Grapalat" w:hAnsi="GHEA Grapalat"/>
          <w:b/>
          <w:lang w:val="hy-AM"/>
        </w:rPr>
        <w:lastRenderedPageBreak/>
        <w:t>Հիմնավորում</w:t>
      </w:r>
    </w:p>
    <w:p w:rsidR="00D122D8" w:rsidRPr="00D122D8" w:rsidRDefault="00D122D8" w:rsidP="00D122D8">
      <w:pPr>
        <w:pStyle w:val="NormalWeb"/>
        <w:shd w:val="clear" w:color="auto" w:fill="FFFFFF"/>
        <w:spacing w:line="276" w:lineRule="auto"/>
        <w:jc w:val="center"/>
        <w:rPr>
          <w:rStyle w:val="Strong"/>
          <w:rFonts w:ascii="Times New Roman" w:hAnsi="Times New Roman"/>
          <w:color w:val="000000"/>
          <w:lang w:val="hy-AM"/>
        </w:rPr>
      </w:pPr>
      <w:r>
        <w:rPr>
          <w:rStyle w:val="Strong"/>
          <w:rFonts w:ascii="GHEA Grapalat" w:hAnsi="GHEA Grapalat"/>
          <w:color w:val="000000"/>
          <w:lang w:val="hy-AM"/>
        </w:rPr>
        <w:t>«Հայաստանի Հանրապետության կառավարության 2020 թվականի հունիսի 18-ի N 983-Լ և հունիսի 25-ի N 1039-Լ որոշումների մեջ լրացումներ կատարելու մասին»</w:t>
      </w:r>
      <w:r>
        <w:rPr>
          <w:rStyle w:val="Strong"/>
          <w:color w:val="000000"/>
          <w:lang w:val="hy-AM"/>
        </w:rPr>
        <w:t xml:space="preserve"> </w:t>
      </w:r>
      <w:r>
        <w:rPr>
          <w:rStyle w:val="Strong"/>
          <w:rFonts w:ascii="GHEA Grapalat" w:hAnsi="GHEA Grapalat"/>
          <w:color w:val="000000"/>
          <w:lang w:val="hy-AM"/>
        </w:rPr>
        <w:t xml:space="preserve">Կառավարության որոշման </w:t>
      </w:r>
      <w:r>
        <w:rPr>
          <w:rFonts w:ascii="GHEA Grapalat" w:hAnsi="GHEA Grapalat"/>
          <w:b/>
          <w:lang w:val="hy-AM"/>
        </w:rPr>
        <w:t>նախագծի ընդունման վերաբերյալ</w:t>
      </w:r>
    </w:p>
    <w:p w:rsidR="00D122D8" w:rsidRPr="00D122D8" w:rsidRDefault="00D122D8" w:rsidP="00D122D8">
      <w:pPr>
        <w:pStyle w:val="NormalWeb"/>
        <w:shd w:val="clear" w:color="auto" w:fill="FFFFFF"/>
        <w:spacing w:line="276" w:lineRule="auto"/>
        <w:ind w:firstLine="540"/>
        <w:jc w:val="center"/>
        <w:rPr>
          <w:lang w:val="hy-AM"/>
        </w:rPr>
      </w:pPr>
    </w:p>
    <w:p w:rsidR="00D122D8" w:rsidRDefault="00D122D8" w:rsidP="00D122D8">
      <w:pPr>
        <w:spacing w:line="360" w:lineRule="auto"/>
        <w:ind w:firstLine="540"/>
        <w:jc w:val="both"/>
        <w:rPr>
          <w:rFonts w:ascii="GHEA Grapalat" w:hAnsi="GHEA Grapalat"/>
          <w:lang w:val="hy-AM"/>
        </w:rPr>
      </w:pPr>
      <w:r>
        <w:rPr>
          <w:rFonts w:ascii="GHEA Grapalat" w:hAnsi="GHEA Grapalat"/>
          <w:b/>
          <w:bCs/>
          <w:lang w:val="hy-AM"/>
        </w:rPr>
        <w:t xml:space="preserve">1. </w:t>
      </w:r>
      <w:r>
        <w:rPr>
          <w:rFonts w:ascii="GHEA Grapalat" w:hAnsi="GHEA Grapalat" w:cs="Sylfaen"/>
          <w:b/>
          <w:bCs/>
          <w:lang w:val="hy-AM"/>
        </w:rPr>
        <w:t>Իրավական</w:t>
      </w:r>
      <w:r>
        <w:rPr>
          <w:rFonts w:ascii="GHEA Grapalat" w:hAnsi="GHEA Grapalat"/>
          <w:b/>
          <w:bCs/>
          <w:lang w:val="hy-AM"/>
        </w:rPr>
        <w:t xml:space="preserve"> </w:t>
      </w:r>
      <w:r>
        <w:rPr>
          <w:rFonts w:ascii="GHEA Grapalat" w:hAnsi="GHEA Grapalat" w:cs="Sylfaen"/>
          <w:b/>
          <w:bCs/>
          <w:lang w:val="hy-AM"/>
        </w:rPr>
        <w:t>ակտի</w:t>
      </w:r>
      <w:r>
        <w:rPr>
          <w:rFonts w:ascii="GHEA Grapalat" w:hAnsi="GHEA Grapalat"/>
          <w:b/>
          <w:bCs/>
          <w:lang w:val="hy-AM"/>
        </w:rPr>
        <w:t xml:space="preserve"> </w:t>
      </w:r>
      <w:r>
        <w:rPr>
          <w:rFonts w:ascii="GHEA Grapalat" w:hAnsi="GHEA Grapalat" w:cs="Sylfaen"/>
          <w:b/>
          <w:bCs/>
          <w:lang w:val="hy-AM"/>
        </w:rPr>
        <w:t>ընդունման</w:t>
      </w:r>
      <w:r>
        <w:rPr>
          <w:rFonts w:ascii="GHEA Grapalat" w:hAnsi="GHEA Grapalat"/>
          <w:b/>
          <w:bCs/>
          <w:lang w:val="hy-AM"/>
        </w:rPr>
        <w:t xml:space="preserve"> </w:t>
      </w:r>
      <w:r>
        <w:rPr>
          <w:rFonts w:ascii="GHEA Grapalat" w:hAnsi="GHEA Grapalat" w:cs="Sylfaen"/>
          <w:b/>
          <w:bCs/>
          <w:lang w:val="hy-AM"/>
        </w:rPr>
        <w:t>անհրաժեշտությունը</w:t>
      </w:r>
      <w:r>
        <w:rPr>
          <w:rFonts w:ascii="GHEA Grapalat" w:hAnsi="GHEA Grapalat"/>
          <w:lang w:val="hy-AM"/>
        </w:rPr>
        <w:t xml:space="preserve"> </w:t>
      </w:r>
    </w:p>
    <w:p w:rsidR="00D122D8" w:rsidRDefault="00D122D8" w:rsidP="00D122D8">
      <w:pPr>
        <w:spacing w:line="360" w:lineRule="auto"/>
        <w:ind w:firstLine="540"/>
        <w:jc w:val="both"/>
        <w:rPr>
          <w:rFonts w:ascii="GHEA Grapalat" w:hAnsi="GHEA Grapalat" w:cs="Sylfaen"/>
          <w:lang w:val="hy-AM"/>
        </w:rPr>
      </w:pPr>
      <w:r>
        <w:rPr>
          <w:rFonts w:ascii="GHEA Grapalat" w:hAnsi="GHEA Grapalat" w:cs="Sylfaen"/>
          <w:lang w:val="hy-AM"/>
        </w:rPr>
        <w:t xml:space="preserve">Ներկայացվող նախագծի նպատակը </w:t>
      </w:r>
      <w:proofErr w:type="spellStart"/>
      <w:r>
        <w:rPr>
          <w:rFonts w:ascii="GHEA Grapalat" w:hAnsi="GHEA Grapalat" w:cs="Sylfaen"/>
          <w:lang w:val="hy-AM"/>
        </w:rPr>
        <w:t>կորոնավիրուսի</w:t>
      </w:r>
      <w:proofErr w:type="spellEnd"/>
      <w:r>
        <w:rPr>
          <w:rFonts w:ascii="GHEA Grapalat" w:hAnsi="GHEA Grapalat" w:cs="Sylfaen"/>
          <w:lang w:val="hy-AM"/>
        </w:rPr>
        <w:t xml:space="preserve"> </w:t>
      </w:r>
      <w:proofErr w:type="spellStart"/>
      <w:r>
        <w:rPr>
          <w:rFonts w:ascii="GHEA Grapalat" w:hAnsi="GHEA Grapalat" w:cs="Sylfaen"/>
          <w:lang w:val="hy-AM"/>
        </w:rPr>
        <w:t>հետևանքների</w:t>
      </w:r>
      <w:proofErr w:type="spellEnd"/>
      <w:r>
        <w:rPr>
          <w:rFonts w:ascii="GHEA Grapalat" w:hAnsi="GHEA Grapalat" w:cs="Sylfaen"/>
          <w:lang w:val="hy-AM"/>
        </w:rPr>
        <w:t xml:space="preserve"> չեզոքա</w:t>
      </w:r>
      <w:r w:rsidR="00F51CAC">
        <w:rPr>
          <w:rFonts w:ascii="GHEA Grapalat" w:hAnsi="GHEA Grapalat" w:cs="Sylfaen"/>
          <w:lang w:val="hy-AM"/>
        </w:rPr>
        <w:t xml:space="preserve">ցման սոցիալական մի շարք ծրագրեր </w:t>
      </w:r>
      <w:proofErr w:type="spellStart"/>
      <w:r w:rsidR="00F51CAC">
        <w:rPr>
          <w:rFonts w:ascii="GHEA Grapalat" w:hAnsi="GHEA Grapalat" w:cs="Sylfaen"/>
          <w:lang w:val="hy-AM"/>
        </w:rPr>
        <w:t>ավարտելն</w:t>
      </w:r>
      <w:proofErr w:type="spellEnd"/>
      <w:r w:rsidR="00F51CAC">
        <w:rPr>
          <w:rFonts w:ascii="GHEA Grapalat" w:hAnsi="GHEA Grapalat" w:cs="Sylfaen"/>
          <w:lang w:val="hy-AM"/>
        </w:rPr>
        <w:t xml:space="preserve"> </w:t>
      </w:r>
      <w:r>
        <w:rPr>
          <w:rFonts w:ascii="GHEA Grapalat" w:hAnsi="GHEA Grapalat" w:cs="Sylfaen"/>
          <w:lang w:val="hy-AM"/>
        </w:rPr>
        <w:t>է։</w:t>
      </w:r>
    </w:p>
    <w:p w:rsidR="00D122D8" w:rsidRDefault="00D122D8" w:rsidP="00D122D8">
      <w:pPr>
        <w:spacing w:line="360" w:lineRule="auto"/>
        <w:ind w:firstLine="540"/>
        <w:jc w:val="both"/>
        <w:rPr>
          <w:rFonts w:ascii="GHEA Grapalat" w:hAnsi="GHEA Grapalat" w:cs="Sylfaen"/>
          <w:lang w:val="hy-AM"/>
        </w:rPr>
      </w:pPr>
    </w:p>
    <w:p w:rsidR="00D122D8" w:rsidRDefault="00D122D8" w:rsidP="00D122D8">
      <w:pPr>
        <w:pStyle w:val="ListParagraph"/>
        <w:numPr>
          <w:ilvl w:val="1"/>
          <w:numId w:val="4"/>
        </w:numPr>
        <w:spacing w:line="360" w:lineRule="auto"/>
        <w:jc w:val="both"/>
        <w:rPr>
          <w:rFonts w:ascii="GHEA Grapalat" w:hAnsi="GHEA Grapalat" w:cs="Sylfaen"/>
          <w:b/>
          <w:bCs/>
          <w:lang w:val="hy-AM"/>
        </w:rPr>
      </w:pPr>
      <w:r>
        <w:rPr>
          <w:rFonts w:ascii="GHEA Grapalat" w:hAnsi="GHEA Grapalat" w:cs="Sylfaen"/>
          <w:b/>
          <w:bCs/>
          <w:lang w:val="hy-AM"/>
        </w:rPr>
        <w:t>Կարգավորման</w:t>
      </w:r>
      <w:r>
        <w:rPr>
          <w:rFonts w:ascii="GHEA Grapalat" w:hAnsi="GHEA Grapalat"/>
          <w:b/>
          <w:bCs/>
          <w:lang w:val="hy-AM"/>
        </w:rPr>
        <w:t xml:space="preserve"> </w:t>
      </w:r>
      <w:r>
        <w:rPr>
          <w:rFonts w:ascii="GHEA Grapalat" w:hAnsi="GHEA Grapalat" w:cs="Sylfaen"/>
          <w:b/>
          <w:bCs/>
          <w:lang w:val="hy-AM"/>
        </w:rPr>
        <w:t>հարաբերությունների</w:t>
      </w:r>
      <w:r>
        <w:rPr>
          <w:rFonts w:ascii="GHEA Grapalat" w:hAnsi="GHEA Grapalat"/>
          <w:b/>
          <w:bCs/>
          <w:lang w:val="hy-AM"/>
        </w:rPr>
        <w:t xml:space="preserve"> </w:t>
      </w:r>
      <w:r>
        <w:rPr>
          <w:rFonts w:ascii="GHEA Grapalat" w:hAnsi="GHEA Grapalat" w:cs="Sylfaen"/>
          <w:b/>
          <w:bCs/>
          <w:lang w:val="hy-AM"/>
        </w:rPr>
        <w:t>ներկա</w:t>
      </w:r>
      <w:r>
        <w:rPr>
          <w:rFonts w:ascii="GHEA Grapalat" w:hAnsi="GHEA Grapalat"/>
          <w:b/>
          <w:bCs/>
          <w:lang w:val="hy-AM"/>
        </w:rPr>
        <w:t xml:space="preserve"> </w:t>
      </w:r>
      <w:r>
        <w:rPr>
          <w:rFonts w:ascii="GHEA Grapalat" w:hAnsi="GHEA Grapalat" w:cs="Sylfaen"/>
          <w:b/>
          <w:bCs/>
          <w:lang w:val="hy-AM"/>
        </w:rPr>
        <w:t>վիճակը</w:t>
      </w:r>
      <w:r>
        <w:rPr>
          <w:rFonts w:ascii="GHEA Grapalat" w:hAnsi="GHEA Grapalat"/>
          <w:b/>
          <w:bCs/>
          <w:lang w:val="hy-AM"/>
        </w:rPr>
        <w:t xml:space="preserve"> </w:t>
      </w:r>
      <w:r>
        <w:rPr>
          <w:rFonts w:ascii="GHEA Grapalat" w:hAnsi="GHEA Grapalat" w:cs="Sylfaen"/>
          <w:b/>
          <w:bCs/>
          <w:lang w:val="hy-AM"/>
        </w:rPr>
        <w:t>և</w:t>
      </w:r>
      <w:r>
        <w:rPr>
          <w:rFonts w:ascii="GHEA Grapalat" w:hAnsi="GHEA Grapalat"/>
          <w:b/>
          <w:bCs/>
          <w:lang w:val="hy-AM"/>
        </w:rPr>
        <w:t xml:space="preserve"> </w:t>
      </w:r>
      <w:r>
        <w:rPr>
          <w:rFonts w:ascii="GHEA Grapalat" w:hAnsi="GHEA Grapalat" w:cs="Sylfaen"/>
          <w:b/>
          <w:bCs/>
          <w:lang w:val="hy-AM"/>
        </w:rPr>
        <w:t>առկա</w:t>
      </w:r>
      <w:r>
        <w:rPr>
          <w:rFonts w:ascii="GHEA Grapalat" w:hAnsi="GHEA Grapalat"/>
          <w:b/>
          <w:bCs/>
          <w:lang w:val="hy-AM"/>
        </w:rPr>
        <w:t xml:space="preserve"> </w:t>
      </w:r>
      <w:r>
        <w:rPr>
          <w:rFonts w:ascii="GHEA Grapalat" w:hAnsi="GHEA Grapalat" w:cs="Sylfaen"/>
          <w:b/>
          <w:bCs/>
          <w:lang w:val="hy-AM"/>
        </w:rPr>
        <w:t>խնդիրները</w:t>
      </w:r>
    </w:p>
    <w:p w:rsidR="00D122D8" w:rsidRDefault="00D122D8" w:rsidP="00D122D8">
      <w:pPr>
        <w:pStyle w:val="ListParagraph"/>
        <w:spacing w:line="360" w:lineRule="auto"/>
        <w:ind w:left="1260"/>
        <w:jc w:val="both"/>
        <w:rPr>
          <w:rFonts w:ascii="GHEA Grapalat" w:hAnsi="GHEA Grapalat" w:cs="Sylfaen"/>
          <w:b/>
          <w:bCs/>
          <w:lang w:val="hy-AM"/>
        </w:rPr>
      </w:pPr>
    </w:p>
    <w:p w:rsidR="00D122D8" w:rsidRDefault="00D122D8" w:rsidP="00D122D8">
      <w:pPr>
        <w:spacing w:line="360" w:lineRule="auto"/>
        <w:ind w:firstLine="540"/>
        <w:jc w:val="both"/>
        <w:rPr>
          <w:rFonts w:ascii="GHEA Grapalat" w:hAnsi="GHEA Grapalat" w:cs="Sylfaen"/>
          <w:lang w:val="hy-AM"/>
        </w:rPr>
      </w:pPr>
      <w:proofErr w:type="spellStart"/>
      <w:r>
        <w:rPr>
          <w:rFonts w:ascii="GHEA Grapalat" w:hAnsi="GHEA Grapalat" w:cs="Sylfaen"/>
          <w:lang w:val="hy-AM"/>
        </w:rPr>
        <w:t>Կորոնավիրուսի</w:t>
      </w:r>
      <w:proofErr w:type="spellEnd"/>
      <w:r>
        <w:rPr>
          <w:rFonts w:ascii="GHEA Grapalat" w:hAnsi="GHEA Grapalat" w:cs="Sylfaen"/>
          <w:lang w:val="hy-AM"/>
        </w:rPr>
        <w:t xml:space="preserve"> </w:t>
      </w:r>
      <w:proofErr w:type="spellStart"/>
      <w:r>
        <w:rPr>
          <w:rFonts w:ascii="GHEA Grapalat" w:hAnsi="GHEA Grapalat" w:cs="Sylfaen"/>
          <w:lang w:val="hy-AM"/>
        </w:rPr>
        <w:t>հետևանքների</w:t>
      </w:r>
      <w:proofErr w:type="spellEnd"/>
      <w:r>
        <w:rPr>
          <w:rFonts w:ascii="GHEA Grapalat" w:hAnsi="GHEA Grapalat" w:cs="Sylfaen"/>
          <w:lang w:val="hy-AM"/>
        </w:rPr>
        <w:t xml:space="preserve"> չեզոքացման 20-րդ և 22-րդ միջոցառումները կանոնակարգող իրավական ակտերով սահմանված չեն դիմումները ներկայացնելու </w:t>
      </w:r>
      <w:proofErr w:type="spellStart"/>
      <w:r>
        <w:rPr>
          <w:rFonts w:ascii="GHEA Grapalat" w:hAnsi="GHEA Grapalat" w:cs="Sylfaen"/>
          <w:lang w:val="hy-AM"/>
        </w:rPr>
        <w:t>վերջնաժամկետները</w:t>
      </w:r>
      <w:proofErr w:type="spellEnd"/>
      <w:r>
        <w:rPr>
          <w:rFonts w:ascii="GHEA Grapalat" w:hAnsi="GHEA Grapalat" w:cs="Sylfaen"/>
          <w:lang w:val="hy-AM"/>
        </w:rPr>
        <w:t xml:space="preserve">։ </w:t>
      </w:r>
    </w:p>
    <w:p w:rsidR="00D122D8" w:rsidRDefault="00D122D8" w:rsidP="00D122D8">
      <w:pPr>
        <w:spacing w:line="360" w:lineRule="auto"/>
        <w:ind w:firstLine="540"/>
        <w:jc w:val="both"/>
        <w:rPr>
          <w:rFonts w:ascii="GHEA Grapalat" w:hAnsi="GHEA Grapalat" w:cs="Sylfaen"/>
          <w:lang w:val="hy-AM"/>
        </w:rPr>
      </w:pPr>
      <w:r>
        <w:rPr>
          <w:rFonts w:ascii="GHEA Grapalat" w:hAnsi="GHEA Grapalat" w:cs="Sylfaen"/>
          <w:lang w:val="hy-AM"/>
        </w:rPr>
        <w:t xml:space="preserve">Հաշվի առնելով </w:t>
      </w:r>
      <w:proofErr w:type="spellStart"/>
      <w:r>
        <w:rPr>
          <w:rFonts w:ascii="GHEA Grapalat" w:hAnsi="GHEA Grapalat" w:cs="Sylfaen"/>
          <w:lang w:val="hy-AM"/>
        </w:rPr>
        <w:t>կորոնավիրուսային</w:t>
      </w:r>
      <w:proofErr w:type="spellEnd"/>
      <w:r>
        <w:rPr>
          <w:rFonts w:ascii="GHEA Grapalat" w:hAnsi="GHEA Grapalat" w:cs="Sylfaen"/>
          <w:lang w:val="hy-AM"/>
        </w:rPr>
        <w:t xml:space="preserve"> </w:t>
      </w:r>
      <w:proofErr w:type="spellStart"/>
      <w:r>
        <w:rPr>
          <w:rFonts w:ascii="GHEA Grapalat" w:hAnsi="GHEA Grapalat" w:cs="Sylfaen"/>
          <w:lang w:val="hy-AM"/>
        </w:rPr>
        <w:t>համավարակի</w:t>
      </w:r>
      <w:proofErr w:type="spellEnd"/>
      <w:r>
        <w:rPr>
          <w:rFonts w:ascii="GHEA Grapalat" w:hAnsi="GHEA Grapalat" w:cs="Sylfaen"/>
          <w:lang w:val="hy-AM"/>
        </w:rPr>
        <w:t xml:space="preserve"> արդյունքում </w:t>
      </w:r>
      <w:proofErr w:type="spellStart"/>
      <w:r>
        <w:rPr>
          <w:rFonts w:ascii="GHEA Grapalat" w:hAnsi="GHEA Grapalat" w:cs="Sylfaen"/>
          <w:lang w:val="hy-AM"/>
        </w:rPr>
        <w:t>ձևավորված</w:t>
      </w:r>
      <w:proofErr w:type="spellEnd"/>
      <w:r>
        <w:rPr>
          <w:rFonts w:ascii="GHEA Grapalat" w:hAnsi="GHEA Grapalat" w:cs="Sylfaen"/>
          <w:lang w:val="hy-AM"/>
        </w:rPr>
        <w:t xml:space="preserve"> իրողությունները, ինչպես նաև այն հանգամանքը, որ ծրագրերից օգտվելու համար դիմում ներկայացրած անձանց թիվը նշված երկու միջոցառումների շրջանակներում չի գերազանցում մեկ տասնյակը անհրաժեշտություն է առաջացել ամփոփել արդեն իսկ իրականացված ծրագրերը։</w:t>
      </w:r>
    </w:p>
    <w:p w:rsidR="00D122D8" w:rsidRDefault="00D122D8" w:rsidP="00D122D8">
      <w:pPr>
        <w:spacing w:line="360" w:lineRule="auto"/>
        <w:ind w:firstLine="540"/>
        <w:jc w:val="both"/>
        <w:rPr>
          <w:rFonts w:ascii="GHEA Grapalat" w:hAnsi="GHEA Grapalat" w:cs="Sylfaen"/>
          <w:lang w:val="hy-AM"/>
        </w:rPr>
      </w:pPr>
    </w:p>
    <w:p w:rsidR="00D122D8" w:rsidRDefault="00D122D8" w:rsidP="00D122D8">
      <w:pPr>
        <w:spacing w:line="360" w:lineRule="auto"/>
        <w:ind w:firstLine="540"/>
        <w:jc w:val="both"/>
        <w:rPr>
          <w:rFonts w:ascii="GHEA Grapalat" w:hAnsi="GHEA Grapalat"/>
          <w:lang w:val="hy-AM"/>
        </w:rPr>
      </w:pPr>
      <w:r>
        <w:rPr>
          <w:rFonts w:ascii="GHEA Grapalat" w:hAnsi="GHEA Grapalat"/>
          <w:b/>
          <w:bCs/>
          <w:lang w:val="hy-AM"/>
        </w:rPr>
        <w:t xml:space="preserve">1.2. </w:t>
      </w:r>
      <w:r>
        <w:rPr>
          <w:rFonts w:ascii="GHEA Grapalat" w:hAnsi="GHEA Grapalat" w:cs="Sylfaen"/>
          <w:b/>
          <w:bCs/>
          <w:lang w:val="hy-AM"/>
        </w:rPr>
        <w:t>Առկա</w:t>
      </w:r>
      <w:r>
        <w:rPr>
          <w:rFonts w:ascii="GHEA Grapalat" w:hAnsi="GHEA Grapalat"/>
          <w:b/>
          <w:bCs/>
          <w:lang w:val="hy-AM"/>
        </w:rPr>
        <w:t xml:space="preserve"> </w:t>
      </w:r>
      <w:r>
        <w:rPr>
          <w:rFonts w:ascii="GHEA Grapalat" w:hAnsi="GHEA Grapalat" w:cs="Sylfaen"/>
          <w:b/>
          <w:bCs/>
          <w:lang w:val="hy-AM"/>
        </w:rPr>
        <w:t>խնդրի</w:t>
      </w:r>
      <w:r>
        <w:rPr>
          <w:rFonts w:ascii="GHEA Grapalat" w:hAnsi="GHEA Grapalat"/>
          <w:b/>
          <w:bCs/>
          <w:lang w:val="hy-AM"/>
        </w:rPr>
        <w:t xml:space="preserve"> </w:t>
      </w:r>
      <w:r>
        <w:rPr>
          <w:rFonts w:ascii="GHEA Grapalat" w:hAnsi="GHEA Grapalat" w:cs="Sylfaen"/>
          <w:b/>
          <w:bCs/>
          <w:lang w:val="hy-AM"/>
        </w:rPr>
        <w:t>առաջարկվող</w:t>
      </w:r>
      <w:r>
        <w:rPr>
          <w:rFonts w:ascii="GHEA Grapalat" w:hAnsi="GHEA Grapalat"/>
          <w:b/>
          <w:bCs/>
          <w:lang w:val="hy-AM"/>
        </w:rPr>
        <w:t xml:space="preserve"> </w:t>
      </w:r>
      <w:r>
        <w:rPr>
          <w:rFonts w:ascii="GHEA Grapalat" w:hAnsi="GHEA Grapalat" w:cs="Sylfaen"/>
          <w:b/>
          <w:bCs/>
          <w:lang w:val="hy-AM"/>
        </w:rPr>
        <w:t>լուծումը</w:t>
      </w:r>
      <w:r>
        <w:rPr>
          <w:rFonts w:ascii="GHEA Grapalat" w:hAnsi="GHEA Grapalat"/>
          <w:lang w:val="hy-AM"/>
        </w:rPr>
        <w:t xml:space="preserve"> </w:t>
      </w:r>
    </w:p>
    <w:p w:rsidR="00D122D8" w:rsidRDefault="00D122D8" w:rsidP="00D122D8">
      <w:pPr>
        <w:spacing w:line="360" w:lineRule="auto"/>
        <w:ind w:firstLine="540"/>
        <w:jc w:val="both"/>
        <w:rPr>
          <w:rFonts w:ascii="GHEA Grapalat" w:hAnsi="GHEA Grapalat" w:cs="Sylfaen"/>
          <w:lang w:val="hy-AM"/>
        </w:rPr>
      </w:pPr>
      <w:r>
        <w:rPr>
          <w:rFonts w:ascii="GHEA Grapalat" w:hAnsi="GHEA Grapalat" w:cs="Sylfaen"/>
          <w:lang w:val="hy-AM"/>
        </w:rPr>
        <w:t>Հաշվի առնելով վերը նշվածը՝ առաջարկվում է ընդունել ներկայացվող նախագիծը։</w:t>
      </w:r>
    </w:p>
    <w:p w:rsidR="00D122D8" w:rsidRDefault="00D122D8" w:rsidP="00D122D8">
      <w:pPr>
        <w:spacing w:line="360" w:lineRule="auto"/>
        <w:ind w:firstLine="540"/>
        <w:jc w:val="both"/>
        <w:rPr>
          <w:rFonts w:ascii="GHEA Grapalat" w:hAnsi="GHEA Grapalat" w:cs="Sylfaen"/>
          <w:lang w:val="hy-AM"/>
        </w:rPr>
      </w:pPr>
    </w:p>
    <w:p w:rsidR="00D122D8" w:rsidRDefault="00D122D8" w:rsidP="00D122D8">
      <w:pPr>
        <w:spacing w:line="360" w:lineRule="auto"/>
        <w:ind w:firstLine="540"/>
        <w:jc w:val="both"/>
        <w:rPr>
          <w:rFonts w:ascii="GHEA Grapalat" w:hAnsi="GHEA Grapalat"/>
          <w:lang w:val="hy-AM"/>
        </w:rPr>
      </w:pPr>
      <w:r>
        <w:rPr>
          <w:rFonts w:ascii="GHEA Grapalat" w:hAnsi="GHEA Grapalat"/>
          <w:b/>
          <w:bCs/>
          <w:lang w:val="hy-AM"/>
        </w:rPr>
        <w:t xml:space="preserve">2. </w:t>
      </w:r>
      <w:r>
        <w:rPr>
          <w:rFonts w:ascii="GHEA Grapalat" w:hAnsi="GHEA Grapalat" w:cs="Sylfaen"/>
          <w:b/>
          <w:bCs/>
          <w:lang w:val="hy-AM"/>
        </w:rPr>
        <w:t>Կարգավորման</w:t>
      </w:r>
      <w:r>
        <w:rPr>
          <w:rFonts w:ascii="GHEA Grapalat" w:hAnsi="GHEA Grapalat"/>
          <w:b/>
          <w:bCs/>
          <w:lang w:val="hy-AM"/>
        </w:rPr>
        <w:t xml:space="preserve"> </w:t>
      </w:r>
      <w:r>
        <w:rPr>
          <w:rFonts w:ascii="GHEA Grapalat" w:hAnsi="GHEA Grapalat" w:cs="Sylfaen"/>
          <w:b/>
          <w:bCs/>
          <w:lang w:val="hy-AM"/>
        </w:rPr>
        <w:t>առարկան</w:t>
      </w:r>
      <w:r>
        <w:rPr>
          <w:rFonts w:ascii="GHEA Grapalat" w:hAnsi="GHEA Grapalat"/>
          <w:lang w:val="hy-AM"/>
        </w:rPr>
        <w:t xml:space="preserve"> </w:t>
      </w:r>
    </w:p>
    <w:p w:rsidR="00D122D8" w:rsidRDefault="00D122D8" w:rsidP="00D122D8">
      <w:pPr>
        <w:spacing w:line="360" w:lineRule="auto"/>
        <w:ind w:firstLine="540"/>
        <w:jc w:val="both"/>
        <w:rPr>
          <w:rFonts w:ascii="GHEA Grapalat" w:hAnsi="GHEA Grapalat"/>
          <w:color w:val="000000"/>
          <w:lang w:val="hy-AM"/>
        </w:rPr>
      </w:pPr>
      <w:r>
        <w:rPr>
          <w:rFonts w:ascii="GHEA Grapalat" w:hAnsi="GHEA Grapalat"/>
          <w:bCs/>
          <w:lang w:val="hy-AM"/>
        </w:rPr>
        <w:t xml:space="preserve">Ներկայացված նախագծով </w:t>
      </w:r>
      <w:r>
        <w:rPr>
          <w:rFonts w:ascii="GHEA Grapalat" w:hAnsi="GHEA Grapalat"/>
          <w:color w:val="000000"/>
          <w:lang w:val="hy-AM"/>
        </w:rPr>
        <w:t xml:space="preserve">սահմանվում է </w:t>
      </w:r>
      <w:proofErr w:type="spellStart"/>
      <w:r>
        <w:rPr>
          <w:rFonts w:ascii="GHEA Grapalat" w:hAnsi="GHEA Grapalat"/>
          <w:color w:val="000000"/>
          <w:lang w:val="hy-AM"/>
        </w:rPr>
        <w:t>կորոնավիրուսի</w:t>
      </w:r>
      <w:proofErr w:type="spellEnd"/>
      <w:r>
        <w:rPr>
          <w:rFonts w:ascii="GHEA Grapalat" w:hAnsi="GHEA Grapalat"/>
          <w:color w:val="000000"/>
          <w:lang w:val="hy-AM"/>
        </w:rPr>
        <w:t xml:space="preserve"> տնտեսական </w:t>
      </w:r>
      <w:proofErr w:type="spellStart"/>
      <w:r>
        <w:rPr>
          <w:rFonts w:ascii="GHEA Grapalat" w:hAnsi="GHEA Grapalat"/>
          <w:color w:val="000000"/>
          <w:lang w:val="hy-AM"/>
        </w:rPr>
        <w:t>հետևանքների</w:t>
      </w:r>
      <w:proofErr w:type="spellEnd"/>
      <w:r>
        <w:rPr>
          <w:rFonts w:ascii="GHEA Grapalat" w:hAnsi="GHEA Grapalat"/>
          <w:color w:val="000000"/>
          <w:lang w:val="hy-AM"/>
        </w:rPr>
        <w:t xml:space="preserve"> չեզոքացման 20-րդ և 22-րդ միջոցառումներից օգտվելու համար դիմում ներկայացնելու </w:t>
      </w:r>
      <w:proofErr w:type="spellStart"/>
      <w:r>
        <w:rPr>
          <w:rFonts w:ascii="GHEA Grapalat" w:hAnsi="GHEA Grapalat"/>
          <w:color w:val="000000"/>
          <w:lang w:val="hy-AM"/>
        </w:rPr>
        <w:t>վերջնաժակետ</w:t>
      </w:r>
      <w:proofErr w:type="spellEnd"/>
      <w:r w:rsidR="00F51CAC">
        <w:rPr>
          <w:rFonts w:ascii="GHEA Grapalat" w:hAnsi="GHEA Grapalat"/>
          <w:color w:val="000000"/>
          <w:lang w:val="hy-AM"/>
        </w:rPr>
        <w:t>՝ 2021 թվականի ապրիլի 1</w:t>
      </w:r>
      <w:r w:rsidR="00121C39">
        <w:rPr>
          <w:rFonts w:ascii="GHEA Grapalat" w:hAnsi="GHEA Grapalat"/>
          <w:color w:val="000000"/>
          <w:lang w:val="hy-AM"/>
        </w:rPr>
        <w:t>6</w:t>
      </w:r>
      <w:r w:rsidR="00F51CAC">
        <w:rPr>
          <w:rFonts w:ascii="GHEA Grapalat" w:hAnsi="GHEA Grapalat"/>
          <w:color w:val="000000"/>
          <w:lang w:val="hy-AM"/>
        </w:rPr>
        <w:t>-ը</w:t>
      </w:r>
      <w:r>
        <w:rPr>
          <w:rFonts w:ascii="GHEA Grapalat" w:hAnsi="GHEA Grapalat"/>
          <w:color w:val="000000"/>
          <w:lang w:val="hy-AM"/>
        </w:rPr>
        <w:t>։</w:t>
      </w:r>
    </w:p>
    <w:p w:rsidR="00D122D8" w:rsidRDefault="00D122D8" w:rsidP="00D122D8">
      <w:pPr>
        <w:spacing w:line="360" w:lineRule="auto"/>
        <w:ind w:firstLine="540"/>
        <w:jc w:val="both"/>
        <w:rPr>
          <w:rFonts w:ascii="GHEA Grapalat" w:hAnsi="GHEA Grapalat"/>
          <w:color w:val="000000"/>
          <w:lang w:val="hy-AM"/>
        </w:rPr>
      </w:pPr>
    </w:p>
    <w:p w:rsidR="00D122D8" w:rsidRDefault="00D122D8" w:rsidP="00D122D8">
      <w:pPr>
        <w:spacing w:line="360" w:lineRule="auto"/>
        <w:ind w:firstLine="540"/>
        <w:jc w:val="both"/>
        <w:rPr>
          <w:rFonts w:ascii="GHEA Grapalat" w:hAnsi="GHEA Grapalat"/>
          <w:lang w:val="hy-AM"/>
        </w:rPr>
      </w:pPr>
      <w:r>
        <w:rPr>
          <w:rFonts w:ascii="GHEA Grapalat" w:hAnsi="GHEA Grapalat"/>
          <w:b/>
          <w:bCs/>
          <w:lang w:val="hy-AM"/>
        </w:rPr>
        <w:t xml:space="preserve">3. </w:t>
      </w:r>
      <w:r>
        <w:rPr>
          <w:rFonts w:ascii="GHEA Grapalat" w:hAnsi="GHEA Grapalat" w:cs="Sylfaen"/>
          <w:b/>
          <w:bCs/>
          <w:lang w:val="hy-AM"/>
        </w:rPr>
        <w:t>Իրավական</w:t>
      </w:r>
      <w:r>
        <w:rPr>
          <w:rFonts w:ascii="GHEA Grapalat" w:hAnsi="GHEA Grapalat"/>
          <w:b/>
          <w:bCs/>
          <w:lang w:val="hy-AM"/>
        </w:rPr>
        <w:t xml:space="preserve"> </w:t>
      </w:r>
      <w:r>
        <w:rPr>
          <w:rFonts w:ascii="GHEA Grapalat" w:hAnsi="GHEA Grapalat" w:cs="Sylfaen"/>
          <w:b/>
          <w:bCs/>
          <w:lang w:val="hy-AM"/>
        </w:rPr>
        <w:t>ակտի</w:t>
      </w:r>
      <w:r>
        <w:rPr>
          <w:rFonts w:ascii="GHEA Grapalat" w:hAnsi="GHEA Grapalat"/>
          <w:b/>
          <w:bCs/>
          <w:lang w:val="hy-AM"/>
        </w:rPr>
        <w:t xml:space="preserve"> </w:t>
      </w:r>
      <w:r>
        <w:rPr>
          <w:rFonts w:ascii="GHEA Grapalat" w:hAnsi="GHEA Grapalat" w:cs="Sylfaen"/>
          <w:b/>
          <w:bCs/>
          <w:lang w:val="hy-AM"/>
        </w:rPr>
        <w:t>կիրառման</w:t>
      </w:r>
      <w:r>
        <w:rPr>
          <w:rFonts w:ascii="GHEA Grapalat" w:hAnsi="GHEA Grapalat"/>
          <w:b/>
          <w:bCs/>
          <w:lang w:val="hy-AM"/>
        </w:rPr>
        <w:t xml:space="preserve"> </w:t>
      </w:r>
      <w:r>
        <w:rPr>
          <w:rFonts w:ascii="GHEA Grapalat" w:hAnsi="GHEA Grapalat" w:cs="Sylfaen"/>
          <w:b/>
          <w:bCs/>
          <w:lang w:val="hy-AM"/>
        </w:rPr>
        <w:t>դեպքում</w:t>
      </w:r>
      <w:r>
        <w:rPr>
          <w:rFonts w:ascii="GHEA Grapalat" w:hAnsi="GHEA Grapalat"/>
          <w:b/>
          <w:bCs/>
          <w:lang w:val="hy-AM"/>
        </w:rPr>
        <w:t xml:space="preserve"> </w:t>
      </w:r>
      <w:r>
        <w:rPr>
          <w:rFonts w:ascii="GHEA Grapalat" w:hAnsi="GHEA Grapalat" w:cs="Sylfaen"/>
          <w:b/>
          <w:bCs/>
          <w:lang w:val="hy-AM"/>
        </w:rPr>
        <w:t>ակնկալվող</w:t>
      </w:r>
      <w:r>
        <w:rPr>
          <w:rFonts w:ascii="GHEA Grapalat" w:hAnsi="GHEA Grapalat"/>
          <w:b/>
          <w:bCs/>
          <w:lang w:val="hy-AM"/>
        </w:rPr>
        <w:t xml:space="preserve"> </w:t>
      </w:r>
      <w:r>
        <w:rPr>
          <w:rFonts w:ascii="GHEA Grapalat" w:hAnsi="GHEA Grapalat" w:cs="Sylfaen"/>
          <w:b/>
          <w:bCs/>
          <w:lang w:val="hy-AM"/>
        </w:rPr>
        <w:t>արդյունքը</w:t>
      </w:r>
      <w:r>
        <w:rPr>
          <w:rFonts w:ascii="GHEA Grapalat" w:hAnsi="GHEA Grapalat"/>
          <w:lang w:val="hy-AM"/>
        </w:rPr>
        <w:t xml:space="preserve"> </w:t>
      </w:r>
    </w:p>
    <w:p w:rsidR="00D122D8" w:rsidRDefault="00D122D8" w:rsidP="00D122D8">
      <w:pPr>
        <w:spacing w:line="360" w:lineRule="auto"/>
        <w:ind w:firstLine="540"/>
        <w:jc w:val="both"/>
        <w:rPr>
          <w:rFonts w:ascii="GHEA Grapalat" w:hAnsi="GHEA Grapalat"/>
          <w:lang w:val="hy-AM"/>
        </w:rPr>
      </w:pPr>
      <w:r>
        <w:rPr>
          <w:rFonts w:ascii="GHEA Grapalat" w:hAnsi="GHEA Grapalat"/>
          <w:lang w:val="hy-AM"/>
        </w:rPr>
        <w:t>Նախագիծն ընդունվելու դեպքում կամփոփվ</w:t>
      </w:r>
      <w:r w:rsidR="00B17F25">
        <w:rPr>
          <w:rFonts w:ascii="GHEA Grapalat" w:hAnsi="GHEA Grapalat"/>
          <w:lang w:val="hy-AM"/>
        </w:rPr>
        <w:t>են</w:t>
      </w:r>
      <w:r>
        <w:rPr>
          <w:rFonts w:ascii="GHEA Grapalat" w:hAnsi="GHEA Grapalat"/>
          <w:lang w:val="hy-AM"/>
        </w:rPr>
        <w:t xml:space="preserve"> </w:t>
      </w:r>
      <w:proofErr w:type="spellStart"/>
      <w:r>
        <w:rPr>
          <w:rFonts w:ascii="GHEA Grapalat" w:hAnsi="GHEA Grapalat"/>
          <w:lang w:val="hy-AM"/>
        </w:rPr>
        <w:t>կորոնավիրուսի</w:t>
      </w:r>
      <w:proofErr w:type="spellEnd"/>
      <w:r>
        <w:rPr>
          <w:rFonts w:ascii="GHEA Grapalat" w:hAnsi="GHEA Grapalat"/>
          <w:lang w:val="hy-AM"/>
        </w:rPr>
        <w:t xml:space="preserve"> </w:t>
      </w:r>
      <w:proofErr w:type="spellStart"/>
      <w:r>
        <w:rPr>
          <w:rFonts w:ascii="GHEA Grapalat" w:hAnsi="GHEA Grapalat"/>
          <w:lang w:val="hy-AM"/>
        </w:rPr>
        <w:t>հետևանքների</w:t>
      </w:r>
      <w:proofErr w:type="spellEnd"/>
      <w:r>
        <w:rPr>
          <w:rFonts w:ascii="GHEA Grapalat" w:hAnsi="GHEA Grapalat"/>
          <w:lang w:val="hy-AM"/>
        </w:rPr>
        <w:t xml:space="preserve"> չեզոքացման 20</w:t>
      </w:r>
      <w:r>
        <w:rPr>
          <w:rFonts w:ascii="GHEA Grapalat" w:hAnsi="GHEA Grapalat"/>
          <w:color w:val="000000"/>
          <w:lang w:val="hy-AM"/>
        </w:rPr>
        <w:t>-րդ և 22-րդ միջոցառումների</w:t>
      </w:r>
      <w:r>
        <w:rPr>
          <w:rFonts w:ascii="GHEA Grapalat" w:hAnsi="GHEA Grapalat"/>
          <w:lang w:val="hy-AM"/>
        </w:rPr>
        <w:t xml:space="preserve"> արդյունքները։</w:t>
      </w:r>
    </w:p>
    <w:p w:rsidR="00D122D8" w:rsidRDefault="00D122D8" w:rsidP="00D122D8">
      <w:pPr>
        <w:rPr>
          <w:rFonts w:ascii="GHEA Grapalat" w:hAnsi="GHEA Grapalat"/>
          <w:b/>
          <w:lang w:val="hy-AM"/>
        </w:rPr>
      </w:pPr>
      <w:r>
        <w:rPr>
          <w:rFonts w:ascii="GHEA Grapalat" w:hAnsi="GHEA Grapalat"/>
          <w:b/>
          <w:lang w:val="hy-AM"/>
        </w:rPr>
        <w:br w:type="page"/>
      </w:r>
    </w:p>
    <w:p w:rsidR="00D122D8" w:rsidRDefault="00D122D8" w:rsidP="00D122D8">
      <w:pPr>
        <w:spacing w:line="276" w:lineRule="auto"/>
        <w:jc w:val="center"/>
        <w:rPr>
          <w:rFonts w:ascii="GHEA Grapalat" w:hAnsi="GHEA Grapalat"/>
          <w:b/>
          <w:lang w:val="hy-AM"/>
        </w:rPr>
      </w:pPr>
      <w:r>
        <w:rPr>
          <w:rFonts w:ascii="GHEA Grapalat" w:hAnsi="GHEA Grapalat"/>
          <w:b/>
          <w:lang w:val="hy-AM"/>
        </w:rPr>
        <w:lastRenderedPageBreak/>
        <w:t>ՏԵՂԵԿԱՆՔ</w:t>
      </w:r>
    </w:p>
    <w:p w:rsidR="00D122D8" w:rsidRDefault="00D122D8" w:rsidP="00D122D8">
      <w:pPr>
        <w:spacing w:line="276" w:lineRule="auto"/>
        <w:jc w:val="center"/>
        <w:rPr>
          <w:rFonts w:ascii="GHEA Grapalat" w:hAnsi="GHEA Grapalat"/>
          <w:b/>
          <w:lang w:val="hy-AM"/>
        </w:rPr>
      </w:pPr>
      <w:r>
        <w:rPr>
          <w:rStyle w:val="Strong"/>
          <w:rFonts w:ascii="GHEA Grapalat" w:hAnsi="GHEA Grapalat"/>
          <w:color w:val="000000"/>
          <w:lang w:val="hy-AM"/>
        </w:rPr>
        <w:t>«Հայաստանի Հանրապետության կառավարության 2020 թվականի հունիսի 18-ի N 983-Լ և հունիսի 25-ի N 1039-Լ որոշումների մեջ լրացումներ կատարելու մասին»</w:t>
      </w:r>
      <w:r>
        <w:rPr>
          <w:rStyle w:val="Strong"/>
          <w:color w:val="000000"/>
          <w:lang w:val="hy-AM"/>
        </w:rPr>
        <w:t xml:space="preserve"> </w:t>
      </w:r>
      <w:r>
        <w:rPr>
          <w:rFonts w:ascii="GHEA Grapalat" w:hAnsi="GHEA Grapalat"/>
          <w:b/>
          <w:lang w:val="hy-AM"/>
        </w:rPr>
        <w:t xml:space="preserve">Կառավարության որոշման նախագծի ընդունման առնչությամբ այլ իրավական ակտերի ընդունման անհրաժեշտության բացակայության մասին </w:t>
      </w:r>
    </w:p>
    <w:p w:rsidR="00D122D8" w:rsidRDefault="00D122D8" w:rsidP="00D122D8">
      <w:pPr>
        <w:spacing w:line="276" w:lineRule="auto"/>
        <w:ind w:firstLine="540"/>
        <w:jc w:val="both"/>
        <w:rPr>
          <w:rFonts w:ascii="GHEA Grapalat" w:hAnsi="GHEA Grapalat" w:cs="IRTEK Courier"/>
          <w:bCs/>
          <w:iCs/>
          <w:color w:val="000000"/>
          <w:lang w:val="hy-AM"/>
        </w:rPr>
      </w:pPr>
    </w:p>
    <w:p w:rsidR="00D122D8" w:rsidRDefault="00D122D8" w:rsidP="00E75AD3">
      <w:pPr>
        <w:spacing w:line="360" w:lineRule="auto"/>
        <w:ind w:firstLine="540"/>
        <w:jc w:val="both"/>
        <w:rPr>
          <w:rFonts w:ascii="GHEA Grapalat" w:hAnsi="GHEA Grapalat"/>
          <w:lang w:val="hy-AM"/>
        </w:rPr>
      </w:pPr>
      <w:r>
        <w:rPr>
          <w:rFonts w:ascii="GHEA Grapalat" w:hAnsi="GHEA Grapalat"/>
          <w:lang w:val="hy-AM"/>
        </w:rPr>
        <w:t>«Հայաստանի Հանրապետության կառավարության 2020 թվականի հունիսի 18-ի N 983-Լ և հունիսի 25-ի N 1039-Լ որոշումների մեջ լրացումներ կատարելու մասին»» Կառավարության որոշման նախագծի ընդունումից հետո այլ իրավական ակտերի ընդունման անհրաժեշտություն չկա։</w:t>
      </w:r>
    </w:p>
    <w:p w:rsidR="00D122D8" w:rsidRDefault="00D122D8" w:rsidP="00D122D8">
      <w:pPr>
        <w:tabs>
          <w:tab w:val="left" w:pos="0"/>
        </w:tabs>
        <w:spacing w:line="276" w:lineRule="auto"/>
        <w:ind w:firstLine="540"/>
        <w:jc w:val="both"/>
        <w:rPr>
          <w:rFonts w:ascii="GHEA Grapalat" w:hAnsi="GHEA Grapalat"/>
          <w:lang w:val="hy-AM"/>
        </w:rPr>
      </w:pPr>
    </w:p>
    <w:p w:rsidR="00D122D8" w:rsidRDefault="00D122D8" w:rsidP="00D122D8">
      <w:pPr>
        <w:spacing w:line="276" w:lineRule="auto"/>
        <w:jc w:val="center"/>
        <w:rPr>
          <w:rFonts w:ascii="GHEA Grapalat" w:hAnsi="GHEA Grapalat"/>
          <w:b/>
          <w:lang w:val="hy-AM"/>
        </w:rPr>
      </w:pPr>
    </w:p>
    <w:p w:rsidR="00D122D8" w:rsidRDefault="00D122D8" w:rsidP="00D122D8">
      <w:pPr>
        <w:spacing w:line="276" w:lineRule="auto"/>
        <w:jc w:val="center"/>
        <w:rPr>
          <w:rFonts w:ascii="GHEA Grapalat" w:hAnsi="GHEA Grapalat"/>
          <w:b/>
          <w:lang w:val="hy-AM"/>
        </w:rPr>
      </w:pPr>
      <w:r>
        <w:rPr>
          <w:rFonts w:ascii="GHEA Grapalat" w:hAnsi="GHEA Grapalat"/>
          <w:b/>
          <w:lang w:val="hy-AM"/>
        </w:rPr>
        <w:t xml:space="preserve">ՏԵՂԵԿԱՆՔ </w:t>
      </w:r>
    </w:p>
    <w:p w:rsidR="00D122D8" w:rsidRDefault="00D122D8" w:rsidP="00D122D8">
      <w:pPr>
        <w:spacing w:line="276" w:lineRule="auto"/>
        <w:jc w:val="center"/>
        <w:rPr>
          <w:rFonts w:ascii="GHEA Grapalat" w:hAnsi="GHEA Grapalat"/>
          <w:b/>
          <w:lang w:val="hy-AM"/>
        </w:rPr>
      </w:pPr>
      <w:r>
        <w:rPr>
          <w:rStyle w:val="Strong"/>
          <w:rFonts w:ascii="GHEA Grapalat" w:hAnsi="GHEA Grapalat"/>
          <w:color w:val="000000"/>
          <w:lang w:val="hy-AM"/>
        </w:rPr>
        <w:t>«Հայաստանի Հանրապետության կառավարության 2020 թվականի հունիսի 18-ի N 983-Լ և հունիսի 25-ի N 1039-Լ որոշումների մեջ լրացումներ կատարելու մասին»</w:t>
      </w:r>
      <w:r>
        <w:rPr>
          <w:rStyle w:val="Strong"/>
          <w:color w:val="000000"/>
          <w:lang w:val="hy-AM"/>
        </w:rPr>
        <w:t xml:space="preserve"> </w:t>
      </w:r>
      <w:r>
        <w:rPr>
          <w:rFonts w:ascii="GHEA Grapalat" w:hAnsi="GHEA Grapalat"/>
          <w:b/>
          <w:lang w:val="hy-AM"/>
        </w:rPr>
        <w:t>Կառավարության որոշման նախագծի ընդունման կապակցությամբ պետական բյուջեում եկամուտների և ծախսերի ավելացման կամ նվազեցման բացակայության մասին</w:t>
      </w:r>
    </w:p>
    <w:p w:rsidR="00D122D8" w:rsidRDefault="00D122D8" w:rsidP="00D122D8">
      <w:pPr>
        <w:spacing w:line="276" w:lineRule="auto"/>
        <w:ind w:firstLine="540"/>
        <w:jc w:val="center"/>
        <w:rPr>
          <w:rFonts w:ascii="GHEA Grapalat" w:hAnsi="GHEA Grapalat"/>
          <w:b/>
          <w:lang w:val="hy-AM"/>
        </w:rPr>
      </w:pPr>
    </w:p>
    <w:p w:rsidR="00D122D8" w:rsidRDefault="00D122D8" w:rsidP="00E75AD3">
      <w:pPr>
        <w:spacing w:line="360" w:lineRule="auto"/>
        <w:ind w:firstLine="540"/>
        <w:jc w:val="both"/>
        <w:rPr>
          <w:rFonts w:ascii="GHEA Grapalat" w:hAnsi="GHEA Grapalat"/>
          <w:lang w:val="hy-AM"/>
        </w:rPr>
      </w:pPr>
      <w:r>
        <w:rPr>
          <w:rFonts w:ascii="GHEA Grapalat" w:hAnsi="GHEA Grapalat"/>
          <w:lang w:val="hy-AM"/>
        </w:rPr>
        <w:t>«Հայաստանի Հանրապետության կառավարության 2020 թվականի հունիսի 18-ի N 983-Լ և հունիսի 25-ի N 1039-Լ որոշումների մեջ լրացումներ կատարելու մասին» Կառավարության որոշման նախագծի ընդունման կապակցությամբ Հայաստանի Հանրապետության պետական բյուջեում եկամուտների և ծախսերի ավելացում կամ նվազեցում չի նախատեսվում։</w:t>
      </w:r>
    </w:p>
    <w:p w:rsidR="00D122D8" w:rsidRDefault="00D122D8" w:rsidP="00E75AD3">
      <w:pPr>
        <w:spacing w:line="360" w:lineRule="auto"/>
        <w:rPr>
          <w:rFonts w:ascii="GHEA Grapalat" w:hAnsi="GHEA Grapalat"/>
          <w:b/>
          <w:u w:val="single"/>
          <w:lang w:val="hy-AM"/>
        </w:rPr>
      </w:pPr>
    </w:p>
    <w:p w:rsidR="00CA66FE" w:rsidRPr="00D122D8" w:rsidRDefault="00E82691">
      <w:pPr>
        <w:rPr>
          <w:lang w:val="hy-AM"/>
        </w:rPr>
      </w:pPr>
    </w:p>
    <w:sectPr w:rsidR="00CA66FE" w:rsidRPr="00D122D8" w:rsidSect="00B17F25">
      <w:pgSz w:w="12240" w:h="15840"/>
      <w:pgMar w:top="1440" w:right="81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Unicode">
    <w:altName w:val="Arial"/>
    <w:charset w:val="00"/>
    <w:family w:val="swiss"/>
    <w:pitch w:val="variable"/>
    <w:sig w:usb0="00000001"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IRTEK Courier">
    <w:charset w:val="00"/>
    <w:family w:val="roman"/>
    <w:pitch w:val="fixed"/>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A20146"/>
    <w:multiLevelType w:val="multilevel"/>
    <w:tmpl w:val="16DC7EDE"/>
    <w:lvl w:ilvl="0">
      <w:start w:val="1"/>
      <w:numFmt w:val="decimal"/>
      <w:lvlText w:val="%1."/>
      <w:lvlJc w:val="left"/>
      <w:pPr>
        <w:ind w:left="630" w:hanging="630"/>
      </w:pPr>
      <w:rPr>
        <w:rFonts w:cs="Times New Roman"/>
      </w:rPr>
    </w:lvl>
    <w:lvl w:ilvl="1">
      <w:start w:val="1"/>
      <w:numFmt w:val="decimal"/>
      <w:lvlText w:val="%1.%2."/>
      <w:lvlJc w:val="left"/>
      <w:pPr>
        <w:ind w:left="1260" w:hanging="720"/>
      </w:pPr>
      <w:rPr>
        <w:rFonts w:cs="Times New Roman"/>
      </w:rPr>
    </w:lvl>
    <w:lvl w:ilvl="2">
      <w:start w:val="1"/>
      <w:numFmt w:val="decimal"/>
      <w:lvlText w:val="%1.%2.%3."/>
      <w:lvlJc w:val="left"/>
      <w:pPr>
        <w:ind w:left="1800" w:hanging="720"/>
      </w:pPr>
      <w:rPr>
        <w:rFonts w:cs="Times New Roman"/>
      </w:rPr>
    </w:lvl>
    <w:lvl w:ilvl="3">
      <w:start w:val="1"/>
      <w:numFmt w:val="decimal"/>
      <w:lvlText w:val="%1.%2.%3.%4."/>
      <w:lvlJc w:val="left"/>
      <w:pPr>
        <w:ind w:left="2700" w:hanging="1080"/>
      </w:pPr>
      <w:rPr>
        <w:rFonts w:cs="Times New Roman"/>
      </w:rPr>
    </w:lvl>
    <w:lvl w:ilvl="4">
      <w:start w:val="1"/>
      <w:numFmt w:val="decimal"/>
      <w:lvlText w:val="%1.%2.%3.%4.%5."/>
      <w:lvlJc w:val="left"/>
      <w:pPr>
        <w:ind w:left="3240" w:hanging="1080"/>
      </w:pPr>
      <w:rPr>
        <w:rFonts w:cs="Times New Roman"/>
      </w:rPr>
    </w:lvl>
    <w:lvl w:ilvl="5">
      <w:start w:val="1"/>
      <w:numFmt w:val="decimal"/>
      <w:lvlText w:val="%1.%2.%3.%4.%5.%6."/>
      <w:lvlJc w:val="left"/>
      <w:pPr>
        <w:ind w:left="4140" w:hanging="1440"/>
      </w:pPr>
      <w:rPr>
        <w:rFonts w:cs="Times New Roman"/>
      </w:rPr>
    </w:lvl>
    <w:lvl w:ilvl="6">
      <w:start w:val="1"/>
      <w:numFmt w:val="decimal"/>
      <w:lvlText w:val="%1.%2.%3.%4.%5.%6.%7."/>
      <w:lvlJc w:val="left"/>
      <w:pPr>
        <w:ind w:left="5040" w:hanging="1800"/>
      </w:pPr>
      <w:rPr>
        <w:rFonts w:cs="Times New Roman"/>
      </w:rPr>
    </w:lvl>
    <w:lvl w:ilvl="7">
      <w:start w:val="1"/>
      <w:numFmt w:val="decimal"/>
      <w:lvlText w:val="%1.%2.%3.%4.%5.%6.%7.%8."/>
      <w:lvlJc w:val="left"/>
      <w:pPr>
        <w:ind w:left="5580" w:hanging="1800"/>
      </w:pPr>
      <w:rPr>
        <w:rFonts w:cs="Times New Roman"/>
      </w:rPr>
    </w:lvl>
    <w:lvl w:ilvl="8">
      <w:start w:val="1"/>
      <w:numFmt w:val="decimal"/>
      <w:lvlText w:val="%1.%2.%3.%4.%5.%6.%7.%8.%9."/>
      <w:lvlJc w:val="left"/>
      <w:pPr>
        <w:ind w:left="6480" w:hanging="2160"/>
      </w:pPr>
      <w:rPr>
        <w:rFonts w:cs="Times New Roman"/>
      </w:rPr>
    </w:lvl>
  </w:abstractNum>
  <w:abstractNum w:abstractNumId="1" w15:restartNumberingAfterBreak="0">
    <w:nsid w:val="2D3D2B7D"/>
    <w:multiLevelType w:val="hybridMultilevel"/>
    <w:tmpl w:val="F6E67DFC"/>
    <w:lvl w:ilvl="0" w:tplc="B180EB00">
      <w:start w:val="1"/>
      <w:numFmt w:val="decimal"/>
      <w:lvlText w:val="%1."/>
      <w:lvlJc w:val="left"/>
      <w:pPr>
        <w:ind w:left="1710" w:hanging="990"/>
      </w:pPr>
      <w:rPr>
        <w:rFonts w:ascii="GHEA Grapalat" w:hAnsi="GHEA Grapalat" w:hint="default"/>
        <w:sz w:val="24"/>
        <w:szCs w:val="24"/>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 w15:restartNumberingAfterBreak="0">
    <w:nsid w:val="3D923827"/>
    <w:multiLevelType w:val="hybridMultilevel"/>
    <w:tmpl w:val="DC66F5C2"/>
    <w:lvl w:ilvl="0" w:tplc="718A1596">
      <w:start w:val="1"/>
      <w:numFmt w:val="decimal"/>
      <w:lvlText w:val="%1)"/>
      <w:lvlJc w:val="left"/>
      <w:pPr>
        <w:ind w:left="900" w:hanging="360"/>
      </w:pPr>
      <w:rPr>
        <w:b w:val="0"/>
        <w:sz w:val="24"/>
        <w:szCs w:val="24"/>
      </w:rPr>
    </w:lvl>
    <w:lvl w:ilvl="1" w:tplc="04090019">
      <w:start w:val="1"/>
      <w:numFmt w:val="lowerLetter"/>
      <w:lvlText w:val="%2."/>
      <w:lvlJc w:val="left"/>
      <w:pPr>
        <w:ind w:left="1530" w:hanging="360"/>
      </w:pPr>
    </w:lvl>
    <w:lvl w:ilvl="2" w:tplc="0409001B">
      <w:start w:val="1"/>
      <w:numFmt w:val="lowerRoman"/>
      <w:lvlText w:val="%3."/>
      <w:lvlJc w:val="right"/>
      <w:pPr>
        <w:ind w:left="2250" w:hanging="180"/>
      </w:pPr>
    </w:lvl>
    <w:lvl w:ilvl="3" w:tplc="0409000F">
      <w:start w:val="1"/>
      <w:numFmt w:val="decimal"/>
      <w:lvlText w:val="%4."/>
      <w:lvlJc w:val="left"/>
      <w:pPr>
        <w:ind w:left="2970" w:hanging="360"/>
      </w:pPr>
    </w:lvl>
    <w:lvl w:ilvl="4" w:tplc="04090019">
      <w:start w:val="1"/>
      <w:numFmt w:val="lowerLetter"/>
      <w:lvlText w:val="%5."/>
      <w:lvlJc w:val="left"/>
      <w:pPr>
        <w:ind w:left="3690" w:hanging="360"/>
      </w:pPr>
    </w:lvl>
    <w:lvl w:ilvl="5" w:tplc="0409001B">
      <w:start w:val="1"/>
      <w:numFmt w:val="lowerRoman"/>
      <w:lvlText w:val="%6."/>
      <w:lvlJc w:val="right"/>
      <w:pPr>
        <w:ind w:left="4410" w:hanging="180"/>
      </w:pPr>
    </w:lvl>
    <w:lvl w:ilvl="6" w:tplc="0409000F">
      <w:start w:val="1"/>
      <w:numFmt w:val="decimal"/>
      <w:lvlText w:val="%7."/>
      <w:lvlJc w:val="left"/>
      <w:pPr>
        <w:ind w:left="5130" w:hanging="360"/>
      </w:pPr>
    </w:lvl>
    <w:lvl w:ilvl="7" w:tplc="04090019">
      <w:start w:val="1"/>
      <w:numFmt w:val="lowerLetter"/>
      <w:lvlText w:val="%8."/>
      <w:lvlJc w:val="left"/>
      <w:pPr>
        <w:ind w:left="5850" w:hanging="360"/>
      </w:pPr>
    </w:lvl>
    <w:lvl w:ilvl="8" w:tplc="0409001B">
      <w:start w:val="1"/>
      <w:numFmt w:val="lowerRoman"/>
      <w:lvlText w:val="%9."/>
      <w:lvlJc w:val="right"/>
      <w:pPr>
        <w:ind w:left="6570" w:hanging="180"/>
      </w:pPr>
    </w:lvl>
  </w:abstractNum>
  <w:abstractNum w:abstractNumId="3" w15:restartNumberingAfterBreak="0">
    <w:nsid w:val="6C1B20B5"/>
    <w:multiLevelType w:val="hybridMultilevel"/>
    <w:tmpl w:val="5E5C4D58"/>
    <w:lvl w:ilvl="0" w:tplc="E45E6FE4">
      <w:start w:val="1"/>
      <w:numFmt w:val="decimal"/>
      <w:lvlText w:val="%1)"/>
      <w:lvlJc w:val="left"/>
      <w:pPr>
        <w:ind w:left="2430" w:hanging="360"/>
      </w:pPr>
      <w:rPr>
        <w:b w:val="0"/>
        <w:sz w:val="24"/>
        <w:szCs w:val="24"/>
      </w:rPr>
    </w:lvl>
    <w:lvl w:ilvl="1" w:tplc="04090019">
      <w:start w:val="1"/>
      <w:numFmt w:val="lowerLetter"/>
      <w:lvlText w:val="%2."/>
      <w:lvlJc w:val="left"/>
      <w:pPr>
        <w:ind w:left="3150" w:hanging="360"/>
      </w:pPr>
    </w:lvl>
    <w:lvl w:ilvl="2" w:tplc="0409001B">
      <w:start w:val="1"/>
      <w:numFmt w:val="lowerRoman"/>
      <w:lvlText w:val="%3."/>
      <w:lvlJc w:val="right"/>
      <w:pPr>
        <w:ind w:left="3870" w:hanging="180"/>
      </w:pPr>
    </w:lvl>
    <w:lvl w:ilvl="3" w:tplc="0409000F">
      <w:start w:val="1"/>
      <w:numFmt w:val="decimal"/>
      <w:lvlText w:val="%4."/>
      <w:lvlJc w:val="left"/>
      <w:pPr>
        <w:ind w:left="4590" w:hanging="360"/>
      </w:pPr>
    </w:lvl>
    <w:lvl w:ilvl="4" w:tplc="04090019">
      <w:start w:val="1"/>
      <w:numFmt w:val="lowerLetter"/>
      <w:lvlText w:val="%5."/>
      <w:lvlJc w:val="left"/>
      <w:pPr>
        <w:ind w:left="5310" w:hanging="360"/>
      </w:pPr>
    </w:lvl>
    <w:lvl w:ilvl="5" w:tplc="0409001B">
      <w:start w:val="1"/>
      <w:numFmt w:val="lowerRoman"/>
      <w:lvlText w:val="%6."/>
      <w:lvlJc w:val="right"/>
      <w:pPr>
        <w:ind w:left="6030" w:hanging="180"/>
      </w:pPr>
    </w:lvl>
    <w:lvl w:ilvl="6" w:tplc="0409000F">
      <w:start w:val="1"/>
      <w:numFmt w:val="decimal"/>
      <w:lvlText w:val="%7."/>
      <w:lvlJc w:val="left"/>
      <w:pPr>
        <w:ind w:left="6750" w:hanging="360"/>
      </w:pPr>
    </w:lvl>
    <w:lvl w:ilvl="7" w:tplc="04090019">
      <w:start w:val="1"/>
      <w:numFmt w:val="lowerLetter"/>
      <w:lvlText w:val="%8."/>
      <w:lvlJc w:val="left"/>
      <w:pPr>
        <w:ind w:left="7470" w:hanging="360"/>
      </w:pPr>
    </w:lvl>
    <w:lvl w:ilvl="8" w:tplc="0409001B">
      <w:start w:val="1"/>
      <w:numFmt w:val="lowerRoman"/>
      <w:lvlText w:val="%9."/>
      <w:lvlJc w:val="right"/>
      <w:pPr>
        <w:ind w:left="819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22D8"/>
    <w:rsid w:val="00002A12"/>
    <w:rsid w:val="00121C39"/>
    <w:rsid w:val="002506C8"/>
    <w:rsid w:val="003C3911"/>
    <w:rsid w:val="003D5629"/>
    <w:rsid w:val="00752724"/>
    <w:rsid w:val="00773E6F"/>
    <w:rsid w:val="007A1FF5"/>
    <w:rsid w:val="008A4A92"/>
    <w:rsid w:val="009212F7"/>
    <w:rsid w:val="00A77372"/>
    <w:rsid w:val="00B17F25"/>
    <w:rsid w:val="00B65AC6"/>
    <w:rsid w:val="00B8316F"/>
    <w:rsid w:val="00C600C5"/>
    <w:rsid w:val="00CA637A"/>
    <w:rsid w:val="00CE2008"/>
    <w:rsid w:val="00D122D8"/>
    <w:rsid w:val="00D931CA"/>
    <w:rsid w:val="00E01E97"/>
    <w:rsid w:val="00E75AD3"/>
    <w:rsid w:val="00E82691"/>
    <w:rsid w:val="00F51CAC"/>
    <w:rsid w:val="00F576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0E051E5-4B64-4DF5-8536-1013E62376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22D8"/>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semiHidden/>
    <w:locked/>
    <w:rsid w:val="00D122D8"/>
    <w:rPr>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Char Char Char1,Обычный (веб)"/>
    <w:basedOn w:val="Normal"/>
    <w:link w:val="NormalWebChar"/>
    <w:uiPriority w:val="99"/>
    <w:semiHidden/>
    <w:unhideWhenUsed/>
    <w:qFormat/>
    <w:rsid w:val="00D122D8"/>
    <w:pPr>
      <w:tabs>
        <w:tab w:val="center" w:pos="4677"/>
        <w:tab w:val="right" w:pos="9355"/>
      </w:tabs>
    </w:pPr>
    <w:rPr>
      <w:rFonts w:asciiTheme="minorHAnsi" w:eastAsiaTheme="minorHAnsi" w:hAnsiTheme="minorHAnsi" w:cstheme="minorBidi"/>
    </w:r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34"/>
    <w:locked/>
    <w:rsid w:val="00D122D8"/>
    <w:rPr>
      <w:sz w:val="24"/>
      <w:szCs w:val="24"/>
      <w:lang w:val="ru-RU" w:eastAsia="ru-RU"/>
    </w:r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OBC Bullet"/>
    <w:basedOn w:val="Normal"/>
    <w:link w:val="ListParagraphChar"/>
    <w:uiPriority w:val="34"/>
    <w:qFormat/>
    <w:rsid w:val="00D122D8"/>
    <w:pPr>
      <w:ind w:left="720"/>
    </w:pPr>
    <w:rPr>
      <w:rFonts w:asciiTheme="minorHAnsi" w:eastAsiaTheme="minorHAnsi" w:hAnsiTheme="minorHAnsi" w:cstheme="minorBidi"/>
    </w:rPr>
  </w:style>
  <w:style w:type="character" w:styleId="Strong">
    <w:name w:val="Strong"/>
    <w:basedOn w:val="DefaultParagraphFont"/>
    <w:uiPriority w:val="22"/>
    <w:qFormat/>
    <w:rsid w:val="00D122D8"/>
    <w:rPr>
      <w:b/>
      <w:bCs/>
    </w:rPr>
  </w:style>
  <w:style w:type="character" w:styleId="Emphasis">
    <w:name w:val="Emphasis"/>
    <w:basedOn w:val="DefaultParagraphFont"/>
    <w:uiPriority w:val="20"/>
    <w:qFormat/>
    <w:rsid w:val="00D122D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32199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B9669A-5183-452B-8FC7-4D9399ECEF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530</Words>
  <Characters>3024</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Tatevik.Mikayelyan</dc:creator>
  <cp:keywords>https:/mul2.gov.am/tasks/410208/oneclick/naxagic.docx?token=ff1d1883b98e7d32439227227221c779</cp:keywords>
  <dc:description/>
  <cp:lastModifiedBy>Sergey Tashcyan</cp:lastModifiedBy>
  <cp:revision>3</cp:revision>
  <dcterms:created xsi:type="dcterms:W3CDTF">2021-03-26T06:09:00Z</dcterms:created>
  <dcterms:modified xsi:type="dcterms:W3CDTF">2021-03-26T06:14:00Z</dcterms:modified>
</cp:coreProperties>
</file>