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75E" w:rsidRP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47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FD475E" w:rsidRP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475E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FD475E" w:rsidRP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47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D475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«ԱՐՅԱՆ ՌԵԵՍՏՐԻ ԳՈՐԾՈՒՆԵՈՒԹՅԱՆ, ՏԵՂԵԿՈՒԹՅՈՒՆՆԵՐԻ ԳՐԱՆՑՄԱՆ, ՕԳՏԱԳՈՐԾՄԱՆ ԵՎ ՏՐԱՄԱԴՐՄԱՆ ԿԱՐԳԸ ՀԱՍՏԱՏԵԼՈՒ ՄԱՍԻՆ» ԿԱՌԱՎԱՐՈՒԹՅԱՆ ՈՐՈՇՄԱՆ </w:t>
      </w:r>
      <w:r w:rsidRPr="00FD47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FD475E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FD475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D475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FD475E" w:rsidRPr="00FD475E" w:rsidRDefault="00FD475E" w:rsidP="00FD4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297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8"/>
        <w:gridCol w:w="2769"/>
        <w:gridCol w:w="3546"/>
      </w:tblGrid>
      <w:tr w:rsidR="00FD475E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 w:val="restart"/>
            <w:shd w:val="clear" w:color="auto" w:fill="D0D0D0"/>
            <w:hideMark/>
          </w:tcPr>
          <w:p w:rsidR="00FD475E" w:rsidRPr="00435EF4" w:rsidRDefault="00FD475E" w:rsidP="00FD4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FD475E" w:rsidRPr="00435EF4" w:rsidRDefault="00FD475E" w:rsidP="00FD4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D0D0D0"/>
            <w:hideMark/>
          </w:tcPr>
          <w:p w:rsidR="00FD475E" w:rsidRPr="00435EF4" w:rsidRDefault="00FD475E" w:rsidP="00FD4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04.02.2021թ.</w:t>
            </w:r>
          </w:p>
        </w:tc>
      </w:tr>
      <w:tr w:rsidR="00FD475E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/>
            <w:shd w:val="clear" w:color="auto" w:fill="FFFFFF"/>
            <w:vAlign w:val="center"/>
            <w:hideMark/>
          </w:tcPr>
          <w:p w:rsidR="00FD475E" w:rsidRPr="00435EF4" w:rsidRDefault="00FD475E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D0D0D0"/>
            <w:hideMark/>
          </w:tcPr>
          <w:p w:rsidR="00FD475E" w:rsidRPr="00435EF4" w:rsidRDefault="00FD475E" w:rsidP="00FD4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01/8-3/1384-2021</w:t>
            </w:r>
          </w:p>
        </w:tc>
      </w:tr>
      <w:tr w:rsidR="00577119" w:rsidRPr="00435EF4" w:rsidTr="009C329A">
        <w:trPr>
          <w:tblCellSpacing w:w="0" w:type="dxa"/>
          <w:jc w:val="center"/>
        </w:trPr>
        <w:tc>
          <w:tcPr>
            <w:tcW w:w="6658" w:type="dxa"/>
            <w:shd w:val="clear" w:color="auto" w:fill="FFFFFF"/>
            <w:hideMark/>
          </w:tcPr>
          <w:p w:rsidR="00577119" w:rsidRPr="00435EF4" w:rsidRDefault="00577119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35E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shd w:val="clear" w:color="auto" w:fill="FFFFFF"/>
            <w:hideMark/>
          </w:tcPr>
          <w:p w:rsidR="00577119" w:rsidRPr="00435EF4" w:rsidRDefault="00577119" w:rsidP="00FD4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  <w:p w:rsidR="00577119" w:rsidRPr="00435EF4" w:rsidRDefault="00577119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D475E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 w:val="restart"/>
            <w:shd w:val="clear" w:color="auto" w:fill="D0D0D0"/>
            <w:hideMark/>
          </w:tcPr>
          <w:p w:rsidR="00FD475E" w:rsidRPr="00435EF4" w:rsidRDefault="00FD475E" w:rsidP="00FD4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FD475E" w:rsidRPr="00435EF4" w:rsidRDefault="00FD475E" w:rsidP="00FD4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D0D0D0"/>
            <w:hideMark/>
          </w:tcPr>
          <w:p w:rsidR="00FD475E" w:rsidRPr="00435EF4" w:rsidRDefault="00FD475E" w:rsidP="00FD4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hAnsi="GHEA Grapalat" w:cs="Sylfaen"/>
                <w:sz w:val="24"/>
                <w:szCs w:val="24"/>
              </w:rPr>
              <w:t>05.02.2021թ</w:t>
            </w:r>
            <w:r w:rsidRPr="00435EF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</w:tr>
      <w:tr w:rsidR="00FD475E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/>
            <w:shd w:val="clear" w:color="auto" w:fill="FFFFFF"/>
            <w:vAlign w:val="center"/>
            <w:hideMark/>
          </w:tcPr>
          <w:p w:rsidR="00FD475E" w:rsidRPr="00435EF4" w:rsidRDefault="00FD475E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D0D0D0"/>
            <w:hideMark/>
          </w:tcPr>
          <w:p w:rsidR="00FD475E" w:rsidRPr="00435EF4" w:rsidRDefault="00FD475E" w:rsidP="00FD4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35EF4">
              <w:rPr>
                <w:rFonts w:ascii="GHEA Grapalat" w:hAnsi="GHEA Grapalat" w:cs="Sylfaen"/>
                <w:sz w:val="24"/>
                <w:szCs w:val="24"/>
              </w:rPr>
              <w:t>ՍՊ/15.3/2580-2021</w:t>
            </w:r>
          </w:p>
        </w:tc>
      </w:tr>
      <w:tr w:rsidR="00577119" w:rsidRPr="00435EF4" w:rsidTr="009C329A">
        <w:trPr>
          <w:tblCellSpacing w:w="0" w:type="dxa"/>
          <w:jc w:val="center"/>
        </w:trPr>
        <w:tc>
          <w:tcPr>
            <w:tcW w:w="6658" w:type="dxa"/>
            <w:shd w:val="clear" w:color="auto" w:fill="FFFFFF"/>
            <w:hideMark/>
          </w:tcPr>
          <w:p w:rsidR="00577119" w:rsidRPr="00435EF4" w:rsidRDefault="00577119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shd w:val="clear" w:color="auto" w:fill="FFFFFF"/>
            <w:hideMark/>
          </w:tcPr>
          <w:p w:rsidR="00577119" w:rsidRPr="00435EF4" w:rsidRDefault="00577119" w:rsidP="009169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  <w:p w:rsidR="00577119" w:rsidRPr="00435EF4" w:rsidRDefault="00577119" w:rsidP="00FD475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861E4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 w:val="restart"/>
            <w:shd w:val="clear" w:color="auto" w:fill="BFBFBF" w:themeFill="background1" w:themeFillShade="BF"/>
          </w:tcPr>
          <w:p w:rsidR="007861E4" w:rsidRPr="00435EF4" w:rsidRDefault="007861E4" w:rsidP="007861E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564674"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  <w:r w:rsidR="00435EF4"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564674" w:rsidRPr="00435E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անվտանգության խորհրդի </w:t>
            </w:r>
            <w:proofErr w:type="spellStart"/>
            <w:r w:rsidR="00564674" w:rsidRPr="00435EF4">
              <w:rPr>
                <w:rFonts w:ascii="GHEA Grapalat" w:hAnsi="GHEA Grapalat"/>
                <w:sz w:val="24"/>
                <w:szCs w:val="24"/>
              </w:rPr>
              <w:t>գրասենյակ</w:t>
            </w:r>
            <w:proofErr w:type="spellEnd"/>
            <w:r w:rsidR="00564674" w:rsidRPr="00435EF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64674" w:rsidRPr="00435EF4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7861E4" w:rsidRPr="00435EF4" w:rsidRDefault="007861E4" w:rsidP="007861E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7861E4" w:rsidRPr="00435EF4" w:rsidRDefault="00564674" w:rsidP="007861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.02.2021թ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7861E4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/>
            <w:shd w:val="clear" w:color="auto" w:fill="BFBFBF" w:themeFill="background1" w:themeFillShade="BF"/>
            <w:vAlign w:val="center"/>
          </w:tcPr>
          <w:p w:rsidR="007861E4" w:rsidRPr="00435EF4" w:rsidRDefault="007861E4" w:rsidP="007861E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7861E4" w:rsidRPr="00435EF4" w:rsidRDefault="007861E4" w:rsidP="007861E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64674"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//3857-2021</w:t>
            </w:r>
          </w:p>
        </w:tc>
      </w:tr>
      <w:tr w:rsidR="00577119" w:rsidRPr="00435EF4" w:rsidTr="009C329A">
        <w:trPr>
          <w:tblCellSpacing w:w="0" w:type="dxa"/>
          <w:jc w:val="center"/>
        </w:trPr>
        <w:tc>
          <w:tcPr>
            <w:tcW w:w="6658" w:type="dxa"/>
            <w:shd w:val="clear" w:color="auto" w:fill="FFFFFF"/>
          </w:tcPr>
          <w:p w:rsidR="00577119" w:rsidRPr="00435EF4" w:rsidRDefault="00577119" w:rsidP="002C100B">
            <w:pPr>
              <w:spacing w:after="0" w:line="240" w:lineRule="auto"/>
              <w:ind w:right="13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r w:rsidRPr="00435EF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Նախագծի նախաբանի հատվածում «օրենքի 6-րդ հոդվածի» բառերից առաջ առաջարկվում է ավելացնել «Հայաստանի Հանրապետության» բառերը:</w:t>
            </w:r>
          </w:p>
          <w:p w:rsidR="00577119" w:rsidRPr="00435EF4" w:rsidRDefault="00577119" w:rsidP="00577119">
            <w:pPr>
              <w:spacing w:after="0" w:line="240" w:lineRule="auto"/>
              <w:ind w:left="411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15" w:type="dxa"/>
            <w:gridSpan w:val="2"/>
            <w:shd w:val="clear" w:color="auto" w:fill="FFFFFF"/>
          </w:tcPr>
          <w:p w:rsidR="00577119" w:rsidRPr="00435EF4" w:rsidRDefault="00577119" w:rsidP="0057711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577119" w:rsidRPr="00435EF4" w:rsidTr="009C329A">
        <w:trPr>
          <w:trHeight w:val="3392"/>
          <w:tblCellSpacing w:w="0" w:type="dxa"/>
          <w:jc w:val="center"/>
        </w:trPr>
        <w:tc>
          <w:tcPr>
            <w:tcW w:w="6658" w:type="dxa"/>
            <w:shd w:val="clear" w:color="auto" w:fill="FFFFFF"/>
          </w:tcPr>
          <w:p w:rsidR="00577119" w:rsidRPr="00435EF4" w:rsidRDefault="00577119" w:rsidP="002C100B">
            <w:pPr>
              <w:spacing w:after="0" w:line="240" w:lineRule="auto"/>
              <w:ind w:left="29" w:right="13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435EF4">
              <w:rPr>
                <w:rFonts w:ascii="GHEA Grapalat" w:hAnsi="GHEA Grapalat"/>
                <w:sz w:val="24"/>
                <w:szCs w:val="24"/>
              </w:rPr>
              <w:lastRenderedPageBreak/>
              <w:t xml:space="preserve">2. </w:t>
            </w: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1.Ընդհանուր դրույթներ գլխում առաջարկվում է ընդգրկել նաև ռեեստրը վարողի մասին դրույթը, միաժամանակ առաջարկվում է նշված դրույթը հանել Նախագծի հավելվածի 9-րդ կետի 1-ին ենթակետից: Վերոնշյալ կարգավորումն ընդհանուր բնույթի է, և նպատակահարմար չէ ռեեստրը վարողի մասին տեղեկատվությունը ներառել 3.Արյան ռեեստրի տեղեկությունների օգտագործումը գլխում, քանի որ, համաձայն Նորմատիվ իրավական ակտերի մասին ՀՀ օրենքի պահանջների, իրավական ակտի գլխի կամ բաժնի բովանդակությունը պետք է համապատասխանի դրա վերնագրին: Վերոնշյալ փոփոխության համատեքստում առաջարկվում է վերանայել Նախագծի հավելվածի 3-րդ գլխի համարակալումը:</w:t>
            </w:r>
          </w:p>
        </w:tc>
        <w:tc>
          <w:tcPr>
            <w:tcW w:w="6315" w:type="dxa"/>
            <w:gridSpan w:val="2"/>
            <w:shd w:val="clear" w:color="auto" w:fill="FFFFFF"/>
          </w:tcPr>
          <w:p w:rsidR="00577119" w:rsidRPr="00435EF4" w:rsidRDefault="00577119" w:rsidP="0057711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577119" w:rsidRPr="00435EF4" w:rsidTr="009C329A">
        <w:trPr>
          <w:tblCellSpacing w:w="0" w:type="dxa"/>
          <w:jc w:val="center"/>
        </w:trPr>
        <w:tc>
          <w:tcPr>
            <w:tcW w:w="6658" w:type="dxa"/>
            <w:shd w:val="clear" w:color="auto" w:fill="FFFFFF"/>
          </w:tcPr>
          <w:p w:rsidR="00577119" w:rsidRPr="00435EF4" w:rsidRDefault="00577119" w:rsidP="002C100B">
            <w:pPr>
              <w:spacing w:after="0" w:line="240" w:lineRule="auto"/>
              <w:ind w:left="29"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EF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3. </w:t>
            </w: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5-րդ կետի 9-րդ ենթակետով նախատեսվում է դոնորության տվյալների բազայում ներառել արյան և դրա բաղադրամասերի խոտանման պատճառների վերաբերյալ տեղեկություն, սակայն բացակայում է խոտանված արյան քանակի և տեսակի մասին նշելու պահանջը: Առաջարկվում է Նախագծում ավելացնել նաև խոտանված արյան և դրա բաղադրամասերի քանակի, տեսակի մասին պարտադիր նշելու պահանջ՝ ըստ բժշկական կազմակերպությունների և ըստ բաշխվածության:</w:t>
            </w:r>
          </w:p>
          <w:p w:rsidR="00577119" w:rsidRPr="00435EF4" w:rsidRDefault="00577119" w:rsidP="007861E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15" w:type="dxa"/>
            <w:gridSpan w:val="2"/>
            <w:shd w:val="clear" w:color="auto" w:fill="FFFFFF"/>
          </w:tcPr>
          <w:p w:rsidR="00577119" w:rsidRPr="00435EF4" w:rsidRDefault="00577119" w:rsidP="0057711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577119" w:rsidRPr="00435EF4" w:rsidTr="009C329A">
        <w:trPr>
          <w:tblCellSpacing w:w="0" w:type="dxa"/>
          <w:jc w:val="center"/>
        </w:trPr>
        <w:tc>
          <w:tcPr>
            <w:tcW w:w="6658" w:type="dxa"/>
            <w:shd w:val="clear" w:color="auto" w:fill="FFFFFF"/>
          </w:tcPr>
          <w:p w:rsidR="00577119" w:rsidRPr="00435EF4" w:rsidRDefault="00577119" w:rsidP="002C100B">
            <w:pPr>
              <w:spacing w:after="0" w:line="240" w:lineRule="auto"/>
              <w:ind w:left="29"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EF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4.</w:t>
            </w: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հավելվածի 2.Արյան ռեեստրի գործունեությունը և տեղեկությունների գրանցումը գլխում որևէ ժամկետ չի սահմանվում ռեեստրում </w:t>
            </w: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տեղեկությունների ներմուծման համար, պարզապես նշվում է համապատասխան գործողություն կատարելուց հետո: Առաջարկվում է հստակ սահմանել սեղմ ժամկետներ, քանի որ կարևոր է մշտապես ունենալ թարմացված տեղեկատվությամբ արյան ռեեստր, որտեղ տեղեկատվությունը ներմուծված կլինի անհրաժեշտ գործողությունները կատարելուց հետո՝ անհապաղ, այլապես համապատասխան գործողություն կատարելուց հետո ձևակերպումը կարող է շատ լայն մեկնաբանվել:</w:t>
            </w:r>
          </w:p>
          <w:p w:rsidR="00577119" w:rsidRPr="00435EF4" w:rsidRDefault="00577119" w:rsidP="00435EF4">
            <w:pPr>
              <w:spacing w:after="0" w:line="240" w:lineRule="auto"/>
              <w:ind w:left="2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15" w:type="dxa"/>
            <w:gridSpan w:val="2"/>
            <w:shd w:val="clear" w:color="auto" w:fill="FFFFFF"/>
          </w:tcPr>
          <w:p w:rsidR="00577119" w:rsidRPr="00435EF4" w:rsidRDefault="00577119" w:rsidP="0057711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577119" w:rsidRPr="00435EF4" w:rsidTr="009C329A">
        <w:trPr>
          <w:tblCellSpacing w:w="0" w:type="dxa"/>
          <w:jc w:val="center"/>
        </w:trPr>
        <w:tc>
          <w:tcPr>
            <w:tcW w:w="6658" w:type="dxa"/>
            <w:shd w:val="clear" w:color="auto" w:fill="FFFFFF"/>
          </w:tcPr>
          <w:p w:rsidR="00577119" w:rsidRPr="00435EF4" w:rsidRDefault="00577119" w:rsidP="002C100B">
            <w:pPr>
              <w:spacing w:after="0" w:line="240" w:lineRule="auto"/>
              <w:ind w:left="29" w:right="13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EF4">
              <w:rPr>
                <w:rFonts w:ascii="GHEA Grapalat" w:hAnsi="GHEA Grapalat"/>
                <w:sz w:val="24"/>
                <w:szCs w:val="24"/>
              </w:rPr>
              <w:lastRenderedPageBreak/>
              <w:t xml:space="preserve">5. </w:t>
            </w: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4.Արյան ռեեստրի տեղեկությունների տրամադրումը գլխում առկա ձևակերպումներից հստակ չէ և մեկնաբանելի է ռեեստր վարողը կարող է, թե՝ պարտավոր է տրամադրել տեղեկությունները: Նախագծի հավելվածի 10-րդ կետի 3-րդ և 4-րդ կետերում նշված դեպքերում ենթադրվում է, որ պարտավոր է, սակայն 4-րդ կետի ձևակերպումն առաջարկվում է խմբագրել, մասնավորապես, վարակակրության հայտնաբերման բառից հետո նշված մասով բառը փոխարինել դեպքում՝ սահմանված կարգով բառերով: Եթե նման ընթացակարգ դեռևս սահմանված չէ, նպատակահարմար է այդ ընթացակարգը ներառել սույն կարգի մեջ: </w:t>
            </w:r>
          </w:p>
          <w:p w:rsidR="00577119" w:rsidRPr="00435EF4" w:rsidRDefault="00577119" w:rsidP="002C100B">
            <w:pPr>
              <w:ind w:right="13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t xml:space="preserve">Իսկ վերոնշյալ 10-րդ կետի 1-ին և 2-րդ ենթակետերի դեպքում հասկանալի չէ սա ռեեստր վարողի համար պարտականություն է, թե՝ իրավունք: Մասնավորապես, եթե սա պարտականություն է, անհրաժեշտ է հստակ </w:t>
            </w: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սահմանել, որ անձին որպես դոնոր (կամ փոխներարկման պացիենտ) ռեեստրում գրանցելուց հետո անմիջապես կամ որոշ ժամանակ անց տրամադրվում է որևէ փաստաթուղթ (վկայական կամ համապատասխան տեղեկատվությամբ քարտ): Այն դեպքում, եթե նման փաստաթուղթ ունենալու անհրաժեշտությունը չկա կամ վերոնշյալ ձևակերպումը դրան միտված չէ, ապա պետք է սահմանել, որ ռեեստր վարողը կարող է տրամադրել խնդրո առարկա տեղեկատվությունը դոնորի (կամ փոխներարկման պացիենտի) պահանջով կամ դիմումի հիման վրա և սահմանել տրամադրման ժամկետներ ու այդ փաստաթղթի վավերության ժամկետներ:</w:t>
            </w:r>
          </w:p>
        </w:tc>
        <w:tc>
          <w:tcPr>
            <w:tcW w:w="6315" w:type="dxa"/>
            <w:gridSpan w:val="2"/>
            <w:shd w:val="clear" w:color="auto" w:fill="FFFFFF"/>
          </w:tcPr>
          <w:p w:rsidR="00577119" w:rsidRPr="00435EF4" w:rsidRDefault="00577119" w:rsidP="0057711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435EF4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 w:val="restart"/>
            <w:shd w:val="clear" w:color="auto" w:fill="BFBFBF" w:themeFill="background1" w:themeFillShade="BF"/>
          </w:tcPr>
          <w:p w:rsidR="00435EF4" w:rsidRPr="00435EF4" w:rsidRDefault="00435EF4" w:rsidP="00435EF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35EF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4. </w:t>
            </w:r>
            <w:r w:rsidRPr="00435E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435EF4" w:rsidRPr="00435EF4" w:rsidRDefault="00435EF4" w:rsidP="00435EF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435EF4" w:rsidRPr="009C329A" w:rsidRDefault="009C329A" w:rsidP="009C329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  <w:r w:rsidR="00435EF4"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435EF4"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.2021թ.</w:t>
            </w:r>
          </w:p>
        </w:tc>
      </w:tr>
      <w:tr w:rsidR="00435EF4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/>
            <w:shd w:val="clear" w:color="auto" w:fill="BFBFBF" w:themeFill="background1" w:themeFillShade="BF"/>
            <w:vAlign w:val="center"/>
          </w:tcPr>
          <w:p w:rsidR="00435EF4" w:rsidRPr="00435EF4" w:rsidRDefault="00435EF4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435EF4" w:rsidRPr="009C329A" w:rsidRDefault="00435EF4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C329A" w:rsidRPr="009C32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/27.1/6188-2021</w:t>
            </w:r>
          </w:p>
        </w:tc>
      </w:tr>
      <w:tr w:rsidR="00577119" w:rsidRPr="00435EF4" w:rsidTr="009C329A">
        <w:trPr>
          <w:tblCellSpacing w:w="0" w:type="dxa"/>
          <w:jc w:val="center"/>
        </w:trPr>
        <w:tc>
          <w:tcPr>
            <w:tcW w:w="6658" w:type="dxa"/>
            <w:shd w:val="clear" w:color="auto" w:fill="FFFFFF"/>
          </w:tcPr>
          <w:p w:rsidR="00577119" w:rsidRPr="00435EF4" w:rsidRDefault="009C329A" w:rsidP="002C100B">
            <w:pPr>
              <w:spacing w:after="0" w:line="240" w:lineRule="auto"/>
              <w:ind w:left="29" w:right="13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C329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shd w:val="clear" w:color="auto" w:fill="FFFFFF"/>
          </w:tcPr>
          <w:p w:rsidR="00577119" w:rsidRDefault="009C329A" w:rsidP="009C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  <w:p w:rsidR="009C329A" w:rsidRPr="00435EF4" w:rsidRDefault="009C329A" w:rsidP="009C329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35EF4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 w:val="restart"/>
            <w:shd w:val="clear" w:color="auto" w:fill="BFBFBF" w:themeFill="background1" w:themeFillShade="BF"/>
          </w:tcPr>
          <w:p w:rsidR="00435EF4" w:rsidRPr="00435EF4" w:rsidRDefault="00435EF4" w:rsidP="00435EF4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435EF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5.</w:t>
            </w:r>
            <w:r w:rsidRPr="00435EF4">
              <w:rPr>
                <w:rFonts w:ascii="GHEA Grapalat" w:hAnsi="GHEA Grapalat" w:cs="Sylfaen"/>
                <w:sz w:val="24"/>
                <w:szCs w:val="24"/>
              </w:rPr>
              <w:t xml:space="preserve"> E draft</w:t>
            </w:r>
          </w:p>
          <w:p w:rsidR="00435EF4" w:rsidRPr="00435EF4" w:rsidRDefault="00435EF4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435EF4" w:rsidRPr="00435EF4" w:rsidRDefault="00435EF4" w:rsidP="00435EF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Pr="00435EF4">
              <w:rPr>
                <w:rFonts w:ascii="GHEA Grapalat" w:hAnsi="GHEA Grapalat" w:cs="Sylfaen"/>
                <w:sz w:val="24"/>
                <w:szCs w:val="24"/>
              </w:rPr>
              <w:t>17.02.2021</w:t>
            </w:r>
            <w:r w:rsidRPr="00435EF4">
              <w:rPr>
                <w:rFonts w:ascii="GHEA Grapalat" w:hAnsi="GHEA Grapalat" w:cs="Sylfaen"/>
                <w:sz w:val="24"/>
                <w:szCs w:val="24"/>
                <w:lang w:val="hy-AM"/>
              </w:rPr>
              <w:t>թ.-04.03.2021թ.</w:t>
            </w:r>
          </w:p>
        </w:tc>
      </w:tr>
      <w:tr w:rsidR="00435EF4" w:rsidRPr="00435EF4" w:rsidTr="002C100B">
        <w:trPr>
          <w:tblCellSpacing w:w="0" w:type="dxa"/>
          <w:jc w:val="center"/>
        </w:trPr>
        <w:tc>
          <w:tcPr>
            <w:tcW w:w="9427" w:type="dxa"/>
            <w:gridSpan w:val="2"/>
            <w:vMerge/>
            <w:shd w:val="clear" w:color="auto" w:fill="BFBFBF" w:themeFill="background1" w:themeFillShade="BF"/>
          </w:tcPr>
          <w:p w:rsidR="00435EF4" w:rsidRPr="00435EF4" w:rsidRDefault="00435EF4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435EF4" w:rsidRPr="00435EF4" w:rsidRDefault="00435EF4" w:rsidP="00435EF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77119" w:rsidRPr="00435EF4" w:rsidTr="009C329A">
        <w:trPr>
          <w:tblCellSpacing w:w="0" w:type="dxa"/>
          <w:jc w:val="center"/>
        </w:trPr>
        <w:tc>
          <w:tcPr>
            <w:tcW w:w="6658" w:type="dxa"/>
            <w:shd w:val="clear" w:color="auto" w:fill="FFFFFF"/>
          </w:tcPr>
          <w:p w:rsidR="00577119" w:rsidRPr="00435EF4" w:rsidRDefault="00577119" w:rsidP="00435EF4">
            <w:pPr>
              <w:spacing w:after="0" w:line="240" w:lineRule="auto"/>
              <w:ind w:left="29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35EF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6315" w:type="dxa"/>
            <w:gridSpan w:val="2"/>
            <w:shd w:val="clear" w:color="auto" w:fill="FFFFFF"/>
          </w:tcPr>
          <w:p w:rsidR="00577119" w:rsidRPr="00435EF4" w:rsidRDefault="00577119" w:rsidP="00435EF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</w:pPr>
            <w:proofErr w:type="spellStart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EF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է</w:t>
            </w:r>
          </w:p>
          <w:p w:rsidR="00577119" w:rsidRPr="00435EF4" w:rsidRDefault="00577119" w:rsidP="00435EF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FD475E" w:rsidRPr="00FD475E" w:rsidRDefault="00FD475E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FD475E" w:rsidRPr="00FD475E" w:rsidSect="00FD475E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6F26"/>
    <w:multiLevelType w:val="hybridMultilevel"/>
    <w:tmpl w:val="D326FC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AA9"/>
    <w:rsid w:val="002C100B"/>
    <w:rsid w:val="00435EF4"/>
    <w:rsid w:val="004E0C53"/>
    <w:rsid w:val="00564674"/>
    <w:rsid w:val="00577119"/>
    <w:rsid w:val="006B3012"/>
    <w:rsid w:val="007861E4"/>
    <w:rsid w:val="009169E6"/>
    <w:rsid w:val="009C329A"/>
    <w:rsid w:val="00DB4522"/>
    <w:rsid w:val="00EF3AA9"/>
    <w:rsid w:val="00FD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74BC1"/>
  <w15:chartTrackingRefBased/>
  <w15:docId w15:val="{5E9F0A08-3DF6-4C34-8A5F-AF77C902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4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D475E"/>
    <w:rPr>
      <w:b/>
      <w:bCs/>
    </w:rPr>
  </w:style>
  <w:style w:type="paragraph" w:styleId="ListParagraph">
    <w:name w:val="List Paragraph"/>
    <w:basedOn w:val="Normal"/>
    <w:uiPriority w:val="34"/>
    <w:qFormat/>
    <w:rsid w:val="00435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8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FDCFC-564D-46FC-B8B8-86C2FB44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Barseghyan</dc:creator>
  <cp:keywords>https://mul2.gov.am/tasks/407301/oneclick/New-Ampopatert.docx?token=b8bc31bc25f25aa635b598f695d83a16</cp:keywords>
  <dc:description/>
  <cp:lastModifiedBy>Liana Barseghyan</cp:lastModifiedBy>
  <cp:revision>13</cp:revision>
  <dcterms:created xsi:type="dcterms:W3CDTF">2021-03-12T05:27:00Z</dcterms:created>
  <dcterms:modified xsi:type="dcterms:W3CDTF">2021-03-18T05:16:00Z</dcterms:modified>
</cp:coreProperties>
</file>