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701F" w:rsidRPr="00EA2819" w:rsidRDefault="00A9701F" w:rsidP="00F505AD">
      <w:pPr>
        <w:tabs>
          <w:tab w:val="center" w:pos="4680"/>
          <w:tab w:val="right" w:pos="9360"/>
        </w:tabs>
        <w:spacing w:line="276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EA2819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A9701F" w:rsidRPr="00EA2819" w:rsidRDefault="00A9701F" w:rsidP="00A9701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A2819">
        <w:rPr>
          <w:rFonts w:ascii="GHEA Grapalat" w:hAnsi="GHEA Grapalat"/>
          <w:sz w:val="24"/>
          <w:szCs w:val="24"/>
          <w:lang w:val="hy-AM"/>
        </w:rPr>
        <w:t>«ՍՏԱՆԴԱՐՏՆԵՐԻ ՄՇԱԿՄԱՆ ԾԱՌԱՅՈՒԹՅՈՒՆՆԵՐԻ 2021 ԹՎԱԿԱՆԻ</w:t>
      </w:r>
    </w:p>
    <w:p w:rsidR="00A9701F" w:rsidRPr="00EA2819" w:rsidRDefault="00A9701F" w:rsidP="00A9701F">
      <w:pPr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A2819">
        <w:rPr>
          <w:rFonts w:ascii="GHEA Grapalat" w:hAnsi="GHEA Grapalat"/>
          <w:sz w:val="24"/>
          <w:szCs w:val="24"/>
          <w:lang w:val="hy-AM"/>
        </w:rPr>
        <w:t>ՊԵՏԱԿԱՆ ԾՐԱԳԻՐԸ, ՍՏԱՆԴԱՐՏԱՑՄԱՆ 2021 ԹՎԱԿԱՆԻ ԱՇԽԱՏԱՆՔՆԵՐԻ</w:t>
      </w:r>
    </w:p>
    <w:p w:rsidR="00A9701F" w:rsidRPr="00EA2819" w:rsidRDefault="00A9701F" w:rsidP="00A9701F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EA2819">
        <w:rPr>
          <w:rFonts w:ascii="GHEA Grapalat" w:hAnsi="GHEA Grapalat"/>
          <w:sz w:val="24"/>
          <w:szCs w:val="24"/>
          <w:lang w:val="hy-AM"/>
        </w:rPr>
        <w:t>ՑԱՆԿԸ ՀԱՍՏԱՏԵԼՈՒ ՄԱՍԻՆ»</w:t>
      </w:r>
      <w:r w:rsidRPr="00EA2819">
        <w:rPr>
          <w:rFonts w:ascii="GHEA Grapalat" w:hAnsi="GHEA Grapalat"/>
          <w:sz w:val="24"/>
          <w:szCs w:val="24"/>
          <w:lang w:val="pt-BR"/>
        </w:rPr>
        <w:t xml:space="preserve"> </w:t>
      </w:r>
      <w:r w:rsidRPr="00EA2819">
        <w:rPr>
          <w:rFonts w:ascii="GHEA Grapalat" w:hAnsi="GHEA Grapalat"/>
          <w:sz w:val="24"/>
          <w:szCs w:val="24"/>
          <w:lang w:val="hy-AM"/>
        </w:rPr>
        <w:t>ՀԱՅԱՍՏԱՆԻ</w:t>
      </w:r>
      <w:r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819">
        <w:rPr>
          <w:rFonts w:ascii="GHEA Grapalat" w:hAnsi="GHEA Grapalat"/>
          <w:sz w:val="24"/>
          <w:szCs w:val="24"/>
          <w:lang w:val="hy-AM"/>
        </w:rPr>
        <w:t>ՀԱՆՐԱՊԵՏՈՒԹՅԱՆ</w:t>
      </w:r>
      <w:r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819">
        <w:rPr>
          <w:rFonts w:ascii="GHEA Grapalat" w:hAnsi="GHEA Grapalat"/>
          <w:sz w:val="24"/>
          <w:szCs w:val="24"/>
          <w:lang w:val="hy-AM"/>
        </w:rPr>
        <w:t>ԿԱՌԱՎԱՐՈՒԹՅԱՆ</w:t>
      </w:r>
      <w:r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819">
        <w:rPr>
          <w:rFonts w:ascii="GHEA Grapalat" w:hAnsi="GHEA Grapalat"/>
          <w:sz w:val="24"/>
          <w:szCs w:val="24"/>
          <w:lang w:val="hy-AM"/>
        </w:rPr>
        <w:t>ՈՐՈՇՄԱՆ</w:t>
      </w:r>
      <w:r w:rsidRPr="00EA2819">
        <w:rPr>
          <w:rFonts w:ascii="GHEA Grapalat" w:hAnsi="GHEA Grapalat"/>
          <w:sz w:val="24"/>
          <w:szCs w:val="24"/>
          <w:lang w:val="fr-FR"/>
        </w:rPr>
        <w:t xml:space="preserve"> </w:t>
      </w:r>
      <w:r w:rsidRPr="00EA2819">
        <w:rPr>
          <w:rFonts w:ascii="GHEA Grapalat" w:hAnsi="GHEA Grapalat"/>
          <w:sz w:val="24"/>
          <w:szCs w:val="24"/>
          <w:lang w:val="hy-AM"/>
        </w:rPr>
        <w:t>ՎԵՐԱԲԵՐՅԱԼ ՇԱՀԱԳՐԳԻՌ ՄԱՐՄԻՆՆԵՐԻ ԱՌԱՋԱՐԿՈՒԹՅՈՒՆՆԵՐԻ</w:t>
      </w:r>
    </w:p>
    <w:p w:rsidR="00A9701F" w:rsidRPr="00EA2819" w:rsidRDefault="00A9701F" w:rsidP="00A9701F">
      <w:pPr>
        <w:tabs>
          <w:tab w:val="center" w:pos="4680"/>
          <w:tab w:val="right" w:pos="9360"/>
        </w:tabs>
        <w:spacing w:after="0" w:line="276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4940" w:type="dxa"/>
        <w:tblInd w:w="-905" w:type="dxa"/>
        <w:tblLayout w:type="fixed"/>
        <w:tblLook w:val="04A0" w:firstRow="1" w:lastRow="0" w:firstColumn="1" w:lastColumn="0" w:noHBand="0" w:noVBand="1"/>
      </w:tblPr>
      <w:tblGrid>
        <w:gridCol w:w="7413"/>
        <w:gridCol w:w="132"/>
        <w:gridCol w:w="6"/>
        <w:gridCol w:w="9"/>
        <w:gridCol w:w="5670"/>
        <w:gridCol w:w="1710"/>
      </w:tblGrid>
      <w:tr w:rsidR="00F25AAA" w:rsidRPr="00EA2819" w:rsidTr="00474831"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E17B46" w:rsidRPr="00EA2819" w:rsidRDefault="00E17B46" w:rsidP="00F25AA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F25AAA" w:rsidRPr="00EA2819" w:rsidRDefault="00F25AAA" w:rsidP="00F25AA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1. </w:t>
            </w: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ՀՀ արդարադատության նախարարություն</w:t>
            </w:r>
          </w:p>
        </w:tc>
        <w:tc>
          <w:tcPr>
            <w:tcW w:w="1710" w:type="dxa"/>
            <w:shd w:val="clear" w:color="auto" w:fill="D9D9D9" w:themeFill="background1" w:themeFillShade="D9"/>
          </w:tcPr>
          <w:p w:rsidR="00F25AAA" w:rsidRPr="00EA2819" w:rsidRDefault="00F25AAA" w:rsidP="00A9701F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18.0</w:t>
            </w:r>
            <w:r w:rsidR="00A9701F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>3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.2021թ.</w:t>
            </w:r>
          </w:p>
        </w:tc>
      </w:tr>
      <w:tr w:rsidR="00F25AAA" w:rsidRPr="00EA2819" w:rsidTr="00474831"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F25AAA" w:rsidRPr="00EA2819" w:rsidRDefault="00F25AAA" w:rsidP="00F25AAA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N </w:t>
            </w:r>
            <w:r w:rsidR="00A9701F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01/27.1/6415-2021</w:t>
            </w:r>
          </w:p>
        </w:tc>
      </w:tr>
      <w:tr w:rsidR="00C91BFB" w:rsidRPr="00EA2819" w:rsidTr="00474831">
        <w:tc>
          <w:tcPr>
            <w:tcW w:w="7560" w:type="dxa"/>
            <w:gridSpan w:val="4"/>
          </w:tcPr>
          <w:p w:rsidR="00F25AAA" w:rsidRPr="00EA2819" w:rsidRDefault="00A9701F" w:rsidP="007216D6">
            <w:pPr>
              <w:spacing w:line="276" w:lineRule="auto"/>
              <w:ind w:right="36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Նախագծով հաստատված հավելվածի 1-ին կետում նշված է ծրագրի մշակման համար հիմք ծառայած իրավական ակտերի լրիվ անվանումները, այնինչ, անհրաժեշտ է նշել կրճատ անվանումները՝ նկատի ունենալով «Նորմատիվ իրավական ակտերի մասին» ՀՀ օրենքի 17-րդ հոդվածի 8-րդ մասի պահանջները:</w:t>
            </w:r>
          </w:p>
        </w:tc>
        <w:tc>
          <w:tcPr>
            <w:tcW w:w="5670" w:type="dxa"/>
          </w:tcPr>
          <w:p w:rsidR="00F25AAA" w:rsidRPr="00EA2819" w:rsidRDefault="00F25AAA" w:rsidP="00BD755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25AAA" w:rsidRPr="00EA2819" w:rsidRDefault="00F25AAA" w:rsidP="00BD755D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</w:tcPr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91BFB" w:rsidRPr="00EA2819" w:rsidTr="00474831">
        <w:tc>
          <w:tcPr>
            <w:tcW w:w="7560" w:type="dxa"/>
            <w:gridSpan w:val="4"/>
          </w:tcPr>
          <w:p w:rsidR="00A9701F" w:rsidRPr="00EA2819" w:rsidRDefault="007216D6" w:rsidP="00A9701F">
            <w:pPr>
              <w:spacing w:line="276" w:lineRule="auto"/>
              <w:ind w:right="-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 w:rsidR="00A9701F" w:rsidRPr="00EA2819">
              <w:rPr>
                <w:rFonts w:ascii="GHEA Grapalat" w:hAnsi="GHEA Grapalat"/>
                <w:sz w:val="24"/>
                <w:szCs w:val="24"/>
                <w:lang w:val="hy-AM"/>
              </w:rPr>
              <w:t>ախագծի 1-ի կետի՝</w:t>
            </w:r>
          </w:p>
          <w:p w:rsidR="00A9701F" w:rsidRPr="00EA2819" w:rsidRDefault="00A9701F" w:rsidP="00A9701F">
            <w:pPr>
              <w:spacing w:line="276" w:lineRule="auto"/>
              <w:ind w:right="-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1)</w:t>
            </w:r>
            <w:r w:rsidR="00323EC3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8-րդ ենթակետում ՀՀ կառավարության 2017 թվականի հունիսի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19-ի թիվ 646-Ա որոշման վերնագիր</w:t>
            </w:r>
            <w:r w:rsidR="00323EC3" w:rsidRPr="00EA2819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սխալ է նշված։</w:t>
            </w:r>
          </w:p>
          <w:p w:rsidR="00A9701F" w:rsidRPr="00EA2819" w:rsidRDefault="00A9701F" w:rsidP="00A9701F">
            <w:pPr>
              <w:spacing w:line="276" w:lineRule="auto"/>
              <w:ind w:right="-72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2)</w:t>
            </w:r>
            <w:r w:rsidR="00323EC3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9-րդ ենթակետում «ապրիլի 10-ի» բառերն անհրաժեշտ է 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     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փո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փո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խաինել «ապրիլի 12-ի» բառերով:</w:t>
            </w:r>
          </w:p>
          <w:p w:rsidR="00F25AAA" w:rsidRPr="00EA2819" w:rsidRDefault="00A9701F" w:rsidP="007216D6">
            <w:pPr>
              <w:spacing w:line="276" w:lineRule="auto"/>
              <w:ind w:right="-720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3) 12-րդ կետում «դեկտեմբերի 12-ի» բառերն անհրաժեշտ է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փո</w:t>
            </w:r>
            <w:r w:rsidR="00BD755D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 փո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խարինել «նոյեմբերի 16-ի» բառերով:</w:t>
            </w:r>
            <w:r w:rsidR="007216D6" w:rsidRPr="00EA2819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  <w:tc>
          <w:tcPr>
            <w:tcW w:w="5670" w:type="dxa"/>
          </w:tcPr>
          <w:p w:rsidR="00F25AAA" w:rsidRPr="00EA2819" w:rsidRDefault="00F25AAA" w:rsidP="00BD755D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25AAA" w:rsidRPr="00EA2819" w:rsidRDefault="00F25AAA" w:rsidP="00F25AAA">
            <w:pPr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</w:tcPr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91BFB" w:rsidRPr="00EA2819" w:rsidTr="00474831">
        <w:tc>
          <w:tcPr>
            <w:tcW w:w="7560" w:type="dxa"/>
            <w:gridSpan w:val="4"/>
          </w:tcPr>
          <w:p w:rsidR="00F25AAA" w:rsidRPr="00EA2819" w:rsidRDefault="00BD755D" w:rsidP="00F25AA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Նախագծի 2-րդ հավելվածի 1-ին կետի 1.1 ենթակետի 4-րդ սյունակում «ՓԲԸ» և «հանձնաժողով» բառերից հետո անհրաժեշտ է լրացնել «(համաձայնությամբ)» բառը՝ նկատի ունենալով ՀՀ կառավարության 2021 թվականի փետրվարի 25-ի թիվ 252-Լ որոշման պահանջները: Նույն դիտողությունը վերաբերում է 2-րդ հավելվածի ամբողջ տեքստին:</w:t>
            </w:r>
          </w:p>
        </w:tc>
        <w:tc>
          <w:tcPr>
            <w:tcW w:w="5670" w:type="dxa"/>
          </w:tcPr>
          <w:p w:rsidR="00F25AAA" w:rsidRPr="00EA2819" w:rsidRDefault="00F25AAA" w:rsidP="00F25AAA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</w:tcPr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C91BFB" w:rsidRPr="00EA2819" w:rsidTr="00474831">
        <w:tc>
          <w:tcPr>
            <w:tcW w:w="7560" w:type="dxa"/>
            <w:gridSpan w:val="4"/>
          </w:tcPr>
          <w:p w:rsidR="00F25AAA" w:rsidRPr="00EA2819" w:rsidRDefault="00BD755D" w:rsidP="00F25AAA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Նախագծի 2-րդ հավելվածի 3-րդ կետի բոլոր ենթակետերի 3-րդ սյունակում «ապրիլի 10-ի» բառերն անհրաժեշտ է փոխարինել «ապրիլի 12-ի» բառերով՝ նկատի ունենալով, որ ՀՀ կառավարության 2018 թվականի 426-Ն որոշումն ընդունվել է ապրիլի 12-ին:</w:t>
            </w:r>
          </w:p>
        </w:tc>
        <w:tc>
          <w:tcPr>
            <w:tcW w:w="5670" w:type="dxa"/>
          </w:tcPr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</w:t>
            </w:r>
          </w:p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</w:tcPr>
          <w:p w:rsidR="00F25AAA" w:rsidRPr="00EA2819" w:rsidRDefault="00F25AAA" w:rsidP="00F25AAA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040" w:rsidRPr="00EA2819" w:rsidTr="00474831"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E17B46" w:rsidRPr="00EA2819" w:rsidRDefault="00E17B46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C968F6" w:rsidRPr="00EA2819" w:rsidRDefault="00501040" w:rsidP="00C968F6">
            <w:pPr>
              <w:spacing w:line="360" w:lineRule="auto"/>
              <w:jc w:val="center"/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2. </w:t>
            </w:r>
            <w:r w:rsidR="00C968F6" w:rsidRPr="00EA2819">
              <w:rPr>
                <w:rFonts w:ascii="GHEA Grapalat" w:eastAsia="Calibri" w:hAnsi="GHEA Grapalat"/>
                <w:b/>
                <w:color w:val="000000"/>
                <w:sz w:val="24"/>
                <w:szCs w:val="24"/>
                <w:lang w:val="hy-AM"/>
              </w:rPr>
              <w:t>ՀՀ ոստիկանություն</w:t>
            </w:r>
          </w:p>
          <w:p w:rsidR="00501040" w:rsidRPr="00EA2819" w:rsidRDefault="00501040" w:rsidP="0050104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501040" w:rsidRPr="00EA2819" w:rsidRDefault="00C968F6" w:rsidP="00C968F6">
            <w:pPr>
              <w:jc w:val="center"/>
              <w:rPr>
                <w:rFonts w:ascii="Cambria Math" w:hAnsi="Cambria Math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08.02.2021թ</w:t>
            </w:r>
          </w:p>
        </w:tc>
      </w:tr>
      <w:tr w:rsidR="00501040" w:rsidRPr="00EA2819" w:rsidTr="00474831"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501040" w:rsidRPr="00EA2819" w:rsidRDefault="00501040" w:rsidP="00C968F6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</w:rPr>
              <w:t xml:space="preserve"> </w:t>
            </w:r>
            <w:r w:rsidR="00C968F6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N1/21/8617-21  08.02.2021թ</w:t>
            </w:r>
          </w:p>
        </w:tc>
      </w:tr>
      <w:tr w:rsidR="00C91BFB" w:rsidRPr="00EA2819" w:rsidTr="000F3EAF">
        <w:tc>
          <w:tcPr>
            <w:tcW w:w="7560" w:type="dxa"/>
            <w:gridSpan w:val="4"/>
            <w:tcBorders>
              <w:right w:val="nil"/>
            </w:tcBorders>
          </w:tcPr>
          <w:p w:rsidR="00C968F6" w:rsidRPr="00EA2819" w:rsidRDefault="00C968F6" w:rsidP="00C968F6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չկան։</w:t>
            </w:r>
          </w:p>
          <w:p w:rsidR="00501040" w:rsidRPr="00EA2819" w:rsidRDefault="00501040" w:rsidP="00501040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tcBorders>
              <w:left w:val="nil"/>
            </w:tcBorders>
          </w:tcPr>
          <w:p w:rsidR="00C968F6" w:rsidRPr="00EA2819" w:rsidRDefault="00C968F6" w:rsidP="00C968F6">
            <w:pPr>
              <w:spacing w:line="276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501040" w:rsidRPr="00EA2819" w:rsidRDefault="00501040" w:rsidP="00C968F6">
            <w:pPr>
              <w:jc w:val="both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</w:tcPr>
          <w:p w:rsidR="00501040" w:rsidRPr="00EA2819" w:rsidRDefault="00501040" w:rsidP="00501040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01040" w:rsidRPr="00EA2819" w:rsidTr="00474831"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E17B46" w:rsidRPr="00EA2819" w:rsidRDefault="00E17B46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076922" w:rsidRPr="00EA2819" w:rsidRDefault="00501040" w:rsidP="0007692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 xml:space="preserve">3. </w:t>
            </w:r>
            <w:r w:rsidR="0007692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աշխատանքի և սոցիալական հարցերի նախարարություն</w:t>
            </w:r>
          </w:p>
          <w:p w:rsidR="00501040" w:rsidRPr="00EA2819" w:rsidRDefault="00501040" w:rsidP="00076922">
            <w:pPr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501040" w:rsidRPr="00EA2819" w:rsidRDefault="00076922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501040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6.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02</w:t>
            </w:r>
            <w:r w:rsidR="00501040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.202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</w:t>
            </w:r>
            <w:r w:rsidR="00501040"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թ.</w:t>
            </w:r>
          </w:p>
        </w:tc>
      </w:tr>
      <w:tr w:rsidR="00501040" w:rsidRPr="00EA2819" w:rsidTr="00474831"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501040" w:rsidRPr="00EA2819" w:rsidRDefault="00501040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501040" w:rsidRPr="00EA2819" w:rsidRDefault="00076922" w:rsidP="00501040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 ՄԱ/ԱՊ-2/5916-2021</w:t>
            </w:r>
          </w:p>
        </w:tc>
      </w:tr>
      <w:tr w:rsidR="00076922" w:rsidRPr="00EA2819" w:rsidTr="00474831">
        <w:tc>
          <w:tcPr>
            <w:tcW w:w="13230" w:type="dxa"/>
            <w:gridSpan w:val="5"/>
            <w:shd w:val="clear" w:color="auto" w:fill="FFFFFF" w:themeFill="background1"/>
          </w:tcPr>
          <w:p w:rsidR="00076922" w:rsidRPr="00EA2819" w:rsidRDefault="00076922" w:rsidP="0007692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չկան։</w:t>
            </w:r>
          </w:p>
          <w:p w:rsidR="00076922" w:rsidRPr="00EA2819" w:rsidRDefault="00076922" w:rsidP="00501040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FFFFFF" w:themeFill="background1"/>
          </w:tcPr>
          <w:p w:rsidR="00076922" w:rsidRPr="00EA2819" w:rsidRDefault="00076922" w:rsidP="00501040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74831" w:rsidRPr="00EA2819" w:rsidTr="00474831">
        <w:trPr>
          <w:trHeight w:val="330"/>
        </w:trPr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474831" w:rsidRPr="00EA2819" w:rsidRDefault="00474831" w:rsidP="0007692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4</w:t>
            </w:r>
            <w:r w:rsidRPr="00EA2819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ֆինանսների նախարարություն</w:t>
            </w:r>
          </w:p>
          <w:p w:rsidR="00474831" w:rsidRPr="00EA2819" w:rsidRDefault="00474831" w:rsidP="00076922">
            <w:pPr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474831" w:rsidRPr="00EA2819" w:rsidRDefault="00474831" w:rsidP="00474831">
            <w:pPr>
              <w:pBdr>
                <w:bottom w:val="single" w:sz="4" w:space="1" w:color="auto"/>
              </w:pBdr>
              <w:shd w:val="clear" w:color="auto" w:fill="D9D9D9" w:themeFill="background1" w:themeFillShade="D9"/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  <w:t>15.02.2021թ.</w:t>
            </w:r>
          </w:p>
          <w:p w:rsidR="00474831" w:rsidRPr="00EA2819" w:rsidRDefault="00474831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 01/11-</w:t>
            </w:r>
          </w:p>
        </w:tc>
      </w:tr>
      <w:tr w:rsidR="00474831" w:rsidRPr="00EA2819" w:rsidTr="00474831">
        <w:trPr>
          <w:trHeight w:val="660"/>
        </w:trPr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474831" w:rsidRPr="00EA2819" w:rsidRDefault="00474831" w:rsidP="00076922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shd w:val="clear" w:color="auto" w:fill="D9D9D9" w:themeFill="background1" w:themeFillShade="D9"/>
          </w:tcPr>
          <w:p w:rsidR="00474831" w:rsidRPr="00EA2819" w:rsidRDefault="00474831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1/1985-2021</w:t>
            </w:r>
          </w:p>
        </w:tc>
      </w:tr>
      <w:tr w:rsidR="00076922" w:rsidRPr="00EA2819" w:rsidTr="00474831">
        <w:tc>
          <w:tcPr>
            <w:tcW w:w="13230" w:type="dxa"/>
            <w:gridSpan w:val="5"/>
            <w:shd w:val="clear" w:color="auto" w:fill="FFFFFF" w:themeFill="background1"/>
          </w:tcPr>
          <w:p w:rsidR="00076922" w:rsidRPr="00EA2819" w:rsidRDefault="00076922" w:rsidP="00076922">
            <w:pPr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6922" w:rsidRPr="00EA2819" w:rsidRDefault="00076922" w:rsidP="00076922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</w:p>
        </w:tc>
      </w:tr>
      <w:tr w:rsidR="00474831" w:rsidRPr="00EA2819" w:rsidTr="00474831">
        <w:trPr>
          <w:trHeight w:val="330"/>
        </w:trPr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474831" w:rsidRPr="00EA2819" w:rsidRDefault="00474831" w:rsidP="00474831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5․ ՀՀ արտաքին գործերի նախարարություն</w:t>
            </w:r>
          </w:p>
          <w:p w:rsidR="00474831" w:rsidRPr="00EA2819" w:rsidRDefault="00474831" w:rsidP="00474831">
            <w:pPr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EA2819" w:rsidRDefault="00474831" w:rsidP="00474831">
            <w:pPr>
              <w:jc w:val="center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 xml:space="preserve">12.02.2021թ </w:t>
            </w:r>
          </w:p>
        </w:tc>
      </w:tr>
      <w:tr w:rsidR="00474831" w:rsidRPr="00EA2819" w:rsidTr="00474831">
        <w:trPr>
          <w:trHeight w:val="660"/>
        </w:trPr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474831" w:rsidRPr="00EA2819" w:rsidRDefault="00474831" w:rsidP="00474831">
            <w:pPr>
              <w:spacing w:line="360" w:lineRule="auto"/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474831" w:rsidRPr="00EA2819" w:rsidRDefault="00474831" w:rsidP="00474831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 1111/4038-21</w:t>
            </w:r>
          </w:p>
        </w:tc>
      </w:tr>
      <w:tr w:rsidR="00474831" w:rsidRPr="00EA2819" w:rsidTr="00474831">
        <w:tc>
          <w:tcPr>
            <w:tcW w:w="13230" w:type="dxa"/>
            <w:gridSpan w:val="5"/>
            <w:shd w:val="clear" w:color="auto" w:fill="FFFFFF" w:themeFill="background1"/>
          </w:tcPr>
          <w:p w:rsidR="00474831" w:rsidRPr="00EA2819" w:rsidRDefault="00474831" w:rsidP="00474831">
            <w:pPr>
              <w:spacing w:line="360" w:lineRule="auto"/>
              <w:jc w:val="both"/>
              <w:rPr>
                <w:rFonts w:ascii="GHEA Grapalat" w:eastAsia="Calibri" w:hAnsi="GHEA Grapalat"/>
                <w:color w:val="FFFFFF" w:themeColor="background1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չկան։</w:t>
            </w:r>
            <w:r w:rsidRPr="00EA2819">
              <w:rPr>
                <w:rFonts w:ascii="GHEA Grapalat" w:eastAsia="Calibri" w:hAnsi="GHEA Grapalat"/>
                <w:color w:val="FFFFFF" w:themeColor="background1"/>
                <w:sz w:val="24"/>
                <w:szCs w:val="24"/>
                <w:lang w:val="hy-AM"/>
              </w:rPr>
              <w:t>ուններ չկան։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474831" w:rsidRPr="00EA2819" w:rsidRDefault="00474831" w:rsidP="00474831">
            <w:pPr>
              <w:jc w:val="center"/>
              <w:rPr>
                <w:rFonts w:ascii="GHEA Grapalat" w:eastAsia="Calibri" w:hAnsi="GHEA Grapalat"/>
                <w:color w:val="FFFFFF" w:themeColor="background1"/>
                <w:sz w:val="24"/>
                <w:szCs w:val="24"/>
                <w:lang w:val="hy-AM"/>
              </w:rPr>
            </w:pPr>
          </w:p>
        </w:tc>
      </w:tr>
      <w:tr w:rsidR="00474831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474831" w:rsidRPr="00EA2819" w:rsidRDefault="00D158B5" w:rsidP="00D158B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6․ՀՀ արտակարգ իրավիճակների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158B5" w:rsidRPr="00EA2819" w:rsidRDefault="00D158B5" w:rsidP="00076922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12.02.2021թ</w:t>
            </w:r>
          </w:p>
          <w:p w:rsidR="00474831" w:rsidRPr="00EA2819" w:rsidRDefault="00D158B5" w:rsidP="00D158B5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01/01.4/633-2021</w:t>
            </w:r>
          </w:p>
        </w:tc>
      </w:tr>
      <w:tr w:rsidR="00474831" w:rsidRPr="00EA2819" w:rsidTr="00D158B5">
        <w:tc>
          <w:tcPr>
            <w:tcW w:w="13230" w:type="dxa"/>
            <w:gridSpan w:val="5"/>
            <w:shd w:val="clear" w:color="auto" w:fill="FFFFFF" w:themeFill="background1"/>
          </w:tcPr>
          <w:p w:rsidR="00474831" w:rsidRPr="00EA2819" w:rsidRDefault="00D158B5" w:rsidP="00474831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lastRenderedPageBreak/>
              <w:t>Առաջարկություններ չկան։</w:t>
            </w:r>
            <w:r w:rsidRPr="00EA2819">
              <w:rPr>
                <w:rFonts w:ascii="GHEA Grapalat" w:eastAsia="Calibri" w:hAnsi="GHEA Grapalat"/>
                <w:color w:val="FFFFFF" w:themeColor="background1"/>
                <w:sz w:val="24"/>
                <w:szCs w:val="24"/>
                <w:lang w:val="hy-AM"/>
              </w:rPr>
              <w:t>ուններ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474831" w:rsidRPr="00EA2819" w:rsidRDefault="00474831" w:rsidP="00D158B5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74831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D158B5" w:rsidRPr="00EA2819" w:rsidRDefault="00D158B5" w:rsidP="00D158B5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7․ ՀՀ քաղաքաշինության կոմիտե</w:t>
            </w:r>
          </w:p>
          <w:p w:rsidR="00474831" w:rsidRPr="00EA2819" w:rsidRDefault="00474831" w:rsidP="00D158B5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D158B5" w:rsidRPr="00EA2819" w:rsidRDefault="00D158B5" w:rsidP="00076922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11.02.2021թ</w:t>
            </w:r>
          </w:p>
          <w:p w:rsidR="00474831" w:rsidRPr="00EA2819" w:rsidRDefault="00D158B5" w:rsidP="00D158B5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01/14.2/837-2021</w:t>
            </w:r>
          </w:p>
        </w:tc>
      </w:tr>
      <w:tr w:rsidR="00D158B5" w:rsidRPr="00EA2819" w:rsidTr="000F3EAF">
        <w:tc>
          <w:tcPr>
            <w:tcW w:w="13230" w:type="dxa"/>
            <w:gridSpan w:val="5"/>
            <w:shd w:val="clear" w:color="auto" w:fill="FFFFFF" w:themeFill="background1"/>
          </w:tcPr>
          <w:p w:rsidR="00D158B5" w:rsidRPr="00EA2819" w:rsidRDefault="000F3EAF" w:rsidP="000F3EAF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չկան։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D158B5" w:rsidRPr="00EA2819" w:rsidRDefault="00D158B5" w:rsidP="000F3EAF">
            <w:pPr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474831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0F3EAF" w:rsidRPr="00EA2819" w:rsidRDefault="000F3EAF" w:rsidP="000F3EAF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8․ ՀՀ կրթության, գիտության, մշակույթի և սպորտի նախարարություն</w:t>
            </w:r>
          </w:p>
          <w:p w:rsidR="00474831" w:rsidRPr="00EA2819" w:rsidRDefault="00474831" w:rsidP="000F3EAF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0F3EAF" w:rsidRPr="00EA2819" w:rsidRDefault="000F3EAF" w:rsidP="000F3EAF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10.02.2021թ.</w:t>
            </w:r>
          </w:p>
          <w:p w:rsidR="00474831" w:rsidRPr="00EA2819" w:rsidRDefault="000F3EAF" w:rsidP="000F3EAF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01/18.2/2198-2021</w:t>
            </w:r>
          </w:p>
        </w:tc>
      </w:tr>
      <w:tr w:rsidR="000F3EAF" w:rsidRPr="00EA2819" w:rsidTr="000F3EAF">
        <w:tc>
          <w:tcPr>
            <w:tcW w:w="13230" w:type="dxa"/>
            <w:gridSpan w:val="5"/>
            <w:shd w:val="clear" w:color="auto" w:fill="FFFFFF" w:themeFill="background1"/>
          </w:tcPr>
          <w:p w:rsidR="000F3EAF" w:rsidRPr="00EA2819" w:rsidRDefault="000F3EAF" w:rsidP="00474831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F3EAF" w:rsidRPr="00EA2819" w:rsidRDefault="000F3EAF" w:rsidP="000F3EAF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F3EAF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0F3EAF" w:rsidRPr="00EA2819" w:rsidRDefault="000F3EAF" w:rsidP="000F3EAF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9․ ՀՀ պաշտպանության նախարարություն</w:t>
            </w:r>
          </w:p>
          <w:p w:rsidR="000F3EAF" w:rsidRPr="00EA2819" w:rsidRDefault="000F3EAF" w:rsidP="000F3EAF">
            <w:pPr>
              <w:spacing w:line="360" w:lineRule="auto"/>
              <w:jc w:val="both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0F3EAF" w:rsidRPr="00EA2819" w:rsidRDefault="000F3EAF" w:rsidP="00076922">
            <w:pPr>
              <w:pBdr>
                <w:bottom w:val="single" w:sz="4" w:space="1" w:color="auto"/>
              </w:pBdr>
              <w:jc w:val="center"/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22.02.2021թ</w:t>
            </w:r>
            <w:r w:rsidR="00597C7C"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0F3EAF" w:rsidRPr="00EA2819" w:rsidRDefault="000F3EAF" w:rsidP="000F3EAF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ՊՆ/510/836-2021</w:t>
            </w:r>
          </w:p>
        </w:tc>
      </w:tr>
      <w:tr w:rsidR="000F3EAF" w:rsidRPr="00EA2819" w:rsidTr="000F3EAF">
        <w:tc>
          <w:tcPr>
            <w:tcW w:w="13230" w:type="dxa"/>
            <w:gridSpan w:val="5"/>
            <w:shd w:val="clear" w:color="auto" w:fill="FFFFFF" w:themeFill="background1"/>
          </w:tcPr>
          <w:p w:rsidR="000F3EAF" w:rsidRPr="00EA2819" w:rsidRDefault="000F3EAF" w:rsidP="000F3EAF">
            <w:pPr>
              <w:spacing w:line="360" w:lineRule="auto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0F3EAF" w:rsidRPr="00EA2819" w:rsidRDefault="000F3EAF" w:rsidP="000F3EAF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F3EAF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0F3EAF" w:rsidRPr="00EA2819" w:rsidRDefault="000F3EAF" w:rsidP="000F3EAF">
            <w:pPr>
              <w:pStyle w:val="NoSpacing"/>
              <w:spacing w:line="360" w:lineRule="auto"/>
              <w:jc w:val="center"/>
              <w:rPr>
                <w:rFonts w:ascii="Sylfaen" w:hAnsi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10</w:t>
            </w:r>
            <w:r w:rsidRPr="00EA2819">
              <w:rPr>
                <w:rFonts w:ascii="Cambria Math" w:hAnsi="Cambria Math" w:cs="Cambria Math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րավական</w:t>
            </w:r>
            <w:proofErr w:type="spellEnd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ակտերի</w:t>
            </w:r>
            <w:proofErr w:type="spellEnd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նախագծերի</w:t>
            </w:r>
            <w:proofErr w:type="spellEnd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հրապարակման</w:t>
            </w:r>
            <w:proofErr w:type="spellEnd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միասնական</w:t>
            </w:r>
            <w:proofErr w:type="spellEnd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b/>
                <w:sz w:val="24"/>
                <w:szCs w:val="24"/>
                <w:lang w:val="fr-FR"/>
              </w:rPr>
              <w:t>կայքում</w:t>
            </w:r>
            <w:proofErr w:type="spellEnd"/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proofErr w:type="spellStart"/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հետևյալ</w:t>
            </w:r>
            <w:proofErr w:type="spellEnd"/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հղմամբ</w:t>
            </w:r>
            <w:proofErr w:type="spellEnd"/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hyperlink r:id="rId8" w:history="1">
              <w:r w:rsidRPr="00EA2819">
                <w:rPr>
                  <w:rStyle w:val="Hyperlink"/>
                  <w:sz w:val="24"/>
                  <w:szCs w:val="24"/>
                  <w:lang w:val="hy-AM"/>
                </w:rPr>
                <w:t>https://www.e-draft.am/projects/3006/about</w:t>
              </w:r>
            </w:hyperlink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97C7C" w:rsidRPr="00EA2819" w:rsidRDefault="000F3EAF" w:rsidP="00076922">
            <w:pPr>
              <w:pBdr>
                <w:bottom w:val="single" w:sz="4" w:space="1" w:color="auto"/>
              </w:pBd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05</w:t>
            </w:r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02</w:t>
            </w:r>
            <w:r w:rsidRPr="00EA2819">
              <w:rPr>
                <w:rFonts w:ascii="Cambria Math" w:hAnsi="Cambria Math"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202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 xml:space="preserve"> -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26</w:t>
            </w:r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.0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hAnsi="GHEA Grapalat"/>
                <w:sz w:val="24"/>
                <w:szCs w:val="24"/>
                <w:lang w:val="fr-FR"/>
              </w:rPr>
              <w:t>.202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</w:p>
          <w:p w:rsidR="000F3EAF" w:rsidRPr="00EA2819" w:rsidRDefault="000F3EAF" w:rsidP="00597C7C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թթ</w:t>
            </w:r>
            <w:r w:rsidRPr="00EA28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</w:p>
        </w:tc>
      </w:tr>
      <w:tr w:rsidR="00597C7C" w:rsidRPr="00EA2819" w:rsidTr="00597C7C">
        <w:tc>
          <w:tcPr>
            <w:tcW w:w="13230" w:type="dxa"/>
            <w:gridSpan w:val="5"/>
            <w:shd w:val="clear" w:color="auto" w:fill="FFFFFF" w:themeFill="background1"/>
          </w:tcPr>
          <w:p w:rsidR="00597C7C" w:rsidRPr="00EA2819" w:rsidRDefault="00597C7C" w:rsidP="00597C7C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Առաջարկություններ չկան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597C7C" w:rsidRPr="00EA2819" w:rsidRDefault="00597C7C" w:rsidP="00597C7C">
            <w:pPr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  <w:tr w:rsidR="00597C7C" w:rsidRPr="00EA2819" w:rsidTr="00597C7C">
        <w:trPr>
          <w:trHeight w:val="330"/>
        </w:trPr>
        <w:tc>
          <w:tcPr>
            <w:tcW w:w="13230" w:type="dxa"/>
            <w:gridSpan w:val="5"/>
            <w:vMerge w:val="restart"/>
            <w:shd w:val="clear" w:color="auto" w:fill="D9D9D9" w:themeFill="background1" w:themeFillShade="D9"/>
          </w:tcPr>
          <w:p w:rsidR="00397A69" w:rsidRPr="00EA2819" w:rsidRDefault="00597C7C" w:rsidP="00397A69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11․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397A69"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ՀՀ բարձր տեխնոլոգիական արդյունաբերության</w:t>
            </w:r>
          </w:p>
          <w:p w:rsidR="00597C7C" w:rsidRPr="00EA2819" w:rsidRDefault="00397A69" w:rsidP="00397A69">
            <w:pPr>
              <w:spacing w:line="360" w:lineRule="auto"/>
              <w:jc w:val="center"/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hy-AM"/>
              </w:rPr>
              <w:t>նախարարություն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97C7C" w:rsidRPr="00EA2819" w:rsidRDefault="00397A69" w:rsidP="00597C7C">
            <w:pPr>
              <w:jc w:val="both"/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08.02.2021թ.</w:t>
            </w:r>
          </w:p>
        </w:tc>
      </w:tr>
      <w:tr w:rsidR="00597C7C" w:rsidRPr="00EA2819" w:rsidTr="00474831">
        <w:trPr>
          <w:trHeight w:val="1005"/>
        </w:trPr>
        <w:tc>
          <w:tcPr>
            <w:tcW w:w="13230" w:type="dxa"/>
            <w:gridSpan w:val="5"/>
            <w:vMerge/>
            <w:shd w:val="clear" w:color="auto" w:fill="D9D9D9" w:themeFill="background1" w:themeFillShade="D9"/>
          </w:tcPr>
          <w:p w:rsidR="00597C7C" w:rsidRPr="00EA2819" w:rsidRDefault="00597C7C" w:rsidP="000F3EAF">
            <w:pPr>
              <w:pStyle w:val="NoSpacing"/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597C7C" w:rsidRPr="00EA2819" w:rsidRDefault="00597C7C" w:rsidP="00597C7C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</w:rPr>
              <w:t xml:space="preserve"> </w:t>
            </w:r>
            <w:r w:rsidR="00397A69"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="00397A69"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="00397A69"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01/17</w:t>
            </w:r>
            <w:r w:rsidR="00397A69" w:rsidRPr="00EA2819">
              <w:rPr>
                <w:rFonts w:ascii="Cambria Math" w:eastAsia="Calibri" w:hAnsi="Cambria Math" w:cs="Cambria Math"/>
                <w:sz w:val="24"/>
                <w:szCs w:val="24"/>
                <w:lang w:val="hy-AM"/>
              </w:rPr>
              <w:t>․</w:t>
            </w:r>
            <w:r w:rsidR="00397A69"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1/824-2021</w:t>
            </w:r>
          </w:p>
        </w:tc>
      </w:tr>
      <w:tr w:rsidR="00C22672" w:rsidRPr="00EA2819" w:rsidTr="00C22672">
        <w:trPr>
          <w:trHeight w:val="1005"/>
        </w:trPr>
        <w:tc>
          <w:tcPr>
            <w:tcW w:w="7551" w:type="dxa"/>
            <w:gridSpan w:val="3"/>
            <w:shd w:val="clear" w:color="auto" w:fill="FFFFFF" w:themeFill="background1"/>
          </w:tcPr>
          <w:p w:rsidR="00C22672" w:rsidRPr="007216D6" w:rsidRDefault="00C22672" w:rsidP="007216D6">
            <w:pPr>
              <w:pStyle w:val="NoSpacing"/>
              <w:spacing w:line="360" w:lineRule="auto"/>
              <w:jc w:val="both"/>
              <w:rPr>
                <w:rFonts w:ascii="Cambria Math" w:hAnsi="Cambria Math" w:cs="Cambria Math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 թիվ 2 հավելվածի ստանդարտացման 2021թ</w:t>
            </w:r>
            <w:r w:rsidRPr="00EA2819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="007216D6">
              <w:rPr>
                <w:rFonts w:ascii="Cambria Math" w:hAnsi="Cambria Math" w:cs="Cambria Math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աշխատանքների ցանկի 10-րդ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 xml:space="preserve">կետի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«Բարձր տեխնոլոգիաներ»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բաժնում ավելացնել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 xml:space="preserve"> 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«Տեխնոպարկերի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lastRenderedPageBreak/>
              <w:t>տեխնոկենտրոնների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ազգային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ստանդարտի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մշակում» աշխատանքը՝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համագործակցելով ՀՀ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ԲՏԱ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նախարարության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GHEA Grapalat"/>
                <w:sz w:val="24"/>
                <w:szCs w:val="24"/>
                <w:lang w:val="hy-AM"/>
              </w:rPr>
              <w:t>հետ։</w:t>
            </w:r>
          </w:p>
          <w:p w:rsidR="00C22672" w:rsidRPr="00EA2819" w:rsidRDefault="00C22672" w:rsidP="00C22672">
            <w:pPr>
              <w:pStyle w:val="NoSpacing"/>
              <w:spacing w:line="360" w:lineRule="auto"/>
              <w:jc w:val="both"/>
              <w:rPr>
                <w:rFonts w:cs="Calibri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Տեխնոպարկերի և տեխնոկենտրոնների ազգային ստանդարտի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մշակումը կնպաստի 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> 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ինովացիոն միջավայրի ձևավորմանը` համապատասխան նյութատեխնիկական, ֆինանսական բազայի ստեղծման միջոցով ներդրումային և ինովացիոն ծրագրերի իրականացմանը, գիտատար մշակումների, բարձր տեխնոլոգիաների ներդրմանն ու համաշխարհային շուկայում մրցունակ ապրանքի արտադրությանն ուղղված գործունեության ապահովմանը: Այս ոլորտում համապարփակ ստանդարտի մշակումը միջազգային ընդունված փորձ է, որը նպաստում է, տվյալ ոլորտում ներդրումների ներգրավմանը (կայացած օրենսդրական դաշտը հեշտացնում է թե´ ներդրողների, թե´ ոլորտը համակարգող գերատեսչության աշխատանքը):</w:t>
            </w:r>
            <w:r w:rsidRPr="00EA2819">
              <w:rPr>
                <w:rFonts w:cs="Calibri"/>
                <w:sz w:val="24"/>
                <w:szCs w:val="24"/>
                <w:lang w:val="hy-AM"/>
              </w:rPr>
              <w:t> </w:t>
            </w:r>
          </w:p>
          <w:p w:rsidR="00C22672" w:rsidRPr="00EA2819" w:rsidRDefault="00C22672" w:rsidP="007216D6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 w:firstLine="360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>Նախագծի թիվ 2 հավելվածի 10-րդ կետի 10.2 ենթակետի 4-րդ սյունակում որպես պատասխանատու մարմին ավելացնել՝ «Շահագրգիռ կողմերից բաղկացած աշխատանքային խումբ» բառերը:</w:t>
            </w:r>
          </w:p>
          <w:p w:rsidR="00C22672" w:rsidRPr="00EA2819" w:rsidRDefault="00C22672" w:rsidP="007216D6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0" w:firstLine="345"/>
              <w:jc w:val="both"/>
              <w:rPr>
                <w:rFonts w:cs="Sylfaen"/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>Նախագծի թիվ 2 հավելվածի 1-ին կետի «Ռազմարդունաբերություն» բաժնի 1.1 և 1.9 ենթակետերի 2-րդ սյունակում «ապարատուրա» բառը հանել:</w:t>
            </w: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ListParagraph"/>
              <w:spacing w:after="0" w:line="360" w:lineRule="auto"/>
              <w:jc w:val="both"/>
              <w:rPr>
                <w:rFonts w:cs="Sylfaen"/>
                <w:sz w:val="24"/>
                <w:szCs w:val="24"/>
                <w:lang w:val="hy-AM"/>
              </w:rPr>
            </w:pPr>
          </w:p>
          <w:p w:rsidR="00C22672" w:rsidRPr="00EA2819" w:rsidRDefault="00C22672" w:rsidP="007216D6">
            <w:pPr>
              <w:pStyle w:val="ListParagraph"/>
              <w:numPr>
                <w:ilvl w:val="0"/>
                <w:numId w:val="4"/>
              </w:numPr>
              <w:spacing w:after="0" w:line="360" w:lineRule="auto"/>
              <w:ind w:left="75" w:firstLine="27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>Նախագծի թիվ 2 հավելվածի 1-ին կետի 1.10, 1.11 և 1.12 կետերում «էլեկտրոնային» բառը փոխարինել «ռադիոէլեկտրոնային» բառով:</w:t>
            </w:r>
            <w:r w:rsidR="007216D6" w:rsidRPr="00EA2819">
              <w:rPr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679" w:type="dxa"/>
            <w:gridSpan w:val="2"/>
            <w:shd w:val="clear" w:color="auto" w:fill="FFFFFF" w:themeFill="background1"/>
          </w:tcPr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C22672" w:rsidRPr="00EA2819" w:rsidRDefault="00C22672" w:rsidP="00C22672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Տվյալ ստանդարտի մշակման առաջարկությունը ՀՀ ԲՏԱՆ կողմից սահմանված ժամկետում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(մինչև 01.10.2020թ.) չի ներկայացվել, այլ ներկայացվել է ավելի ուշ և տեխնիկապես հնարավոր չէ ներառել ծրագրում: Աշխատանքային քննարկման արդյունքում բանավոր համաձայնություն է ձեռք բերվել ՀՀ ԲՏԱՆ ներկայացուցիչների հետ առ այն, որ 2021թ. «Ստանդարտների մշակման ծառայությունների» ծրագրում իրենց կողմից առաջարկված ստանդարտների ցանկում փոփոխություն չկատարել և ըստ անհրաժեշտության տվյալ ստանդարտի մշակումը նախատեսել «Ստանդարտների մշակման ծառայությունների» 2022թ ծրագրում։</w:t>
            </w: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C22672" w:rsidRPr="00EA2819" w:rsidRDefault="00C22672" w:rsidP="007216D6">
            <w:pPr>
              <w:spacing w:line="360" w:lineRule="auto"/>
              <w:rPr>
                <w:rFonts w:ascii="GHEA Grapalat" w:eastAsia="Calibri" w:hAnsi="GHEA Grapalat" w:cs="Times New Roman"/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Չի ընդունվել։</w:t>
            </w:r>
          </w:p>
          <w:p w:rsidR="00C22672" w:rsidRPr="00EA2819" w:rsidRDefault="00C22672" w:rsidP="00C22672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ՀՀ-ում արդեն իսկ գործում են 20.39 շարքի «Գաղտնի» դրոշմագրով ստանդարտներ, որոնք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ընդունվել են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Ռազմական արտադրանքի ստանդարտացման տեխնիկական հանձնաժողովի կողմից, որում ընդգրկված են ՀՀ ՊՆ համապատասխան ոլորտի ներկայացուցիչներ: Այսինքն գործող 20.39 շարքի ստանդարտների անվանումներում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«ապարատուրա» բառը կա, իսկ Նախագծի թիվ 2 հավելվածի 1-ին կետի «Ռազմարդունաբերություն» բաժնի 1.1 և 1.9 ենթակետերում ընդգրկված ստանդարտները ևս 20.39 շարքից են:</w:t>
            </w:r>
          </w:p>
          <w:p w:rsidR="00C22672" w:rsidRPr="00EA2819" w:rsidRDefault="00C22672" w:rsidP="00C22672">
            <w:pPr>
              <w:pStyle w:val="NoSpacing"/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Ընդունվել է։</w:t>
            </w:r>
          </w:p>
          <w:p w:rsidR="00C22672" w:rsidRPr="00EA2819" w:rsidRDefault="00C22672" w:rsidP="00C22672">
            <w:pPr>
              <w:jc w:val="both"/>
              <w:rPr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rPr>
                <w:sz w:val="24"/>
                <w:szCs w:val="24"/>
                <w:lang w:val="hy-AM"/>
              </w:rPr>
            </w:pPr>
          </w:p>
          <w:p w:rsidR="00C22672" w:rsidRPr="00EA2819" w:rsidRDefault="00C22672" w:rsidP="00C22672">
            <w:pPr>
              <w:rPr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22672" w:rsidRPr="00EA2819" w:rsidRDefault="00C22672" w:rsidP="0086694F">
            <w:pPr>
              <w:pStyle w:val="NoSpacing"/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397A69" w:rsidRPr="00EA2819" w:rsidTr="00474831">
        <w:trPr>
          <w:trHeight w:val="1005"/>
        </w:trPr>
        <w:tc>
          <w:tcPr>
            <w:tcW w:w="13230" w:type="dxa"/>
            <w:gridSpan w:val="5"/>
            <w:shd w:val="clear" w:color="auto" w:fill="D9D9D9" w:themeFill="background1" w:themeFillShade="D9"/>
          </w:tcPr>
          <w:p w:rsidR="00C22672" w:rsidRPr="00EA2819" w:rsidRDefault="00397A69" w:rsidP="00C2267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Pr="00EA2819">
              <w:rPr>
                <w:rFonts w:ascii="GHEA Grapalat" w:hAnsi="GHEA Grapalat"/>
                <w:b/>
                <w:sz w:val="24"/>
                <w:szCs w:val="24"/>
              </w:rPr>
              <w:t>2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</w:t>
            </w:r>
            <w:r w:rsidR="00C22672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ՀՀ առողջապահության նախարարության նախարարություն</w:t>
            </w:r>
          </w:p>
          <w:p w:rsidR="00397A69" w:rsidRPr="00EA2819" w:rsidRDefault="00397A69" w:rsidP="00C22672">
            <w:pPr>
              <w:spacing w:line="360" w:lineRule="auto"/>
              <w:jc w:val="center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22672" w:rsidRPr="00EA2819" w:rsidRDefault="00C22672" w:rsidP="00597C7C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16.02.2021թ</w:t>
            </w:r>
          </w:p>
          <w:p w:rsidR="00397A69" w:rsidRPr="00EA2819" w:rsidRDefault="00C22672" w:rsidP="00C2267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ԱԱ/04/2401-2021</w:t>
            </w:r>
          </w:p>
        </w:tc>
      </w:tr>
      <w:tr w:rsidR="00EA5DD5" w:rsidRPr="001477E7" w:rsidTr="00EA5DD5">
        <w:trPr>
          <w:trHeight w:val="1005"/>
        </w:trPr>
        <w:tc>
          <w:tcPr>
            <w:tcW w:w="7413" w:type="dxa"/>
            <w:shd w:val="clear" w:color="auto" w:fill="FFFFFF" w:themeFill="background1"/>
          </w:tcPr>
          <w:p w:rsidR="00EA5DD5" w:rsidRPr="00EA2819" w:rsidRDefault="00EA5DD5" w:rsidP="00EA5DD5">
            <w:pPr>
              <w:pStyle w:val="ListParagraph"/>
              <w:tabs>
                <w:tab w:val="left" w:pos="567"/>
              </w:tabs>
              <w:spacing w:after="160" w:line="360" w:lineRule="auto"/>
              <w:ind w:left="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sz w:val="24"/>
                <w:szCs w:val="24"/>
                <w:lang w:val="hy-AM"/>
              </w:rPr>
              <w:t>Նախագծի Հավելված 2-ում ընդգրկված չեն</w:t>
            </w:r>
            <w:r w:rsidRPr="00EA2819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  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Առողջապահության</w:t>
            </w:r>
          </w:p>
          <w:p w:rsidR="00EA5DD5" w:rsidRPr="00EA2819" w:rsidRDefault="00EA5DD5" w:rsidP="00EA5DD5">
            <w:pPr>
              <w:pStyle w:val="ListParagraph"/>
              <w:tabs>
                <w:tab w:val="left" w:pos="567"/>
              </w:tabs>
              <w:spacing w:after="160" w:line="360" w:lineRule="auto"/>
              <w:ind w:left="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նախարարության համար խիստ անհրաժեշտ</w:t>
            </w:r>
            <w:r w:rsidRPr="00EA2819">
              <w:rPr>
                <w:rFonts w:ascii="Sylfaen" w:hAnsi="Sylfaen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հետևյալ </w:t>
            </w:r>
          </w:p>
          <w:p w:rsidR="00EA5DD5" w:rsidRPr="00EA2819" w:rsidRDefault="00EA5DD5" w:rsidP="00EA5DD5">
            <w:pPr>
              <w:pStyle w:val="ListParagraph"/>
              <w:tabs>
                <w:tab w:val="left" w:pos="567"/>
              </w:tabs>
              <w:spacing w:after="160" w:line="360" w:lineRule="auto"/>
              <w:ind w:left="0"/>
              <w:jc w:val="both"/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ստանդարտները.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lastRenderedPageBreak/>
              <w:t xml:space="preserve">ԳՕՍՏ-Ռ 53133.2-2008 «Կլինիկական լաբորատոր տեխնոլոգիաներ. Կլինիկական լաբորատոր հետազոտությունների որակի հսկողություն. Մաս 2. Քանակական մեթոդներով կլինիկական լաբորատոր հետազոտությունների որակի հսկողություն հսկիչ նյութերի օգտագործմամբ» </w:t>
            </w:r>
          </w:p>
          <w:p w:rsidR="00EA5DD5" w:rsidRPr="007216D6" w:rsidRDefault="00EA5DD5" w:rsidP="00EA5D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t xml:space="preserve">ԳՕՍՏ-Ռ 57795-2017 Շենքեր և շինություններ. </w:t>
            </w:r>
            <w:r w:rsidRPr="007216D6">
              <w:rPr>
                <w:color w:val="000000"/>
                <w:sz w:val="24"/>
                <w:szCs w:val="24"/>
                <w:lang w:val="hy-AM"/>
              </w:rPr>
              <w:t>Ինսոլյացիայի հարատևության հաշվարկի մեթոդներ</w:t>
            </w:r>
          </w:p>
          <w:p w:rsidR="00EA5DD5" w:rsidRPr="001477E7" w:rsidRDefault="00EA5DD5" w:rsidP="00EA5DD5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ind w:left="0" w:firstLine="0"/>
              <w:rPr>
                <w:sz w:val="24"/>
                <w:szCs w:val="24"/>
                <w:lang w:val="hy-AM"/>
              </w:rPr>
            </w:pPr>
            <w:r w:rsidRPr="001477E7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ԳՕՍՏ Ռ.58151.4-2018 Ախտահանիչ նյութեր. Արդյունավետության   որոշման մեթոդներ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kern w:val="36"/>
                <w:sz w:val="24"/>
                <w:szCs w:val="24"/>
                <w:lang w:val="hy-AM"/>
              </w:rPr>
              <w:t>ISO 11665-8:2012 Շրջակա միջավայրում ռադիոակտիվության չափում. Օդ. ռադոն-222. Մաս 8. Շինություններում հիմնական և լրացուցիչ հետազոտությունների մեթոդաբանություն,</w:t>
            </w:r>
          </w:p>
          <w:p w:rsidR="00EA5DD5" w:rsidRPr="00EA2819" w:rsidRDefault="00EA5DD5" w:rsidP="00EA5DD5">
            <w:pPr>
              <w:pStyle w:val="ListParagraph"/>
              <w:tabs>
                <w:tab w:val="left" w:pos="567"/>
              </w:tabs>
              <w:spacing w:after="160" w:line="360" w:lineRule="auto"/>
              <w:ind w:left="0"/>
              <w:jc w:val="both"/>
              <w:rPr>
                <w:rFonts w:cs="Arial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cs="Arial"/>
                <w:color w:val="000000"/>
                <w:sz w:val="24"/>
                <w:szCs w:val="24"/>
                <w:lang w:val="hy-AM"/>
              </w:rPr>
              <w:t>ԳՕՍՏ-Ռ. ԻՍՕ 16017-1-2007 Մթնոլորտային, աշխատանքային գոտու և փակ տարածքների օդ. Ցնդող օրգանական միացությունների նմուշառում սորբցիոն խողովակի միջոցով, հաջորդող թերմոդեսորբցիայով և գազքրոմատոգրաֆիկ անալիզով՝ կապիլյար սյուների վրա: Մաս 1. Օդի նմուշառում մղման մեթոդով,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  <w:r w:rsidRPr="00EA2819">
              <w:rPr>
                <w:rFonts w:cs="Arial"/>
                <w:color w:val="000000"/>
                <w:sz w:val="24"/>
                <w:szCs w:val="24"/>
                <w:lang w:val="hy-AM"/>
              </w:rPr>
              <w:t xml:space="preserve">ԳՕՍՏ-Ռ. </w:t>
            </w:r>
            <w:r w:rsidRPr="00EA2819">
              <w:rPr>
                <w:rFonts w:cs="Arial"/>
                <w:bCs/>
                <w:sz w:val="24"/>
                <w:szCs w:val="24"/>
                <w:lang w:val="hy-AM"/>
              </w:rPr>
              <w:t>57256-2016 Փ</w:t>
            </w:r>
            <w:r w:rsidRPr="00EA2819">
              <w:rPr>
                <w:rFonts w:cs="Arial"/>
                <w:sz w:val="24"/>
                <w:szCs w:val="24"/>
                <w:lang w:val="hy-AM"/>
              </w:rPr>
              <w:t>ակ տարածքների օդ. Մաս 2. Օդի նմուշառում. Ամոնյակի որոշման համար,</w:t>
            </w:r>
          </w:p>
          <w:p w:rsidR="00EA5DD5" w:rsidRPr="00EA2819" w:rsidRDefault="00C96A47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  <w:hyperlink r:id="rId9" w:history="1">
              <w:r w:rsidR="00EA5DD5" w:rsidRPr="00EA2819">
                <w:rPr>
                  <w:rFonts w:cs="Arial"/>
                  <w:sz w:val="24"/>
                  <w:szCs w:val="24"/>
                  <w:lang w:val="hy-AM"/>
                </w:rPr>
                <w:t xml:space="preserve"> ԳՕՍՏ-Ռ. </w:t>
              </w:r>
              <w:r w:rsidR="00EA5DD5" w:rsidRPr="00EA2819">
                <w:rPr>
                  <w:rStyle w:val="Hyperlink"/>
                  <w:rFonts w:cs="Arial"/>
                  <w:color w:val="auto"/>
                  <w:sz w:val="24"/>
                  <w:szCs w:val="24"/>
                  <w:u w:val="none"/>
                  <w:lang w:val="hy-AM"/>
                </w:rPr>
                <w:t xml:space="preserve"> ИСО 16000-2-2007</w:t>
              </w:r>
            </w:hyperlink>
            <w:r w:rsidR="00EA5DD5" w:rsidRPr="00EA2819">
              <w:rPr>
                <w:rStyle w:val="Hyperlink"/>
                <w:rFonts w:cs="Arial"/>
                <w:color w:val="auto"/>
                <w:sz w:val="24"/>
                <w:szCs w:val="24"/>
                <w:u w:val="none"/>
                <w:lang w:val="hy-AM"/>
              </w:rPr>
              <w:t>.   Փ</w:t>
            </w:r>
            <w:r w:rsidR="00EA5DD5" w:rsidRPr="00EA2819">
              <w:rPr>
                <w:rFonts w:cs="Arial"/>
                <w:sz w:val="24"/>
                <w:szCs w:val="24"/>
                <w:lang w:val="hy-AM"/>
              </w:rPr>
              <w:t>ակ տարածքների օդ. Մաս 2. Օդի նմուշառում ֆորմալդեհիդի որոշման համար. Հիմնական դրույթներ,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  <w:r w:rsidRPr="00EA2819">
              <w:rPr>
                <w:rFonts w:cs="Helvetica"/>
                <w:bCs/>
                <w:color w:val="333333"/>
                <w:sz w:val="24"/>
                <w:szCs w:val="24"/>
                <w:lang w:val="hy-AM"/>
              </w:rPr>
              <w:t xml:space="preserve">ԻՍՕ 13164-2:2013 </w:t>
            </w:r>
            <w:r w:rsidRPr="00EA2819">
              <w:rPr>
                <w:sz w:val="24"/>
                <w:szCs w:val="24"/>
                <w:lang w:val="hy-AM"/>
              </w:rPr>
              <w:t>2011 Ջրի որակ</w:t>
            </w:r>
            <w:r w:rsidRPr="00EA2819">
              <w:rPr>
                <w:rFonts w:cs="Helvetica"/>
                <w:bCs/>
                <w:sz w:val="24"/>
                <w:szCs w:val="24"/>
                <w:lang w:val="hy-AM"/>
              </w:rPr>
              <w:t>. Ռադոն-222. Մաս 2. Գամմա-ճառագայթային սպեկտրոմետրիայի մեթոդ,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sz w:val="24"/>
                <w:szCs w:val="24"/>
                <w:lang w:val="hy-AM"/>
              </w:rPr>
              <w:t>ԻՍՕ 17943:2016 Ջրի որակ – Ցնդող օրգանական միացությունների որոշումը ջրում. Գոլորշիացնող նմուշարկչի և պինդ ֆազային միկրոլուծահանման կիրառմամբ, գազ-քրոմ- մասս-սպեկտրոմետրիկ հետազոտական մեթոդ (HS-SPME-GC-MS),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>ԻՍՕ</w:t>
            </w:r>
            <w:r w:rsidRPr="00EA2819">
              <w:rPr>
                <w:sz w:val="24"/>
                <w:szCs w:val="24"/>
                <w:lang w:val="hy-AM"/>
              </w:rPr>
              <w:t xml:space="preserve"> 28540:2011 Ջրի որակ – 16 Պոլիցիկլիկ արոմատիկ ածխաջրածինների որոշումը ջրում. Գազ-քրոմ- մասս-սպեկտրոմետրիկ հետազոտական մեթոդ (GC-MS),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sz w:val="24"/>
                <w:szCs w:val="24"/>
                <w:lang w:val="hy-AM"/>
              </w:rPr>
              <w:t>10․ԻՍՕ 18287:2006 Հողի որակ - 16 Պոլիցիկլիկ արոմատիկ ածխաջրածինների որոշումը հողում. Գազ-քրոմ- մասս-սպեկտրոմետրիկ հետազոտական մեթոդ (GC-MS),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 xml:space="preserve">ԻՍՕ 10381-1, Հողի որակ – Նմուշառում- Մաս 1: </w:t>
            </w:r>
            <w:r w:rsidRPr="00EA2819">
              <w:rPr>
                <w:sz w:val="24"/>
                <w:szCs w:val="24"/>
                <w:lang w:val="hy-AM"/>
              </w:rPr>
              <w:t>Նմուշառման ծրագիր և սարքավորումների ուղեցույց,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 xml:space="preserve">ԻՍՕ/ՍԴ 21766:2018  Ծխախոտ և ծխախոտային արտադրանքներ –Ծխախոտին հատուկ որոշակի նիտրոզոամինների հետազոտություն ծխախոտային </w:t>
            </w:r>
            <w:r w:rsidRPr="00EA2819">
              <w:rPr>
                <w:rFonts w:cs="Sylfaen"/>
                <w:sz w:val="24"/>
                <w:szCs w:val="24"/>
                <w:lang w:val="hy-AM"/>
              </w:rPr>
              <w:lastRenderedPageBreak/>
              <w:t xml:space="preserve">արտադրանքի մեջ՝ </w:t>
            </w:r>
            <w:r w:rsidRPr="00EA2819">
              <w:rPr>
                <w:sz w:val="24"/>
                <w:szCs w:val="24"/>
                <w:lang w:val="hy-AM"/>
              </w:rPr>
              <w:t>հեղուկ- քրոմ- մասս-մասս-սպեկտրամետրիկ մեթոդով (LC/MS/MS)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tabs>
                <w:tab w:val="left" w:pos="567"/>
              </w:tabs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sz w:val="24"/>
                <w:szCs w:val="24"/>
                <w:lang w:val="hy-AM"/>
              </w:rPr>
              <w:t>ԻՍՕ 19290:2016 Սիգարետներ – Ծխախոտին հատուկ որոշակի նիտրոզոամինների հետազոտությունը ծխախոտի ծխի հիմնական հոսքի մեջ` հեղուկ- քրոմ- մասս-մասս-սպեկտրամետրիկ մեթոդով (LC/MS/MS)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rFonts w:cs="Sylfaen"/>
                <w:sz w:val="24"/>
                <w:szCs w:val="24"/>
                <w:lang w:val="hy-AM"/>
              </w:rPr>
              <w:t>ԳՕՍՏ Ռ 53601-2009 Սննդամթերք և պարենային հումք. Տետրացիկլինային խմբի հակաբիոտիկների մնացորդային քանակների հետազոտությունը բարձր արդյունավետության հեղուկային քրոմատոգրաֆիկ մասս-սպեկտրոմետրիկ հետազոտական մեթոդով (HPLC/MS):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ԳՕՍՏ Ռ 58151.1-2018 Ախտահանիչ նյութեր. Ընդհանուր տեխնիկական պահանջներ: 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pacing w:after="160" w:line="360" w:lineRule="auto"/>
              <w:ind w:left="0" w:firstLine="0"/>
              <w:jc w:val="both"/>
              <w:rPr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ԳՕՍՏ Ռ 56990-2016 Քիմիական ախտահանիչ նյութեր և հականեխիչներ. Ախտահանիչ նյութեր. Արդյունավետության չափանիշներ և ցուցանիշներ:</w:t>
            </w:r>
          </w:p>
          <w:p w:rsidR="00EA5DD5" w:rsidRPr="00EA2819" w:rsidRDefault="00EA5DD5" w:rsidP="00EA5DD5">
            <w:pPr>
              <w:pStyle w:val="ListParagraph"/>
              <w:numPr>
                <w:ilvl w:val="0"/>
                <w:numId w:val="5"/>
              </w:numPr>
              <w:shd w:val="clear" w:color="auto" w:fill="FFFFFF"/>
              <w:spacing w:after="0" w:line="360" w:lineRule="auto"/>
              <w:ind w:left="0" w:firstLine="0"/>
              <w:jc w:val="both"/>
              <w:rPr>
                <w:color w:val="000000"/>
                <w:sz w:val="24"/>
                <w:szCs w:val="24"/>
                <w:lang w:val="pt-BR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t>ԳՕՍՏ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23337-2014 «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Աղմուկ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.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Բնակելի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գոտու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հասարակական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և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բնակելի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շենքերում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աղմուկի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չափման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մեթոդները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»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միջպետական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ստանդարտ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</w:p>
          <w:p w:rsidR="00EA5DD5" w:rsidRPr="00EA2819" w:rsidRDefault="00EA5DD5" w:rsidP="00EA5DD5">
            <w:pPr>
              <w:pStyle w:val="ListParagraph"/>
              <w:tabs>
                <w:tab w:val="left" w:pos="567"/>
              </w:tabs>
              <w:spacing w:after="160" w:line="360" w:lineRule="auto"/>
              <w:ind w:left="0"/>
              <w:jc w:val="both"/>
              <w:rPr>
                <w:rFonts w:cs="Verdana,Bold"/>
                <w:bCs/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t>18․</w:t>
            </w:r>
            <w:r w:rsidRPr="00EA2819">
              <w:rPr>
                <w:color w:val="000000"/>
                <w:sz w:val="24"/>
                <w:szCs w:val="24"/>
              </w:rPr>
              <w:t>ԳՕՍՏ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33044-2014 «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Պատշաճ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լաբորատոր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գործելակերպի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սկզբունքներ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»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միջպետական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ստանդարտ</w:t>
            </w:r>
            <w:proofErr w:type="spellEnd"/>
          </w:p>
          <w:p w:rsidR="00EA5DD5" w:rsidRPr="00EA2819" w:rsidRDefault="00EA5DD5" w:rsidP="00EA5DD5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pt-BR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lastRenderedPageBreak/>
              <w:t>19․ ԳՕՍՏ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33647-2014 «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Պատշաճ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լաբորատոր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գործելակերպի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սկզբունքներ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.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Տերմիններ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և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սահմանումներ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»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միջպետական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lang w:val="hy-AM"/>
              </w:rPr>
              <w:t>ստանդարտ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</w:p>
          <w:p w:rsidR="00EA5DD5" w:rsidRPr="00EA2819" w:rsidRDefault="00EA5DD5" w:rsidP="00EA5DD5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color w:val="000000"/>
                <w:sz w:val="24"/>
                <w:szCs w:val="24"/>
                <w:lang w:val="pt-BR"/>
              </w:rPr>
            </w:pPr>
            <w:r w:rsidRPr="00EA2819">
              <w:rPr>
                <w:color w:val="000000"/>
                <w:sz w:val="24"/>
                <w:szCs w:val="24"/>
                <w:lang w:val="hy-AM"/>
              </w:rPr>
              <w:t>20․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</w:rPr>
              <w:t>ԳՕՍՏ</w:t>
            </w:r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12.4.296-2015 «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Աշխատանքի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անվտանգության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ստա</w:t>
            </w:r>
            <w:proofErr w:type="spellEnd"/>
            <w:r w:rsidRPr="00EA2819">
              <w:rPr>
                <w:color w:val="000000"/>
                <w:sz w:val="24"/>
                <w:szCs w:val="24"/>
                <w:lang w:val="hy-AM"/>
              </w:rPr>
              <w:t>ն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դարտների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համակարգ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.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Միջոցներ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շնչառական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օրգանների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անհատական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պաշտպանության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.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Ֆիլտրող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proofErr w:type="gramStart"/>
            <w:r w:rsidRPr="00EA2819">
              <w:rPr>
                <w:color w:val="000000"/>
                <w:sz w:val="24"/>
                <w:szCs w:val="24"/>
              </w:rPr>
              <w:t>շնչադիմակներ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>.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Ընդհանուր</w:t>
            </w:r>
            <w:proofErr w:type="spellEnd"/>
            <w:proofErr w:type="gram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տեխնիկական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պայմաններ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>.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միջպետական</w:t>
            </w:r>
            <w:proofErr w:type="spellEnd"/>
            <w:r w:rsidRPr="00EA2819">
              <w:rPr>
                <w:color w:val="000000"/>
                <w:sz w:val="24"/>
                <w:szCs w:val="24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</w:rPr>
              <w:t>ստանդարտ</w:t>
            </w:r>
            <w:proofErr w:type="spellEnd"/>
          </w:p>
          <w:p w:rsidR="00EA5DD5" w:rsidRPr="00EA2819" w:rsidRDefault="00EA5DD5" w:rsidP="007216D6">
            <w:pPr>
              <w:pStyle w:val="ListParagraph"/>
              <w:shd w:val="clear" w:color="auto" w:fill="FFFFFF"/>
              <w:spacing w:after="0" w:line="360" w:lineRule="auto"/>
              <w:ind w:left="0"/>
              <w:jc w:val="both"/>
              <w:rPr>
                <w:b/>
                <w:sz w:val="24"/>
                <w:szCs w:val="24"/>
                <w:lang w:val="hy-AM"/>
              </w:rPr>
            </w:pPr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21</w:t>
            </w:r>
            <w:r w:rsidRPr="00EA2819">
              <w:rPr>
                <w:rFonts w:ascii="Cambria Math" w:hAnsi="Cambria Math" w:cs="Cambria Math"/>
                <w:color w:val="000000"/>
                <w:sz w:val="24"/>
                <w:szCs w:val="24"/>
                <w:shd w:val="clear" w:color="auto" w:fill="FFFFFF"/>
                <w:lang w:val="hy-AM"/>
              </w:rPr>
              <w:t>․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ԳՕՍՏ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Ռ</w:t>
            </w:r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.58151.4-2018 </w:t>
            </w:r>
            <w:proofErr w:type="spellStart"/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Ախտահանիչ</w:t>
            </w:r>
            <w:proofErr w:type="spellEnd"/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նյութեր</w:t>
            </w:r>
            <w:proofErr w:type="spellEnd"/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. </w:t>
            </w:r>
            <w:proofErr w:type="spellStart"/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Արդյունավետության</w:t>
            </w:r>
            <w:proofErr w:type="spellEnd"/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որոշման</w:t>
            </w:r>
            <w:proofErr w:type="spellEnd"/>
            <w:r w:rsidRPr="00EA2819">
              <w:rPr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A2819">
              <w:rPr>
                <w:color w:val="000000"/>
                <w:sz w:val="24"/>
                <w:szCs w:val="24"/>
                <w:shd w:val="clear" w:color="auto" w:fill="FFFFFF"/>
              </w:rPr>
              <w:t>մեթոդներ</w:t>
            </w:r>
            <w:proofErr w:type="spellEnd"/>
            <w:r w:rsidRPr="00EA2819">
              <w:rPr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  <w:r w:rsidR="007216D6" w:rsidRPr="00EA2819">
              <w:rPr>
                <w:b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5817" w:type="dxa"/>
            <w:gridSpan w:val="4"/>
            <w:shd w:val="clear" w:color="auto" w:fill="FFFFFF" w:themeFill="background1"/>
          </w:tcPr>
          <w:p w:rsidR="00EA5DD5" w:rsidRPr="00EA2819" w:rsidRDefault="00962A97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ընդունվել։</w:t>
            </w:r>
          </w:p>
          <w:p w:rsidR="00962A97" w:rsidRPr="00EA2819" w:rsidRDefault="00962A97" w:rsidP="00962A97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Առաջարկված ԻՍՕ 11665-8:2012, ԻՍՕ 13164-2:2013, ԻՍՕ 28540:2011, ԻՍՕ 18287:2006 ստանդարտներին համարժեք ազգային ստանդարտներն արդեն իսկ մշակվել են 2020թ. 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և այժմ գործում են: ԻՍՕ 17943:2016 միջազգային ստանդարտին համարժեք գործում է ԳՕՍՏ ԻՍՕ 17943-2019 միջպետական ստանդարտը, որը «Ստանդարտացման և չափագիտության ազգային» ՓԲԸ տնօրենի պաշտոնակատարի հրամանով գործողության մեջ կդրվի:</w:t>
            </w:r>
          </w:p>
          <w:p w:rsidR="00962A97" w:rsidRPr="00EA2819" w:rsidRDefault="00962A97" w:rsidP="00962A97">
            <w:pPr>
              <w:spacing w:line="360" w:lineRule="auto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>Առաջարկված ստանդարտներից ԻՍՕ 10381-1 «Հողի որակ. Նմուշառում. Մաս 1. Ընտրանքային հսկողության ծրագրերի մշակման ցուցումներ» ստանդարտը փոխարինվել է ԻՍՕ 18400-101:2017 «Հողի որակ. Նմուշառում. Մաս 101. Ընտրանքային հսկողության պլանի նախապատրաստման և կիրառման սխեմա», ԻՍՕ 18400-104:2018 «Հողի որակ. Նմուշառում. Մաս 104. Ռազմավարություն» և ԻՍՕ 18400-107:2017 «Հողի որակ. Նմուշառում. Մաս 107. Գրանցումը և հաշվետվությունների կազմումը» ստանդարտներով:</w:t>
            </w:r>
          </w:p>
          <w:p w:rsidR="00962A97" w:rsidRPr="00EA2819" w:rsidRDefault="00962A97" w:rsidP="00962A97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Նշված թվով 3 ստանդարտներից մեկը՝ ԻՍՕ 18400-107:2017 միջազգային ստանդարտին համարժեք ազգային ստանդարտի մշակումն ընդգրկված է՝ 2021թ. «Ստանդարտների մշակման 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ծառայությունների» ծրագրում: Ինչ վերաբերվում է առաջարկված թվով 13 միջպետական (ԳՕՍՏ) և ՌԴ ստանդարտների (ԳՕՍՏ Ռ) տեղայնացմանը, ապա տեղեկացնում եմ Ձեզ, որ դրանցից մեկը՝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12.4.296-2015 միջպետական ստանդարտը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 ՀՀ-ում գործում է, իսկ մյուս 12-ը (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Ռ 53133.2-2008, ԳՕՍՏ Ռ 57795-2017, ԳՕՍՏ Ռ 58151.4-2018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Ռ ԻՍՕ 16017-1-2007, ԳՕՍՏ Ռ 57256-2016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Ռ ԻՍՕ 16000-2-2007, ԳՕՍՏ Ռ 53601-2009, ԳՕՍՏ Ռ 58151.1-2018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Ռ 56990-2016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23337-2014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ԳՕՍՏ 33044-2014, ԳՕՍՏ 33647-2015</w:t>
            </w:r>
            <w:r w:rsidRPr="00EA2819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>)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«Ստանդարտացման և չափագիտության ազգային մարմին» ՓԲԸ տնօրենի պաշտոնակատարի հրամանով գործողության մեջ կդրվեն: Դրանց ընդգրկումը Ստանդարտների մշակման ծառայությունների 2021թ. ծրագրում նպատակահարմար չէ, քանի որ դրանք ազգային ստանդարտի կարգավիճակով կգործեն ՀՀ-ում ռուսերեն լեզվով: </w:t>
            </w:r>
          </w:p>
          <w:p w:rsidR="00962A97" w:rsidRPr="00EA2819" w:rsidRDefault="00962A97" w:rsidP="00962A97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ԱՆ կողմից առաջարկված ԻՍՕ21766:2018 և ԻՍՕ 19290:2016 միջազգային ստանդարտներին համարժեք ազգային ստանդարտների մշակումը 2021թ. նպատակահարմար չէ, քանի որ այդ ստանդարտները ներկայումս վերանայվում են ԻՍՕ-ի (Ստանդարտացման միջազգային կազմակերպության) կողմից: Անհրաժեշտության դեպքում այդ ստանդարտները ՀՀ ԱՆ կողմից կարող են առաջարկվել «Ստանդարտների մշակման ծառայությունների» 2022թ. ծրագրում ընդգրկելու համար: </w:t>
            </w:r>
          </w:p>
          <w:p w:rsidR="00962A97" w:rsidRPr="00EA2819" w:rsidRDefault="00962A97" w:rsidP="00962A97">
            <w:pPr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EA5DD5" w:rsidRPr="00EA2819" w:rsidRDefault="00EA5DD5" w:rsidP="00C22672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EA5DD5" w:rsidRPr="00EA2819" w:rsidRDefault="00EA5DD5" w:rsidP="00C22672">
            <w:pP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C22672" w:rsidRPr="00EA2819" w:rsidTr="00474831">
        <w:trPr>
          <w:trHeight w:val="1005"/>
        </w:trPr>
        <w:tc>
          <w:tcPr>
            <w:tcW w:w="13230" w:type="dxa"/>
            <w:gridSpan w:val="5"/>
            <w:shd w:val="clear" w:color="auto" w:fill="D9D9D9" w:themeFill="background1" w:themeFillShade="D9"/>
          </w:tcPr>
          <w:p w:rsidR="00C22672" w:rsidRPr="00EA2819" w:rsidRDefault="00C22672" w:rsidP="00C22672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13․</w:t>
            </w: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տարածքային կառավարման և ենթակառուցվածքների նախարարություն</w:t>
            </w:r>
          </w:p>
          <w:p w:rsidR="00C22672" w:rsidRPr="00EA2819" w:rsidRDefault="00C22672" w:rsidP="00397A69">
            <w:pPr>
              <w:spacing w:line="360" w:lineRule="auto"/>
              <w:jc w:val="center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C22672" w:rsidRPr="00EA2819" w:rsidRDefault="00C22672" w:rsidP="00597C7C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24.02.2021թ</w:t>
            </w:r>
            <w:r w:rsidRPr="00EA2819">
              <w:rPr>
                <w:rFonts w:ascii="Cambria Math" w:eastAsia="Calibri" w:hAnsi="Cambria Math"/>
                <w:color w:val="000000"/>
                <w:sz w:val="24"/>
                <w:szCs w:val="24"/>
                <w:lang w:val="hy-AM"/>
              </w:rPr>
              <w:t>․</w:t>
            </w:r>
          </w:p>
          <w:p w:rsidR="00C22672" w:rsidRPr="00EA2819" w:rsidRDefault="00C22672" w:rsidP="00C22672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ՍՊ/14.1/4106-2021.2021թ</w:t>
            </w:r>
          </w:p>
        </w:tc>
      </w:tr>
      <w:tr w:rsidR="00D15D63" w:rsidRPr="001477E7" w:rsidTr="00D15D63">
        <w:tc>
          <w:tcPr>
            <w:tcW w:w="7545" w:type="dxa"/>
            <w:gridSpan w:val="2"/>
            <w:shd w:val="clear" w:color="auto" w:fill="FFFFFF" w:themeFill="background1"/>
          </w:tcPr>
          <w:p w:rsidR="00D15D63" w:rsidRPr="00EA2819" w:rsidRDefault="00D15D63" w:rsidP="00D15D63">
            <w:pPr>
              <w:tabs>
                <w:tab w:val="left" w:pos="936"/>
              </w:tabs>
              <w:spacing w:line="360" w:lineRule="auto"/>
              <w:jc w:val="both"/>
              <w:rPr>
                <w:rFonts w:ascii="GHEA Grapalat" w:hAnsi="GHEA Grapalat" w:cs="Calibri Light"/>
                <w:b/>
                <w:sz w:val="24"/>
                <w:szCs w:val="24"/>
                <w:u w:val="single"/>
                <w:lang w:val="hy-AM"/>
              </w:rPr>
            </w:pPr>
            <w:r w:rsidRPr="00EA2819">
              <w:rPr>
                <w:rFonts w:ascii="GHEA Grapalat" w:hAnsi="GHEA Grapalat" w:cs="Calibri Light"/>
                <w:b/>
                <w:sz w:val="24"/>
                <w:szCs w:val="24"/>
                <w:u w:val="single"/>
                <w:lang w:val="hy-AM"/>
              </w:rPr>
              <w:t>Աղբահանության ոլորտ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Հաշվի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առնելով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վերջին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տարիներին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հանրապետությունում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սկիզբ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առած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ծավալներով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գործող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կոշտ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օգտահանման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գործընթացներն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դրանց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զարգացող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միտումները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համահունչ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լինելով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նախագծով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նպատակներին՝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սպառողական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շուկայում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ապահովումը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միջազգային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եվրոպական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ներդաշնակեցման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միջոցով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տնտեսության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տարբեր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ճյուղերում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նորագույն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տեխնոլոգիաների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նորամուծությունների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լավագույն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փորձի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ներդրումը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հայրենական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որակի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մրցունակության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բարձրացումը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այլն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առաջարկվում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մշակել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ներդնել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ու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սահմանել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կոշտ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թափոնների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կրկնօգտագործման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,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օգտահանման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գործընթացի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տեխնոլոգիաների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օգտահանված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վերամշակված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արտադրանքների նորմերը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պահանջները։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Արդյունքում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հնարավորություն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կլինի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արտադրվող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անվտանգությունը։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Հարկ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նշել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Աղբահանության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ռազմավարության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կիրակումն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ապահովող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ծրագրում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ներկայացված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նշված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միջոցառումը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որը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քննարկվել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է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ՀՀ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Էկոնոմիկայի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նախարարության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հետ։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pt-BR"/>
              </w:rPr>
            </w:pP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Այդ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կապակցությամբ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pt-BR"/>
              </w:rPr>
              <w:t xml:space="preserve">առաջարկում ենք 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1.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նախագծի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3-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բաժնի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«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դ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»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կետից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հետո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լրացնել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հետևյալ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>կետը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>«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ե</w:t>
            </w:r>
            <w:r w:rsidRPr="00EA2819">
              <w:rPr>
                <w:rFonts w:ascii="GHEA Grapalat" w:hAnsi="GHEA Grapalat" w:cs="Cambria Math"/>
                <w:iCs/>
                <w:kern w:val="16"/>
                <w:sz w:val="24"/>
                <w:szCs w:val="24"/>
                <w:lang w:val="hy-AM"/>
              </w:rPr>
              <w:t>.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կոշտ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թափոնների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կրկնօգտագործման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վերամշակման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օգտահանման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պահանջների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սահմանում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>»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>2</w:t>
            </w:r>
            <w:r w:rsidRPr="00EA2819">
              <w:rPr>
                <w:rFonts w:ascii="GHEA Grapalat" w:hAnsi="GHEA Grapalat" w:cs="Cambria Math"/>
                <w:b/>
                <w:iCs/>
                <w:kern w:val="16"/>
                <w:sz w:val="24"/>
                <w:szCs w:val="24"/>
                <w:lang w:val="hy-AM"/>
              </w:rPr>
              <w:t>.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6-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կետի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«4» -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ենթակետից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հետո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լրացնել</w:t>
            </w:r>
            <w:r w:rsidRPr="00EA2819">
              <w:rPr>
                <w:rFonts w:ascii="GHEA Grapalat" w:hAnsi="GHEA Grapalat"/>
                <w:b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b/>
                <w:iCs/>
                <w:kern w:val="16"/>
                <w:sz w:val="24"/>
                <w:szCs w:val="24"/>
                <w:lang w:val="hy-AM"/>
              </w:rPr>
              <w:t>՝</w:t>
            </w:r>
          </w:p>
          <w:p w:rsidR="00D15D63" w:rsidRPr="00EA2819" w:rsidRDefault="00D15D63" w:rsidP="00D15D6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«4.1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թափոնների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վերամշակում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նշված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ոլորտում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նախատեսվում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է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 xml:space="preserve">մշակել </w:t>
            </w:r>
            <w:r w:rsidRPr="00EA2819">
              <w:rPr>
                <w:rFonts w:ascii="GHEA Grapalat" w:hAnsi="GHEA Grapalat" w:cs="Sylfaen"/>
                <w:color w:val="000000"/>
                <w:sz w:val="24"/>
                <w:szCs w:val="24"/>
                <w:lang w:val="hy-AM"/>
              </w:rPr>
              <w:t>թ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ափոնների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կրկնօգտագործման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վերամշակման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օգտահանման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տեխնոլոգիաների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ինչպես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արտադրվող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արտադրանքի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համար էկոլոգիապես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մարդու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առողջության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վրա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անվնաս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պահանջների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նորմերի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ստանդարտներ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»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>։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Calibri Light"/>
                <w:b/>
                <w:sz w:val="24"/>
                <w:szCs w:val="24"/>
                <w:lang w:val="hy-AM"/>
              </w:rPr>
              <w:t>3. նախագծի 2-րդ հավելվածը լրացնել նոր տողով հետևյալ խմբագրությամբ</w:t>
            </w:r>
            <w:r w:rsidRPr="00EA281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՝ «</w:t>
            </w:r>
            <w:r w:rsidRPr="00EA2819">
              <w:rPr>
                <w:rFonts w:ascii="GHEA Grapalat" w:hAnsi="GHEA Grapalat" w:cs="Cambria Math"/>
                <w:sz w:val="24"/>
                <w:szCs w:val="24"/>
                <w:lang w:val="hy-AM"/>
              </w:rPr>
              <w:t>Թափոնների կրկնօգտագործման վերամշակման  և օգտահանման տեխնոլոգիաների  և արտադրվող ապրանքի պայմաններ</w:t>
            </w:r>
            <w:r w:rsidRPr="00EA2819">
              <w:rPr>
                <w:rFonts w:ascii="MS Gothic" w:eastAsia="MS Gothic" w:hAnsi="MS Gothic" w:cs="MS Gothic" w:hint="eastAsia"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hAnsi="GHEA Grapalat" w:cs="Cambria Math"/>
                <w:sz w:val="24"/>
                <w:szCs w:val="24"/>
                <w:lang w:val="hy-AM"/>
              </w:rPr>
              <w:t>(Ազգային ստանդարտի (ՀՍՏ) մշակում)</w:t>
            </w:r>
            <w:r w:rsidRPr="00EA2819"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  <w:t>»:</w:t>
            </w: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7216D6" w:rsidRDefault="007216D6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7216D6" w:rsidRPr="00EA2819" w:rsidRDefault="007216D6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Էներգետիկայի ոլորտ</w:t>
            </w:r>
          </w:p>
          <w:p w:rsidR="002217A3" w:rsidRPr="00EA2819" w:rsidRDefault="002217A3" w:rsidP="002217A3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Առաջարկում ենք հիմք ընդունելով ՀՀ կառավարության 2021թ. հունվարի 14-ի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№ 48-Լ որոշմամբ հաստատված Հավելված 2-ի 8.4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 xml:space="preserve">կետը,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վերոնշյալ նախագծի Հավելված 1-ի I բաժնի 1-ին կետում ավելացնել նոր ենթակետ հետևյալ խմբագրությամբ. </w:t>
            </w:r>
          </w:p>
          <w:p w:rsidR="00F21C47" w:rsidRPr="00EA2819" w:rsidRDefault="00F21C47" w:rsidP="00F21C47">
            <w:pPr>
              <w:pStyle w:val="NoSpacing"/>
              <w:spacing w:line="360" w:lineRule="auto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«ՀՀ կառավարության 2021 թվականի հունվարի 14-ի «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Հայաստանի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էներգետիկայի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ռազմավարական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2040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թվականը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), Հ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այաստանի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անրապետության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էներգետիկայի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բնագավառի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զարգացման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ռազմավարական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ծրագրի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(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մինչև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2040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թվականը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)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իրագործումն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ապահովող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ծրագիր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>-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ժամանակացույցին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հավանություն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տալու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Հ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այաստանի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Հանրապետության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կառավարության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մի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շարք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որոշումներ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ուժը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կորցրած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ճանաչելու</w:t>
            </w:r>
            <w:r w:rsidRPr="00EA2819">
              <w:rPr>
                <w:rFonts w:ascii="GHEA Grapalat" w:hAnsi="GHEA Grapalat" w:cs="Arial Armenian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Arial"/>
                <w:sz w:val="24"/>
                <w:szCs w:val="24"/>
                <w:lang w:val="hy-AM"/>
              </w:rPr>
              <w:t>մասին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» № 48-Լ որոշումը»:</w:t>
            </w:r>
          </w:p>
          <w:p w:rsidR="007216D6" w:rsidRDefault="007216D6" w:rsidP="00F21C47">
            <w:pPr>
              <w:spacing w:line="360" w:lineRule="auto"/>
              <w:ind w:firstLine="45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</w:p>
          <w:p w:rsidR="00F21C47" w:rsidRPr="00EA2819" w:rsidRDefault="00F21C47" w:rsidP="00F21C47">
            <w:pPr>
              <w:spacing w:line="360" w:lineRule="auto"/>
              <w:ind w:firstLine="450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Ճանապարհային ոլորտ</w:t>
            </w:r>
          </w:p>
          <w:p w:rsidR="00F21C47" w:rsidRPr="00EA2819" w:rsidRDefault="00F21C47" w:rsidP="00F21C47">
            <w:pPr>
              <w:spacing w:line="360" w:lineRule="auto"/>
              <w:jc w:val="both"/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պահպանման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ոլորտում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միասնական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ներդաշնակ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թույլ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կտան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զգալիորեն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բարձրացնել ճանապարհային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երթևեկության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անվտանգության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մակարդակը։</w:t>
            </w:r>
          </w:p>
          <w:p w:rsidR="00F21C47" w:rsidRPr="00EA2819" w:rsidRDefault="00F21C47" w:rsidP="00F21C47">
            <w:pPr>
              <w:pStyle w:val="NoSpacing"/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կնպաստեն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համաշխարհային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լավագույն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փորձի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ու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գիտելիքի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տարածմանը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նշված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ոլորտում՝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նորագույն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տեխնոլոգիաների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ներդրմանը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F21C47" w:rsidRPr="00EA2819" w:rsidRDefault="00F21C47" w:rsidP="00F21C47">
            <w:pPr>
              <w:pStyle w:val="NoSpacing"/>
              <w:spacing w:line="360" w:lineRule="auto"/>
              <w:ind w:firstLine="45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Հաշվի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առնելով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վերոգրյալը՝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առաջարկում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ենք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քննարկել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մշակել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ներկայացված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փաթեթի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շրջանակներում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նաև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lastRenderedPageBreak/>
              <w:t>ճանապարհային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պահպանման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ոլորտի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վերաբերյալ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միջազգային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տարածաշրջանային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ներդաշնակ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այնպիսի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ազգային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որոնք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կնպաստեն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նշված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ոլորտի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բարելավմանը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զարգացմանը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մասնավորապես՝</w:t>
            </w:r>
          </w:p>
          <w:p w:rsidR="00F21C47" w:rsidRPr="00EA2819" w:rsidRDefault="00F21C47" w:rsidP="00F21C47">
            <w:pPr>
              <w:pStyle w:val="NoSpacing"/>
              <w:numPr>
                <w:ilvl w:val="0"/>
                <w:numId w:val="3"/>
              </w:numPr>
              <w:spacing w:line="360" w:lineRule="auto"/>
              <w:ind w:left="0" w:firstLine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Մաքսային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«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Ավտոմոբիլային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անվտանգություն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տեխնիկական կանոնակարգի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համաձայն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հայտարարագրման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ձևով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հաստատման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ենթակա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ճանապարհաշինարարական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նյութերի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սերտիֆիկացման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ձևով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համապատասխանության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հաստատման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ենթակա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արտադրատեսակների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հետ առնչվող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հիման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վրա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ազգային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մշակում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F21C47" w:rsidRPr="00EA2819" w:rsidRDefault="00F21C47" w:rsidP="00F21C47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F21C47" w:rsidRDefault="00F21C47" w:rsidP="00F21C47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7216D6" w:rsidRPr="00EA2819" w:rsidRDefault="007216D6" w:rsidP="00F21C47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F21C47" w:rsidRPr="00EA2819" w:rsidRDefault="00F21C47" w:rsidP="00F21C47">
            <w:pPr>
              <w:pStyle w:val="NoSpacing"/>
              <w:numPr>
                <w:ilvl w:val="0"/>
                <w:numId w:val="3"/>
              </w:numPr>
              <w:spacing w:line="360" w:lineRule="auto"/>
              <w:ind w:left="-14" w:firstLine="374"/>
              <w:jc w:val="both"/>
              <w:rPr>
                <w:rFonts w:ascii="GHEA Grapalat" w:hAnsi="GHEA Grapalat" w:cs="Cambria Math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շինարարության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սպասարկման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մեքենաներ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սարքավորումներ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ГОСТ ISO 22242—2016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միջպետական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ներդաշնակ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ազգային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ստանդարտների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մշակում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:</w:t>
            </w:r>
          </w:p>
          <w:p w:rsidR="00F21C47" w:rsidRPr="00EA2819" w:rsidRDefault="00F21C47" w:rsidP="00DD03AB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DD03AB" w:rsidRPr="00EA2819" w:rsidRDefault="00DD03AB" w:rsidP="00DD03AB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DD03AB" w:rsidRPr="00EA2819" w:rsidRDefault="00DD03AB" w:rsidP="00DD03AB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1E09E6" w:rsidRDefault="001E09E6" w:rsidP="00DD03AB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7216D6" w:rsidRPr="00EA2819" w:rsidRDefault="007216D6" w:rsidP="00DD03AB">
            <w:pPr>
              <w:pStyle w:val="NoSpacing"/>
              <w:spacing w:line="360" w:lineRule="auto"/>
              <w:ind w:left="540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DD03AB" w:rsidRPr="00EA2819" w:rsidRDefault="00DD03AB" w:rsidP="00DD03AB">
            <w:pPr>
              <w:spacing w:line="360" w:lineRule="auto"/>
              <w:jc w:val="both"/>
              <w:rPr>
                <w:rFonts w:ascii="GHEA Grapalat" w:eastAsia="Calibri" w:hAnsi="GHEA Grapalat"/>
                <w:bCs/>
                <w:sz w:val="24"/>
                <w:szCs w:val="24"/>
                <w:lang w:val="pt-BR"/>
              </w:rPr>
            </w:pPr>
            <w:r w:rsidRPr="00EA2819">
              <w:rPr>
                <w:rFonts w:ascii="GHEA Grapalat" w:eastAsia="Calibri" w:hAnsi="GHEA Grapalat"/>
                <w:b/>
                <w:bCs/>
                <w:sz w:val="24"/>
                <w:szCs w:val="24"/>
                <w:lang w:val="pt-BR"/>
              </w:rPr>
              <w:t xml:space="preserve">Ընդերքի </w:t>
            </w:r>
            <w:r w:rsidRPr="00EA2819">
              <w:rPr>
                <w:rFonts w:ascii="GHEA Grapalat" w:hAnsi="GHEA Grapalat"/>
                <w:b/>
                <w:sz w:val="24"/>
                <w:szCs w:val="24"/>
                <w:lang w:val="hy-AM"/>
              </w:rPr>
              <w:t>ոլորտ</w:t>
            </w:r>
          </w:p>
          <w:p w:rsidR="00DD03AB" w:rsidRPr="00EA2819" w:rsidRDefault="00DD03AB" w:rsidP="00DD03AB">
            <w:pPr>
              <w:pStyle w:val="NoSpacing"/>
              <w:spacing w:line="360" w:lineRule="auto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Cs/>
                <w:sz w:val="24"/>
                <w:szCs w:val="24"/>
                <w:lang w:val="pt-BR"/>
              </w:rPr>
              <w:t>Հ</w:t>
            </w:r>
            <w:r w:rsidRPr="00EA2819">
              <w:rPr>
                <w:rFonts w:ascii="GHEA Grapalat" w:hAnsi="GHEA Grapalat"/>
                <w:sz w:val="24"/>
                <w:szCs w:val="24"/>
                <w:lang w:val="pt-BR"/>
              </w:rPr>
              <w:t>աշվի առնելով, որ 2020 թվականի հուլիսի 16-ին ՀՀ ընդերքի մասին օրենսգրքում լրացումներ և փոփոխություններ կատարելու արդյունքում ամրագրվեց դրույթ (59-րդ հոդված, 3-րդ մաս, 29-րդ կետ), համաձայն որի՝ խտանյութից կամ ձուլվածքից օգտակար հանածոյի, որակի, քանակի և այլ հատկությունների տեղեկատվության արժանահավատության գնահատման նպատակով վերցրած փորձանմուշները պետք է ենթարկվեն հսկողական անալիզի, ինչպես նաև այն, որ ներկայումս ՀՀ էկոնոմիկայի նախարարությունում տեղի են ունենում քննարկումներ պետական հավաստի հսկողություն և վերահսկողություն իրականացնելու նպատակով ընդերքի ոլորտում համապատասխան</w:t>
            </w:r>
            <w:r w:rsidR="001E09E6" w:rsidRPr="00EA2819">
              <w:rPr>
                <w:rFonts w:ascii="GHEA Grapalat" w:hAnsi="GHEA Grapalat"/>
                <w:sz w:val="24"/>
                <w:szCs w:val="24"/>
                <w:lang w:val="pt-BR"/>
              </w:rPr>
              <w:t xml:space="preserve"> լաբորատորիա ստեղծելու (վերազինելու) հարցի շուրջ, առաջարկում ենք </w:t>
            </w:r>
            <w:r w:rsidR="001E09E6"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ստանդարտացման 2021 թվականի աշխատանքների </w:t>
            </w:r>
            <w:r w:rsidR="001E09E6" w:rsidRPr="00EA2819">
              <w:rPr>
                <w:rFonts w:ascii="GHEA Grapalat" w:hAnsi="GHEA Grapalat"/>
                <w:sz w:val="24"/>
                <w:szCs w:val="24"/>
                <w:lang w:val="pt-BR"/>
              </w:rPr>
              <w:t xml:space="preserve">ցանկում ընդգրկել նաև լաբորատոր ստուգումների ընթացքում խտանյութերի կամ ձուլվածքների </w:t>
            </w:r>
            <w:r w:rsidR="001E09E6" w:rsidRPr="00EA2819">
              <w:rPr>
                <w:rFonts w:ascii="GHEA Grapalat" w:hAnsi="GHEA Grapalat"/>
                <w:sz w:val="24"/>
                <w:szCs w:val="24"/>
                <w:lang w:val="pt-BR"/>
              </w:rPr>
              <w:lastRenderedPageBreak/>
              <w:t>պարունակությանն ու խոնավությանը ներկայացվող պահանջների մշակումը՝ համապատասխան ISO ստանդարտներին ներդաշնակ:</w:t>
            </w:r>
          </w:p>
          <w:p w:rsidR="007216D6" w:rsidRDefault="007216D6" w:rsidP="001E09E6">
            <w:pPr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b/>
                <w:i/>
                <w:sz w:val="24"/>
                <w:szCs w:val="24"/>
                <w:lang w:val="hy-AM"/>
              </w:rPr>
              <w:t>Երևանի քաղաքապետարան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ՀՀ տարածքային կառավարման և ենթակառուցվածքների նախարարության 15․02․2021թ․ N 14․1/2969-2021 գրությամբ ներկայացված «Ստանդարտների մշակման ծառայությունների  2021 թվականի պետական ծրագիրը, ստանդարտացման 2021 թվականի աշխատանքների ցանկը հաստատելու մասին» ՀՀ կառավարության որոշման նախագծի վերաբերյալ առաջարկում եմ․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1․Նախագծի N 2 հավելվածի 9-րդ կետով նախատեսվող միջոցառումը («Անձնակազմի կոմպետենտություն») բնապահպանության ոլորտին չի առնչվում։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216D6" w:rsidRPr="00EA2819" w:rsidRDefault="007216D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2․Մշակել ազգային ստանդարտ քաղաքային կանաչապատման զարգացման վերաբերյալ, ինչպես նաև ազգայնացնել «Խելացի քաղաք»-ի համար մշակված հետևյալ միջազգային ստանդարտները՝ 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ԻՍՕ 37101-Կայուն քաղաքներ և համայնքներ․ Կայուն զարգացման կառավարման համակարգ․ Օգտագործման ուղեցույցով ներկայացվող պահանջներ։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ԻՍՕ 37120-Կայուն քաղաքներ և համայնքներ․ Քաղաքային ծառայությունների և կյանքի որակի ցուցանիշներ։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ԻՍՕ 37122-Կայուն քաղաքներ և համայնքներ․Ցուցանիշներ խելացի քաղաքների համար։</w:t>
            </w:r>
          </w:p>
          <w:p w:rsidR="001E09E6" w:rsidRPr="00EA2819" w:rsidRDefault="001E09E6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>ԻՍՕ 37123-Կայուն քաղաքներ և համայնքներ․Ցուցանիշներ դիմակայող քաղաքների համար։</w:t>
            </w:r>
          </w:p>
          <w:p w:rsidR="00F21C47" w:rsidRPr="00EA2819" w:rsidRDefault="00F21C47" w:rsidP="001E09E6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pStyle w:val="NoSpacing"/>
              <w:spacing w:line="360" w:lineRule="auto"/>
              <w:ind w:firstLine="540"/>
              <w:jc w:val="both"/>
              <w:rPr>
                <w:rFonts w:ascii="GHEA Grapalat" w:hAnsi="GHEA Grapalat" w:cs="Cambria Math"/>
                <w:sz w:val="24"/>
                <w:szCs w:val="24"/>
                <w:lang w:val="hy-AM"/>
              </w:rPr>
            </w:pPr>
          </w:p>
          <w:p w:rsidR="00D15D63" w:rsidRPr="00EA2819" w:rsidRDefault="00D15D63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</w:tc>
        <w:tc>
          <w:tcPr>
            <w:tcW w:w="5685" w:type="dxa"/>
            <w:gridSpan w:val="3"/>
            <w:shd w:val="clear" w:color="auto" w:fill="FFFFFF" w:themeFill="background1"/>
          </w:tcPr>
          <w:p w:rsidR="00D15D63" w:rsidRPr="00EA2819" w:rsidRDefault="00D15D63">
            <w:pPr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C42AAB" w:rsidP="00D15D63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Չի ընդունվել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C42AAB" w:rsidRPr="00EA2819" w:rsidRDefault="00C42AAB" w:rsidP="00C42AAB">
            <w:pPr>
              <w:spacing w:line="360" w:lineRule="auto"/>
              <w:ind w:left="72" w:right="72"/>
              <w:jc w:val="both"/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Քանի որ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կոշտ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թափոնների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կրկնօգտագործման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,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վերամշակման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և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օգտահանման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պահանջների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սահմանող ստանդարտի մշակման առաջարկությունը չի ընդունվել և չի ընդգրկվել ծրագրում, ապա</w:t>
            </w:r>
            <w:r w:rsidRPr="00EA2819">
              <w:rPr>
                <w:rFonts w:ascii="GHEA Grapalat" w:hAnsi="GHEA Grapalat" w:cs="Sylfaen"/>
                <w:b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նախագծի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3-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բաժնի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«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դ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կետից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հետո առաջարկվող նոր կետը և  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>6-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կետի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«4» -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րդ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lastRenderedPageBreak/>
              <w:t>ենթակետից</w:t>
            </w:r>
            <w:r w:rsidRPr="00EA2819">
              <w:rPr>
                <w:rFonts w:ascii="GHEA Grapalat" w:hAnsi="GHEA Grapalat"/>
                <w:iCs/>
                <w:kern w:val="16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>հետո</w:t>
            </w:r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 առաջարկվող նոր կետը </w:t>
            </w:r>
            <w:r w:rsidR="001477E7">
              <w:rPr>
                <w:rFonts w:ascii="GHEA Grapalat" w:hAnsi="GHEA Grapalat" w:cs="Sylfaen"/>
                <w:sz w:val="24"/>
                <w:szCs w:val="24"/>
                <w:lang w:val="hy-AM"/>
              </w:rPr>
              <w:t>գտնում ենք ոչ նպատակահարմար</w:t>
            </w:r>
            <w:bookmarkStart w:id="0" w:name="_GoBack"/>
            <w:bookmarkEnd w:id="0"/>
            <w:r w:rsidRPr="00EA2819">
              <w:rPr>
                <w:rFonts w:ascii="GHEA Grapalat" w:hAnsi="GHEA Grapalat" w:cs="Sylfaen"/>
                <w:sz w:val="24"/>
                <w:szCs w:val="24"/>
                <w:lang w:val="hy-AM"/>
              </w:rPr>
              <w:t>:</w:t>
            </w:r>
            <w:r w:rsidRPr="00EA2819">
              <w:rPr>
                <w:rFonts w:ascii="GHEA Grapalat" w:hAnsi="GHEA Grapalat" w:cs="Sylfaen"/>
                <w:iCs/>
                <w:kern w:val="16"/>
                <w:sz w:val="24"/>
                <w:szCs w:val="24"/>
                <w:lang w:val="hy-AM"/>
              </w:rPr>
              <w:t xml:space="preserve">  </w:t>
            </w:r>
          </w:p>
          <w:p w:rsidR="00D15D63" w:rsidRPr="00EA2819" w:rsidRDefault="00D15D63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2217A3" w:rsidRPr="00EA2819" w:rsidRDefault="002217A3" w:rsidP="002217A3">
            <w:pPr>
              <w:spacing w:line="360" w:lineRule="auto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Չի ընդունվել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</w:t>
            </w:r>
          </w:p>
          <w:p w:rsidR="002217A3" w:rsidRPr="00EA2819" w:rsidRDefault="002217A3" w:rsidP="002217A3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Տվյալ ստանդարտի մշակման առաջարկությունը ՀՀ </w:t>
            </w: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կողմից սահմանված ժամկետում (մինչև 01.10.2020թ.) ներկայացված առաջարկությունների ցանկում չի եղել, այլ ներկայացվել է սահմանված ժամկետից ուշ և տեխնիկապես հնարավոր չէ ներառել ծրագրում, քանի որ ծրագրում ընդգրկվող ստանդարտների քանակը սահմանափակ է (թվով 30):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Ըստ անհրաժեշտության տվյալ ստանդարտի մշակումը նախատեսել «Ստանդարտների մշակման ծառայությունների» 2022թ ծրագրում։</w:t>
            </w:r>
          </w:p>
          <w:p w:rsidR="002217A3" w:rsidRPr="00EA2819" w:rsidRDefault="002217A3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C42AAB" w:rsidRPr="00EA2819" w:rsidRDefault="002217A3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Ընդունվել է։</w:t>
            </w: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EA2819" w:rsidRDefault="00EA2819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7216D6" w:rsidRPr="00EA2819" w:rsidRDefault="007216D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Չի ընդունվել։</w:t>
            </w:r>
          </w:p>
          <w:p w:rsidR="00F21C47" w:rsidRPr="00EA2819" w:rsidRDefault="00F21C47" w:rsidP="00F21C47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ԵԱՏՄ «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Ավտոմոբիլային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ճանապարհների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անվտանգություն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»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տեխնիկական</w:t>
            </w: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hAnsi="GHEA Grapalat" w:cs="Sylfaen"/>
                <w:noProof/>
                <w:sz w:val="24"/>
                <w:szCs w:val="24"/>
                <w:lang w:val="hy-AM"/>
              </w:rPr>
              <w:t>կանոնակարգի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կիրարկումն ապահովող ստանդարտների ցանկերում ընդգրկված ստանդարտները ԵԱՏՄ տարածքում համընդհանուր կիրառության համար են նախատեսված և պարտադիր են, ուստի դրանց հիման վրա ազգային ստանդարտների մշակման անհրաժեշտություն չկա: </w:t>
            </w:r>
          </w:p>
          <w:p w:rsidR="007216D6" w:rsidRDefault="007216D6" w:rsidP="00F21C47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</w:p>
          <w:p w:rsidR="00F21C47" w:rsidRPr="00EA2819" w:rsidRDefault="00F21C47" w:rsidP="00F21C47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noProof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noProof/>
                <w:sz w:val="24"/>
                <w:szCs w:val="24"/>
                <w:lang w:val="hy-AM"/>
              </w:rPr>
              <w:t>Չի ընդունվել։</w:t>
            </w:r>
          </w:p>
          <w:p w:rsidR="00F21C47" w:rsidRPr="00EA2819" w:rsidRDefault="00F21C47" w:rsidP="00F21C47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Առաջարկվող ԳՕՍՏ ԻՍՕ 22242-2016 միջպետական ստանդարտի  գործարկման հրամանի աշխատանքներն են կատարվում և այն գործարկվելու է ՀՀ-ում ազգային 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ստանդարտի կարգավիճակով, ուստի տվյալ ստանդարտին ներդաշնակ ազգային ստանդարտ մշակելու անհրաժեշտություն չկա:</w:t>
            </w:r>
          </w:p>
          <w:p w:rsidR="00EA2819" w:rsidRDefault="00EA2819" w:rsidP="001E09E6">
            <w:pPr>
              <w:spacing w:line="360" w:lineRule="auto"/>
              <w:ind w:left="72" w:right="7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1E09E6" w:rsidRPr="00EA2819" w:rsidRDefault="001E09E6" w:rsidP="001E09E6">
            <w:pPr>
              <w:spacing w:line="360" w:lineRule="auto"/>
              <w:ind w:left="72" w:right="7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Չի ընդունվել։</w:t>
            </w:r>
          </w:p>
          <w:p w:rsidR="001E09E6" w:rsidRPr="00EA2819" w:rsidRDefault="001E09E6" w:rsidP="001E09E6">
            <w:pPr>
              <w:spacing w:line="360" w:lineRule="auto"/>
              <w:ind w:left="72" w:right="7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Տվյալ ստանդարտի մշակման առաջարկությունը ՀՀ </w:t>
            </w: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տարածքային կառավարման և ենթակառուցվածքների նախարարության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կողմից սահմանված ժամկետում (մինչև 01.10.2020թ.) ներկայացված առաջարկությունների ցանկում չի եղել այլ ներկայացվել է ավելի ուշ և տեխնիկապես հնարավոր չէ ներառել ծրագրում, քանի որ ծրագրում ընդգրկվող ստանդարտների քանակը խիստ սահմանափակ է (թվով 30):</w:t>
            </w:r>
          </w:p>
          <w:p w:rsidR="001E09E6" w:rsidRPr="00EA2819" w:rsidRDefault="001E09E6" w:rsidP="001E09E6">
            <w:pPr>
              <w:spacing w:line="360" w:lineRule="auto"/>
              <w:ind w:left="72" w:right="7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Ըստ անհրաժեշտության տվյալ ստանդարտի մշակումը նախատեսել «Ստանդարտների մշակման ծառայությունների» 2022թ ծրագրում։</w:t>
            </w:r>
          </w:p>
          <w:p w:rsidR="00F21C47" w:rsidRPr="00EA2819" w:rsidRDefault="00F21C47" w:rsidP="00F21C47">
            <w:pPr>
              <w:spacing w:line="360" w:lineRule="auto"/>
              <w:ind w:left="72" w:right="72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F21C47" w:rsidRPr="00EA2819" w:rsidRDefault="00F21C47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7216D6" w:rsidRDefault="007216D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7216D6" w:rsidRPr="00EA2819" w:rsidRDefault="007216D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Չի ընդունվել։</w:t>
            </w:r>
          </w:p>
          <w:p w:rsidR="001E09E6" w:rsidRPr="00EA2819" w:rsidRDefault="001E09E6" w:rsidP="001E09E6">
            <w:pPr>
              <w:tabs>
                <w:tab w:val="left" w:pos="706"/>
              </w:tabs>
              <w:spacing w:line="360" w:lineRule="auto"/>
              <w:ind w:left="72" w:right="72"/>
              <w:jc w:val="both"/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 w:cs="Arial AMU"/>
                <w:color w:val="000000"/>
                <w:sz w:val="24"/>
                <w:szCs w:val="24"/>
                <w:lang w:val="hy-AM"/>
              </w:rPr>
              <w:t xml:space="preserve">2017 թվականի նոյեմբերի 24-ին Բրյուսելում ՀՀ և ԵՄ միջև ստորագրված «Հայաստանի Հանրապետություն-Եվրոպական Միություն համապարփակ և ընդլայնված գործընկերության համաձայնագրի» համաձայն՝ ՀՀ ստանձնած պարտավորությունների  շրջանակներում անհրաժեշտություն է   առաջացել ստանդարտի միջոցով սահմանել սառնարանային շղթաների և դրանց պրոֆիլների սպասարկումն   </w:t>
            </w:r>
            <w:r w:rsidRPr="00EA2819">
              <w:rPr>
                <w:rFonts w:ascii="GHEA Grapalat" w:hAnsi="GHEA Grapalat" w:cs="Arial AMU"/>
                <w:color w:val="000000"/>
                <w:sz w:val="24"/>
                <w:szCs w:val="24"/>
                <w:lang w:val="hy-AM"/>
              </w:rPr>
              <w:lastRenderedPageBreak/>
              <w:t>իրականացնող անձնակազմի իրավասության գնահատման կարգերը</w:t>
            </w:r>
            <w:r w:rsidRPr="00EA2819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7216D6" w:rsidRDefault="007216D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</w:p>
          <w:p w:rsidR="001E09E6" w:rsidRPr="00EA2819" w:rsidRDefault="001E09E6" w:rsidP="00D15D63">
            <w:pPr>
              <w:spacing w:line="360" w:lineRule="auto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Չի ընդունվել։</w:t>
            </w:r>
          </w:p>
          <w:p w:rsidR="001E09E6" w:rsidRPr="00EA2819" w:rsidRDefault="001E09E6" w:rsidP="001E09E6">
            <w:pPr>
              <w:tabs>
                <w:tab w:val="left" w:pos="936"/>
              </w:tabs>
              <w:spacing w:line="360" w:lineRule="auto"/>
              <w:ind w:left="72" w:right="72" w:firstLine="70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ԻՍՕ 37101:2016 և ԻՍՕ 37120:2018 միջազգային ստանդարտներին ներդաշնակ մշակված են են ԳՕՍՏ Ռ ԻՍՕ 37101-2018 և ԳՕՍՏ Ռ Ռ ԻՍՕ37120-2020 ՌԴ ստանդարտները: Անհրաժեշտության դեպքում նշված ՌԴ ստանդարտները 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«Ստանդարտացման և չափագիտության ազգային մարմին» ՓԲԸ տնօրենի պաշտոնակատարի հրամանով գործողության մեջ կդրվեն և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ՀՀ-ում  կգործարկվեն ազգային ստանդարտի կարգավիճակով՝ ռուսերեն լեզվով։</w:t>
            </w:r>
          </w:p>
          <w:p w:rsidR="001E09E6" w:rsidRPr="00EA2819" w:rsidRDefault="001E09E6" w:rsidP="001E09E6">
            <w:pPr>
              <w:tabs>
                <w:tab w:val="left" w:pos="936"/>
              </w:tabs>
              <w:spacing w:line="360" w:lineRule="auto"/>
              <w:ind w:left="72" w:right="72" w:firstLine="702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Իսկ  ԻՍՕ 37122։2019 և ԻՍՕ 37123։2019 միջազգային սատնդարտներին ներդաշնակ ազգային ստանդարտների մշակման առաջարկությունը Երևանի քաղաքապետարանի կողմից Ստանդարտացման ազգային համակարգի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lastRenderedPageBreak/>
              <w:t>ստանդարտի դրույթներին համապատասխան սահմանված ժամկետում (մինչև՝ 01.10.2020թ) ներկայացված առաջարկությունների ցանկում չի եղել, այլ այն ներկայացվել է ավելի ուշ և տեխնիկապես հնարավոր չէ ընդգրկել ծրագրում, քանի որ ծրագրում ընդգրկվող ստանդարտների քանակը խիստ սահմանափակ է (թվով 30):</w:t>
            </w:r>
            <w:r w:rsidRPr="00EA2819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Ըստ անհրաժեշտության այդ ստանդարտների մշակումը նախատեսել «Ստանդարտների մշակման ծառայությունների» 2022թ</w:t>
            </w:r>
            <w:r w:rsidRPr="00EA2819">
              <w:rPr>
                <w:rFonts w:ascii="Cambria Math" w:eastAsia="Calibri" w:hAnsi="Cambria Math" w:cs="Sylfaen"/>
                <w:sz w:val="24"/>
                <w:szCs w:val="24"/>
                <w:lang w:val="hy-AM"/>
              </w:rPr>
              <w:t>․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 ծրագրում։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FFFFFF" w:themeFill="background1"/>
          </w:tcPr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C42AAB" w:rsidRPr="00EA2819" w:rsidRDefault="00C42AAB" w:rsidP="00C42AAB">
            <w:pPr>
              <w:spacing w:line="360" w:lineRule="auto"/>
              <w:jc w:val="both"/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</w:pPr>
          </w:p>
          <w:p w:rsidR="00D15D63" w:rsidRPr="00EA2819" w:rsidRDefault="00D15D63" w:rsidP="00C42AAB">
            <w:pPr>
              <w:spacing w:line="360" w:lineRule="auto"/>
              <w:jc w:val="both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</w:p>
        </w:tc>
      </w:tr>
      <w:tr w:rsidR="000F3EAF" w:rsidRPr="00EA2819" w:rsidTr="00474831">
        <w:tc>
          <w:tcPr>
            <w:tcW w:w="13230" w:type="dxa"/>
            <w:gridSpan w:val="5"/>
            <w:shd w:val="clear" w:color="auto" w:fill="D9D9D9" w:themeFill="background1" w:themeFillShade="D9"/>
          </w:tcPr>
          <w:p w:rsidR="000F3EAF" w:rsidRPr="00EA2819" w:rsidRDefault="00597C7C" w:rsidP="00323EC3">
            <w:pPr>
              <w:spacing w:line="360" w:lineRule="auto"/>
              <w:jc w:val="center"/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lastRenderedPageBreak/>
              <w:t>1</w:t>
            </w:r>
            <w:r w:rsidR="00323EC3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>4</w:t>
            </w:r>
            <w:r w:rsidR="000F3EAF" w:rsidRPr="00EA2819">
              <w:rPr>
                <w:rFonts w:ascii="Cambria Math" w:eastAsia="Calibri" w:hAnsi="Cambria Math" w:cs="Cambria Math"/>
                <w:b/>
                <w:sz w:val="24"/>
                <w:szCs w:val="24"/>
                <w:lang w:val="hy-AM"/>
              </w:rPr>
              <w:t>․</w:t>
            </w:r>
            <w:r w:rsidR="00211A30" w:rsidRPr="00EA2819">
              <w:rPr>
                <w:rFonts w:ascii="GHEA Grapalat" w:eastAsia="Calibri" w:hAnsi="GHEA Grapalat"/>
                <w:b/>
                <w:sz w:val="24"/>
                <w:szCs w:val="24"/>
                <w:lang w:val="hy-AM"/>
              </w:rPr>
              <w:t xml:space="preserve"> ՀՀ շրջակա միջավայրի նախարարություն</w:t>
            </w:r>
          </w:p>
        </w:tc>
        <w:tc>
          <w:tcPr>
            <w:tcW w:w="1710" w:type="dxa"/>
            <w:tcBorders>
              <w:top w:val="single" w:sz="4" w:space="0" w:color="auto"/>
            </w:tcBorders>
            <w:shd w:val="clear" w:color="auto" w:fill="D9D9D9" w:themeFill="background1" w:themeFillShade="D9"/>
          </w:tcPr>
          <w:p w:rsidR="00211A30" w:rsidRPr="00EA2819" w:rsidRDefault="00211A30" w:rsidP="00076922">
            <w:pPr>
              <w:pBdr>
                <w:bottom w:val="single" w:sz="4" w:space="1" w:color="auto"/>
              </w:pBdr>
              <w:jc w:val="center"/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16.02.2021թ.</w:t>
            </w:r>
          </w:p>
          <w:p w:rsidR="000F3EAF" w:rsidRPr="00EA2819" w:rsidRDefault="00211A30" w:rsidP="00211A30">
            <w:pPr>
              <w:jc w:val="center"/>
              <w:rPr>
                <w:rFonts w:ascii="GHEA Grapalat" w:eastAsia="Calibri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N</w:t>
            </w:r>
            <w:r w:rsidRPr="00EA2819">
              <w:rPr>
                <w:rFonts w:ascii="Verdana" w:eastAsia="Calibri" w:hAnsi="Verdana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EA2819">
              <w:rPr>
                <w:rFonts w:ascii="GHEA Grapalat" w:eastAsia="Calibri" w:hAnsi="GHEA Grapalat"/>
                <w:color w:val="000000"/>
                <w:sz w:val="24"/>
                <w:szCs w:val="24"/>
                <w:lang w:val="hy-AM"/>
              </w:rPr>
              <w:t>1/01.11/1112-2021</w:t>
            </w:r>
          </w:p>
        </w:tc>
      </w:tr>
      <w:tr w:rsidR="00076922" w:rsidRPr="001477E7" w:rsidTr="00264434">
        <w:tc>
          <w:tcPr>
            <w:tcW w:w="7560" w:type="dxa"/>
            <w:gridSpan w:val="4"/>
          </w:tcPr>
          <w:p w:rsidR="00635B20" w:rsidRPr="00EA2819" w:rsidRDefault="00635B20" w:rsidP="00635B20">
            <w:pPr>
              <w:spacing w:line="276" w:lineRule="auto"/>
              <w:jc w:val="both"/>
              <w:rPr>
                <w:rFonts w:ascii="GHEA Grapalat" w:eastAsia="MS Mincho" w:hAnsi="GHEA Grapalat" w:cs="MS Mincho"/>
                <w:sz w:val="24"/>
                <w:szCs w:val="24"/>
                <w:lang w:val="hy-AM"/>
              </w:rPr>
            </w:pP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Առաջարկ</w:t>
            </w:r>
            <w:r w:rsidR="007216D6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վ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 xml:space="preserve">ում է ցանկի </w:t>
            </w:r>
            <w:r w:rsidRPr="00EA2819">
              <w:rPr>
                <w:rFonts w:ascii="GHEA Grapalat" w:eastAsia="Calibri" w:hAnsi="GHEA Grapalat" w:cs="Arial"/>
                <w:bCs/>
                <w:sz w:val="24"/>
                <w:szCs w:val="24"/>
                <w:lang w:val="hy-AM"/>
              </w:rPr>
              <w:t>Ջրի</w:t>
            </w:r>
            <w:r w:rsidRPr="00EA2819">
              <w:rPr>
                <w:rFonts w:ascii="GHEA Grapalat" w:eastAsia="Calibri" w:hAnsi="GHEA Grapalat"/>
                <w:bCs/>
                <w:sz w:val="24"/>
                <w:szCs w:val="24"/>
                <w:lang w:val="hy-AM"/>
              </w:rPr>
              <w:t xml:space="preserve"> որակ </w:t>
            </w:r>
            <w:r w:rsidRPr="00EA2819">
              <w:rPr>
                <w:rFonts w:ascii="GHEA Grapalat" w:eastAsia="Calibri" w:hAnsi="GHEA Grapalat" w:cs="Sylfaen"/>
                <w:sz w:val="24"/>
                <w:szCs w:val="24"/>
                <w:lang w:val="hy-AM"/>
              </w:rPr>
              <w:t>բնագավառում ներառել հետևյալ ազգային ստանդարտների մշակումը</w:t>
            </w:r>
            <w:r w:rsidRPr="00EA2819">
              <w:rPr>
                <w:rFonts w:ascii="GHEA Grapalat" w:eastAsia="Calibri" w:hAnsi="GHEA Grapalat"/>
                <w:sz w:val="24"/>
                <w:szCs w:val="24"/>
                <w:lang w:val="hy-AM"/>
              </w:rPr>
              <w:t>.</w:t>
            </w:r>
          </w:p>
          <w:p w:rsidR="00635B20" w:rsidRPr="00EA2819" w:rsidRDefault="00635B20" w:rsidP="00635B20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-22"/>
              <w:jc w:val="both"/>
              <w:rPr>
                <w:bCs/>
                <w:sz w:val="24"/>
                <w:szCs w:val="24"/>
                <w:lang w:val="hy-AM"/>
              </w:rPr>
            </w:pPr>
            <w:r w:rsidRPr="00EA2819">
              <w:rPr>
                <w:bCs/>
                <w:sz w:val="24"/>
                <w:szCs w:val="24"/>
                <w:lang w:val="hy-AM"/>
              </w:rPr>
              <w:t>Ոռոգման</w:t>
            </w:r>
            <w:r w:rsidRPr="00EA281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bCs/>
                <w:sz w:val="24"/>
                <w:szCs w:val="24"/>
                <w:lang w:val="hy-AM"/>
              </w:rPr>
              <w:t>ջրի</w:t>
            </w:r>
            <w:r w:rsidRPr="00EA281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bCs/>
                <w:sz w:val="24"/>
                <w:szCs w:val="24"/>
                <w:lang w:val="hy-AM"/>
              </w:rPr>
              <w:t>որակի</w:t>
            </w:r>
            <w:r w:rsidRPr="00EA281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bCs/>
                <w:sz w:val="24"/>
                <w:szCs w:val="24"/>
                <w:lang w:val="hy-AM"/>
              </w:rPr>
              <w:t>ազգային</w:t>
            </w:r>
            <w:r w:rsidRPr="00EA2819">
              <w:rPr>
                <w:bCs/>
                <w:sz w:val="24"/>
                <w:szCs w:val="24"/>
                <w:lang w:val="pt-BR"/>
              </w:rPr>
              <w:t xml:space="preserve"> </w:t>
            </w:r>
            <w:r w:rsidRPr="00EA2819">
              <w:rPr>
                <w:bCs/>
                <w:sz w:val="24"/>
                <w:szCs w:val="24"/>
                <w:lang w:val="hy-AM"/>
              </w:rPr>
              <w:t>ստանդարտների մշակում` համաձայն ՄԱԿ-ի Պարենի և գյուղատնտեսության կազմակերպության Water quality for agriculture, by R.S. Ayers and D.W. Westcot, Reprinted 1989, 1994 փաստաթղթի (</w:t>
            </w:r>
            <w:hyperlink r:id="rId10" w:anchor="pre" w:history="1">
              <w:r w:rsidRPr="00EA2819">
                <w:rPr>
                  <w:rStyle w:val="Hyperlink"/>
                  <w:bCs/>
                  <w:sz w:val="24"/>
                  <w:szCs w:val="24"/>
                  <w:lang w:val="hy-AM"/>
                </w:rPr>
                <w:t>http://www.fao.org/3/t0234e/T0234E00.htm#pre</w:t>
              </w:r>
            </w:hyperlink>
            <w:r w:rsidRPr="00EA2819">
              <w:rPr>
                <w:bCs/>
                <w:sz w:val="24"/>
                <w:szCs w:val="24"/>
                <w:lang w:val="hy-AM"/>
              </w:rPr>
              <w:t>),</w:t>
            </w:r>
          </w:p>
          <w:p w:rsidR="00891F55" w:rsidRPr="00EA2819" w:rsidRDefault="00891F55" w:rsidP="00891F55">
            <w:pPr>
              <w:pStyle w:val="ListParagraph"/>
              <w:numPr>
                <w:ilvl w:val="0"/>
                <w:numId w:val="2"/>
              </w:numPr>
              <w:spacing w:after="0" w:line="360" w:lineRule="auto"/>
              <w:ind w:right="-22"/>
              <w:jc w:val="both"/>
              <w:rPr>
                <w:bCs/>
                <w:sz w:val="24"/>
                <w:szCs w:val="24"/>
                <w:lang w:val="hy-AM"/>
              </w:rPr>
            </w:pPr>
            <w:r w:rsidRPr="00EA2819">
              <w:rPr>
                <w:bCs/>
                <w:sz w:val="24"/>
                <w:szCs w:val="24"/>
                <w:lang w:val="hy-AM"/>
              </w:rPr>
              <w:lastRenderedPageBreak/>
              <w:t>ՀՀ քաղաքաշինության նախարարի 2001 թվականի հոկտեմբերի 1-ի «Նորմատիվատեխնիկական ակտերի կանոնակարգման մասին» N 82 հրամանով հաստատված Հայաստանի Հանրապետության տարածքում գործող հանրապետական և միջպետական շինարարական նորմերի ցանկում ներառված ՍՆԻՊ 2.06.07-87 «Հենապատեր, նավարկելի ջրարգելակներ, ձկնաթողման և ձկնապաշտպան կառուցվածքներ» շինարարական նորմերի վերանայում և արդիականացում:</w:t>
            </w:r>
          </w:p>
          <w:p w:rsidR="00891F55" w:rsidRPr="00EA2819" w:rsidRDefault="00891F55" w:rsidP="00BD53B5">
            <w:pPr>
              <w:pStyle w:val="ListParagraph"/>
              <w:spacing w:after="0" w:line="360" w:lineRule="auto"/>
              <w:ind w:right="-22"/>
              <w:jc w:val="both"/>
              <w:rPr>
                <w:bCs/>
                <w:sz w:val="24"/>
                <w:szCs w:val="24"/>
                <w:lang w:val="hy-AM"/>
              </w:rPr>
            </w:pPr>
          </w:p>
          <w:p w:rsidR="00076922" w:rsidRPr="00EA2819" w:rsidRDefault="00076922" w:rsidP="00635B20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5670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076922" w:rsidRPr="00EA2819" w:rsidRDefault="00891F55" w:rsidP="00891F55">
            <w:pPr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Չի ընդունվել</w:t>
            </w:r>
          </w:p>
          <w:p w:rsidR="00891F55" w:rsidRPr="00EA2819" w:rsidRDefault="00891F55" w:rsidP="00891F55">
            <w:pPr>
              <w:spacing w:line="360" w:lineRule="auto"/>
              <w:ind w:left="72" w:right="7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2819">
              <w:rPr>
                <w:rFonts w:ascii="Verdana" w:hAnsi="Verdana"/>
                <w:color w:val="191919"/>
                <w:sz w:val="24"/>
                <w:szCs w:val="24"/>
                <w:shd w:val="clear" w:color="auto" w:fill="FFFFFF"/>
                <w:lang w:val="hy-AM"/>
              </w:rPr>
              <w:t>«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ՄԱԿ-ի Պարենի և գյուղատնտեսության կազմակերպության փաստաթղթերի հիման վրա ոռոգման ջրի որակի ազգային ստանդարտների մշակումը տեխնիկապես հնարավոր չէ, քանի որ նշված փաստաթուղթը ստանդարտ չէ, այլ ամբողջ ոլորտը համակարգող բազմաբնույթ ու ծավալուն փաստաթուղթ և չկա միջազգային,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եվրոպական միջպետական նմանատիպ որևէ ստանդարտ: Անհրաժեշտ է հիմնավորել, թե նշված փաստաթղթի որ դրույթներն են պետք ընդգրկել և ինչ հիմքերով: Այդուհանդերձ, եթե այդ փաստաթղթի որևէ մասի վերաբերյալ անհրաժեշտություն կա ստանդարտ մշակել, ապա դրանք՝ իրենց հիմնավորումներուվ պետք է ներկայացնել «Ստանդարտացման և չափագիտության ազգային մարմին» ՓԲԸ: Դրանց հիման վրա 2022թ. ըստ անհրաժեշտության հնարավոր է մշակել ազգային ստանդարտ և ստեղծել համապատասխան մասնագետներից կազմված տեխնիկական հանձնաժողով կամ աշխատանքային խումբ՝ ստանդարտացման աշխատանքները կազմակերպելու նպատակով»: </w:t>
            </w:r>
          </w:p>
          <w:p w:rsidR="00891F55" w:rsidRPr="00EA2819" w:rsidRDefault="00891F55" w:rsidP="00891F55">
            <w:pPr>
              <w:spacing w:line="360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highlight w:val="lightGray"/>
                <w:shd w:val="clear" w:color="auto" w:fill="FFFFFF"/>
                <w:lang w:val="hy-AM"/>
              </w:rPr>
            </w:pP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t xml:space="preserve">ՍՆԻՊ 2.06.07-87  շինարարական նորմերի վերանայում և արդիականացում իրականացնելու համար «Ստանդարտացման և չափագիտության ազգային մարմին» ՓԲԸ համապատասխան </w:t>
            </w:r>
            <w:r w:rsidRPr="00EA281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իրավասություն չունի, քանի որ «Ստանդարտացման մասին» ՀՀ օրենքի 13-րդ հոդվածում թվարկված ստանդարտացման փաստաթղթերի շարքում ՍՆԻՊ-ները չկան, այսինքն ՍՆԻՊ-ները ստանդարտացման փաստաթղթեր չեն հանդիսանում:</w:t>
            </w:r>
          </w:p>
        </w:tc>
        <w:tc>
          <w:tcPr>
            <w:tcW w:w="1710" w:type="dxa"/>
          </w:tcPr>
          <w:p w:rsidR="00076922" w:rsidRPr="00EA2819" w:rsidRDefault="00076922" w:rsidP="00076922">
            <w:pPr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</w:tr>
    </w:tbl>
    <w:p w:rsidR="00F25AAA" w:rsidRPr="00EA2819" w:rsidRDefault="00F25AAA" w:rsidP="00F25AAA">
      <w:pPr>
        <w:jc w:val="both"/>
        <w:rPr>
          <w:rFonts w:ascii="GHEA Grapalat" w:hAnsi="GHEA Grapalat"/>
          <w:sz w:val="24"/>
          <w:szCs w:val="24"/>
          <w:lang w:val="hy-AM"/>
        </w:rPr>
      </w:pPr>
    </w:p>
    <w:p w:rsidR="0079005F" w:rsidRPr="00EA2819" w:rsidRDefault="0079005F">
      <w:pPr>
        <w:rPr>
          <w:rFonts w:ascii="GHEA Grapalat" w:hAnsi="GHEA Grapalat"/>
          <w:sz w:val="24"/>
          <w:szCs w:val="24"/>
          <w:lang w:val="hy-AM"/>
        </w:rPr>
      </w:pPr>
    </w:p>
    <w:sectPr w:rsidR="0079005F" w:rsidRPr="00EA2819" w:rsidSect="00385E64">
      <w:footerReference w:type="default" r:id="rId11"/>
      <w:pgSz w:w="15840" w:h="12240" w:orient="landscape"/>
      <w:pgMar w:top="270" w:right="1440" w:bottom="2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6A47" w:rsidRDefault="00C96A47" w:rsidP="00BB46A5">
      <w:pPr>
        <w:spacing w:after="0" w:line="240" w:lineRule="auto"/>
      </w:pPr>
      <w:r>
        <w:separator/>
      </w:r>
    </w:p>
  </w:endnote>
  <w:endnote w:type="continuationSeparator" w:id="0">
    <w:p w:rsidR="00C96A47" w:rsidRDefault="00C96A47" w:rsidP="00BB46A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AMU">
    <w:charset w:val="00"/>
    <w:family w:val="swiss"/>
    <w:pitch w:val="variable"/>
    <w:sig w:usb0="800006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6545167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BB46A5" w:rsidRDefault="00BB46A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477E7">
          <w:rPr>
            <w:noProof/>
          </w:rPr>
          <w:t>19</w:t>
        </w:r>
        <w:r>
          <w:rPr>
            <w:noProof/>
          </w:rPr>
          <w:fldChar w:fldCharType="end"/>
        </w:r>
      </w:p>
    </w:sdtContent>
  </w:sdt>
  <w:p w:rsidR="00BB46A5" w:rsidRDefault="00BB46A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6A47" w:rsidRDefault="00C96A47" w:rsidP="00BB46A5">
      <w:pPr>
        <w:spacing w:after="0" w:line="240" w:lineRule="auto"/>
      </w:pPr>
      <w:r>
        <w:separator/>
      </w:r>
    </w:p>
  </w:footnote>
  <w:footnote w:type="continuationSeparator" w:id="0">
    <w:p w:rsidR="00C96A47" w:rsidRDefault="00C96A47" w:rsidP="00BB46A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E5F89"/>
    <w:multiLevelType w:val="hybridMultilevel"/>
    <w:tmpl w:val="97401CC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9FC1818"/>
    <w:multiLevelType w:val="hybridMultilevel"/>
    <w:tmpl w:val="0F72D7C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CC329E8"/>
    <w:multiLevelType w:val="hybridMultilevel"/>
    <w:tmpl w:val="E9E6BD5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B42800"/>
    <w:multiLevelType w:val="hybridMultilevel"/>
    <w:tmpl w:val="F50C58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9A873FC"/>
    <w:multiLevelType w:val="hybridMultilevel"/>
    <w:tmpl w:val="6D1669D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362F"/>
    <w:rsid w:val="00076922"/>
    <w:rsid w:val="000F3EAF"/>
    <w:rsid w:val="001477E7"/>
    <w:rsid w:val="00187659"/>
    <w:rsid w:val="001A67D8"/>
    <w:rsid w:val="001E09E6"/>
    <w:rsid w:val="00200F8F"/>
    <w:rsid w:val="00211A30"/>
    <w:rsid w:val="002217A3"/>
    <w:rsid w:val="00264434"/>
    <w:rsid w:val="00323EC3"/>
    <w:rsid w:val="00370604"/>
    <w:rsid w:val="00385E64"/>
    <w:rsid w:val="00397A69"/>
    <w:rsid w:val="004356BB"/>
    <w:rsid w:val="00474831"/>
    <w:rsid w:val="00492AC7"/>
    <w:rsid w:val="00501040"/>
    <w:rsid w:val="00597C7C"/>
    <w:rsid w:val="00635B20"/>
    <w:rsid w:val="00667BCD"/>
    <w:rsid w:val="00716F9B"/>
    <w:rsid w:val="007216D6"/>
    <w:rsid w:val="00771BAF"/>
    <w:rsid w:val="0079005F"/>
    <w:rsid w:val="007A0FCB"/>
    <w:rsid w:val="00834091"/>
    <w:rsid w:val="00891F55"/>
    <w:rsid w:val="008A224A"/>
    <w:rsid w:val="008B0913"/>
    <w:rsid w:val="008B7C65"/>
    <w:rsid w:val="0093362F"/>
    <w:rsid w:val="00962A97"/>
    <w:rsid w:val="00964B3F"/>
    <w:rsid w:val="009D56EC"/>
    <w:rsid w:val="009E1D99"/>
    <w:rsid w:val="00A9701F"/>
    <w:rsid w:val="00AA62C5"/>
    <w:rsid w:val="00BB46A5"/>
    <w:rsid w:val="00BD53B5"/>
    <w:rsid w:val="00BD755D"/>
    <w:rsid w:val="00BF3732"/>
    <w:rsid w:val="00C06B99"/>
    <w:rsid w:val="00C22672"/>
    <w:rsid w:val="00C42AAB"/>
    <w:rsid w:val="00C91BFB"/>
    <w:rsid w:val="00C968F6"/>
    <w:rsid w:val="00C96A47"/>
    <w:rsid w:val="00CD121C"/>
    <w:rsid w:val="00D158B5"/>
    <w:rsid w:val="00D15D63"/>
    <w:rsid w:val="00D75E44"/>
    <w:rsid w:val="00D81C6B"/>
    <w:rsid w:val="00DD03AB"/>
    <w:rsid w:val="00E17B46"/>
    <w:rsid w:val="00E8375C"/>
    <w:rsid w:val="00EA2819"/>
    <w:rsid w:val="00EA5DD5"/>
    <w:rsid w:val="00EB7CAF"/>
    <w:rsid w:val="00F21C47"/>
    <w:rsid w:val="00F25AAA"/>
    <w:rsid w:val="00F3483E"/>
    <w:rsid w:val="00FB3BB5"/>
    <w:rsid w:val="00FC6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904C40"/>
  <w15:chartTrackingRefBased/>
  <w15:docId w15:val="{1F201FAE-F467-46BA-ACE2-BFA2FE2D58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900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E1D99"/>
    <w:pPr>
      <w:spacing w:after="200" w:line="276" w:lineRule="auto"/>
      <w:ind w:left="720"/>
      <w:contextualSpacing/>
    </w:pPr>
    <w:rPr>
      <w:rFonts w:ascii="GHEA Grapalat" w:hAnsi="GHEA Grapala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D121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D121C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0F3EAF"/>
    <w:rPr>
      <w:color w:val="0000FF"/>
      <w:u w:val="single"/>
    </w:rPr>
  </w:style>
  <w:style w:type="paragraph" w:styleId="NoSpacing">
    <w:name w:val="No Spacing"/>
    <w:uiPriority w:val="1"/>
    <w:qFormat/>
    <w:rsid w:val="000F3EAF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orm">
    <w:name w:val="norm"/>
    <w:basedOn w:val="Normal"/>
    <w:link w:val="normChar"/>
    <w:rsid w:val="002217A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2217A3"/>
    <w:rPr>
      <w:rFonts w:ascii="Arial Armenian" w:eastAsia="Times New Roman" w:hAnsi="Arial Armenian" w:cs="Times New Roman"/>
      <w:lang w:eastAsia="ru-RU"/>
    </w:rPr>
  </w:style>
  <w:style w:type="paragraph" w:styleId="Header">
    <w:name w:val="header"/>
    <w:basedOn w:val="Normal"/>
    <w:link w:val="HeaderChar"/>
    <w:rsid w:val="00EA5DD5"/>
    <w:pPr>
      <w:tabs>
        <w:tab w:val="center" w:pos="4320"/>
        <w:tab w:val="right" w:pos="8640"/>
      </w:tabs>
      <w:spacing w:after="0" w:line="240" w:lineRule="auto"/>
    </w:pPr>
    <w:rPr>
      <w:rFonts w:ascii="Arial Armenian" w:eastAsia="Times New Roman" w:hAnsi="Arial Armenian" w:cs="Times New Roman"/>
      <w:lang w:eastAsia="ru-RU"/>
    </w:rPr>
  </w:style>
  <w:style w:type="character" w:customStyle="1" w:styleId="HeaderChar">
    <w:name w:val="Header Char"/>
    <w:basedOn w:val="DefaultParagraphFont"/>
    <w:link w:val="Header"/>
    <w:rsid w:val="00EA5DD5"/>
    <w:rPr>
      <w:rFonts w:ascii="Arial Armenian" w:eastAsia="Times New Roman" w:hAnsi="Arial Armenian" w:cs="Times New Roman"/>
      <w:lang w:eastAsia="ru-RU"/>
    </w:rPr>
  </w:style>
  <w:style w:type="paragraph" w:styleId="Footer">
    <w:name w:val="footer"/>
    <w:basedOn w:val="Normal"/>
    <w:link w:val="FooterChar"/>
    <w:uiPriority w:val="99"/>
    <w:unhideWhenUsed/>
    <w:rsid w:val="00BB46A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B46A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33950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e-draft.am/projects/3006/about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fao.org/3/t0234e/T0234E00.htm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mplexdoc.ru/lib/%D0%93%D0%9E%D0%A1%D0%A2%20%D0%A0%20%D0%98%D0%A1%D0%9E%2016000-2-20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1F93C4-CF41-4878-8737-03193FBABC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275</TotalTime>
  <Pages>19</Pages>
  <Words>3162</Words>
  <Characters>18030</Characters>
  <Application>Microsoft Office Word</Application>
  <DocSecurity>0</DocSecurity>
  <Lines>150</Lines>
  <Paragraphs>42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21150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Smbat.Saiyan</dc:creator>
  <cp:keywords>https://mul2-mineconomy.gov.am/tasks/152666/oneclick/Ampopatert-new.docx?token=34d94672bedc39d7448472c14721ce7b</cp:keywords>
  <dc:description/>
  <cp:lastModifiedBy>Magda S. Sargsyan</cp:lastModifiedBy>
  <cp:revision>54</cp:revision>
  <cp:lastPrinted>2021-03-12T07:49:00Z</cp:lastPrinted>
  <dcterms:created xsi:type="dcterms:W3CDTF">2020-11-20T05:26:00Z</dcterms:created>
  <dcterms:modified xsi:type="dcterms:W3CDTF">2021-03-19T12:00:00Z</dcterms:modified>
</cp:coreProperties>
</file>