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27F" w:rsidRPr="009C351B" w:rsidRDefault="00C6227F" w:rsidP="00FB1341">
      <w:pPr>
        <w:tabs>
          <w:tab w:val="left" w:pos="1080"/>
        </w:tabs>
        <w:autoSpaceDE w:val="0"/>
        <w:autoSpaceDN w:val="0"/>
        <w:adjustRightInd w:val="0"/>
        <w:spacing w:line="276" w:lineRule="auto"/>
        <w:ind w:firstLine="720"/>
        <w:jc w:val="right"/>
        <w:rPr>
          <w:rFonts w:ascii="GHEA Grapalat" w:hAnsi="GHEA Grapalat"/>
          <w:b/>
          <w:lang w:val="hy-AM"/>
        </w:rPr>
      </w:pPr>
    </w:p>
    <w:p w:rsidR="006A3D51" w:rsidRPr="009C351B" w:rsidRDefault="006A3D51" w:rsidP="006A3D51">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9C351B">
        <w:rPr>
          <w:rStyle w:val="Strong"/>
          <w:rFonts w:ascii="GHEA Grapalat" w:hAnsi="GHEA Grapalat"/>
          <w:color w:val="000000"/>
          <w:lang w:val="hy-AM"/>
        </w:rPr>
        <w:t>ՆԱԽԱԳԻԾ</w:t>
      </w:r>
    </w:p>
    <w:p w:rsidR="006A3D51" w:rsidRPr="009C351B" w:rsidRDefault="006A3D51" w:rsidP="006A3D51">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6A3D51" w:rsidRPr="009C351B" w:rsidRDefault="006A3D51" w:rsidP="006A3D51">
      <w:pPr>
        <w:pStyle w:val="NormalWeb"/>
        <w:shd w:val="clear" w:color="auto" w:fill="FFFFFF"/>
        <w:spacing w:before="0" w:beforeAutospacing="0" w:after="0" w:afterAutospacing="0" w:line="360" w:lineRule="auto"/>
        <w:jc w:val="center"/>
        <w:rPr>
          <w:rFonts w:ascii="GHEA Grapalat" w:hAnsi="GHEA Grapalat"/>
          <w:lang w:val="hy-AM"/>
        </w:rPr>
      </w:pPr>
      <w:r w:rsidRPr="009C351B">
        <w:rPr>
          <w:rStyle w:val="Strong"/>
          <w:rFonts w:ascii="GHEA Grapalat" w:hAnsi="GHEA Grapalat"/>
          <w:color w:val="000000"/>
          <w:lang w:val="hy-AM"/>
        </w:rPr>
        <w:t>ՀԱՅԱՍՏԱՆԻ ՀԱՆՐԱՊԵՏՈՒԹՅԱՆ ԿԱՌԱՎԱՐՈՒԹՅՈՒՆ</w:t>
      </w:r>
    </w:p>
    <w:p w:rsidR="006A3D51" w:rsidRPr="009C351B" w:rsidRDefault="006A3D51" w:rsidP="006A3D51">
      <w:pPr>
        <w:pStyle w:val="NormalWeb"/>
        <w:shd w:val="clear" w:color="auto" w:fill="FFFFFF"/>
        <w:spacing w:before="0" w:beforeAutospacing="0" w:after="0" w:afterAutospacing="0" w:line="360" w:lineRule="auto"/>
        <w:jc w:val="center"/>
        <w:rPr>
          <w:rFonts w:ascii="GHEA Grapalat" w:hAnsi="GHEA Grapalat"/>
          <w:color w:val="000000"/>
          <w:lang w:val="hy-AM"/>
        </w:rPr>
      </w:pPr>
      <w:r w:rsidRPr="009C351B">
        <w:rPr>
          <w:rFonts w:ascii="Calibri" w:hAnsi="Calibri" w:cs="Calibri"/>
          <w:color w:val="000000"/>
          <w:lang w:val="hy-AM"/>
        </w:rPr>
        <w:t> </w:t>
      </w:r>
    </w:p>
    <w:p w:rsidR="006A3D51" w:rsidRPr="009C351B" w:rsidRDefault="006A3D51" w:rsidP="006A3D51">
      <w:pPr>
        <w:pStyle w:val="NormalWeb"/>
        <w:shd w:val="clear" w:color="auto" w:fill="FFFFFF"/>
        <w:spacing w:before="0" w:beforeAutospacing="0" w:after="0" w:afterAutospacing="0" w:line="360" w:lineRule="auto"/>
        <w:jc w:val="center"/>
        <w:rPr>
          <w:rFonts w:ascii="GHEA Grapalat" w:hAnsi="GHEA Grapalat"/>
          <w:color w:val="000000"/>
          <w:lang w:val="hy-AM"/>
        </w:rPr>
      </w:pPr>
      <w:r w:rsidRPr="009C351B">
        <w:rPr>
          <w:rStyle w:val="Strong"/>
          <w:rFonts w:ascii="GHEA Grapalat" w:hAnsi="GHEA Grapalat"/>
          <w:color w:val="000000"/>
          <w:lang w:val="hy-AM"/>
        </w:rPr>
        <w:t>Ո Ր Ո Շ ՈՒ Մ</w:t>
      </w:r>
    </w:p>
    <w:p w:rsidR="006A3D51" w:rsidRPr="009C351B" w:rsidRDefault="006A3D51" w:rsidP="006A3D51">
      <w:pPr>
        <w:pStyle w:val="NormalWeb"/>
        <w:shd w:val="clear" w:color="auto" w:fill="FFFFFF"/>
        <w:spacing w:before="0" w:beforeAutospacing="0" w:after="0" w:afterAutospacing="0" w:line="360" w:lineRule="auto"/>
        <w:jc w:val="center"/>
        <w:rPr>
          <w:rFonts w:ascii="GHEA Grapalat" w:hAnsi="GHEA Grapalat"/>
          <w:color w:val="000000"/>
          <w:lang w:val="hy-AM"/>
        </w:rPr>
      </w:pPr>
      <w:r w:rsidRPr="009C351B">
        <w:rPr>
          <w:rFonts w:ascii="Calibri" w:hAnsi="Calibri" w:cs="Calibri"/>
          <w:color w:val="000000"/>
          <w:lang w:val="hy-AM"/>
        </w:rPr>
        <w:t> </w:t>
      </w:r>
    </w:p>
    <w:p w:rsidR="006A3D51" w:rsidRPr="009C351B" w:rsidRDefault="006A3D51" w:rsidP="006A3D51">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9C351B">
        <w:rPr>
          <w:rFonts w:ascii="GHEA Grapalat" w:hAnsi="GHEA Grapalat"/>
          <w:b/>
          <w:color w:val="000000"/>
          <w:lang w:val="hy-AM"/>
        </w:rPr>
        <w:t>202</w:t>
      </w:r>
      <w:r w:rsidR="00BB5699" w:rsidRPr="009C351B">
        <w:rPr>
          <w:rFonts w:ascii="GHEA Grapalat" w:hAnsi="GHEA Grapalat"/>
          <w:b/>
          <w:color w:val="000000"/>
          <w:lang w:val="hy-AM"/>
        </w:rPr>
        <w:t>1</w:t>
      </w:r>
      <w:r w:rsidRPr="009C351B">
        <w:rPr>
          <w:rFonts w:ascii="GHEA Grapalat" w:hAnsi="GHEA Grapalat"/>
          <w:b/>
          <w:color w:val="000000"/>
          <w:lang w:val="hy-AM"/>
        </w:rPr>
        <w:t xml:space="preserve"> թվականի</w:t>
      </w:r>
      <w:r w:rsidRPr="009C351B">
        <w:rPr>
          <w:rFonts w:ascii="GHEA Grapalat" w:hAnsi="GHEA Grapalat"/>
          <w:color w:val="000000"/>
          <w:lang w:val="hy-AM"/>
        </w:rPr>
        <w:t xml:space="preserve"> </w:t>
      </w:r>
      <w:r w:rsidR="008F54EE" w:rsidRPr="009C351B">
        <w:rPr>
          <w:rFonts w:ascii="GHEA Grapalat" w:hAnsi="GHEA Grapalat"/>
          <w:b/>
          <w:color w:val="000000"/>
          <w:lang w:val="hy-AM"/>
        </w:rPr>
        <w:t xml:space="preserve">մարտի </w:t>
      </w:r>
      <w:r w:rsidRPr="009C351B">
        <w:rPr>
          <w:rFonts w:ascii="GHEA Grapalat" w:hAnsi="GHEA Grapalat"/>
          <w:b/>
          <w:color w:val="000000"/>
          <w:lang w:val="hy-AM"/>
        </w:rPr>
        <w:t xml:space="preserve">  -ի </w:t>
      </w:r>
      <w:r w:rsidR="00BB5699" w:rsidRPr="009C351B">
        <w:rPr>
          <w:rFonts w:ascii="GHEA Grapalat" w:hAnsi="GHEA Grapalat"/>
          <w:b/>
          <w:color w:val="000000"/>
          <w:lang w:val="hy-AM"/>
        </w:rPr>
        <w:t xml:space="preserve"> </w:t>
      </w:r>
      <w:r w:rsidRPr="009C351B">
        <w:rPr>
          <w:rFonts w:ascii="GHEA Grapalat" w:hAnsi="GHEA Grapalat"/>
          <w:b/>
          <w:color w:val="000000"/>
          <w:lang w:val="hy-AM"/>
        </w:rPr>
        <w:t>N      -Լ</w:t>
      </w:r>
    </w:p>
    <w:p w:rsidR="006A3D51" w:rsidRPr="009C351B" w:rsidRDefault="006A3D51" w:rsidP="006A3D51">
      <w:pPr>
        <w:pStyle w:val="NormalWeb"/>
        <w:shd w:val="clear" w:color="auto" w:fill="FFFFFF"/>
        <w:spacing w:before="0" w:beforeAutospacing="0" w:after="0" w:afterAutospacing="0" w:line="360" w:lineRule="auto"/>
        <w:jc w:val="center"/>
        <w:rPr>
          <w:rStyle w:val="Strong"/>
          <w:rFonts w:ascii="GHEA Grapalat" w:eastAsiaTheme="minorHAnsi" w:hAnsi="GHEA Grapalat" w:cstheme="minorBidi"/>
          <w:lang w:val="hy-AM"/>
        </w:rPr>
      </w:pPr>
      <w:r w:rsidRPr="009C351B">
        <w:rPr>
          <w:rStyle w:val="Strong"/>
          <w:rFonts w:ascii="Calibri" w:eastAsiaTheme="minorHAnsi" w:hAnsi="Calibri" w:cs="Calibri"/>
          <w:lang w:val="hy-AM"/>
        </w:rPr>
        <w:t> </w:t>
      </w:r>
    </w:p>
    <w:p w:rsidR="006A3D51" w:rsidRPr="009C351B" w:rsidRDefault="006A3D51" w:rsidP="006A3D51">
      <w:pPr>
        <w:shd w:val="clear" w:color="auto" w:fill="FFFFFF"/>
        <w:spacing w:line="360" w:lineRule="auto"/>
        <w:jc w:val="center"/>
        <w:rPr>
          <w:rStyle w:val="Strong"/>
          <w:rFonts w:ascii="GHEA Grapalat" w:eastAsiaTheme="minorHAnsi" w:hAnsi="GHEA Grapalat" w:cstheme="minorBidi"/>
          <w:color w:val="000000"/>
          <w:lang w:val="hy-AM"/>
        </w:rPr>
      </w:pPr>
      <w:r w:rsidRPr="009C351B">
        <w:rPr>
          <w:rStyle w:val="Strong"/>
          <w:rFonts w:ascii="GHEA Grapalat" w:hAnsi="GHEA Grapalat"/>
          <w:color w:val="000000"/>
          <w:lang w:val="hy-AM"/>
        </w:rPr>
        <w:t>ՀԱՅԱՍՏԱՆԻ ՀԱՆՐԱՊԵՏՈՒԹՅԱՆ ԿԱՌԱՎԱՐՈՒԹՅԱՆ 202</w:t>
      </w:r>
      <w:r w:rsidR="00BB5699" w:rsidRPr="009C351B">
        <w:rPr>
          <w:rStyle w:val="Strong"/>
          <w:rFonts w:ascii="GHEA Grapalat" w:hAnsi="GHEA Grapalat"/>
          <w:color w:val="000000"/>
          <w:lang w:val="hy-AM"/>
        </w:rPr>
        <w:t>1</w:t>
      </w:r>
      <w:r w:rsidRPr="009C351B">
        <w:rPr>
          <w:rStyle w:val="Strong"/>
          <w:rFonts w:ascii="GHEA Grapalat" w:hAnsi="GHEA Grapalat"/>
          <w:color w:val="000000"/>
          <w:lang w:val="hy-AM"/>
        </w:rPr>
        <w:t xml:space="preserve"> ԹՎԱԿԱՆԻ </w:t>
      </w:r>
      <w:r w:rsidR="00BB5699" w:rsidRPr="009C351B">
        <w:rPr>
          <w:rStyle w:val="Strong"/>
          <w:rFonts w:ascii="GHEA Grapalat" w:hAnsi="GHEA Grapalat"/>
          <w:color w:val="000000"/>
          <w:lang w:val="hy-AM"/>
        </w:rPr>
        <w:t>ՓԵՏՐՎԱՐԻ</w:t>
      </w:r>
      <w:r w:rsidRPr="009C351B">
        <w:rPr>
          <w:rStyle w:val="Strong"/>
          <w:rFonts w:ascii="GHEA Grapalat" w:hAnsi="GHEA Grapalat"/>
          <w:color w:val="000000"/>
          <w:lang w:val="hy-AM"/>
        </w:rPr>
        <w:t xml:space="preserve"> </w:t>
      </w:r>
      <w:r w:rsidR="00BB5699" w:rsidRPr="009C351B">
        <w:rPr>
          <w:rStyle w:val="Strong"/>
          <w:rFonts w:ascii="GHEA Grapalat" w:hAnsi="GHEA Grapalat"/>
          <w:color w:val="000000"/>
          <w:lang w:val="hy-AM"/>
        </w:rPr>
        <w:t>4</w:t>
      </w:r>
      <w:r w:rsidRPr="009C351B">
        <w:rPr>
          <w:rStyle w:val="Strong"/>
          <w:rFonts w:ascii="GHEA Grapalat" w:hAnsi="GHEA Grapalat"/>
          <w:color w:val="000000"/>
          <w:lang w:val="hy-AM"/>
        </w:rPr>
        <w:t xml:space="preserve">-Ի N </w:t>
      </w:r>
      <w:r w:rsidR="00BB5699" w:rsidRPr="009C351B">
        <w:rPr>
          <w:rStyle w:val="Strong"/>
          <w:rFonts w:ascii="GHEA Grapalat" w:hAnsi="GHEA Grapalat"/>
          <w:color w:val="000000"/>
          <w:lang w:val="hy-AM"/>
        </w:rPr>
        <w:t>112</w:t>
      </w:r>
      <w:r w:rsidRPr="009C351B">
        <w:rPr>
          <w:rStyle w:val="Strong"/>
          <w:rFonts w:ascii="GHEA Grapalat" w:hAnsi="GHEA Grapalat"/>
          <w:color w:val="000000"/>
          <w:lang w:val="hy-AM"/>
        </w:rPr>
        <w:t>-Լ</w:t>
      </w:r>
      <w:r w:rsidR="00BB5699" w:rsidRPr="009C351B">
        <w:rPr>
          <w:rStyle w:val="Strong"/>
          <w:rFonts w:ascii="GHEA Grapalat" w:hAnsi="GHEA Grapalat"/>
          <w:color w:val="000000"/>
          <w:lang w:val="hy-AM"/>
        </w:rPr>
        <w:t xml:space="preserve"> </w:t>
      </w:r>
      <w:r w:rsidRPr="009C351B">
        <w:rPr>
          <w:rStyle w:val="Strong"/>
          <w:rFonts w:ascii="GHEA Grapalat" w:hAnsi="GHEA Grapalat"/>
          <w:color w:val="000000"/>
          <w:lang w:val="hy-AM"/>
        </w:rPr>
        <w:t>ՈՐՈՇ</w:t>
      </w:r>
      <w:r w:rsidR="00BB5699" w:rsidRPr="009C351B">
        <w:rPr>
          <w:rStyle w:val="Strong"/>
          <w:rFonts w:ascii="GHEA Grapalat" w:hAnsi="GHEA Grapalat"/>
          <w:color w:val="000000"/>
          <w:lang w:val="hy-AM"/>
        </w:rPr>
        <w:t>ՄԱՆ ՄԵՋ</w:t>
      </w:r>
      <w:r w:rsidRPr="009C351B">
        <w:rPr>
          <w:rStyle w:val="Strong"/>
          <w:rFonts w:ascii="GHEA Grapalat" w:hAnsi="GHEA Grapalat"/>
          <w:color w:val="000000"/>
          <w:lang w:val="hy-AM"/>
        </w:rPr>
        <w:t xml:space="preserve"> ԼՐԱՑՈՒՄՆԵՐ ԵՎ ՓՈՓՈԽՈՒԹՅՈՒՆՆԵՐ ԿԱՏԱՐԵԼՈՒ ՄԱՍԻՆ</w:t>
      </w:r>
    </w:p>
    <w:p w:rsidR="006A3D51" w:rsidRPr="009C351B" w:rsidRDefault="006A3D51" w:rsidP="006A3D51">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p>
    <w:p w:rsidR="006A3D51" w:rsidRPr="009C351B" w:rsidRDefault="006A3D51" w:rsidP="006A3D51">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9C351B">
        <w:rPr>
          <w:rFonts w:ascii="GHEA Grapalat" w:hAnsi="GHEA Grapalat"/>
          <w:color w:val="000000"/>
          <w:shd w:val="clear" w:color="auto" w:fill="FFFFFF"/>
          <w:lang w:val="hy-AM"/>
        </w:rPr>
        <w:t>Հիմք ընդունելով «Նորմատիվ իրավական ակտերի մասին» Հայաստանի Հանրապետության օրենքի 34-րդ հոդվածի 1-ին մասը՝ Հայաստանի Հանրապետության կառավարությունը</w:t>
      </w:r>
      <w:r w:rsidRPr="009C351B">
        <w:rPr>
          <w:rFonts w:ascii="Calibri" w:hAnsi="Calibri" w:cs="Calibri"/>
          <w:color w:val="000000"/>
          <w:shd w:val="clear" w:color="auto" w:fill="FFFFFF"/>
          <w:lang w:val="hy-AM"/>
        </w:rPr>
        <w:t> </w:t>
      </w:r>
      <w:r w:rsidRPr="009C351B">
        <w:rPr>
          <w:rFonts w:ascii="GHEA Grapalat" w:hAnsi="GHEA Grapalat"/>
          <w:b/>
          <w:bCs/>
          <w:i/>
          <w:iCs/>
          <w:color w:val="000000"/>
          <w:shd w:val="clear" w:color="auto" w:fill="FFFFFF"/>
          <w:lang w:val="hy-AM"/>
        </w:rPr>
        <w:t>որոշում է</w:t>
      </w:r>
      <w:r w:rsidRPr="009C351B">
        <w:rPr>
          <w:rStyle w:val="Emphasis"/>
          <w:rFonts w:ascii="GHEA Grapalat" w:hAnsi="GHEA Grapalat"/>
          <w:b/>
          <w:bCs/>
          <w:color w:val="000000"/>
          <w:lang w:val="hy-AM"/>
        </w:rPr>
        <w:t>.</w:t>
      </w:r>
    </w:p>
    <w:p w:rsidR="006A3D51" w:rsidRPr="009C351B" w:rsidRDefault="006A3D51" w:rsidP="006A3D51">
      <w:pPr>
        <w:shd w:val="clear" w:color="auto" w:fill="FFFFFF"/>
        <w:spacing w:line="360" w:lineRule="auto"/>
        <w:ind w:firstLine="540"/>
        <w:jc w:val="both"/>
        <w:rPr>
          <w:rFonts w:ascii="GHEA Grapalat" w:hAnsi="GHEA Grapalat"/>
          <w:color w:val="000000"/>
          <w:shd w:val="clear" w:color="auto" w:fill="FFFFFF"/>
          <w:lang w:val="hy-AM"/>
        </w:rPr>
      </w:pPr>
      <w:r w:rsidRPr="009C351B">
        <w:rPr>
          <w:rFonts w:ascii="GHEA Grapalat" w:hAnsi="GHEA Grapalat"/>
          <w:color w:val="000000"/>
          <w:lang w:val="hy-AM"/>
        </w:rPr>
        <w:t>Հայաստանի Հանրապետության կառավարության 202</w:t>
      </w:r>
      <w:r w:rsidR="00BB5699" w:rsidRPr="009C351B">
        <w:rPr>
          <w:rFonts w:ascii="GHEA Grapalat" w:hAnsi="GHEA Grapalat"/>
          <w:color w:val="000000"/>
          <w:lang w:val="hy-AM"/>
        </w:rPr>
        <w:t>1</w:t>
      </w:r>
      <w:r w:rsidRPr="009C351B">
        <w:rPr>
          <w:rFonts w:ascii="GHEA Grapalat" w:hAnsi="GHEA Grapalat"/>
          <w:color w:val="000000"/>
          <w:lang w:val="hy-AM"/>
        </w:rPr>
        <w:t xml:space="preserve"> թվականի </w:t>
      </w:r>
      <w:r w:rsidR="00BB5699" w:rsidRPr="009C351B">
        <w:rPr>
          <w:rFonts w:ascii="GHEA Grapalat" w:hAnsi="GHEA Grapalat"/>
          <w:color w:val="000000"/>
          <w:lang w:val="hy-AM"/>
        </w:rPr>
        <w:t>փետրվարի</w:t>
      </w:r>
      <w:r w:rsidRPr="009C351B">
        <w:rPr>
          <w:rFonts w:ascii="GHEA Grapalat" w:hAnsi="GHEA Grapalat"/>
          <w:color w:val="000000"/>
          <w:lang w:val="hy-AM"/>
        </w:rPr>
        <w:t xml:space="preserve"> </w:t>
      </w:r>
      <w:r w:rsidR="00BB5699" w:rsidRPr="009C351B">
        <w:rPr>
          <w:rFonts w:ascii="GHEA Grapalat" w:hAnsi="GHEA Grapalat"/>
          <w:color w:val="000000"/>
          <w:lang w:val="hy-AM"/>
        </w:rPr>
        <w:t>4</w:t>
      </w:r>
      <w:r w:rsidRPr="009C351B">
        <w:rPr>
          <w:rFonts w:ascii="GHEA Grapalat" w:hAnsi="GHEA Grapalat"/>
          <w:color w:val="000000"/>
          <w:lang w:val="hy-AM"/>
        </w:rPr>
        <w:t>-ի «</w:t>
      </w:r>
      <w:r w:rsidR="00BB5699" w:rsidRPr="009C351B">
        <w:rPr>
          <w:rFonts w:ascii="GHEA Grapalat" w:hAnsi="GHEA Grapalat"/>
          <w:color w:val="000000"/>
          <w:shd w:val="clear" w:color="auto" w:fill="FFFFFF"/>
          <w:lang w:val="hy-AM"/>
        </w:rPr>
        <w:t>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քաղաքացիների օգնության միջոցառումը և այդ օգնությունը տրամադրելու կարգը հաստատելու մասին</w:t>
      </w:r>
      <w:r w:rsidRPr="009C351B">
        <w:rPr>
          <w:rFonts w:ascii="GHEA Grapalat" w:hAnsi="GHEA Grapalat"/>
          <w:color w:val="000000"/>
          <w:shd w:val="clear" w:color="auto" w:fill="FFFFFF"/>
          <w:lang w:val="hy-AM"/>
        </w:rPr>
        <w:t>» N 1</w:t>
      </w:r>
      <w:r w:rsidR="00BB5699" w:rsidRPr="009C351B">
        <w:rPr>
          <w:rFonts w:ascii="GHEA Grapalat" w:hAnsi="GHEA Grapalat"/>
          <w:color w:val="000000"/>
          <w:shd w:val="clear" w:color="auto" w:fill="FFFFFF"/>
          <w:lang w:val="hy-AM"/>
        </w:rPr>
        <w:t>12</w:t>
      </w:r>
      <w:r w:rsidRPr="009C351B">
        <w:rPr>
          <w:rFonts w:ascii="GHEA Grapalat" w:hAnsi="GHEA Grapalat"/>
          <w:color w:val="000000"/>
          <w:shd w:val="clear" w:color="auto" w:fill="FFFFFF"/>
          <w:lang w:val="hy-AM"/>
        </w:rPr>
        <w:t>-Լ որոշման</w:t>
      </w:r>
      <w:r w:rsidR="00A753D1" w:rsidRPr="009C351B">
        <w:rPr>
          <w:rFonts w:ascii="GHEA Grapalat" w:hAnsi="GHEA Grapalat"/>
          <w:color w:val="000000"/>
          <w:shd w:val="clear" w:color="auto" w:fill="FFFFFF"/>
          <w:lang w:val="hy-AM"/>
        </w:rPr>
        <w:t xml:space="preserve"> (այսուհետ՝ որոշում)</w:t>
      </w:r>
      <w:r w:rsidRPr="009C351B">
        <w:rPr>
          <w:rFonts w:ascii="GHEA Grapalat" w:hAnsi="GHEA Grapalat"/>
          <w:color w:val="000000"/>
          <w:shd w:val="clear" w:color="auto" w:fill="FFFFFF"/>
          <w:lang w:val="hy-AM"/>
        </w:rPr>
        <w:t xml:space="preserve"> մեջ կատարել հետևյալ</w:t>
      </w:r>
      <w:r w:rsidRPr="009C351B">
        <w:rPr>
          <w:rFonts w:ascii="Calibri" w:hAnsi="Calibri" w:cs="Calibri"/>
          <w:color w:val="000000"/>
          <w:shd w:val="clear" w:color="auto" w:fill="FFFFFF"/>
          <w:lang w:val="hy-AM"/>
        </w:rPr>
        <w:t> </w:t>
      </w:r>
      <w:r w:rsidRPr="009C351B">
        <w:rPr>
          <w:rFonts w:ascii="GHEA Grapalat" w:hAnsi="GHEA Grapalat"/>
          <w:color w:val="000000"/>
          <w:shd w:val="clear" w:color="auto" w:fill="FFFFFF"/>
          <w:lang w:val="hy-AM"/>
        </w:rPr>
        <w:t>լրացումներն ու փոփոխությունը՝</w:t>
      </w:r>
    </w:p>
    <w:p w:rsidR="006A3D51" w:rsidRPr="009C351B" w:rsidRDefault="006A3D51" w:rsidP="00E470E0">
      <w:pPr>
        <w:pStyle w:val="ListParagraph"/>
        <w:numPr>
          <w:ilvl w:val="0"/>
          <w:numId w:val="14"/>
        </w:numPr>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որոշման</w:t>
      </w:r>
      <w:r w:rsidR="00BB5699" w:rsidRPr="009C351B">
        <w:rPr>
          <w:rFonts w:ascii="GHEA Grapalat" w:hAnsi="GHEA Grapalat"/>
          <w:color w:val="000000"/>
          <w:shd w:val="clear" w:color="auto" w:fill="FFFFFF"/>
          <w:lang w:val="hy-AM"/>
        </w:rPr>
        <w:t xml:space="preserve"> և</w:t>
      </w:r>
      <w:r w:rsidRPr="009C351B">
        <w:rPr>
          <w:rFonts w:ascii="GHEA Grapalat" w:hAnsi="GHEA Grapalat"/>
          <w:color w:val="000000"/>
          <w:shd w:val="clear" w:color="auto" w:fill="FFFFFF"/>
          <w:lang w:val="hy-AM"/>
        </w:rPr>
        <w:t xml:space="preserve"> հավելված</w:t>
      </w:r>
      <w:r w:rsidR="00BB5699" w:rsidRPr="009C351B">
        <w:rPr>
          <w:rFonts w:ascii="GHEA Grapalat" w:hAnsi="GHEA Grapalat"/>
          <w:color w:val="000000"/>
          <w:shd w:val="clear" w:color="auto" w:fill="FFFFFF"/>
          <w:lang w:val="hy-AM"/>
        </w:rPr>
        <w:t xml:space="preserve">ների վերնագրերում, </w:t>
      </w:r>
      <w:r w:rsidRPr="009C351B">
        <w:rPr>
          <w:rFonts w:ascii="GHEA Grapalat" w:hAnsi="GHEA Grapalat"/>
          <w:color w:val="000000"/>
          <w:shd w:val="clear" w:color="auto" w:fill="FFFFFF"/>
          <w:lang w:val="hy-AM"/>
        </w:rPr>
        <w:t>ին</w:t>
      </w:r>
      <w:r w:rsidR="00BB5699" w:rsidRPr="009C351B">
        <w:rPr>
          <w:rFonts w:ascii="GHEA Grapalat" w:hAnsi="GHEA Grapalat"/>
          <w:color w:val="000000"/>
          <w:shd w:val="clear" w:color="auto" w:fill="FFFFFF"/>
          <w:lang w:val="hy-AM"/>
        </w:rPr>
        <w:t>չպես նաև որոշման և հավելվածների տեքստում «սակայն նույն բնակավայրի այլ հասցեում» բառերը փոխարինել «</w:t>
      </w:r>
      <w:r w:rsidR="00E470E0" w:rsidRPr="009C351B">
        <w:rPr>
          <w:rFonts w:ascii="GHEA Grapalat" w:hAnsi="GHEA Grapalat"/>
          <w:color w:val="000000"/>
          <w:shd w:val="clear" w:color="auto" w:fill="FFFFFF"/>
          <w:lang w:val="hy-AM"/>
        </w:rPr>
        <w:t>Հայաստանի Հանրապետության բնակության այլ վայրի հասցեում</w:t>
      </w:r>
      <w:r w:rsidR="00BB5699" w:rsidRPr="009C351B">
        <w:rPr>
          <w:rFonts w:ascii="GHEA Grapalat" w:hAnsi="GHEA Grapalat"/>
          <w:color w:val="000000"/>
          <w:shd w:val="clear" w:color="auto" w:fill="FFFFFF"/>
          <w:lang w:val="hy-AM"/>
        </w:rPr>
        <w:t>» բառերով</w:t>
      </w:r>
      <w:r w:rsidR="00E470E0" w:rsidRPr="009C351B">
        <w:rPr>
          <w:rFonts w:ascii="Cambria Math" w:hAnsi="Cambria Math" w:cs="Cambria Math"/>
          <w:color w:val="000000"/>
          <w:shd w:val="clear" w:color="auto" w:fill="FFFFFF"/>
          <w:lang w:val="hy-AM"/>
        </w:rPr>
        <w:t>․</w:t>
      </w:r>
    </w:p>
    <w:p w:rsidR="00CB0942" w:rsidRDefault="00CB0942" w:rsidP="005C32BB">
      <w:pPr>
        <w:pStyle w:val="ListParagraph"/>
        <w:numPr>
          <w:ilvl w:val="0"/>
          <w:numId w:val="14"/>
        </w:numPr>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որոշման և հավելվածների տեքստում</w:t>
      </w:r>
      <w:r>
        <w:rPr>
          <w:rFonts w:ascii="GHEA Grapalat" w:hAnsi="GHEA Grapalat"/>
          <w:color w:val="000000"/>
          <w:shd w:val="clear" w:color="auto" w:fill="FFFFFF"/>
          <w:lang w:val="hy-AM"/>
        </w:rPr>
        <w:t xml:space="preserve"> </w:t>
      </w:r>
      <w:r w:rsidRPr="00CB0942">
        <w:rPr>
          <w:rFonts w:ascii="GHEA Grapalat" w:hAnsi="GHEA Grapalat"/>
          <w:color w:val="000000"/>
          <w:shd w:val="clear" w:color="auto" w:fill="FFFFFF"/>
          <w:lang w:val="hy-AM"/>
        </w:rPr>
        <w:t xml:space="preserve">«անչափահաս երեխաներ» բառերը </w:t>
      </w:r>
      <w:r>
        <w:rPr>
          <w:rFonts w:ascii="GHEA Grapalat" w:hAnsi="GHEA Grapalat"/>
          <w:color w:val="000000"/>
          <w:shd w:val="clear" w:color="auto" w:fill="FFFFFF"/>
          <w:lang w:val="hy-AM"/>
        </w:rPr>
        <w:t xml:space="preserve">և դրա հոլովաձևերը </w:t>
      </w:r>
      <w:r w:rsidRPr="00CB0942">
        <w:rPr>
          <w:rFonts w:ascii="GHEA Grapalat" w:hAnsi="GHEA Grapalat"/>
          <w:color w:val="000000"/>
          <w:shd w:val="clear" w:color="auto" w:fill="FFFFFF"/>
          <w:lang w:val="hy-AM"/>
        </w:rPr>
        <w:t>փոխարինել «մինչև 18 տարեկան երեխաներ» բառերով</w:t>
      </w:r>
      <w:r>
        <w:rPr>
          <w:rFonts w:ascii="GHEA Grapalat" w:hAnsi="GHEA Grapalat"/>
          <w:color w:val="000000"/>
          <w:shd w:val="clear" w:color="auto" w:fill="FFFFFF"/>
          <w:lang w:val="hy-AM"/>
        </w:rPr>
        <w:t xml:space="preserve"> և դրա հոլովաձևերով</w:t>
      </w:r>
      <w:r>
        <w:rPr>
          <w:rFonts w:ascii="Cambria Math" w:hAnsi="Cambria Math"/>
          <w:color w:val="000000"/>
          <w:shd w:val="clear" w:color="auto" w:fill="FFFFFF"/>
          <w:lang w:val="hy-AM"/>
        </w:rPr>
        <w:t>․</w:t>
      </w:r>
    </w:p>
    <w:p w:rsidR="00E470E0" w:rsidRPr="009C351B" w:rsidRDefault="00A753D1" w:rsidP="00A753D1">
      <w:pPr>
        <w:pStyle w:val="ListParagraph"/>
        <w:numPr>
          <w:ilvl w:val="0"/>
          <w:numId w:val="14"/>
        </w:numPr>
        <w:shd w:val="clear" w:color="auto" w:fill="FFFFFF"/>
        <w:spacing w:line="360" w:lineRule="auto"/>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որոշման N 1 հավելվածը՝</w:t>
      </w:r>
    </w:p>
    <w:p w:rsidR="00A753D1" w:rsidRPr="009C351B" w:rsidRDefault="00A753D1" w:rsidP="00A753D1">
      <w:pPr>
        <w:pStyle w:val="ListParagraph"/>
        <w:numPr>
          <w:ilvl w:val="0"/>
          <w:numId w:val="15"/>
        </w:numPr>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lastRenderedPageBreak/>
        <w:t xml:space="preserve">1-ին կետից հետո լրացնել հետևյալ </w:t>
      </w:r>
      <w:r w:rsidR="00AE053D" w:rsidRPr="009C351B">
        <w:rPr>
          <w:rFonts w:ascii="GHEA Grapalat" w:hAnsi="GHEA Grapalat"/>
          <w:color w:val="000000"/>
          <w:shd w:val="clear" w:color="auto" w:fill="FFFFFF"/>
          <w:lang w:val="hy-AM"/>
        </w:rPr>
        <w:t>բովանդակությամբ</w:t>
      </w:r>
      <w:r w:rsidRPr="009C351B">
        <w:rPr>
          <w:rFonts w:ascii="GHEA Grapalat" w:hAnsi="GHEA Grapalat"/>
          <w:color w:val="000000"/>
          <w:shd w:val="clear" w:color="auto" w:fill="FFFFFF"/>
          <w:lang w:val="hy-AM"/>
        </w:rPr>
        <w:t xml:space="preserve"> 1.1-ին կետով</w:t>
      </w:r>
      <w:r w:rsidRPr="009C351B">
        <w:rPr>
          <w:rFonts w:ascii="Cambria Math" w:hAnsi="Cambria Math" w:cs="Cambria Math"/>
          <w:color w:val="000000"/>
          <w:shd w:val="clear" w:color="auto" w:fill="FFFFFF"/>
          <w:lang w:val="hy-AM"/>
        </w:rPr>
        <w:t>․</w:t>
      </w:r>
    </w:p>
    <w:p w:rsidR="00A753D1" w:rsidRPr="009C351B" w:rsidRDefault="00A753D1" w:rsidP="00A753D1">
      <w:pPr>
        <w:pStyle w:val="ListParagraph"/>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«1.1 Սոցիալական աջակցություն տրամադրվում է նաև այն</w:t>
      </w:r>
      <w:r w:rsidR="003B1D0A">
        <w:rPr>
          <w:rFonts w:ascii="GHEA Grapalat" w:hAnsi="GHEA Grapalat"/>
          <w:color w:val="000000"/>
          <w:shd w:val="clear" w:color="auto" w:fill="FFFFFF"/>
          <w:lang w:val="hy-AM"/>
        </w:rPr>
        <w:t xml:space="preserve"> </w:t>
      </w:r>
      <w:r w:rsidR="003B1D0A">
        <w:rPr>
          <w:rFonts w:ascii="GHEA Grapalat" w:hAnsi="GHEA Grapalat" w:cs="Arial"/>
          <w:lang w:val="hy-AM"/>
        </w:rPr>
        <w:t>մինչև 18 տարեկան երեխաներին</w:t>
      </w:r>
      <w:r w:rsidRPr="009C351B">
        <w:rPr>
          <w:rFonts w:ascii="GHEA Grapalat" w:hAnsi="GHEA Grapalat"/>
          <w:color w:val="000000"/>
          <w:shd w:val="clear" w:color="auto" w:fill="FFFFFF"/>
          <w:lang w:val="hy-AM"/>
        </w:rPr>
        <w:t xml:space="preserve">, ովքեր ծնվել են 2020 թվականի սեպտեմբերի 27-ից հետո և ում ծնողը կամ խնամակալը հանդիսանում </w:t>
      </w:r>
      <w:r w:rsidR="00AE053D" w:rsidRPr="009C351B">
        <w:rPr>
          <w:rFonts w:ascii="GHEA Grapalat" w:hAnsi="GHEA Grapalat"/>
          <w:color w:val="000000"/>
          <w:shd w:val="clear" w:color="auto" w:fill="FFFFFF"/>
          <w:lang w:val="hy-AM"/>
        </w:rPr>
        <w:t>է</w:t>
      </w:r>
      <w:r w:rsidRPr="009C351B">
        <w:rPr>
          <w:rFonts w:ascii="GHEA Grapalat" w:hAnsi="GHEA Grapalat"/>
          <w:color w:val="000000"/>
          <w:shd w:val="clear" w:color="auto" w:fill="FFFFFF"/>
          <w:lang w:val="hy-AM"/>
        </w:rPr>
        <w:t xml:space="preserve"> սույն միջոցառման շահառու:»</w:t>
      </w:r>
      <w:r w:rsidRPr="009C351B">
        <w:rPr>
          <w:rFonts w:ascii="Cambria Math" w:hAnsi="Cambria Math" w:cs="Cambria Math"/>
          <w:color w:val="000000"/>
          <w:shd w:val="clear" w:color="auto" w:fill="FFFFFF"/>
          <w:lang w:val="hy-AM"/>
        </w:rPr>
        <w:t>․</w:t>
      </w:r>
    </w:p>
    <w:p w:rsidR="009B4AD5" w:rsidRPr="009C351B" w:rsidRDefault="009B4AD5" w:rsidP="00A753D1">
      <w:pPr>
        <w:pStyle w:val="ListParagraph"/>
        <w:numPr>
          <w:ilvl w:val="0"/>
          <w:numId w:val="15"/>
        </w:numPr>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2-րդ կետը «</w:t>
      </w:r>
      <w:r w:rsidRPr="009C351B">
        <w:rPr>
          <w:rFonts w:ascii="GHEA Grapalat" w:hAnsi="GHEA Grapalat"/>
          <w:color w:val="000000"/>
          <w:lang w:val="hy-AM"/>
        </w:rPr>
        <w:t xml:space="preserve">տրամադրվում է» բառերից հետո լրացնել «Հայաստանի Հանրապետության Սյունիքի մարզպետարանի կողմից մինչև 2021 թվականի հուլիս ամիսը՝ ներառյալ, տրամադրված՝  սույն կարգի 1-ին և 1.1-ին կետերում նշված անձանց տվյալների հիման վրա» բառերով, իսկ 2-րդ կետի 2-րդ ենթակետը «ամսվանից» բառից հետո լրացնել «՝ անկախ շահառուի տվյալները </w:t>
      </w:r>
      <w:r w:rsidR="00A54314" w:rsidRPr="009C351B">
        <w:rPr>
          <w:rFonts w:ascii="GHEA Grapalat" w:hAnsi="GHEA Grapalat"/>
          <w:color w:val="000000"/>
          <w:lang w:val="hy-AM"/>
        </w:rPr>
        <w:t xml:space="preserve">սույն կետում նշված ժամկետում ներկայացվելու </w:t>
      </w:r>
      <w:r w:rsidRPr="009C351B">
        <w:rPr>
          <w:rFonts w:ascii="GHEA Grapalat" w:hAnsi="GHEA Grapalat"/>
          <w:color w:val="000000"/>
          <w:lang w:val="hy-AM"/>
        </w:rPr>
        <w:t>ամսվանից» բառերով</w:t>
      </w:r>
      <w:r w:rsidR="00DA557A" w:rsidRPr="009C351B">
        <w:rPr>
          <w:rFonts w:ascii="GHEA Grapalat" w:hAnsi="GHEA Grapalat"/>
          <w:color w:val="000000"/>
          <w:lang w:val="hy-AM"/>
        </w:rPr>
        <w:t>։</w:t>
      </w:r>
    </w:p>
    <w:p w:rsidR="00A753D1" w:rsidRPr="009C351B" w:rsidRDefault="00A753D1" w:rsidP="00A753D1">
      <w:pPr>
        <w:pStyle w:val="ListParagraph"/>
        <w:numPr>
          <w:ilvl w:val="0"/>
          <w:numId w:val="15"/>
        </w:numPr>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3-րդ կետ</w:t>
      </w:r>
      <w:r w:rsidR="00CB5131">
        <w:rPr>
          <w:rFonts w:ascii="GHEA Grapalat" w:hAnsi="GHEA Grapalat"/>
          <w:color w:val="000000"/>
          <w:shd w:val="clear" w:color="auto" w:fill="FFFFFF"/>
          <w:lang w:val="hy-AM"/>
        </w:rPr>
        <w:t>ում «</w:t>
      </w:r>
      <w:r w:rsidR="00CB5131" w:rsidRPr="005C32BB">
        <w:rPr>
          <w:rFonts w:ascii="GHEA Grapalat" w:hAnsi="GHEA Grapalat"/>
          <w:color w:val="000000"/>
          <w:lang w:val="hy-AM"/>
        </w:rPr>
        <w:t>(եթե երեխայի նկատմամբ սահմանվել է խնամակալություն)</w:t>
      </w:r>
      <w:r w:rsidR="00CB5131">
        <w:rPr>
          <w:rFonts w:ascii="GHEA Grapalat" w:hAnsi="GHEA Grapalat"/>
          <w:color w:val="000000"/>
          <w:lang w:val="hy-AM"/>
        </w:rPr>
        <w:t>» բառերից հետո</w:t>
      </w:r>
      <w:r w:rsidR="005C32BB">
        <w:rPr>
          <w:rFonts w:ascii="GHEA Grapalat" w:hAnsi="GHEA Grapalat"/>
          <w:color w:val="000000"/>
          <w:lang w:val="hy-AM"/>
        </w:rPr>
        <w:t xml:space="preserve"> </w:t>
      </w:r>
      <w:r w:rsidRPr="009C351B">
        <w:rPr>
          <w:rFonts w:ascii="GHEA Grapalat" w:hAnsi="GHEA Grapalat"/>
          <w:color w:val="000000"/>
          <w:shd w:val="clear" w:color="auto" w:fill="FFFFFF"/>
          <w:lang w:val="hy-AM"/>
        </w:rPr>
        <w:t>լրացնել «, եթե ծնողը կամ խնամակալը հանդիսանում են սույն միջոցառման շահառու» բառեր</w:t>
      </w:r>
      <w:r w:rsidR="00755548">
        <w:rPr>
          <w:rFonts w:ascii="GHEA Grapalat" w:hAnsi="GHEA Grapalat"/>
          <w:color w:val="000000"/>
          <w:shd w:val="clear" w:color="auto" w:fill="FFFFFF"/>
          <w:lang w:val="hy-AM"/>
        </w:rPr>
        <w:t>ով</w:t>
      </w:r>
      <w:r w:rsidRPr="009C351B">
        <w:rPr>
          <w:rFonts w:ascii="GHEA Grapalat" w:hAnsi="GHEA Grapalat"/>
          <w:color w:val="000000"/>
          <w:shd w:val="clear" w:color="auto" w:fill="FFFFFF"/>
          <w:lang w:val="hy-AM"/>
        </w:rPr>
        <w:t>։</w:t>
      </w:r>
    </w:p>
    <w:p w:rsidR="00A753D1" w:rsidRPr="009C351B" w:rsidRDefault="00A753D1" w:rsidP="00A753D1">
      <w:pPr>
        <w:pStyle w:val="ListParagraph"/>
        <w:numPr>
          <w:ilvl w:val="0"/>
          <w:numId w:val="14"/>
        </w:numPr>
        <w:shd w:val="clear" w:color="auto" w:fill="FFFFFF"/>
        <w:spacing w:line="360" w:lineRule="auto"/>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որոշման N 2 հավելվածի՝</w:t>
      </w:r>
    </w:p>
    <w:p w:rsidR="00A753D1" w:rsidRPr="009C351B" w:rsidRDefault="00A753D1" w:rsidP="003570C0">
      <w:pPr>
        <w:pStyle w:val="ListParagraph"/>
        <w:numPr>
          <w:ilvl w:val="0"/>
          <w:numId w:val="18"/>
        </w:numPr>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1-ին կետը «18 տարեկան երեխաներին)» բառերից հետո լրացնել «</w:t>
      </w:r>
      <w:r w:rsidR="003570C0" w:rsidRPr="009C351B">
        <w:rPr>
          <w:rFonts w:ascii="GHEA Grapalat" w:hAnsi="GHEA Grapalat"/>
          <w:color w:val="000000"/>
          <w:shd w:val="clear" w:color="auto" w:fill="FFFFFF"/>
          <w:lang w:val="hy-AM"/>
        </w:rPr>
        <w:t xml:space="preserve">, ինչպես նաև  2020 թվականի սեպտեմբերի 27-ից հետո </w:t>
      </w:r>
      <w:r w:rsidR="003570C0" w:rsidRPr="009C351B">
        <w:rPr>
          <w:rFonts w:ascii="GHEA Grapalat" w:hAnsi="GHEA Grapalat"/>
          <w:color w:val="000000"/>
          <w:shd w:val="clear" w:color="auto" w:fill="FFFFFF"/>
          <w:lang w:val="hy-AM"/>
        </w:rPr>
        <w:t xml:space="preserve">ծնված </w:t>
      </w:r>
      <w:r w:rsidR="003B1D0A">
        <w:rPr>
          <w:rFonts w:ascii="GHEA Grapalat" w:hAnsi="GHEA Grapalat" w:cs="Arial"/>
          <w:lang w:val="hy-AM"/>
        </w:rPr>
        <w:t>մինչև 18 տարեկան երեխաներ</w:t>
      </w:r>
      <w:r w:rsidR="00944209">
        <w:rPr>
          <w:rFonts w:ascii="GHEA Grapalat" w:hAnsi="GHEA Grapalat" w:cs="Arial"/>
          <w:lang w:val="hy-AM"/>
        </w:rPr>
        <w:t>ին</w:t>
      </w:r>
      <w:r w:rsidR="003B1D0A" w:rsidRPr="009C351B">
        <w:rPr>
          <w:rFonts w:ascii="GHEA Grapalat" w:hAnsi="GHEA Grapalat"/>
          <w:color w:val="000000"/>
          <w:shd w:val="clear" w:color="auto" w:fill="FFFFFF"/>
          <w:lang w:val="hy-AM"/>
        </w:rPr>
        <w:t xml:space="preserve"> </w:t>
      </w:r>
      <w:r w:rsidR="003570C0" w:rsidRPr="009C351B">
        <w:rPr>
          <w:rFonts w:ascii="GHEA Grapalat" w:hAnsi="GHEA Grapalat"/>
          <w:color w:val="000000"/>
          <w:shd w:val="clear" w:color="auto" w:fill="FFFFFF"/>
          <w:lang w:val="hy-AM"/>
        </w:rPr>
        <w:t xml:space="preserve">(ում ծնողը կամ խնամակալը հանդիսանում </w:t>
      </w:r>
      <w:r w:rsidR="00AE053D" w:rsidRPr="009C351B">
        <w:rPr>
          <w:rFonts w:ascii="GHEA Grapalat" w:hAnsi="GHEA Grapalat"/>
          <w:color w:val="000000"/>
          <w:shd w:val="clear" w:color="auto" w:fill="FFFFFF"/>
          <w:lang w:val="hy-AM"/>
        </w:rPr>
        <w:t>է</w:t>
      </w:r>
      <w:r w:rsidR="003570C0" w:rsidRPr="009C351B">
        <w:rPr>
          <w:rFonts w:ascii="GHEA Grapalat" w:hAnsi="GHEA Grapalat"/>
          <w:color w:val="000000"/>
          <w:shd w:val="clear" w:color="auto" w:fill="FFFFFF"/>
          <w:lang w:val="hy-AM"/>
        </w:rPr>
        <w:t xml:space="preserve"> սույն միջոցառման շահառու)</w:t>
      </w:r>
      <w:r w:rsidRPr="009C351B">
        <w:rPr>
          <w:rFonts w:ascii="GHEA Grapalat" w:hAnsi="GHEA Grapalat"/>
          <w:color w:val="000000"/>
          <w:shd w:val="clear" w:color="auto" w:fill="FFFFFF"/>
          <w:lang w:val="hy-AM"/>
        </w:rPr>
        <w:t>» բառերով</w:t>
      </w:r>
      <w:r w:rsidR="003570C0" w:rsidRPr="009C351B">
        <w:rPr>
          <w:rFonts w:ascii="Cambria Math" w:hAnsi="Cambria Math" w:cs="Cambria Math"/>
          <w:color w:val="000000"/>
          <w:shd w:val="clear" w:color="auto" w:fill="FFFFFF"/>
          <w:lang w:val="hy-AM"/>
        </w:rPr>
        <w:t>․</w:t>
      </w:r>
    </w:p>
    <w:p w:rsidR="003570C0" w:rsidRPr="009C351B" w:rsidRDefault="003570C0" w:rsidP="001A79AD">
      <w:pPr>
        <w:pStyle w:val="ListParagraph"/>
        <w:numPr>
          <w:ilvl w:val="0"/>
          <w:numId w:val="18"/>
        </w:numPr>
        <w:shd w:val="clear" w:color="auto" w:fill="FFFFFF"/>
        <w:tabs>
          <w:tab w:val="left" w:pos="900"/>
        </w:tabs>
        <w:spacing w:line="360" w:lineRule="auto"/>
        <w:ind w:left="0" w:firstLine="54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3-րդ կետի 1-ին ենթակետում «</w:t>
      </w:r>
      <w:r w:rsidR="001A79AD" w:rsidRPr="009C351B">
        <w:rPr>
          <w:rFonts w:ascii="GHEA Grapalat" w:hAnsi="GHEA Grapalat"/>
          <w:color w:val="000000"/>
          <w:shd w:val="clear" w:color="auto" w:fill="FFFFFF"/>
          <w:lang w:val="hy-AM"/>
        </w:rPr>
        <w:t>Հայաստանի Հանրապետության Սյունիքի մարզի Շուռնուխ և Որոտան բնակավայրերի հաշվառում ունեցող և մինչև 2020 թվականի սեպտեմբերի 27-ը առնվազն վերջին 3 ամիսը փաստացի բնակված</w:t>
      </w:r>
      <w:r w:rsidRPr="009C351B">
        <w:rPr>
          <w:rFonts w:ascii="GHEA Grapalat" w:hAnsi="GHEA Grapalat"/>
          <w:color w:val="000000"/>
          <w:shd w:val="clear" w:color="auto" w:fill="FFFFFF"/>
          <w:lang w:val="hy-AM"/>
        </w:rPr>
        <w:t xml:space="preserve">» բառերը փոխարինել </w:t>
      </w:r>
      <w:r w:rsidR="0048452C" w:rsidRPr="0048452C">
        <w:rPr>
          <w:rFonts w:ascii="GHEA Grapalat" w:hAnsi="GHEA Grapalat" w:cs="Arial"/>
          <w:lang w:val="hy-AM"/>
        </w:rPr>
        <w:t xml:space="preserve"> </w:t>
      </w:r>
      <w:r w:rsidR="00944209">
        <w:rPr>
          <w:rFonts w:ascii="GHEA Grapalat" w:hAnsi="GHEA Grapalat" w:cs="Arial"/>
          <w:lang w:val="hy-AM"/>
        </w:rPr>
        <w:t>«</w:t>
      </w:r>
      <w:r w:rsidR="0048452C">
        <w:rPr>
          <w:rFonts w:ascii="GHEA Grapalat" w:hAnsi="GHEA Grapalat" w:cs="Arial"/>
          <w:lang w:val="hy-AM"/>
        </w:rPr>
        <w:t>Սույն որոշման հավելված N 1-ի 1-ին և 1.1 կետերում նշված</w:t>
      </w:r>
      <w:r w:rsidR="00944209">
        <w:rPr>
          <w:rFonts w:ascii="GHEA Grapalat" w:hAnsi="GHEA Grapalat" w:cs="Arial"/>
          <w:lang w:val="hy-AM"/>
        </w:rPr>
        <w:t>»</w:t>
      </w:r>
      <w:r w:rsidRPr="009C351B">
        <w:rPr>
          <w:rFonts w:ascii="GHEA Grapalat" w:hAnsi="GHEA Grapalat"/>
          <w:color w:val="000000"/>
          <w:shd w:val="clear" w:color="auto" w:fill="FFFFFF"/>
          <w:lang w:val="hy-AM"/>
        </w:rPr>
        <w:t xml:space="preserve"> </w:t>
      </w:r>
      <w:r w:rsidRPr="009C351B">
        <w:rPr>
          <w:rFonts w:ascii="GHEA Grapalat" w:hAnsi="GHEA Grapalat"/>
          <w:color w:val="000000"/>
          <w:shd w:val="clear" w:color="auto" w:fill="FFFFFF"/>
          <w:lang w:val="hy-AM"/>
        </w:rPr>
        <w:t>բառերով</w:t>
      </w:r>
      <w:r w:rsidRPr="009C351B">
        <w:rPr>
          <w:rFonts w:ascii="Cambria Math" w:hAnsi="Cambria Math" w:cs="Cambria Math"/>
          <w:color w:val="000000"/>
          <w:shd w:val="clear" w:color="auto" w:fill="FFFFFF"/>
          <w:lang w:val="hy-AM"/>
        </w:rPr>
        <w:t>․</w:t>
      </w:r>
    </w:p>
    <w:p w:rsidR="003570C0" w:rsidRPr="009C351B" w:rsidRDefault="003570C0" w:rsidP="003570C0">
      <w:pPr>
        <w:pStyle w:val="ListParagraph"/>
        <w:numPr>
          <w:ilvl w:val="0"/>
          <w:numId w:val="18"/>
        </w:numPr>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4-րդ կետից հետո լրացնել հետևյալ խմբագրությամբ 4.1-ին կետ.</w:t>
      </w:r>
    </w:p>
    <w:p w:rsidR="003570C0" w:rsidRPr="009C351B" w:rsidRDefault="003570C0" w:rsidP="006852BD">
      <w:pPr>
        <w:pStyle w:val="ListParagraph"/>
        <w:numPr>
          <w:ilvl w:val="0"/>
          <w:numId w:val="18"/>
        </w:numPr>
        <w:shd w:val="clear" w:color="auto" w:fill="FFFFFF"/>
        <w:tabs>
          <w:tab w:val="left" w:pos="900"/>
        </w:tabs>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w:t>
      </w:r>
      <w:r w:rsidR="009C351B" w:rsidRPr="009C351B">
        <w:rPr>
          <w:rFonts w:ascii="GHEA Grapalat" w:hAnsi="GHEA Grapalat"/>
          <w:color w:val="000000"/>
          <w:shd w:val="clear" w:color="auto" w:fill="FFFFFF"/>
          <w:lang w:val="hy-AM"/>
        </w:rPr>
        <w:t>4.1 Եթե շահառուների ցանկը ներկայացնելուց հետո անհրաժեշտ է դրանում կատարել փոփոխություն (այդ թվում՝ ներկայացնել շահառուների նոր տվյալներ)  կամ  շահառուների ցանկում նշված ան</w:t>
      </w:r>
      <w:r w:rsidR="00AA2E57">
        <w:rPr>
          <w:rFonts w:ascii="GHEA Grapalat" w:hAnsi="GHEA Grapalat"/>
          <w:color w:val="000000"/>
          <w:shd w:val="clear" w:color="auto" w:fill="FFFFFF"/>
          <w:lang w:val="hy-AM"/>
        </w:rPr>
        <w:t>ձի ընտան</w:t>
      </w:r>
      <w:r w:rsidR="009C351B" w:rsidRPr="009C351B">
        <w:rPr>
          <w:rFonts w:ascii="GHEA Grapalat" w:hAnsi="GHEA Grapalat"/>
          <w:color w:val="000000"/>
          <w:shd w:val="clear" w:color="auto" w:fill="FFFFFF"/>
          <w:lang w:val="hy-AM"/>
        </w:rPr>
        <w:t>ի</w:t>
      </w:r>
      <w:r w:rsidR="00AA2E57">
        <w:rPr>
          <w:rFonts w:ascii="GHEA Grapalat" w:hAnsi="GHEA Grapalat"/>
          <w:color w:val="000000"/>
          <w:shd w:val="clear" w:color="auto" w:fill="FFFFFF"/>
          <w:lang w:val="hy-AM"/>
        </w:rPr>
        <w:t>ք</w:t>
      </w:r>
      <w:r w:rsidR="009C351B" w:rsidRPr="009C351B">
        <w:rPr>
          <w:rFonts w:ascii="GHEA Grapalat" w:hAnsi="GHEA Grapalat"/>
          <w:color w:val="000000"/>
          <w:shd w:val="clear" w:color="auto" w:fill="FFFFFF"/>
          <w:lang w:val="hy-AM"/>
        </w:rPr>
        <w:t xml:space="preserve">ում մինչև 2021 թվականի հուլիս ամիսը՝ ներառյալ ծնվում է երեխա, ապա մարզպետարանը սույն կարգի 3-րդ կետի </w:t>
      </w:r>
      <w:r w:rsidR="009C351B" w:rsidRPr="009C351B">
        <w:rPr>
          <w:rFonts w:ascii="GHEA Grapalat" w:hAnsi="GHEA Grapalat"/>
          <w:color w:val="000000"/>
          <w:shd w:val="clear" w:color="auto" w:fill="FFFFFF"/>
          <w:lang w:val="hy-AM"/>
        </w:rPr>
        <w:lastRenderedPageBreak/>
        <w:t>պահանջներին համապատասխան նախարարությանը տրամադրում է շահառուների լրացուցիչ ցանկ։</w:t>
      </w:r>
      <w:r w:rsidRPr="009C351B">
        <w:rPr>
          <w:rFonts w:ascii="GHEA Grapalat" w:hAnsi="GHEA Grapalat"/>
          <w:color w:val="000000"/>
          <w:shd w:val="clear" w:color="auto" w:fill="FFFFFF"/>
          <w:lang w:val="hy-AM"/>
        </w:rPr>
        <w:t>»</w:t>
      </w:r>
      <w:r w:rsidRPr="009C351B">
        <w:rPr>
          <w:rFonts w:ascii="Cambria Math" w:hAnsi="Cambria Math" w:cs="Cambria Math"/>
          <w:color w:val="000000"/>
          <w:shd w:val="clear" w:color="auto" w:fill="FFFFFF"/>
          <w:lang w:val="hy-AM"/>
        </w:rPr>
        <w:t>․</w:t>
      </w:r>
    </w:p>
    <w:p w:rsidR="003570C0" w:rsidRPr="009C351B" w:rsidRDefault="003570C0" w:rsidP="003570C0">
      <w:pPr>
        <w:pStyle w:val="ListParagraph"/>
        <w:numPr>
          <w:ilvl w:val="0"/>
          <w:numId w:val="18"/>
        </w:numPr>
        <w:shd w:val="clear" w:color="auto" w:fill="FFFFFF"/>
        <w:spacing w:line="360" w:lineRule="auto"/>
        <w:ind w:left="0" w:firstLine="450"/>
        <w:jc w:val="both"/>
        <w:rPr>
          <w:rFonts w:ascii="GHEA Grapalat" w:hAnsi="GHEA Grapalat"/>
          <w:color w:val="000000"/>
          <w:shd w:val="clear" w:color="auto" w:fill="FFFFFF"/>
          <w:lang w:val="hy-AM"/>
        </w:rPr>
      </w:pPr>
      <w:r w:rsidRPr="009C351B">
        <w:rPr>
          <w:rFonts w:ascii="GHEA Grapalat" w:hAnsi="GHEA Grapalat"/>
          <w:color w:val="000000"/>
          <w:shd w:val="clear" w:color="auto" w:fill="FFFFFF"/>
          <w:lang w:val="hy-AM"/>
        </w:rPr>
        <w:t>9-րդ կետից հետո լրացնել հետևյալ խմբագրությամբ 9.1-ին կետ.</w:t>
      </w:r>
    </w:p>
    <w:p w:rsidR="009C351B" w:rsidRDefault="003570C0" w:rsidP="00865824">
      <w:pPr>
        <w:pStyle w:val="ListParagraph"/>
        <w:shd w:val="clear" w:color="auto" w:fill="FFFFFF"/>
        <w:spacing w:line="360" w:lineRule="auto"/>
        <w:ind w:left="0" w:firstLine="450"/>
        <w:jc w:val="both"/>
        <w:rPr>
          <w:rFonts w:ascii="Cambria Math" w:hAnsi="Cambria Math"/>
          <w:color w:val="000000"/>
          <w:shd w:val="clear" w:color="auto" w:fill="FFFFFF"/>
          <w:lang w:val="hy-AM"/>
        </w:rPr>
      </w:pPr>
      <w:r w:rsidRPr="009C351B">
        <w:rPr>
          <w:rFonts w:ascii="GHEA Grapalat" w:hAnsi="GHEA Grapalat"/>
          <w:color w:val="000000"/>
          <w:shd w:val="clear" w:color="auto" w:fill="FFFFFF"/>
          <w:lang w:val="hy-AM"/>
        </w:rPr>
        <w:t>«</w:t>
      </w:r>
      <w:r w:rsidR="009C351B" w:rsidRPr="00A60196">
        <w:rPr>
          <w:rFonts w:ascii="GHEA Grapalat" w:hAnsi="GHEA Grapalat"/>
          <w:color w:val="000000"/>
          <w:lang w:val="hy-AM"/>
        </w:rPr>
        <w:t>9.1 Սույն կարգի 4.1-ին կետում նշված դեպքում</w:t>
      </w:r>
      <w:r w:rsidR="009C351B">
        <w:rPr>
          <w:rFonts w:ascii="GHEA Grapalat" w:hAnsi="GHEA Grapalat"/>
          <w:color w:val="000000"/>
          <w:lang w:val="hy-AM"/>
        </w:rPr>
        <w:t>՝</w:t>
      </w:r>
      <w:r w:rsidR="009C351B" w:rsidRPr="00A60196">
        <w:rPr>
          <w:rFonts w:ascii="GHEA Grapalat" w:hAnsi="GHEA Grapalat"/>
          <w:color w:val="000000"/>
          <w:lang w:val="hy-AM"/>
        </w:rPr>
        <w:t xml:space="preserve"> նոր ծնված երեխայի համար </w:t>
      </w:r>
      <w:r w:rsidR="009C351B" w:rsidRPr="009C351B">
        <w:rPr>
          <w:rFonts w:ascii="GHEA Grapalat" w:hAnsi="GHEA Grapalat"/>
          <w:color w:val="000000"/>
          <w:lang w:val="hy-AM"/>
        </w:rPr>
        <w:t>դրամական օգնության գումարը վճարվում է</w:t>
      </w:r>
      <w:r w:rsidR="009C351B" w:rsidRPr="00A60196">
        <w:rPr>
          <w:rFonts w:ascii="GHEA Grapalat" w:hAnsi="GHEA Grapalat"/>
          <w:color w:val="000000"/>
          <w:lang w:val="hy-AM"/>
        </w:rPr>
        <w:t xml:space="preserve"> երեխայի ծննդյան ամսվանից սկսած</w:t>
      </w:r>
      <w:r w:rsidR="009C351B">
        <w:rPr>
          <w:rFonts w:ascii="GHEA Grapalat" w:hAnsi="GHEA Grapalat"/>
          <w:color w:val="000000"/>
          <w:lang w:val="hy-AM"/>
        </w:rPr>
        <w:t xml:space="preserve">, իսկ </w:t>
      </w:r>
      <w:r w:rsidR="009C351B" w:rsidRPr="00A60196">
        <w:rPr>
          <w:rFonts w:ascii="GHEA Grapalat" w:hAnsi="GHEA Grapalat"/>
          <w:color w:val="000000"/>
          <w:lang w:val="hy-AM"/>
        </w:rPr>
        <w:t>շահառուների</w:t>
      </w:r>
      <w:r w:rsidR="009C351B">
        <w:rPr>
          <w:rFonts w:ascii="GHEA Grapalat" w:hAnsi="GHEA Grapalat"/>
          <w:color w:val="000000"/>
          <w:lang w:val="hy-AM"/>
        </w:rPr>
        <w:t xml:space="preserve"> </w:t>
      </w:r>
      <w:r w:rsidR="009C351B" w:rsidRPr="009C351B">
        <w:rPr>
          <w:rFonts w:ascii="GHEA Grapalat" w:hAnsi="GHEA Grapalat"/>
          <w:color w:val="000000"/>
          <w:lang w:val="hy-AM"/>
        </w:rPr>
        <w:t>լրացուցի</w:t>
      </w:r>
      <w:r w:rsidR="009C351B">
        <w:rPr>
          <w:rFonts w:ascii="GHEA Grapalat" w:hAnsi="GHEA Grapalat"/>
          <w:color w:val="000000"/>
          <w:lang w:val="hy-AM"/>
        </w:rPr>
        <w:t>չ</w:t>
      </w:r>
      <w:r w:rsidR="009C351B" w:rsidRPr="009C351B">
        <w:rPr>
          <w:rFonts w:ascii="GHEA Grapalat" w:hAnsi="GHEA Grapalat"/>
          <w:color w:val="000000"/>
          <w:lang w:val="hy-AM"/>
        </w:rPr>
        <w:t xml:space="preserve"> </w:t>
      </w:r>
      <w:r w:rsidR="009C351B">
        <w:rPr>
          <w:rFonts w:ascii="GHEA Grapalat" w:hAnsi="GHEA Grapalat"/>
          <w:color w:val="000000"/>
          <w:lang w:val="hy-AM"/>
        </w:rPr>
        <w:t xml:space="preserve">ցանկ ներառված </w:t>
      </w:r>
      <w:r w:rsidR="00AA2E57">
        <w:rPr>
          <w:rFonts w:ascii="GHEA Grapalat" w:hAnsi="GHEA Grapalat"/>
          <w:color w:val="000000"/>
          <w:lang w:val="hy-AM"/>
        </w:rPr>
        <w:t xml:space="preserve">այլ </w:t>
      </w:r>
      <w:r w:rsidR="009C351B">
        <w:rPr>
          <w:rFonts w:ascii="GHEA Grapalat" w:hAnsi="GHEA Grapalat"/>
          <w:color w:val="000000"/>
          <w:lang w:val="hy-AM"/>
        </w:rPr>
        <w:t xml:space="preserve">շահառուին </w:t>
      </w:r>
      <w:r w:rsidR="009C351B" w:rsidRPr="009C351B">
        <w:rPr>
          <w:rFonts w:ascii="GHEA Grapalat" w:hAnsi="GHEA Grapalat"/>
          <w:color w:val="000000"/>
          <w:lang w:val="hy-AM"/>
        </w:rPr>
        <w:t>դրամական օգնության գումարը վճարվում է</w:t>
      </w:r>
      <w:r w:rsidR="009C351B" w:rsidRPr="00A60196">
        <w:rPr>
          <w:rFonts w:ascii="GHEA Grapalat" w:hAnsi="GHEA Grapalat"/>
          <w:color w:val="000000"/>
          <w:lang w:val="hy-AM"/>
        </w:rPr>
        <w:t xml:space="preserve"> </w:t>
      </w:r>
      <w:r w:rsidR="009C351B">
        <w:rPr>
          <w:rFonts w:ascii="GHEA Grapalat" w:hAnsi="GHEA Grapalat"/>
          <w:color w:val="000000"/>
          <w:lang w:val="hy-AM"/>
        </w:rPr>
        <w:t xml:space="preserve">սույն կարգի համաձայն՝ </w:t>
      </w:r>
      <w:r w:rsidR="009C351B" w:rsidRPr="009C351B">
        <w:rPr>
          <w:rFonts w:ascii="GHEA Grapalat" w:hAnsi="GHEA Grapalat"/>
          <w:color w:val="000000"/>
          <w:lang w:val="hy-AM"/>
        </w:rPr>
        <w:t>սկսած սույն միջոցառումը հաստատելու ամսվանից</w:t>
      </w:r>
      <w:r w:rsidR="009C351B" w:rsidRPr="00A60196">
        <w:rPr>
          <w:rFonts w:ascii="GHEA Grapalat" w:hAnsi="GHEA Grapalat"/>
          <w:color w:val="000000"/>
          <w:lang w:val="hy-AM"/>
        </w:rPr>
        <w:t>։</w:t>
      </w:r>
      <w:r w:rsidR="009C351B">
        <w:rPr>
          <w:rFonts w:ascii="GHEA Grapalat" w:hAnsi="GHEA Grapalat"/>
          <w:color w:val="000000"/>
          <w:lang w:val="hy-AM"/>
        </w:rPr>
        <w:t xml:space="preserve"> Շ</w:t>
      </w:r>
      <w:r w:rsidR="009C351B" w:rsidRPr="00A60196">
        <w:rPr>
          <w:rFonts w:ascii="GHEA Grapalat" w:hAnsi="GHEA Grapalat"/>
          <w:color w:val="000000"/>
          <w:lang w:val="hy-AM"/>
        </w:rPr>
        <w:t>ահառուների</w:t>
      </w:r>
      <w:r w:rsidR="009C351B">
        <w:rPr>
          <w:rFonts w:ascii="GHEA Grapalat" w:hAnsi="GHEA Grapalat"/>
          <w:color w:val="000000"/>
          <w:lang w:val="hy-AM"/>
        </w:rPr>
        <w:t xml:space="preserve"> </w:t>
      </w:r>
      <w:r w:rsidR="009C351B" w:rsidRPr="00F522BB">
        <w:rPr>
          <w:rFonts w:ascii="GHEA Grapalat" w:hAnsi="GHEA Grapalat"/>
          <w:color w:val="000000"/>
          <w:lang w:val="hy-AM"/>
        </w:rPr>
        <w:t>լրացուցի</w:t>
      </w:r>
      <w:r w:rsidR="009C351B">
        <w:rPr>
          <w:rFonts w:ascii="GHEA Grapalat" w:hAnsi="GHEA Grapalat"/>
          <w:color w:val="000000"/>
          <w:lang w:val="hy-AM"/>
        </w:rPr>
        <w:t>չ</w:t>
      </w:r>
      <w:r w:rsidR="009C351B" w:rsidRPr="00F522BB">
        <w:rPr>
          <w:rFonts w:ascii="GHEA Grapalat" w:hAnsi="GHEA Grapalat"/>
          <w:color w:val="000000"/>
          <w:lang w:val="hy-AM"/>
        </w:rPr>
        <w:t xml:space="preserve"> </w:t>
      </w:r>
      <w:r w:rsidR="009C351B">
        <w:rPr>
          <w:rFonts w:ascii="GHEA Grapalat" w:hAnsi="GHEA Grapalat"/>
          <w:color w:val="000000"/>
          <w:lang w:val="hy-AM"/>
        </w:rPr>
        <w:t xml:space="preserve">ցանկը ստացվելու ամսվան նախորդ ամսիների համար չվճարված </w:t>
      </w:r>
      <w:r w:rsidR="009C351B" w:rsidRPr="00F522BB">
        <w:rPr>
          <w:rFonts w:ascii="GHEA Grapalat" w:hAnsi="GHEA Grapalat"/>
          <w:color w:val="000000"/>
          <w:lang w:val="hy-AM"/>
        </w:rPr>
        <w:t>դրամական օգնության գումար</w:t>
      </w:r>
      <w:r w:rsidR="009C351B">
        <w:rPr>
          <w:rFonts w:ascii="GHEA Grapalat" w:hAnsi="GHEA Grapalat"/>
          <w:color w:val="000000"/>
          <w:lang w:val="hy-AM"/>
        </w:rPr>
        <w:t xml:space="preserve">ները վճարվում են միանվագ՝ հերթական ամսվա </w:t>
      </w:r>
      <w:r w:rsidR="009C351B" w:rsidRPr="00F522BB">
        <w:rPr>
          <w:rFonts w:ascii="GHEA Grapalat" w:hAnsi="GHEA Grapalat"/>
          <w:color w:val="000000"/>
          <w:lang w:val="hy-AM"/>
        </w:rPr>
        <w:t>դրամական օգնության գումար</w:t>
      </w:r>
      <w:r w:rsidR="009C351B">
        <w:rPr>
          <w:rFonts w:ascii="GHEA Grapalat" w:hAnsi="GHEA Grapalat"/>
          <w:color w:val="000000"/>
          <w:lang w:val="hy-AM"/>
        </w:rPr>
        <w:t>ի հետ։</w:t>
      </w:r>
      <w:r w:rsidRPr="009C351B">
        <w:rPr>
          <w:rFonts w:ascii="GHEA Grapalat" w:hAnsi="GHEA Grapalat"/>
          <w:color w:val="000000"/>
          <w:shd w:val="clear" w:color="auto" w:fill="FFFFFF"/>
          <w:lang w:val="hy-AM"/>
        </w:rPr>
        <w:t>»</w:t>
      </w:r>
      <w:r w:rsidR="009C351B">
        <w:rPr>
          <w:rFonts w:ascii="Cambria Math" w:hAnsi="Cambria Math"/>
          <w:color w:val="000000"/>
          <w:shd w:val="clear" w:color="auto" w:fill="FFFFFF"/>
          <w:lang w:val="hy-AM"/>
        </w:rPr>
        <w:t>․</w:t>
      </w:r>
    </w:p>
    <w:p w:rsidR="003570C0" w:rsidRPr="009C351B" w:rsidRDefault="009C351B" w:rsidP="009C351B">
      <w:pPr>
        <w:pStyle w:val="ListParagraph"/>
        <w:numPr>
          <w:ilvl w:val="0"/>
          <w:numId w:val="18"/>
        </w:numPr>
        <w:shd w:val="clear" w:color="auto" w:fill="FFFFFF"/>
        <w:spacing w:line="360" w:lineRule="auto"/>
        <w:ind w:left="0"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11-րդ կետում «</w:t>
      </w:r>
      <w:r>
        <w:rPr>
          <w:rFonts w:ascii="GHEA Grapalat" w:hAnsi="GHEA Grapalat"/>
          <w:color w:val="000000"/>
          <w:lang w:val="hy-AM"/>
        </w:rPr>
        <w:t>Ամենամսյա</w:t>
      </w:r>
      <w:r>
        <w:rPr>
          <w:rFonts w:ascii="GHEA Grapalat" w:hAnsi="GHEA Grapalat"/>
          <w:color w:val="000000"/>
          <w:shd w:val="clear" w:color="auto" w:fill="FFFFFF"/>
          <w:lang w:val="hy-AM"/>
        </w:rPr>
        <w:t xml:space="preserve">» </w:t>
      </w:r>
      <w:r w:rsidR="00F37766">
        <w:rPr>
          <w:rFonts w:ascii="GHEA Grapalat" w:hAnsi="GHEA Grapalat"/>
          <w:color w:val="000000"/>
          <w:shd w:val="clear" w:color="auto" w:fill="FFFFFF"/>
          <w:lang w:val="hy-AM"/>
        </w:rPr>
        <w:t xml:space="preserve">բառը փոխարինել </w:t>
      </w:r>
      <w:r>
        <w:rPr>
          <w:rFonts w:ascii="GHEA Grapalat" w:hAnsi="GHEA Grapalat"/>
          <w:color w:val="000000"/>
          <w:shd w:val="clear" w:color="auto" w:fill="FFFFFF"/>
          <w:lang w:val="hy-AM"/>
        </w:rPr>
        <w:t>«</w:t>
      </w:r>
      <w:r>
        <w:rPr>
          <w:rFonts w:ascii="GHEA Grapalat" w:hAnsi="GHEA Grapalat"/>
          <w:color w:val="000000"/>
          <w:lang w:val="hy-AM"/>
        </w:rPr>
        <w:t>Հերթական ամսվա</w:t>
      </w:r>
      <w:r>
        <w:rPr>
          <w:rFonts w:ascii="GHEA Grapalat" w:hAnsi="GHEA Grapalat"/>
          <w:color w:val="000000"/>
          <w:shd w:val="clear" w:color="auto" w:fill="FFFFFF"/>
          <w:lang w:val="hy-AM"/>
        </w:rPr>
        <w:t>»</w:t>
      </w:r>
      <w:r w:rsidR="00F37766">
        <w:rPr>
          <w:rFonts w:ascii="GHEA Grapalat" w:hAnsi="GHEA Grapalat"/>
          <w:color w:val="000000"/>
          <w:shd w:val="clear" w:color="auto" w:fill="FFFFFF"/>
          <w:lang w:val="hy-AM"/>
        </w:rPr>
        <w:t xml:space="preserve"> բառերով</w:t>
      </w:r>
      <w:r w:rsidR="00865824" w:rsidRPr="009C351B">
        <w:rPr>
          <w:rFonts w:ascii="GHEA Grapalat" w:hAnsi="GHEA Grapalat"/>
          <w:color w:val="000000"/>
          <w:shd w:val="clear" w:color="auto" w:fill="FFFFFF"/>
          <w:lang w:val="hy-AM"/>
        </w:rPr>
        <w:t>։</w:t>
      </w:r>
    </w:p>
    <w:p w:rsidR="003570C0" w:rsidRPr="009C351B" w:rsidRDefault="003570C0" w:rsidP="003570C0">
      <w:pPr>
        <w:pStyle w:val="ListParagraph"/>
        <w:shd w:val="clear" w:color="auto" w:fill="FFFFFF"/>
        <w:spacing w:line="360" w:lineRule="auto"/>
        <w:ind w:left="0" w:firstLine="450"/>
        <w:jc w:val="both"/>
        <w:rPr>
          <w:rFonts w:ascii="GHEA Grapalat" w:hAnsi="GHEA Grapalat"/>
          <w:color w:val="000000"/>
          <w:shd w:val="clear" w:color="auto" w:fill="FFFFFF"/>
          <w:lang w:val="hy-AM"/>
        </w:rPr>
      </w:pPr>
    </w:p>
    <w:p w:rsidR="006A3D51" w:rsidRPr="009C351B" w:rsidRDefault="006A3D51" w:rsidP="006A3D51">
      <w:pPr>
        <w:tabs>
          <w:tab w:val="left" w:pos="1140"/>
        </w:tabs>
        <w:spacing w:line="360" w:lineRule="auto"/>
        <w:rPr>
          <w:rFonts w:ascii="GHEA Grapalat" w:hAnsi="GHEA Grapalat"/>
          <w:lang w:val="hy-AM" w:eastAsia="en-US"/>
        </w:rPr>
      </w:pPr>
    </w:p>
    <w:p w:rsidR="006A3D51" w:rsidRPr="009C351B" w:rsidRDefault="006A3D51" w:rsidP="006A3D51">
      <w:pPr>
        <w:rPr>
          <w:rFonts w:ascii="GHEA Grapalat" w:hAnsi="GHEA Grapalat" w:cs="Sylfaen"/>
          <w:b/>
          <w:lang w:val="hy-AM"/>
        </w:rPr>
      </w:pPr>
      <w:r w:rsidRPr="009C351B">
        <w:rPr>
          <w:rFonts w:ascii="GHEA Grapalat" w:hAnsi="GHEA Grapalat" w:cs="Sylfaen"/>
          <w:b/>
          <w:lang w:val="hy-AM"/>
        </w:rPr>
        <w:br w:type="page"/>
      </w:r>
    </w:p>
    <w:p w:rsidR="006A3D51" w:rsidRPr="009C351B" w:rsidRDefault="006A3D51" w:rsidP="006A3D51">
      <w:pPr>
        <w:tabs>
          <w:tab w:val="left" w:pos="567"/>
          <w:tab w:val="left" w:pos="900"/>
        </w:tabs>
        <w:spacing w:line="360" w:lineRule="auto"/>
        <w:ind w:firstLine="720"/>
        <w:jc w:val="center"/>
        <w:rPr>
          <w:rFonts w:ascii="GHEA Grapalat" w:hAnsi="GHEA Grapalat" w:cs="Sylfaen"/>
          <w:b/>
          <w:lang w:val="hy-AM"/>
        </w:rPr>
      </w:pPr>
      <w:r w:rsidRPr="009C351B">
        <w:rPr>
          <w:rFonts w:ascii="GHEA Grapalat" w:hAnsi="GHEA Grapalat" w:cs="Sylfaen"/>
          <w:b/>
          <w:lang w:val="hy-AM"/>
        </w:rPr>
        <w:lastRenderedPageBreak/>
        <w:t>ՀԻՄՆԱՎՈՐՈՒՄ</w:t>
      </w:r>
    </w:p>
    <w:p w:rsidR="006A3D51" w:rsidRPr="009C351B" w:rsidRDefault="006A3D51" w:rsidP="006A3D51">
      <w:pPr>
        <w:tabs>
          <w:tab w:val="left" w:pos="567"/>
          <w:tab w:val="left" w:pos="900"/>
        </w:tabs>
        <w:spacing w:line="360" w:lineRule="auto"/>
        <w:ind w:firstLine="720"/>
        <w:jc w:val="center"/>
        <w:rPr>
          <w:rFonts w:ascii="GHEA Grapalat" w:hAnsi="GHEA Grapalat" w:cs="Sylfaen"/>
          <w:b/>
          <w:lang w:val="hy-AM"/>
        </w:rPr>
      </w:pPr>
    </w:p>
    <w:p w:rsidR="006A3D51" w:rsidRPr="009C351B" w:rsidRDefault="006A3D51" w:rsidP="006A3D51">
      <w:pPr>
        <w:tabs>
          <w:tab w:val="left" w:pos="900"/>
        </w:tabs>
        <w:spacing w:line="360" w:lineRule="auto"/>
        <w:ind w:firstLine="720"/>
        <w:jc w:val="center"/>
        <w:rPr>
          <w:rFonts w:ascii="GHEA Grapalat" w:hAnsi="GHEA Grapalat" w:cs="Sylfaen"/>
          <w:b/>
          <w:lang w:val="hy-AM"/>
        </w:rPr>
      </w:pPr>
      <w:r w:rsidRPr="009C351B">
        <w:rPr>
          <w:rFonts w:ascii="GHEA Grapalat" w:hAnsi="GHEA Grapalat" w:cs="Sylfaen"/>
          <w:b/>
          <w:lang w:val="hy-AM"/>
        </w:rPr>
        <w:t>«Հայաստանի Հանրապետության կառավարության 202</w:t>
      </w:r>
      <w:r w:rsidR="006A7B45" w:rsidRPr="009C351B">
        <w:rPr>
          <w:rFonts w:ascii="GHEA Grapalat" w:hAnsi="GHEA Grapalat" w:cs="Sylfaen"/>
          <w:b/>
          <w:lang w:val="hy-AM"/>
        </w:rPr>
        <w:t>1</w:t>
      </w:r>
      <w:r w:rsidRPr="009C351B">
        <w:rPr>
          <w:rFonts w:ascii="GHEA Grapalat" w:hAnsi="GHEA Grapalat" w:cs="Sylfaen"/>
          <w:b/>
          <w:lang w:val="hy-AM"/>
        </w:rPr>
        <w:t xml:space="preserve"> թվականի </w:t>
      </w:r>
      <w:r w:rsidR="006A7B45" w:rsidRPr="009C351B">
        <w:rPr>
          <w:rFonts w:ascii="GHEA Grapalat" w:hAnsi="GHEA Grapalat" w:cs="Sylfaen"/>
          <w:b/>
          <w:lang w:val="hy-AM"/>
        </w:rPr>
        <w:t xml:space="preserve">փետրվարի 4-ի N 112-Լ որոշման մեջ </w:t>
      </w:r>
      <w:r w:rsidRPr="009C351B">
        <w:rPr>
          <w:rFonts w:ascii="GHEA Grapalat" w:hAnsi="GHEA Grapalat" w:cs="Sylfaen"/>
          <w:b/>
          <w:lang w:val="hy-AM"/>
        </w:rPr>
        <w:t>լրացումներ և փոփոխություններ կատարելու մասին»</w:t>
      </w:r>
      <w:r w:rsidRPr="009C351B">
        <w:rPr>
          <w:rFonts w:ascii="GHEA Grapalat" w:hAnsi="GHEA Grapalat" w:cs="Sylfaen"/>
          <w:lang w:val="hy-AM"/>
        </w:rPr>
        <w:t xml:space="preserve"> </w:t>
      </w:r>
      <w:r w:rsidRPr="009C351B">
        <w:rPr>
          <w:rFonts w:ascii="GHEA Grapalat" w:hAnsi="GHEA Grapalat" w:cs="Sylfaen"/>
          <w:b/>
          <w:lang w:val="hy-AM"/>
        </w:rPr>
        <w:t xml:space="preserve">Կառավարության որոշման նախագծի ընդունման </w:t>
      </w:r>
    </w:p>
    <w:p w:rsidR="006A3D51" w:rsidRPr="009C351B" w:rsidRDefault="006A3D51" w:rsidP="006A3D51">
      <w:pPr>
        <w:tabs>
          <w:tab w:val="left" w:pos="567"/>
          <w:tab w:val="left" w:pos="900"/>
        </w:tabs>
        <w:spacing w:line="360" w:lineRule="auto"/>
        <w:ind w:firstLine="720"/>
        <w:jc w:val="both"/>
        <w:rPr>
          <w:rFonts w:ascii="GHEA Grapalat" w:hAnsi="GHEA Grapalat" w:cs="Sylfaen"/>
          <w:b/>
          <w:lang w:val="hy-AM"/>
        </w:rPr>
      </w:pPr>
    </w:p>
    <w:p w:rsidR="006A3D51" w:rsidRPr="009C351B" w:rsidRDefault="006A3D51" w:rsidP="006A3D51">
      <w:pPr>
        <w:tabs>
          <w:tab w:val="left" w:pos="567"/>
          <w:tab w:val="left" w:pos="900"/>
        </w:tabs>
        <w:spacing w:line="360" w:lineRule="auto"/>
        <w:ind w:firstLine="720"/>
        <w:jc w:val="both"/>
        <w:rPr>
          <w:rFonts w:ascii="GHEA Grapalat" w:hAnsi="GHEA Grapalat" w:cs="Sylfaen"/>
          <w:b/>
          <w:lang w:val="hy-AM"/>
        </w:rPr>
      </w:pPr>
      <w:r w:rsidRPr="009C351B">
        <w:rPr>
          <w:rFonts w:ascii="GHEA Grapalat" w:hAnsi="GHEA Grapalat" w:cs="Sylfaen"/>
          <w:b/>
          <w:lang w:val="hy-AM"/>
        </w:rPr>
        <w:t>1. Իրավական ակտի անհրաժեշտությունը (նպատակը)</w:t>
      </w:r>
    </w:p>
    <w:p w:rsidR="006A3D51" w:rsidRPr="009C351B" w:rsidRDefault="006A3D51" w:rsidP="006A3D51">
      <w:pPr>
        <w:tabs>
          <w:tab w:val="left" w:pos="567"/>
          <w:tab w:val="left" w:pos="900"/>
        </w:tabs>
        <w:spacing w:line="360" w:lineRule="auto"/>
        <w:ind w:firstLine="720"/>
        <w:jc w:val="both"/>
        <w:rPr>
          <w:rFonts w:ascii="GHEA Grapalat" w:hAnsi="GHEA Grapalat" w:cs="Sylfaen"/>
          <w:lang w:val="hy-AM"/>
        </w:rPr>
      </w:pPr>
      <w:r w:rsidRPr="009C351B">
        <w:rPr>
          <w:rFonts w:ascii="GHEA Grapalat" w:hAnsi="GHEA Grapalat" w:cs="Sylfaen"/>
          <w:lang w:val="hy-AM"/>
        </w:rPr>
        <w:t xml:space="preserve">Ներկայացվող նախագծի ընդունումը պայմանավորված է </w:t>
      </w:r>
      <w:r w:rsidR="00E5109F" w:rsidRPr="009C351B">
        <w:rPr>
          <w:rFonts w:ascii="GHEA Grapalat" w:hAnsi="GHEA Grapalat" w:cs="Sylfaen"/>
          <w:lang w:val="hy-AM"/>
        </w:rPr>
        <w:t>իրավակիրառ պրակտիկայում ի հայտ եկած խնդիրներ</w:t>
      </w:r>
      <w:r w:rsidR="003F7752" w:rsidRPr="009C351B">
        <w:rPr>
          <w:rFonts w:ascii="GHEA Grapalat" w:hAnsi="GHEA Grapalat" w:cs="Sylfaen"/>
          <w:lang w:val="hy-AM"/>
        </w:rPr>
        <w:t>ը</w:t>
      </w:r>
      <w:r w:rsidR="00E5109F" w:rsidRPr="009C351B">
        <w:rPr>
          <w:rFonts w:ascii="GHEA Grapalat" w:hAnsi="GHEA Grapalat" w:cs="Sylfaen"/>
          <w:lang w:val="hy-AM"/>
        </w:rPr>
        <w:t xml:space="preserve"> կանոնակարգելու</w:t>
      </w:r>
      <w:r w:rsidR="00584B5B" w:rsidRPr="009C351B">
        <w:rPr>
          <w:rFonts w:ascii="GHEA Grapalat" w:hAnsi="GHEA Grapalat" w:cs="Sylfaen"/>
          <w:lang w:val="hy-AM"/>
        </w:rPr>
        <w:t xml:space="preserve"> անհրաժեշտությամբ</w:t>
      </w:r>
      <w:r w:rsidRPr="009C351B">
        <w:rPr>
          <w:rFonts w:ascii="GHEA Grapalat" w:hAnsi="GHEA Grapalat" w:cs="Sylfaen"/>
          <w:lang w:val="hy-AM"/>
        </w:rPr>
        <w:t xml:space="preserve">: </w:t>
      </w:r>
    </w:p>
    <w:p w:rsidR="006A3D51" w:rsidRPr="009C351B" w:rsidRDefault="006A3D51" w:rsidP="006A3D51">
      <w:pPr>
        <w:tabs>
          <w:tab w:val="left" w:pos="567"/>
          <w:tab w:val="left" w:pos="900"/>
        </w:tabs>
        <w:spacing w:line="360" w:lineRule="auto"/>
        <w:ind w:firstLine="720"/>
        <w:jc w:val="both"/>
        <w:rPr>
          <w:rFonts w:ascii="GHEA Grapalat" w:hAnsi="GHEA Grapalat" w:cs="Sylfaen"/>
          <w:lang w:val="hy-AM"/>
        </w:rPr>
      </w:pPr>
    </w:p>
    <w:p w:rsidR="006A3D51" w:rsidRPr="009C351B" w:rsidRDefault="006A3D51" w:rsidP="006A3D51">
      <w:pPr>
        <w:pStyle w:val="ListParagraph"/>
        <w:numPr>
          <w:ilvl w:val="1"/>
          <w:numId w:val="12"/>
        </w:numPr>
        <w:tabs>
          <w:tab w:val="left" w:pos="567"/>
          <w:tab w:val="left" w:pos="720"/>
          <w:tab w:val="left" w:pos="900"/>
        </w:tabs>
        <w:spacing w:line="360" w:lineRule="auto"/>
        <w:ind w:left="-90" w:firstLine="720"/>
        <w:jc w:val="both"/>
        <w:rPr>
          <w:rFonts w:ascii="GHEA Grapalat" w:hAnsi="GHEA Grapalat" w:cs="Sylfaen"/>
          <w:b/>
          <w:lang w:val="hy-AM"/>
        </w:rPr>
      </w:pPr>
      <w:r w:rsidRPr="009C351B">
        <w:rPr>
          <w:rFonts w:ascii="GHEA Grapalat" w:hAnsi="GHEA Grapalat" w:cs="Sylfaen"/>
          <w:b/>
          <w:lang w:val="hy-AM"/>
        </w:rPr>
        <w:t>Կարգավորման հարաբերությունների ներկա վիճակը և առկա խնդիրները</w:t>
      </w:r>
    </w:p>
    <w:p w:rsidR="006A3D51" w:rsidRPr="009C351B" w:rsidRDefault="006A3D51" w:rsidP="006A3D51">
      <w:pPr>
        <w:tabs>
          <w:tab w:val="left" w:pos="567"/>
          <w:tab w:val="left" w:pos="900"/>
        </w:tabs>
        <w:spacing w:line="360" w:lineRule="auto"/>
        <w:ind w:firstLine="720"/>
        <w:jc w:val="both"/>
        <w:rPr>
          <w:rFonts w:ascii="GHEA Grapalat" w:hAnsi="GHEA Grapalat" w:cs="Sylfaen"/>
          <w:lang w:val="hy-AM"/>
        </w:rPr>
      </w:pPr>
    </w:p>
    <w:p w:rsidR="006A3D51" w:rsidRPr="009C351B" w:rsidRDefault="006A3D51" w:rsidP="001B2CDE">
      <w:pPr>
        <w:tabs>
          <w:tab w:val="left" w:pos="567"/>
          <w:tab w:val="left" w:pos="900"/>
        </w:tabs>
        <w:spacing w:line="360" w:lineRule="auto"/>
        <w:ind w:firstLine="720"/>
        <w:jc w:val="both"/>
        <w:rPr>
          <w:rFonts w:ascii="GHEA Grapalat" w:hAnsi="GHEA Grapalat" w:cs="Sylfaen"/>
          <w:lang w:val="hy-AM"/>
        </w:rPr>
      </w:pPr>
      <w:r w:rsidRPr="009C351B">
        <w:rPr>
          <w:rFonts w:ascii="GHEA Grapalat" w:hAnsi="GHEA Grapalat" w:cs="Sylfaen"/>
          <w:lang w:val="hy-AM"/>
        </w:rPr>
        <w:t>Կառավարության 202</w:t>
      </w:r>
      <w:r w:rsidR="00387CDF" w:rsidRPr="009C351B">
        <w:rPr>
          <w:rFonts w:ascii="GHEA Grapalat" w:hAnsi="GHEA Grapalat" w:cs="Sylfaen"/>
          <w:lang w:val="hy-AM"/>
        </w:rPr>
        <w:t>1</w:t>
      </w:r>
      <w:r w:rsidRPr="009C351B">
        <w:rPr>
          <w:rFonts w:ascii="GHEA Grapalat" w:hAnsi="GHEA Grapalat" w:cs="Sylfaen"/>
          <w:lang w:val="hy-AM"/>
        </w:rPr>
        <w:t xml:space="preserve"> թվականի </w:t>
      </w:r>
      <w:r w:rsidR="00387CDF" w:rsidRPr="009C351B">
        <w:rPr>
          <w:rFonts w:ascii="GHEA Grapalat" w:hAnsi="GHEA Grapalat" w:cs="Sylfaen"/>
          <w:lang w:val="hy-AM"/>
        </w:rPr>
        <w:t>փետրվարի</w:t>
      </w:r>
      <w:r w:rsidRPr="009C351B">
        <w:rPr>
          <w:rFonts w:ascii="GHEA Grapalat" w:hAnsi="GHEA Grapalat" w:cs="Sylfaen"/>
          <w:lang w:val="hy-AM"/>
        </w:rPr>
        <w:t xml:space="preserve"> </w:t>
      </w:r>
      <w:r w:rsidR="00387CDF" w:rsidRPr="009C351B">
        <w:rPr>
          <w:rFonts w:ascii="GHEA Grapalat" w:hAnsi="GHEA Grapalat" w:cs="Sylfaen"/>
          <w:lang w:val="hy-AM"/>
        </w:rPr>
        <w:t>4</w:t>
      </w:r>
      <w:r w:rsidRPr="009C351B">
        <w:rPr>
          <w:rFonts w:ascii="GHEA Grapalat" w:hAnsi="GHEA Grapalat" w:cs="Sylfaen"/>
          <w:lang w:val="hy-AM"/>
        </w:rPr>
        <w:t>-ի թիվ 1</w:t>
      </w:r>
      <w:r w:rsidR="00387CDF" w:rsidRPr="009C351B">
        <w:rPr>
          <w:rFonts w:ascii="GHEA Grapalat" w:hAnsi="GHEA Grapalat" w:cs="Sylfaen"/>
          <w:lang w:val="hy-AM"/>
        </w:rPr>
        <w:t>12</w:t>
      </w:r>
      <w:r w:rsidRPr="009C351B">
        <w:rPr>
          <w:rFonts w:ascii="GHEA Grapalat" w:hAnsi="GHEA Grapalat" w:cs="Sylfaen"/>
          <w:lang w:val="hy-AM"/>
        </w:rPr>
        <w:t>-Լ որոշմ</w:t>
      </w:r>
      <w:r w:rsidR="00387CDF" w:rsidRPr="009C351B">
        <w:rPr>
          <w:rFonts w:ascii="GHEA Grapalat" w:hAnsi="GHEA Grapalat" w:cs="Sylfaen"/>
          <w:lang w:val="hy-AM"/>
        </w:rPr>
        <w:t>ամբ սոցիալական աջակցություն է տրամադրվում 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քաղաքացիներին, որոնք մինչև 2020 թվականի սեպտեմբերի 27-ի դրությամբ առնվազն վերջին 3 ամիսը, համայնքի ղեկավարի կողմից տված տեղեկանքի համաձայն, փաստացի բնակվել են այնտեղ:</w:t>
      </w:r>
      <w:r w:rsidRPr="009C351B">
        <w:rPr>
          <w:rFonts w:ascii="GHEA Grapalat" w:hAnsi="GHEA Grapalat" w:cs="Sylfaen"/>
          <w:lang w:val="hy-AM"/>
        </w:rPr>
        <w:t xml:space="preserve"> </w:t>
      </w:r>
    </w:p>
    <w:p w:rsidR="001B2CDE" w:rsidRPr="009C351B" w:rsidRDefault="001B2CDE" w:rsidP="00065759">
      <w:pPr>
        <w:tabs>
          <w:tab w:val="left" w:pos="567"/>
          <w:tab w:val="left" w:pos="900"/>
        </w:tabs>
        <w:spacing w:line="360" w:lineRule="auto"/>
        <w:ind w:firstLine="720"/>
        <w:jc w:val="both"/>
        <w:rPr>
          <w:rFonts w:ascii="GHEA Grapalat" w:hAnsi="GHEA Grapalat" w:cs="Sylfaen"/>
          <w:lang w:val="hy-AM"/>
        </w:rPr>
      </w:pPr>
      <w:r w:rsidRPr="009C351B">
        <w:rPr>
          <w:rFonts w:ascii="GHEA Grapalat" w:hAnsi="GHEA Grapalat" w:cs="Sylfaen"/>
          <w:lang w:val="hy-AM"/>
        </w:rPr>
        <w:t>Սյունիքի մարզպետարանից ստացված տեղեկատվության համաձայն՝ առկա են դեպքեր, երբ քաղաքացին</w:t>
      </w:r>
      <w:r w:rsidR="00065759" w:rsidRPr="009C351B">
        <w:rPr>
          <w:rFonts w:ascii="GHEA Grapalat" w:hAnsi="GHEA Grapalat" w:cs="Sylfaen"/>
          <w:lang w:val="hy-AM"/>
        </w:rPr>
        <w:t>երը</w:t>
      </w:r>
      <w:r w:rsidRPr="009C351B">
        <w:rPr>
          <w:rFonts w:ascii="GHEA Grapalat" w:hAnsi="GHEA Grapalat" w:cs="Sylfaen"/>
          <w:lang w:val="hy-AM"/>
        </w:rPr>
        <w:t xml:space="preserve"> ավելի քան 3 ամիս փաստացի բնակ</w:t>
      </w:r>
      <w:r w:rsidR="00065759" w:rsidRPr="009C351B">
        <w:rPr>
          <w:rFonts w:ascii="GHEA Grapalat" w:hAnsi="GHEA Grapalat" w:cs="Sylfaen"/>
          <w:lang w:val="hy-AM"/>
        </w:rPr>
        <w:t xml:space="preserve">վել են Շուռնուխ և Որոտան բնակավայրերում, սակայն </w:t>
      </w:r>
      <w:r w:rsidR="008F2E1F" w:rsidRPr="009C351B">
        <w:rPr>
          <w:rFonts w:ascii="GHEA Grapalat" w:hAnsi="GHEA Grapalat" w:cs="Sylfaen"/>
          <w:lang w:val="hy-AM"/>
        </w:rPr>
        <w:t xml:space="preserve">հաշվառված են ոչ թե </w:t>
      </w:r>
      <w:r w:rsidR="00065759" w:rsidRPr="009C351B">
        <w:rPr>
          <w:rFonts w:ascii="GHEA Grapalat" w:hAnsi="GHEA Grapalat" w:cs="Sylfaen"/>
          <w:lang w:val="hy-AM"/>
        </w:rPr>
        <w:t>նույն</w:t>
      </w:r>
      <w:r w:rsidR="008F2E1F" w:rsidRPr="009C351B">
        <w:rPr>
          <w:rFonts w:ascii="GHEA Grapalat" w:hAnsi="GHEA Grapalat" w:cs="Sylfaen"/>
          <w:lang w:val="hy-AM"/>
        </w:rPr>
        <w:t>, այլ ՀՀ մեկ ուրիշ</w:t>
      </w:r>
      <w:r w:rsidR="00065759" w:rsidRPr="009C351B">
        <w:rPr>
          <w:rFonts w:ascii="GHEA Grapalat" w:hAnsi="GHEA Grapalat" w:cs="Sylfaen"/>
          <w:lang w:val="hy-AM"/>
        </w:rPr>
        <w:t xml:space="preserve"> բնակավայրի հասցեում</w:t>
      </w:r>
      <w:r w:rsidR="00D450D3" w:rsidRPr="009C351B">
        <w:rPr>
          <w:rFonts w:ascii="GHEA Grapalat" w:hAnsi="GHEA Grapalat" w:cs="Sylfaen"/>
          <w:lang w:val="hy-AM"/>
        </w:rPr>
        <w:t>, որի պատճառով նրանք չեն ընդգրկվել շահառուների ցանկում։</w:t>
      </w:r>
    </w:p>
    <w:p w:rsidR="00D450D3" w:rsidRPr="009C351B" w:rsidRDefault="00D450D3" w:rsidP="00065759">
      <w:pPr>
        <w:tabs>
          <w:tab w:val="left" w:pos="567"/>
          <w:tab w:val="left" w:pos="900"/>
        </w:tabs>
        <w:spacing w:line="360" w:lineRule="auto"/>
        <w:ind w:firstLine="720"/>
        <w:jc w:val="both"/>
        <w:rPr>
          <w:rFonts w:ascii="GHEA Grapalat" w:hAnsi="GHEA Grapalat" w:cs="Sylfaen"/>
          <w:lang w:val="hy-AM"/>
        </w:rPr>
      </w:pPr>
      <w:r w:rsidRPr="009C351B">
        <w:rPr>
          <w:rFonts w:ascii="GHEA Grapalat" w:hAnsi="GHEA Grapalat" w:cs="Sylfaen"/>
          <w:lang w:val="hy-AM"/>
        </w:rPr>
        <w:t>Բացի այդ, գործող իրավակարգավորումներով միջոցառման շահառու հանդիսացող ընտանիքներում նոր ծնված երեխան չի կարող հանդիսանալ միջոցառման շահառու։</w:t>
      </w:r>
    </w:p>
    <w:p w:rsidR="001B2CDE" w:rsidRPr="009C351B" w:rsidRDefault="001B2CDE" w:rsidP="006A3D51">
      <w:pPr>
        <w:pStyle w:val="ListParagraph"/>
        <w:tabs>
          <w:tab w:val="left" w:pos="567"/>
          <w:tab w:val="left" w:pos="900"/>
        </w:tabs>
        <w:spacing w:line="360" w:lineRule="auto"/>
        <w:ind w:left="0" w:firstLine="720"/>
        <w:jc w:val="both"/>
        <w:rPr>
          <w:rFonts w:ascii="GHEA Grapalat" w:hAnsi="GHEA Grapalat" w:cs="Sylfaen"/>
          <w:lang w:val="hy-AM"/>
        </w:rPr>
      </w:pPr>
    </w:p>
    <w:p w:rsidR="006A3D51" w:rsidRPr="009C351B" w:rsidRDefault="006A3D51" w:rsidP="006A3D51">
      <w:pPr>
        <w:pStyle w:val="ListParagraph"/>
        <w:numPr>
          <w:ilvl w:val="1"/>
          <w:numId w:val="12"/>
        </w:numPr>
        <w:tabs>
          <w:tab w:val="left" w:pos="567"/>
          <w:tab w:val="left" w:pos="720"/>
          <w:tab w:val="left" w:pos="900"/>
        </w:tabs>
        <w:spacing w:line="360" w:lineRule="auto"/>
        <w:ind w:left="-90" w:firstLine="720"/>
        <w:jc w:val="both"/>
        <w:rPr>
          <w:rFonts w:ascii="GHEA Grapalat" w:hAnsi="GHEA Grapalat" w:cs="Sylfaen"/>
          <w:b/>
          <w:lang w:val="hy-AM"/>
        </w:rPr>
      </w:pPr>
      <w:r w:rsidRPr="009C351B">
        <w:rPr>
          <w:rFonts w:ascii="GHEA Grapalat" w:hAnsi="GHEA Grapalat" w:cs="Sylfaen"/>
          <w:b/>
          <w:lang w:val="hy-AM"/>
        </w:rPr>
        <w:t>Առկա խնդրի առաջարկվող լուծումը</w:t>
      </w:r>
    </w:p>
    <w:p w:rsidR="00D450D3" w:rsidRPr="009C351B" w:rsidRDefault="006A3D51" w:rsidP="006A3D51">
      <w:pPr>
        <w:tabs>
          <w:tab w:val="left" w:pos="567"/>
          <w:tab w:val="left" w:pos="900"/>
        </w:tabs>
        <w:spacing w:line="360" w:lineRule="auto"/>
        <w:ind w:firstLine="720"/>
        <w:jc w:val="both"/>
        <w:rPr>
          <w:rFonts w:ascii="GHEA Grapalat" w:hAnsi="GHEA Grapalat" w:cs="Sylfaen"/>
          <w:lang w:val="hy-AM"/>
        </w:rPr>
      </w:pPr>
      <w:r w:rsidRPr="009C351B">
        <w:rPr>
          <w:rFonts w:ascii="GHEA Grapalat" w:hAnsi="GHEA Grapalat" w:cs="Sylfaen"/>
          <w:lang w:val="hy-AM"/>
        </w:rPr>
        <w:t>Հաշվի առնելով վերը նշվածը՝ առաջարկվում է համապատասխան փոփոխություններ և լրացումներ կատարել Հայաստանի Հ</w:t>
      </w:r>
      <w:r w:rsidR="00D450D3" w:rsidRPr="009C351B">
        <w:rPr>
          <w:rFonts w:ascii="GHEA Grapalat" w:hAnsi="GHEA Grapalat" w:cs="Sylfaen"/>
          <w:lang w:val="hy-AM"/>
        </w:rPr>
        <w:t>անրապետության կառավարության 2021</w:t>
      </w:r>
      <w:r w:rsidRPr="009C351B">
        <w:rPr>
          <w:rFonts w:ascii="GHEA Grapalat" w:hAnsi="GHEA Grapalat" w:cs="Sylfaen"/>
          <w:lang w:val="hy-AM"/>
        </w:rPr>
        <w:t xml:space="preserve"> թվականի </w:t>
      </w:r>
      <w:r w:rsidR="00D450D3" w:rsidRPr="009C351B">
        <w:rPr>
          <w:rFonts w:ascii="GHEA Grapalat" w:hAnsi="GHEA Grapalat" w:cs="Sylfaen"/>
          <w:lang w:val="hy-AM"/>
        </w:rPr>
        <w:t>փետրվարի</w:t>
      </w:r>
      <w:r w:rsidRPr="009C351B">
        <w:rPr>
          <w:rFonts w:ascii="GHEA Grapalat" w:hAnsi="GHEA Grapalat" w:cs="Sylfaen"/>
          <w:lang w:val="hy-AM"/>
        </w:rPr>
        <w:t xml:space="preserve"> </w:t>
      </w:r>
      <w:r w:rsidR="00D450D3" w:rsidRPr="009C351B">
        <w:rPr>
          <w:rFonts w:ascii="GHEA Grapalat" w:hAnsi="GHEA Grapalat" w:cs="Sylfaen"/>
          <w:lang w:val="hy-AM"/>
        </w:rPr>
        <w:t>4</w:t>
      </w:r>
      <w:r w:rsidRPr="009C351B">
        <w:rPr>
          <w:rFonts w:ascii="GHEA Grapalat" w:hAnsi="GHEA Grapalat" w:cs="Sylfaen"/>
          <w:lang w:val="hy-AM"/>
        </w:rPr>
        <w:t>-ի թիվ 1</w:t>
      </w:r>
      <w:r w:rsidR="00D450D3" w:rsidRPr="009C351B">
        <w:rPr>
          <w:rFonts w:ascii="GHEA Grapalat" w:hAnsi="GHEA Grapalat" w:cs="Sylfaen"/>
          <w:lang w:val="hy-AM"/>
        </w:rPr>
        <w:t>12</w:t>
      </w:r>
      <w:r w:rsidRPr="009C351B">
        <w:rPr>
          <w:rFonts w:ascii="GHEA Grapalat" w:hAnsi="GHEA Grapalat" w:cs="Sylfaen"/>
          <w:lang w:val="hy-AM"/>
        </w:rPr>
        <w:t>-Լ</w:t>
      </w:r>
      <w:r w:rsidR="00D450D3" w:rsidRPr="009C351B">
        <w:rPr>
          <w:rFonts w:ascii="GHEA Grapalat" w:hAnsi="GHEA Grapalat" w:cs="Sylfaen"/>
          <w:lang w:val="hy-AM"/>
        </w:rPr>
        <w:t xml:space="preserve"> որոշման մեջ։</w:t>
      </w:r>
      <w:r w:rsidRPr="009C351B">
        <w:rPr>
          <w:rFonts w:ascii="GHEA Grapalat" w:hAnsi="GHEA Grapalat" w:cs="Sylfaen"/>
          <w:lang w:val="hy-AM"/>
        </w:rPr>
        <w:t xml:space="preserve"> </w:t>
      </w:r>
    </w:p>
    <w:p w:rsidR="00D450D3" w:rsidRPr="009C351B" w:rsidRDefault="00D450D3" w:rsidP="006A3D51">
      <w:pPr>
        <w:tabs>
          <w:tab w:val="left" w:pos="567"/>
          <w:tab w:val="left" w:pos="900"/>
        </w:tabs>
        <w:spacing w:line="360" w:lineRule="auto"/>
        <w:ind w:firstLine="720"/>
        <w:jc w:val="both"/>
        <w:rPr>
          <w:rFonts w:ascii="GHEA Grapalat" w:hAnsi="GHEA Grapalat" w:cs="Sylfaen"/>
          <w:lang w:val="hy-AM"/>
        </w:rPr>
      </w:pPr>
    </w:p>
    <w:p w:rsidR="006A3D51" w:rsidRPr="009C351B" w:rsidRDefault="006A3D51" w:rsidP="006A3D51">
      <w:pPr>
        <w:tabs>
          <w:tab w:val="left" w:pos="567"/>
          <w:tab w:val="left" w:pos="900"/>
        </w:tabs>
        <w:spacing w:line="360" w:lineRule="auto"/>
        <w:ind w:firstLine="720"/>
        <w:jc w:val="both"/>
        <w:rPr>
          <w:rFonts w:ascii="GHEA Grapalat" w:hAnsi="GHEA Grapalat" w:cstheme="minorBidi"/>
          <w:color w:val="000000"/>
          <w:lang w:val="hy-AM"/>
        </w:rPr>
      </w:pPr>
      <w:r w:rsidRPr="009C351B">
        <w:rPr>
          <w:rFonts w:ascii="GHEA Grapalat" w:hAnsi="GHEA Grapalat" w:cs="Sylfaen"/>
          <w:b/>
          <w:lang w:val="hy-AM"/>
        </w:rPr>
        <w:t>2. Կարգավորման առարկան</w:t>
      </w:r>
    </w:p>
    <w:p w:rsidR="006A3D51" w:rsidRPr="009C351B" w:rsidRDefault="006A3D51" w:rsidP="006A3D51">
      <w:pPr>
        <w:shd w:val="clear" w:color="auto" w:fill="FFFFFF"/>
        <w:spacing w:line="360" w:lineRule="auto"/>
        <w:ind w:firstLine="720"/>
        <w:jc w:val="both"/>
        <w:rPr>
          <w:rFonts w:ascii="GHEA Grapalat" w:hAnsi="GHEA Grapalat"/>
          <w:lang w:val="hy-AM"/>
        </w:rPr>
      </w:pPr>
      <w:r w:rsidRPr="009C351B">
        <w:rPr>
          <w:rFonts w:ascii="GHEA Grapalat" w:hAnsi="GHEA Grapalat" w:cs="Sylfaen"/>
          <w:lang w:val="hy-AM"/>
        </w:rPr>
        <w:t>Նախագծով</w:t>
      </w:r>
      <w:r w:rsidRPr="009C351B">
        <w:rPr>
          <w:rFonts w:ascii="GHEA Grapalat" w:hAnsi="GHEA Grapalat"/>
          <w:lang w:val="hy-AM"/>
        </w:rPr>
        <w:t xml:space="preserve"> առաջարկվում է՝</w:t>
      </w:r>
    </w:p>
    <w:p w:rsidR="006A3D51" w:rsidRPr="009C351B" w:rsidRDefault="008A694D" w:rsidP="003F7752">
      <w:pPr>
        <w:pStyle w:val="ListParagraph"/>
        <w:numPr>
          <w:ilvl w:val="0"/>
          <w:numId w:val="13"/>
        </w:numPr>
        <w:spacing w:line="360" w:lineRule="auto"/>
        <w:ind w:left="0" w:firstLine="720"/>
        <w:jc w:val="both"/>
        <w:rPr>
          <w:rFonts w:ascii="GHEA Grapalat" w:hAnsi="GHEA Grapalat" w:cs="Sylfaen"/>
          <w:lang w:val="hy-AM"/>
        </w:rPr>
      </w:pPr>
      <w:r w:rsidRPr="009C351B">
        <w:rPr>
          <w:rFonts w:ascii="GHEA Grapalat" w:hAnsi="GHEA Grapalat" w:cs="Sylfaen"/>
          <w:lang w:val="hy-AM"/>
        </w:rPr>
        <w:t>Սյունիքի մարզի Շուռնուխ և Որոտան բնակավայրերի հասցեում փաստացի բնակված, սակայն Հայաստանի Հանրապետության բնակության այլ վայրի հասցեում հաշվառված քաղաքացիներին ևս ընդգրկել միջոցառման շահառու</w:t>
      </w:r>
      <w:r w:rsidR="003F7752" w:rsidRPr="009C351B">
        <w:rPr>
          <w:rFonts w:ascii="GHEA Grapalat" w:hAnsi="GHEA Grapalat" w:cs="Sylfaen"/>
          <w:lang w:val="hy-AM"/>
        </w:rPr>
        <w:t>ների ցանկում։</w:t>
      </w:r>
      <w:r w:rsidRPr="009C351B">
        <w:rPr>
          <w:rFonts w:ascii="GHEA Grapalat" w:hAnsi="GHEA Grapalat" w:cs="Sylfaen"/>
          <w:lang w:val="hy-AM"/>
        </w:rPr>
        <w:t xml:space="preserve"> </w:t>
      </w:r>
    </w:p>
    <w:p w:rsidR="006A3D51" w:rsidRPr="009C351B" w:rsidRDefault="008A694D" w:rsidP="003F7752">
      <w:pPr>
        <w:pStyle w:val="ListParagraph"/>
        <w:numPr>
          <w:ilvl w:val="0"/>
          <w:numId w:val="13"/>
        </w:numPr>
        <w:spacing w:line="360" w:lineRule="auto"/>
        <w:ind w:left="0" w:firstLine="720"/>
        <w:jc w:val="both"/>
        <w:rPr>
          <w:rFonts w:ascii="GHEA Grapalat" w:hAnsi="GHEA Grapalat" w:cs="Sylfaen"/>
          <w:lang w:val="hy-AM"/>
        </w:rPr>
      </w:pPr>
      <w:r w:rsidRPr="009C351B">
        <w:rPr>
          <w:rFonts w:ascii="GHEA Grapalat" w:hAnsi="GHEA Grapalat" w:cs="Sylfaen"/>
          <w:lang w:val="hy-AM"/>
        </w:rPr>
        <w:t xml:space="preserve">Միջոցառման շահառու </w:t>
      </w:r>
      <w:r w:rsidR="003F7752" w:rsidRPr="009C351B">
        <w:rPr>
          <w:rFonts w:ascii="GHEA Grapalat" w:hAnsi="GHEA Grapalat" w:cs="Sylfaen"/>
          <w:lang w:val="hy-AM"/>
        </w:rPr>
        <w:t>սահմանել նաև նոր ծնված այն երեխային, ում ծնողը կամ խնամակալը հանդիսանում է նշված միջոցառման շահառու։</w:t>
      </w:r>
    </w:p>
    <w:p w:rsidR="003F7752" w:rsidRPr="009C351B" w:rsidRDefault="003F7752" w:rsidP="003F7752">
      <w:pPr>
        <w:pStyle w:val="ListParagraph"/>
        <w:spacing w:line="360" w:lineRule="auto"/>
        <w:jc w:val="both"/>
        <w:rPr>
          <w:rFonts w:ascii="GHEA Grapalat" w:hAnsi="GHEA Grapalat" w:cs="Sylfaen"/>
          <w:lang w:val="hy-AM"/>
        </w:rPr>
      </w:pPr>
    </w:p>
    <w:p w:rsidR="006A3D51" w:rsidRPr="009C351B" w:rsidRDefault="006A3D51" w:rsidP="006A3D51">
      <w:pPr>
        <w:shd w:val="clear" w:color="auto" w:fill="FFFFFF"/>
        <w:spacing w:line="360" w:lineRule="auto"/>
        <w:ind w:firstLine="720"/>
        <w:jc w:val="both"/>
        <w:rPr>
          <w:rFonts w:ascii="GHEA Grapalat" w:eastAsiaTheme="minorHAnsi" w:hAnsi="GHEA Grapalat" w:cs="Sylfaen"/>
          <w:b/>
          <w:lang w:val="hy-AM"/>
        </w:rPr>
      </w:pPr>
      <w:r w:rsidRPr="009C351B">
        <w:rPr>
          <w:rFonts w:ascii="GHEA Grapalat" w:hAnsi="GHEA Grapalat" w:cs="Sylfaen"/>
          <w:b/>
          <w:lang w:val="hy-AM"/>
        </w:rPr>
        <w:t>3. Իրավական ակտի կիրառման դեպքում ակնկալվող արդյունքը</w:t>
      </w:r>
    </w:p>
    <w:p w:rsidR="006A3D51" w:rsidRPr="009C351B" w:rsidRDefault="006A3D51" w:rsidP="006A3D51">
      <w:pPr>
        <w:tabs>
          <w:tab w:val="left" w:pos="567"/>
          <w:tab w:val="left" w:pos="900"/>
        </w:tabs>
        <w:spacing w:line="360" w:lineRule="auto"/>
        <w:ind w:firstLine="720"/>
        <w:jc w:val="both"/>
        <w:rPr>
          <w:rFonts w:ascii="GHEA Grapalat" w:hAnsi="GHEA Grapalat" w:cs="Sylfaen"/>
          <w:lang w:val="hy-AM"/>
        </w:rPr>
      </w:pPr>
      <w:r w:rsidRPr="009C351B">
        <w:rPr>
          <w:rFonts w:ascii="GHEA Grapalat" w:hAnsi="GHEA Grapalat" w:cs="Sylfaen"/>
          <w:lang w:val="hy-AM"/>
        </w:rPr>
        <w:t xml:space="preserve">Նախագիծն ընդունվելու դեպքում </w:t>
      </w:r>
      <w:r w:rsidR="003F7752" w:rsidRPr="009C351B">
        <w:rPr>
          <w:rFonts w:ascii="GHEA Grapalat" w:hAnsi="GHEA Grapalat" w:cs="Sylfaen"/>
          <w:lang w:val="hy-AM"/>
        </w:rPr>
        <w:t>կկանոնակարգվեն իրավակիրառ պրակտիկայում ի հայտ եկած որոշակի խնդիրներ</w:t>
      </w:r>
      <w:r w:rsidRPr="009C351B">
        <w:rPr>
          <w:rFonts w:ascii="GHEA Grapalat" w:hAnsi="GHEA Grapalat" w:cs="Sylfaen"/>
          <w:lang w:val="hy-AM"/>
        </w:rPr>
        <w:t>:</w:t>
      </w:r>
    </w:p>
    <w:p w:rsidR="006A3D51" w:rsidRPr="009C351B" w:rsidRDefault="006A3D51" w:rsidP="006A3D51">
      <w:pPr>
        <w:rPr>
          <w:rFonts w:ascii="GHEA Grapalat" w:hAnsi="GHEA Grapalat" w:cs="Sylfaen"/>
          <w:b/>
          <w:lang w:val="hy-AM"/>
        </w:rPr>
      </w:pPr>
      <w:r w:rsidRPr="009C351B">
        <w:rPr>
          <w:rFonts w:ascii="GHEA Grapalat" w:hAnsi="GHEA Grapalat" w:cs="Sylfaen"/>
          <w:b/>
          <w:lang w:val="hy-AM"/>
        </w:rPr>
        <w:br w:type="page"/>
      </w:r>
      <w:bookmarkStart w:id="0" w:name="_GoBack"/>
      <w:bookmarkEnd w:id="0"/>
    </w:p>
    <w:p w:rsidR="006A3D51" w:rsidRPr="009C351B" w:rsidRDefault="006A3D51" w:rsidP="006A3D51">
      <w:pPr>
        <w:tabs>
          <w:tab w:val="left" w:pos="567"/>
          <w:tab w:val="left" w:pos="900"/>
        </w:tabs>
        <w:spacing w:line="360" w:lineRule="auto"/>
        <w:ind w:firstLine="720"/>
        <w:jc w:val="center"/>
        <w:rPr>
          <w:rFonts w:ascii="GHEA Grapalat" w:hAnsi="GHEA Grapalat" w:cs="Sylfaen"/>
          <w:b/>
          <w:lang w:val="hy-AM"/>
        </w:rPr>
      </w:pPr>
      <w:r w:rsidRPr="009C351B">
        <w:rPr>
          <w:rFonts w:ascii="GHEA Grapalat" w:hAnsi="GHEA Grapalat" w:cs="Sylfaen"/>
          <w:b/>
          <w:lang w:val="hy-AM"/>
        </w:rPr>
        <w:t>ՏԵՂԵԿԱՆՔ</w:t>
      </w:r>
    </w:p>
    <w:p w:rsidR="006A3D51" w:rsidRPr="009C351B" w:rsidRDefault="006A3D51" w:rsidP="006A3D51">
      <w:pPr>
        <w:tabs>
          <w:tab w:val="left" w:pos="567"/>
          <w:tab w:val="left" w:pos="900"/>
        </w:tabs>
        <w:spacing w:line="360" w:lineRule="auto"/>
        <w:ind w:firstLine="720"/>
        <w:jc w:val="both"/>
        <w:rPr>
          <w:rFonts w:ascii="GHEA Grapalat" w:hAnsi="GHEA Grapalat" w:cs="Sylfaen"/>
          <w:b/>
          <w:lang w:val="hy-AM"/>
        </w:rPr>
      </w:pPr>
    </w:p>
    <w:p w:rsidR="006A3D51" w:rsidRPr="009C351B" w:rsidRDefault="000E7072" w:rsidP="006A3D51">
      <w:pPr>
        <w:tabs>
          <w:tab w:val="left" w:pos="900"/>
        </w:tabs>
        <w:spacing w:line="360" w:lineRule="auto"/>
        <w:ind w:firstLine="720"/>
        <w:jc w:val="center"/>
        <w:rPr>
          <w:rFonts w:ascii="GHEA Grapalat" w:hAnsi="GHEA Grapalat" w:cs="Sylfaen"/>
          <w:b/>
          <w:lang w:val="hy-AM"/>
        </w:rPr>
      </w:pPr>
      <w:r w:rsidRPr="009C351B">
        <w:rPr>
          <w:rFonts w:ascii="GHEA Grapalat" w:hAnsi="GHEA Grapalat" w:cs="Sylfaen"/>
          <w:b/>
          <w:lang w:val="hy-AM"/>
        </w:rPr>
        <w:t xml:space="preserve">«Հայաստանի Հանրապետության կառավարության 2021 թվականի փետրվարի 4-ի N 112-Լ որոշման մեջ լրացումներ և փոփոխություններ կատարելու մասին» </w:t>
      </w:r>
      <w:r w:rsidR="006A3D51" w:rsidRPr="009C351B">
        <w:rPr>
          <w:rFonts w:ascii="GHEA Grapalat" w:hAnsi="GHEA Grapalat" w:cs="Sylfaen"/>
          <w:b/>
          <w:lang w:val="hy-AM"/>
        </w:rPr>
        <w:t>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6A3D51" w:rsidRPr="009C351B" w:rsidRDefault="000E7072" w:rsidP="006A3D51">
      <w:pPr>
        <w:tabs>
          <w:tab w:val="left" w:pos="900"/>
        </w:tabs>
        <w:spacing w:line="360" w:lineRule="auto"/>
        <w:ind w:firstLine="720"/>
        <w:jc w:val="both"/>
        <w:rPr>
          <w:rFonts w:ascii="GHEA Grapalat" w:hAnsi="GHEA Grapalat" w:cs="Sylfaen"/>
          <w:lang w:val="hy-AM"/>
        </w:rPr>
      </w:pPr>
      <w:r w:rsidRPr="009C351B">
        <w:rPr>
          <w:rFonts w:ascii="GHEA Grapalat" w:hAnsi="GHEA Grapalat" w:cs="Sylfaen"/>
          <w:lang w:val="hy-AM"/>
        </w:rPr>
        <w:t xml:space="preserve">«Հայաստանի Հանրապետության կառավարության 2021 թվականի փետրվարի 4-ի N 112-Լ որոշման մեջ լրացումներ և փոփոխություններ կատարելու մասին» </w:t>
      </w:r>
      <w:r w:rsidR="006A3D51" w:rsidRPr="009C351B">
        <w:rPr>
          <w:rFonts w:ascii="GHEA Grapalat" w:hAnsi="GHEA Grapalat" w:cs="Sylfaen"/>
          <w:lang w:val="hy-AM"/>
        </w:rPr>
        <w:t>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6A3D51" w:rsidRPr="009C351B" w:rsidRDefault="006A3D51" w:rsidP="006A3D51">
      <w:pPr>
        <w:tabs>
          <w:tab w:val="left" w:pos="567"/>
          <w:tab w:val="left" w:pos="900"/>
        </w:tabs>
        <w:spacing w:line="360" w:lineRule="auto"/>
        <w:ind w:firstLine="720"/>
        <w:jc w:val="center"/>
        <w:rPr>
          <w:rFonts w:ascii="GHEA Grapalat" w:hAnsi="GHEA Grapalat" w:cs="Sylfaen"/>
          <w:b/>
          <w:lang w:val="hy-AM"/>
        </w:rPr>
      </w:pPr>
    </w:p>
    <w:p w:rsidR="006A3D51" w:rsidRPr="009C351B" w:rsidRDefault="006A3D51" w:rsidP="006A3D51">
      <w:pPr>
        <w:tabs>
          <w:tab w:val="left" w:pos="567"/>
          <w:tab w:val="left" w:pos="900"/>
        </w:tabs>
        <w:spacing w:line="360" w:lineRule="auto"/>
        <w:ind w:firstLine="720"/>
        <w:jc w:val="center"/>
        <w:rPr>
          <w:rFonts w:ascii="GHEA Grapalat" w:hAnsi="GHEA Grapalat" w:cs="Sylfaen"/>
          <w:b/>
          <w:lang w:val="hy-AM"/>
        </w:rPr>
      </w:pPr>
      <w:r w:rsidRPr="009C351B">
        <w:rPr>
          <w:rFonts w:ascii="GHEA Grapalat" w:hAnsi="GHEA Grapalat" w:cs="Sylfaen"/>
          <w:b/>
          <w:lang w:val="hy-AM"/>
        </w:rPr>
        <w:t>ՏԵՂԵԿԱՆՔ</w:t>
      </w:r>
    </w:p>
    <w:p w:rsidR="006A3D51" w:rsidRPr="009C351B" w:rsidRDefault="000E7072" w:rsidP="006A3D51">
      <w:pPr>
        <w:tabs>
          <w:tab w:val="left" w:pos="567"/>
          <w:tab w:val="left" w:pos="900"/>
        </w:tabs>
        <w:spacing w:line="360" w:lineRule="auto"/>
        <w:ind w:firstLine="720"/>
        <w:jc w:val="center"/>
        <w:rPr>
          <w:rFonts w:ascii="GHEA Grapalat" w:hAnsi="GHEA Grapalat" w:cs="Sylfaen"/>
          <w:b/>
          <w:lang w:val="hy-AM"/>
        </w:rPr>
      </w:pPr>
      <w:r w:rsidRPr="009C351B">
        <w:rPr>
          <w:rFonts w:ascii="GHEA Grapalat" w:hAnsi="GHEA Grapalat" w:cs="Sylfaen"/>
          <w:b/>
          <w:lang w:val="hy-AM"/>
        </w:rPr>
        <w:t xml:space="preserve">«Հայաստանի Հանրապետության կառավարության 2021 թվականի փետրվարի 4-ի N 112-Լ որոշման մեջ լրացումներ և փոփոխություններ կատարելու մասին» </w:t>
      </w:r>
      <w:r w:rsidR="006A3D51" w:rsidRPr="009C351B">
        <w:rPr>
          <w:rFonts w:ascii="GHEA Grapalat" w:hAnsi="GHEA Grapalat" w:cs="Sylfaen"/>
          <w:lang w:val="hy-AM"/>
        </w:rPr>
        <w:t xml:space="preserve"> </w:t>
      </w:r>
      <w:r w:rsidR="006A3D51" w:rsidRPr="009C351B">
        <w:rPr>
          <w:rFonts w:ascii="GHEA Grapalat" w:hAnsi="GHEA Grapalat" w:cs="Sylfaen"/>
          <w:b/>
          <w:lang w:val="hy-AM"/>
        </w:rPr>
        <w:t xml:space="preserve">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 </w:t>
      </w:r>
    </w:p>
    <w:p w:rsidR="006A3D51" w:rsidRPr="009C351B" w:rsidRDefault="000E7072" w:rsidP="006A3D51">
      <w:pPr>
        <w:tabs>
          <w:tab w:val="left" w:pos="567"/>
          <w:tab w:val="left" w:pos="900"/>
        </w:tabs>
        <w:spacing w:line="360" w:lineRule="auto"/>
        <w:ind w:firstLine="720"/>
        <w:jc w:val="both"/>
        <w:rPr>
          <w:rFonts w:ascii="GHEA Grapalat" w:hAnsi="GHEA Grapalat" w:cs="Sylfaen"/>
          <w:lang w:val="hy-AM"/>
        </w:rPr>
      </w:pPr>
      <w:r w:rsidRPr="009C351B">
        <w:rPr>
          <w:rFonts w:ascii="GHEA Grapalat" w:hAnsi="GHEA Grapalat" w:cs="Sylfaen"/>
          <w:lang w:val="hy-AM"/>
        </w:rPr>
        <w:t xml:space="preserve">«Հայաստանի Հանրապետության կառավարության 2021 թվականի փետրվարի 4-ի N 112-Լ որոշման մեջ լրացումներ և փոփոխություններ կատարելու մասին» </w:t>
      </w:r>
      <w:r w:rsidR="006A3D51" w:rsidRPr="009C351B">
        <w:rPr>
          <w:rFonts w:ascii="GHEA Grapalat" w:hAnsi="GHEA Grapalat" w:cs="Sylfaen"/>
          <w:lang w:val="hy-AM"/>
        </w:rPr>
        <w:t>ՀՀ կառավարության որոշման նախագծի ընդունման դեպքում այլ իրավական ակտերում փոփոխություններ կատարելու անհրաժեշտություն չկա:</w:t>
      </w:r>
    </w:p>
    <w:p w:rsidR="002134C4" w:rsidRPr="009C351B" w:rsidRDefault="002134C4" w:rsidP="002C61DE">
      <w:pPr>
        <w:pStyle w:val="NormalWeb"/>
        <w:shd w:val="clear" w:color="auto" w:fill="FFFFFF"/>
        <w:spacing w:before="0" w:beforeAutospacing="0" w:after="0" w:afterAutospacing="0" w:line="276" w:lineRule="auto"/>
        <w:jc w:val="right"/>
        <w:rPr>
          <w:rFonts w:ascii="GHEA Grapalat" w:hAnsi="GHEA Grapalat"/>
          <w:lang w:val="hy-AM"/>
        </w:rPr>
      </w:pPr>
    </w:p>
    <w:sectPr w:rsidR="002134C4" w:rsidRPr="009C351B" w:rsidSect="00E90E0D">
      <w:headerReference w:type="first" r:id="rId8"/>
      <w:footerReference w:type="first" r:id="rId9"/>
      <w:pgSz w:w="11906" w:h="16838" w:code="9"/>
      <w:pgMar w:top="1440" w:right="1080" w:bottom="99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F9D" w:rsidRDefault="001E7F9D">
      <w:r>
        <w:separator/>
      </w:r>
    </w:p>
  </w:endnote>
  <w:endnote w:type="continuationSeparator" w:id="0">
    <w:p w:rsidR="001E7F9D" w:rsidRDefault="001E7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D96" w:rsidRDefault="00F57D96">
    <w:pPr>
      <w:rPr>
        <w:rFonts w:ascii="GHEA Grapalat" w:hAnsi="GHEA Grapalat"/>
        <w:b/>
        <w:color w:val="0000FF"/>
        <w:sz w:val="20"/>
        <w:szCs w:val="20"/>
        <w:lang w:val="en-GB" w:eastAsia="en-US"/>
      </w:rPr>
    </w:pPr>
  </w:p>
  <w:p w:rsidR="00F57D96" w:rsidRDefault="00F57D96">
    <w:pPr>
      <w:rPr>
        <w:rFonts w:ascii="GHEA Grapalat" w:hAnsi="GHEA Grapalat"/>
        <w:b/>
        <w:color w:val="0000FF"/>
        <w:sz w:val="20"/>
        <w:szCs w:val="20"/>
        <w:lang w:val="en-GB" w:eastAsia="en-US"/>
      </w:rPr>
    </w:pPr>
  </w:p>
  <w:p w:rsidR="00F57D96" w:rsidRDefault="00F57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F9D" w:rsidRDefault="001E7F9D">
      <w:r>
        <w:separator/>
      </w:r>
    </w:p>
  </w:footnote>
  <w:footnote w:type="continuationSeparator" w:id="0">
    <w:p w:rsidR="001E7F9D" w:rsidRDefault="001E7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D96" w:rsidRDefault="00E16387">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32265"/>
    <w:multiLevelType w:val="multilevel"/>
    <w:tmpl w:val="452AF008"/>
    <w:lvl w:ilvl="0">
      <w:start w:val="1"/>
      <w:numFmt w:val="decimal"/>
      <w:lvlText w:val="%1."/>
      <w:lvlJc w:val="left"/>
      <w:pPr>
        <w:ind w:left="420" w:hanging="4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 w15:restartNumberingAfterBreak="0">
    <w:nsid w:val="0513506D"/>
    <w:multiLevelType w:val="hybridMultilevel"/>
    <w:tmpl w:val="785A899C"/>
    <w:lvl w:ilvl="0" w:tplc="C9A8D088">
      <w:start w:val="1"/>
      <w:numFmt w:val="decimal"/>
      <w:lvlText w:val="%1."/>
      <w:lvlJc w:val="left"/>
      <w:pPr>
        <w:ind w:left="2160" w:hanging="144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DD730D8"/>
    <w:multiLevelType w:val="hybridMultilevel"/>
    <w:tmpl w:val="5C4C2738"/>
    <w:lvl w:ilvl="0" w:tplc="DCD8D7B2">
      <w:start w:val="1"/>
      <w:numFmt w:val="decimal"/>
      <w:lvlText w:val="%1)"/>
      <w:lvlJc w:val="left"/>
      <w:pPr>
        <w:ind w:left="1740" w:hanging="10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EB72D8C"/>
    <w:multiLevelType w:val="hybridMultilevel"/>
    <w:tmpl w:val="B9BE4486"/>
    <w:lvl w:ilvl="0" w:tplc="4F5AA3CA">
      <w:start w:val="1"/>
      <w:numFmt w:val="decimal"/>
      <w:lvlText w:val="%1."/>
      <w:lvlJc w:val="left"/>
      <w:pPr>
        <w:ind w:left="735" w:hanging="360"/>
      </w:pPr>
    </w:lvl>
    <w:lvl w:ilvl="1" w:tplc="195E7AD6">
      <w:start w:val="1"/>
      <w:numFmt w:val="decimal"/>
      <w:lvlText w:val="%2)"/>
      <w:lvlJc w:val="left"/>
      <w:pPr>
        <w:ind w:left="1500" w:hanging="405"/>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102B7428"/>
    <w:multiLevelType w:val="hybridMultilevel"/>
    <w:tmpl w:val="DBA28D04"/>
    <w:lvl w:ilvl="0" w:tplc="275A12FE">
      <w:start w:val="1"/>
      <w:numFmt w:val="decimal"/>
      <w:lvlText w:val="%1."/>
      <w:lvlJc w:val="left"/>
      <w:pPr>
        <w:ind w:left="900" w:hanging="450"/>
      </w:pPr>
      <w:rPr>
        <w:rFonts w:ascii="GHEA Grapalat" w:hAnsi="GHEA Grapalat"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138458CB"/>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AE62FD4"/>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E3A46B6"/>
    <w:multiLevelType w:val="multilevel"/>
    <w:tmpl w:val="D230F9A4"/>
    <w:lvl w:ilvl="0">
      <w:start w:val="1"/>
      <w:numFmt w:val="decimal"/>
      <w:lvlText w:val="%1."/>
      <w:lvlJc w:val="left"/>
      <w:pPr>
        <w:ind w:left="630" w:hanging="63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8" w15:restartNumberingAfterBreak="0">
    <w:nsid w:val="28FA3DAC"/>
    <w:multiLevelType w:val="hybridMultilevel"/>
    <w:tmpl w:val="962A4ECC"/>
    <w:lvl w:ilvl="0" w:tplc="FB2C519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90679BE"/>
    <w:multiLevelType w:val="hybridMultilevel"/>
    <w:tmpl w:val="5FEEB18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52DD1FF4"/>
    <w:multiLevelType w:val="hybridMultilevel"/>
    <w:tmpl w:val="1B8C5240"/>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54197CA1"/>
    <w:multiLevelType w:val="hybridMultilevel"/>
    <w:tmpl w:val="72C44952"/>
    <w:lvl w:ilvl="0" w:tplc="7BBEAB2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5AAF3E09"/>
    <w:multiLevelType w:val="hybridMultilevel"/>
    <w:tmpl w:val="E320EE74"/>
    <w:lvl w:ilvl="0" w:tplc="436262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61A2563C"/>
    <w:multiLevelType w:val="hybridMultilevel"/>
    <w:tmpl w:val="E320EE74"/>
    <w:lvl w:ilvl="0" w:tplc="436262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9E81671"/>
    <w:multiLevelType w:val="hybridMultilevel"/>
    <w:tmpl w:val="3C40C992"/>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15"/>
  </w:num>
  <w:num w:numId="17">
    <w:abstractNumId w:val="1"/>
  </w:num>
  <w:num w:numId="18">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D96"/>
    <w:rsid w:val="00014A0E"/>
    <w:rsid w:val="00046E6A"/>
    <w:rsid w:val="00065759"/>
    <w:rsid w:val="00080B9D"/>
    <w:rsid w:val="00087DE2"/>
    <w:rsid w:val="000A4440"/>
    <w:rsid w:val="000C4F29"/>
    <w:rsid w:val="000C7584"/>
    <w:rsid w:val="000E7072"/>
    <w:rsid w:val="000E739C"/>
    <w:rsid w:val="001013E3"/>
    <w:rsid w:val="0011243F"/>
    <w:rsid w:val="0012014F"/>
    <w:rsid w:val="001255E0"/>
    <w:rsid w:val="001346DA"/>
    <w:rsid w:val="00163046"/>
    <w:rsid w:val="001946B3"/>
    <w:rsid w:val="001A0B58"/>
    <w:rsid w:val="001A79AD"/>
    <w:rsid w:val="001B2CDE"/>
    <w:rsid w:val="001B46F4"/>
    <w:rsid w:val="001E7F9D"/>
    <w:rsid w:val="0020065B"/>
    <w:rsid w:val="00200EC5"/>
    <w:rsid w:val="00202D8B"/>
    <w:rsid w:val="002056E2"/>
    <w:rsid w:val="002134C4"/>
    <w:rsid w:val="0022135C"/>
    <w:rsid w:val="00241620"/>
    <w:rsid w:val="00287809"/>
    <w:rsid w:val="00291CF8"/>
    <w:rsid w:val="002C61DE"/>
    <w:rsid w:val="002D2A92"/>
    <w:rsid w:val="002D3B43"/>
    <w:rsid w:val="00306A2D"/>
    <w:rsid w:val="00322C0A"/>
    <w:rsid w:val="00334897"/>
    <w:rsid w:val="003570C0"/>
    <w:rsid w:val="00383B33"/>
    <w:rsid w:val="00387CDF"/>
    <w:rsid w:val="003923E8"/>
    <w:rsid w:val="003A16DD"/>
    <w:rsid w:val="003A4E53"/>
    <w:rsid w:val="003A725C"/>
    <w:rsid w:val="003B1D0A"/>
    <w:rsid w:val="003C476A"/>
    <w:rsid w:val="003E269C"/>
    <w:rsid w:val="003F5C7F"/>
    <w:rsid w:val="003F7752"/>
    <w:rsid w:val="004007FA"/>
    <w:rsid w:val="004077C1"/>
    <w:rsid w:val="00415C46"/>
    <w:rsid w:val="00430264"/>
    <w:rsid w:val="0044203A"/>
    <w:rsid w:val="004755F0"/>
    <w:rsid w:val="0048452C"/>
    <w:rsid w:val="00490278"/>
    <w:rsid w:val="00493A67"/>
    <w:rsid w:val="00497638"/>
    <w:rsid w:val="004C16C3"/>
    <w:rsid w:val="004D4D48"/>
    <w:rsid w:val="004F1DBD"/>
    <w:rsid w:val="0052341A"/>
    <w:rsid w:val="0056377E"/>
    <w:rsid w:val="005770F0"/>
    <w:rsid w:val="00584B5B"/>
    <w:rsid w:val="005A6C91"/>
    <w:rsid w:val="005B6024"/>
    <w:rsid w:val="005B7C58"/>
    <w:rsid w:val="005C132E"/>
    <w:rsid w:val="005C32BB"/>
    <w:rsid w:val="005D2522"/>
    <w:rsid w:val="005E659E"/>
    <w:rsid w:val="005F5261"/>
    <w:rsid w:val="00604706"/>
    <w:rsid w:val="00607421"/>
    <w:rsid w:val="00617F3D"/>
    <w:rsid w:val="00645C57"/>
    <w:rsid w:val="0067707F"/>
    <w:rsid w:val="006817CF"/>
    <w:rsid w:val="0069030E"/>
    <w:rsid w:val="006A3D51"/>
    <w:rsid w:val="006A7B45"/>
    <w:rsid w:val="006B3C7E"/>
    <w:rsid w:val="006C12F8"/>
    <w:rsid w:val="006C5358"/>
    <w:rsid w:val="006F04AF"/>
    <w:rsid w:val="006F2D85"/>
    <w:rsid w:val="006F55CC"/>
    <w:rsid w:val="00713963"/>
    <w:rsid w:val="007475FC"/>
    <w:rsid w:val="00754555"/>
    <w:rsid w:val="00755548"/>
    <w:rsid w:val="0076535B"/>
    <w:rsid w:val="00766DD8"/>
    <w:rsid w:val="00771DA1"/>
    <w:rsid w:val="007C4C58"/>
    <w:rsid w:val="007D1C85"/>
    <w:rsid w:val="007E01A5"/>
    <w:rsid w:val="007F6176"/>
    <w:rsid w:val="00803086"/>
    <w:rsid w:val="00807E1F"/>
    <w:rsid w:val="008154E0"/>
    <w:rsid w:val="00822794"/>
    <w:rsid w:val="00835C5F"/>
    <w:rsid w:val="00865824"/>
    <w:rsid w:val="008808F2"/>
    <w:rsid w:val="00882515"/>
    <w:rsid w:val="0088293C"/>
    <w:rsid w:val="008A694D"/>
    <w:rsid w:val="008D055C"/>
    <w:rsid w:val="008E1214"/>
    <w:rsid w:val="008F2E1F"/>
    <w:rsid w:val="008F54EE"/>
    <w:rsid w:val="00910EAA"/>
    <w:rsid w:val="00927D4D"/>
    <w:rsid w:val="00927FD1"/>
    <w:rsid w:val="00944209"/>
    <w:rsid w:val="00956CEE"/>
    <w:rsid w:val="00995FEF"/>
    <w:rsid w:val="009B4AD5"/>
    <w:rsid w:val="009B71E7"/>
    <w:rsid w:val="009B75A4"/>
    <w:rsid w:val="009C351B"/>
    <w:rsid w:val="009E44A1"/>
    <w:rsid w:val="009E4719"/>
    <w:rsid w:val="00A240B8"/>
    <w:rsid w:val="00A43742"/>
    <w:rsid w:val="00A54314"/>
    <w:rsid w:val="00A70329"/>
    <w:rsid w:val="00A753D1"/>
    <w:rsid w:val="00A922A2"/>
    <w:rsid w:val="00AA2E57"/>
    <w:rsid w:val="00AB28C4"/>
    <w:rsid w:val="00AB6311"/>
    <w:rsid w:val="00AD307F"/>
    <w:rsid w:val="00AD379D"/>
    <w:rsid w:val="00AD4577"/>
    <w:rsid w:val="00AE053D"/>
    <w:rsid w:val="00AF306C"/>
    <w:rsid w:val="00B031DE"/>
    <w:rsid w:val="00B16265"/>
    <w:rsid w:val="00B31154"/>
    <w:rsid w:val="00B45FE5"/>
    <w:rsid w:val="00B730A7"/>
    <w:rsid w:val="00B73424"/>
    <w:rsid w:val="00BA7585"/>
    <w:rsid w:val="00BB212D"/>
    <w:rsid w:val="00BB5699"/>
    <w:rsid w:val="00BC6473"/>
    <w:rsid w:val="00BD17A8"/>
    <w:rsid w:val="00BF1D1B"/>
    <w:rsid w:val="00C37ED4"/>
    <w:rsid w:val="00C42297"/>
    <w:rsid w:val="00C6227F"/>
    <w:rsid w:val="00C6268A"/>
    <w:rsid w:val="00C66287"/>
    <w:rsid w:val="00C74C9C"/>
    <w:rsid w:val="00C77FD2"/>
    <w:rsid w:val="00C85B1F"/>
    <w:rsid w:val="00CB0942"/>
    <w:rsid w:val="00CB5131"/>
    <w:rsid w:val="00CC7CDC"/>
    <w:rsid w:val="00CD03E0"/>
    <w:rsid w:val="00CE1AFC"/>
    <w:rsid w:val="00CE4AAC"/>
    <w:rsid w:val="00CF186F"/>
    <w:rsid w:val="00D0622E"/>
    <w:rsid w:val="00D34664"/>
    <w:rsid w:val="00D3784B"/>
    <w:rsid w:val="00D37D8C"/>
    <w:rsid w:val="00D450D3"/>
    <w:rsid w:val="00D54580"/>
    <w:rsid w:val="00D9754B"/>
    <w:rsid w:val="00DA557A"/>
    <w:rsid w:val="00DB13B3"/>
    <w:rsid w:val="00DC2B05"/>
    <w:rsid w:val="00DD2442"/>
    <w:rsid w:val="00E04DCE"/>
    <w:rsid w:val="00E10197"/>
    <w:rsid w:val="00E16387"/>
    <w:rsid w:val="00E46008"/>
    <w:rsid w:val="00E470E0"/>
    <w:rsid w:val="00E479B0"/>
    <w:rsid w:val="00E5109F"/>
    <w:rsid w:val="00E57EEC"/>
    <w:rsid w:val="00E879BC"/>
    <w:rsid w:val="00E90E0D"/>
    <w:rsid w:val="00EA7127"/>
    <w:rsid w:val="00EC6B4F"/>
    <w:rsid w:val="00ED5584"/>
    <w:rsid w:val="00ED56D0"/>
    <w:rsid w:val="00EE3C32"/>
    <w:rsid w:val="00F37766"/>
    <w:rsid w:val="00F57D96"/>
    <w:rsid w:val="00F635FD"/>
    <w:rsid w:val="00F75CDC"/>
    <w:rsid w:val="00FB05B7"/>
    <w:rsid w:val="00FB1341"/>
    <w:rsid w:val="00FC5ED6"/>
    <w:rsid w:val="00FF4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77DC3D6F"/>
  <w15:docId w15:val="{E0843250-BEEB-4D0B-A9F5-54DC5B67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D4D"/>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B75A4"/>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Emphasis">
    <w:name w:val="Emphasis"/>
    <w:basedOn w:val="DefaultParagraphFont"/>
    <w:uiPriority w:val="20"/>
    <w:qFormat/>
    <w:rsid w:val="00CC7CDC"/>
    <w:rPr>
      <w:i/>
      <w:iCs/>
    </w:rPr>
  </w:style>
  <w:style w:type="character" w:customStyle="1" w:styleId="Heading8Char">
    <w:name w:val="Heading 8 Char"/>
    <w:basedOn w:val="DefaultParagraphFont"/>
    <w:link w:val="Heading8"/>
    <w:semiHidden/>
    <w:rsid w:val="009B75A4"/>
    <w:rPr>
      <w:rFonts w:ascii="Calibri" w:hAnsi="Calibri"/>
      <w:i/>
      <w:iCs/>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B75A4"/>
    <w:rPr>
      <w:sz w:val="24"/>
      <w:szCs w:val="24"/>
      <w:lang w:val="ru-RU" w:eastAsia="ru-RU"/>
    </w:rPr>
  </w:style>
  <w:style w:type="character" w:customStyle="1" w:styleId="Heading1Char">
    <w:name w:val="Heading 1 Char"/>
    <w:basedOn w:val="DefaultParagraphFont"/>
    <w:link w:val="Heading1"/>
    <w:rsid w:val="009B75A4"/>
    <w:rPr>
      <w:rFonts w:ascii="Arial" w:hAnsi="Arial" w:cs="Arial"/>
      <w:b/>
      <w:bCs/>
      <w:kern w:val="32"/>
      <w:sz w:val="32"/>
      <w:szCs w:val="32"/>
    </w:rPr>
  </w:style>
  <w:style w:type="character" w:customStyle="1" w:styleId="HeaderChar">
    <w:name w:val="Header Char"/>
    <w:basedOn w:val="DefaultParagraphFont"/>
    <w:link w:val="Header"/>
    <w:rsid w:val="009B75A4"/>
    <w:rPr>
      <w:sz w:val="24"/>
      <w:szCs w:val="24"/>
      <w:lang w:val="ru-RU" w:eastAsia="ru-RU"/>
    </w:rPr>
  </w:style>
  <w:style w:type="character" w:customStyle="1" w:styleId="FooterChar">
    <w:name w:val="Footer Char"/>
    <w:basedOn w:val="DefaultParagraphFont"/>
    <w:link w:val="Footer"/>
    <w:rsid w:val="009B75A4"/>
    <w:rPr>
      <w:sz w:val="24"/>
      <w:szCs w:val="24"/>
      <w:lang w:val="ru-RU" w:eastAsia="ru-RU"/>
    </w:rPr>
  </w:style>
  <w:style w:type="character" w:customStyle="1" w:styleId="ArmenianChar">
    <w:name w:val="Armenian Char"/>
    <w:link w:val="Armenian"/>
    <w:rsid w:val="009B75A4"/>
    <w:rPr>
      <w:rFonts w:ascii="Agg_Times1" w:hAnsi="Agg_Times1"/>
      <w:sz w:val="24"/>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B75A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B75A4"/>
    <w:rPr>
      <w:sz w:val="24"/>
      <w:szCs w:val="24"/>
      <w:lang w:val="ru-RU" w:eastAsia="ru-RU"/>
    </w:rPr>
  </w:style>
  <w:style w:type="paragraph" w:customStyle="1" w:styleId="Char">
    <w:name w:val="Char"/>
    <w:basedOn w:val="Normal"/>
    <w:rsid w:val="009B75A4"/>
    <w:pPr>
      <w:spacing w:after="160" w:line="240" w:lineRule="exact"/>
    </w:pPr>
    <w:rPr>
      <w:rFonts w:ascii="Arial" w:hAnsi="Arial" w:cs="Arial"/>
      <w:sz w:val="20"/>
      <w:szCs w:val="20"/>
      <w:lang w:val="en-US" w:eastAsia="en-US"/>
    </w:rPr>
  </w:style>
  <w:style w:type="paragraph" w:styleId="FootnoteText">
    <w:name w:val="footnote text"/>
    <w:basedOn w:val="Normal"/>
    <w:link w:val="FootnoteTextChar"/>
    <w:uiPriority w:val="99"/>
    <w:unhideWhenUsed/>
    <w:rsid w:val="009B75A4"/>
    <w:rPr>
      <w:rFonts w:ascii="GHEA Grapalat" w:eastAsia="Calibri" w:hAnsi="GHEA Grapalat"/>
      <w:sz w:val="20"/>
      <w:szCs w:val="20"/>
      <w:lang w:val="x-none" w:eastAsia="x-none"/>
    </w:rPr>
  </w:style>
  <w:style w:type="character" w:customStyle="1" w:styleId="FootnoteTextChar">
    <w:name w:val="Footnote Text Char"/>
    <w:basedOn w:val="DefaultParagraphFont"/>
    <w:link w:val="FootnoteText"/>
    <w:uiPriority w:val="99"/>
    <w:rsid w:val="009B75A4"/>
    <w:rPr>
      <w:rFonts w:ascii="GHEA Grapalat" w:eastAsia="Calibri" w:hAnsi="GHEA Grapalat"/>
      <w:lang w:val="x-none" w:eastAsia="x-none"/>
    </w:rPr>
  </w:style>
  <w:style w:type="character" w:styleId="FootnoteReference">
    <w:name w:val="footnote reference"/>
    <w:uiPriority w:val="99"/>
    <w:unhideWhenUsed/>
    <w:rsid w:val="009B75A4"/>
    <w:rPr>
      <w:vertAlign w:val="superscript"/>
    </w:rPr>
  </w:style>
  <w:style w:type="paragraph" w:customStyle="1" w:styleId="norm">
    <w:name w:val="norm"/>
    <w:basedOn w:val="Normal"/>
    <w:link w:val="normChar"/>
    <w:rsid w:val="009B75A4"/>
    <w:pPr>
      <w:spacing w:line="480" w:lineRule="auto"/>
      <w:ind w:firstLine="709"/>
      <w:jc w:val="both"/>
    </w:pPr>
    <w:rPr>
      <w:rFonts w:ascii="Arial Armenian" w:hAnsi="Arial Armenian"/>
      <w:sz w:val="22"/>
      <w:szCs w:val="22"/>
      <w:lang w:val="x-none"/>
    </w:rPr>
  </w:style>
  <w:style w:type="character" w:customStyle="1" w:styleId="normChar">
    <w:name w:val="norm Char"/>
    <w:link w:val="norm"/>
    <w:locked/>
    <w:rsid w:val="009B75A4"/>
    <w:rPr>
      <w:rFonts w:ascii="Arial Armenian" w:hAnsi="Arial Armenian"/>
      <w:sz w:val="22"/>
      <w:szCs w:val="22"/>
      <w:lang w:val="x-none" w:eastAsia="ru-RU"/>
    </w:rPr>
  </w:style>
  <w:style w:type="character" w:styleId="CommentReference">
    <w:name w:val="annotation reference"/>
    <w:uiPriority w:val="99"/>
    <w:unhideWhenUsed/>
    <w:rsid w:val="009B75A4"/>
    <w:rPr>
      <w:sz w:val="16"/>
      <w:szCs w:val="16"/>
    </w:rPr>
  </w:style>
  <w:style w:type="paragraph" w:styleId="CommentText">
    <w:name w:val="annotation text"/>
    <w:basedOn w:val="Normal"/>
    <w:link w:val="CommentTextChar"/>
    <w:uiPriority w:val="99"/>
    <w:unhideWhenUsed/>
    <w:rsid w:val="009B75A4"/>
    <w:rPr>
      <w:sz w:val="20"/>
      <w:szCs w:val="20"/>
    </w:rPr>
  </w:style>
  <w:style w:type="character" w:customStyle="1" w:styleId="CommentTextChar">
    <w:name w:val="Comment Text Char"/>
    <w:basedOn w:val="DefaultParagraphFont"/>
    <w:link w:val="CommentText"/>
    <w:uiPriority w:val="99"/>
    <w:rsid w:val="009B75A4"/>
    <w:rPr>
      <w:lang w:val="ru-RU" w:eastAsia="ru-RU"/>
    </w:rPr>
  </w:style>
  <w:style w:type="paragraph" w:styleId="CommentSubject">
    <w:name w:val="annotation subject"/>
    <w:basedOn w:val="CommentText"/>
    <w:next w:val="CommentText"/>
    <w:link w:val="CommentSubjectChar"/>
    <w:uiPriority w:val="99"/>
    <w:unhideWhenUsed/>
    <w:rsid w:val="009B75A4"/>
    <w:rPr>
      <w:b/>
      <w:bCs/>
    </w:rPr>
  </w:style>
  <w:style w:type="character" w:customStyle="1" w:styleId="CommentSubjectChar">
    <w:name w:val="Comment Subject Char"/>
    <w:basedOn w:val="CommentTextChar"/>
    <w:link w:val="CommentSubject"/>
    <w:uiPriority w:val="99"/>
    <w:rsid w:val="009B75A4"/>
    <w:rPr>
      <w:b/>
      <w:bCs/>
      <w:lang w:val="ru-RU" w:eastAsia="ru-RU"/>
    </w:rPr>
  </w:style>
  <w:style w:type="character" w:customStyle="1" w:styleId="Bodytext2">
    <w:name w:val="Body text (2)_"/>
    <w:link w:val="Bodytext20"/>
    <w:rsid w:val="009B75A4"/>
    <w:rPr>
      <w:shd w:val="clear" w:color="auto" w:fill="FFFFFF"/>
    </w:rPr>
  </w:style>
  <w:style w:type="paragraph" w:customStyle="1" w:styleId="Bodytext20">
    <w:name w:val="Body text (2)"/>
    <w:basedOn w:val="Normal"/>
    <w:link w:val="Bodytext2"/>
    <w:rsid w:val="009B75A4"/>
    <w:pPr>
      <w:widowControl w:val="0"/>
      <w:shd w:val="clear" w:color="auto" w:fill="FFFFFF"/>
      <w:spacing w:before="240" w:after="240" w:line="274" w:lineRule="exact"/>
      <w:ind w:hanging="520"/>
      <w:jc w:val="both"/>
    </w:pPr>
    <w:rPr>
      <w:sz w:val="20"/>
      <w:szCs w:val="20"/>
      <w:lang w:val="en-US" w:eastAsia="en-US"/>
    </w:rPr>
  </w:style>
  <w:style w:type="table" w:styleId="TableGrid">
    <w:name w:val="Table Grid"/>
    <w:basedOn w:val="TableNormal"/>
    <w:uiPriority w:val="39"/>
    <w:rsid w:val="006A3D5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0213">
      <w:bodyDiv w:val="1"/>
      <w:marLeft w:val="0"/>
      <w:marRight w:val="0"/>
      <w:marTop w:val="0"/>
      <w:marBottom w:val="0"/>
      <w:divBdr>
        <w:top w:val="none" w:sz="0" w:space="0" w:color="auto"/>
        <w:left w:val="none" w:sz="0" w:space="0" w:color="auto"/>
        <w:bottom w:val="none" w:sz="0" w:space="0" w:color="auto"/>
        <w:right w:val="none" w:sz="0" w:space="0" w:color="auto"/>
      </w:divBdr>
    </w:div>
    <w:div w:id="141890710">
      <w:bodyDiv w:val="1"/>
      <w:marLeft w:val="0"/>
      <w:marRight w:val="0"/>
      <w:marTop w:val="0"/>
      <w:marBottom w:val="0"/>
      <w:divBdr>
        <w:top w:val="none" w:sz="0" w:space="0" w:color="auto"/>
        <w:left w:val="none" w:sz="0" w:space="0" w:color="auto"/>
        <w:bottom w:val="none" w:sz="0" w:space="0" w:color="auto"/>
        <w:right w:val="none" w:sz="0" w:space="0" w:color="auto"/>
      </w:divBdr>
    </w:div>
    <w:div w:id="22781119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5042688">
      <w:bodyDiv w:val="1"/>
      <w:marLeft w:val="0"/>
      <w:marRight w:val="0"/>
      <w:marTop w:val="0"/>
      <w:marBottom w:val="0"/>
      <w:divBdr>
        <w:top w:val="none" w:sz="0" w:space="0" w:color="auto"/>
        <w:left w:val="none" w:sz="0" w:space="0" w:color="auto"/>
        <w:bottom w:val="none" w:sz="0" w:space="0" w:color="auto"/>
        <w:right w:val="none" w:sz="0" w:space="0" w:color="auto"/>
      </w:divBdr>
    </w:div>
    <w:div w:id="66979293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5168880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08262752">
      <w:bodyDiv w:val="1"/>
      <w:marLeft w:val="0"/>
      <w:marRight w:val="0"/>
      <w:marTop w:val="0"/>
      <w:marBottom w:val="0"/>
      <w:divBdr>
        <w:top w:val="none" w:sz="0" w:space="0" w:color="auto"/>
        <w:left w:val="none" w:sz="0" w:space="0" w:color="auto"/>
        <w:bottom w:val="none" w:sz="0" w:space="0" w:color="auto"/>
        <w:right w:val="none" w:sz="0" w:space="0" w:color="auto"/>
      </w:divBdr>
    </w:div>
    <w:div w:id="1952009411">
      <w:bodyDiv w:val="1"/>
      <w:marLeft w:val="0"/>
      <w:marRight w:val="0"/>
      <w:marTop w:val="0"/>
      <w:marBottom w:val="0"/>
      <w:divBdr>
        <w:top w:val="none" w:sz="0" w:space="0" w:color="auto"/>
        <w:left w:val="none" w:sz="0" w:space="0" w:color="auto"/>
        <w:bottom w:val="none" w:sz="0" w:space="0" w:color="auto"/>
        <w:right w:val="none" w:sz="0" w:space="0" w:color="auto"/>
      </w:divBdr>
    </w:div>
    <w:div w:id="197528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FBC23-77FA-4986-9892-257F753C3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872</Words>
  <Characters>5960</Characters>
  <Application>Microsoft Office Word</Application>
  <DocSecurity>0</DocSecurity>
  <Lines>139</Lines>
  <Paragraphs>44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6812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https://mul2-mss.gov.am/tasks/428505/oneclick/naxagic-112.docx?token=7339ffc5268559cc31c675eb3a6855cf</cp:keywords>
  <cp:lastModifiedBy>Anahit.Galstyan</cp:lastModifiedBy>
  <cp:revision>3</cp:revision>
  <cp:lastPrinted>2015-01-20T14:22:00Z</cp:lastPrinted>
  <dcterms:created xsi:type="dcterms:W3CDTF">2021-03-22T07:52:00Z</dcterms:created>
  <dcterms:modified xsi:type="dcterms:W3CDTF">2021-03-22T08:18:00Z</dcterms:modified>
</cp:coreProperties>
</file>