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F7837" w14:textId="77777777" w:rsidR="00A01DDA" w:rsidRPr="00B07196" w:rsidRDefault="00A01DDA" w:rsidP="00A01DDA">
      <w:pPr>
        <w:jc w:val="center"/>
        <w:rPr>
          <w:rFonts w:ascii="GHEA Mariam" w:hAnsi="GHEA Mariam"/>
          <w:b/>
          <w:lang w:val="hy-AM"/>
        </w:rPr>
      </w:pPr>
      <w:r w:rsidRPr="00B07196">
        <w:rPr>
          <w:rFonts w:ascii="GHEA Mariam" w:hAnsi="GHEA Mariam"/>
          <w:b/>
          <w:lang w:val="hy-AM"/>
        </w:rPr>
        <w:t>ԱՄՓՈՓԱԹԵՐԹ</w:t>
      </w:r>
    </w:p>
    <w:p w14:paraId="5A185FE8" w14:textId="0220A04F" w:rsidR="00365110" w:rsidRPr="00B07196" w:rsidRDefault="00365110" w:rsidP="00365110">
      <w:pPr>
        <w:spacing w:line="276" w:lineRule="auto"/>
        <w:jc w:val="center"/>
        <w:rPr>
          <w:rFonts w:ascii="GHEA Mariam" w:eastAsia="Times New Roman" w:hAnsi="GHEA Mariam" w:cs="Times New Roman"/>
          <w:b/>
          <w:bCs/>
          <w:lang w:val="af-ZA" w:eastAsia="ru-RU"/>
        </w:rPr>
      </w:pPr>
      <w:r w:rsidRPr="00B07196">
        <w:rPr>
          <w:rFonts w:ascii="GHEA Mariam" w:hAnsi="GHEA Mariam"/>
          <w:b/>
          <w:bCs/>
          <w:lang w:val="hy-AM"/>
        </w:rPr>
        <w:t xml:space="preserve">«ԳՈՒՅՔԻ ՆԿԱՏՄԱՄԲ ՍԵՓԱԿԱՆՈՒԹՅԱՆ ԻՐԱՎՈՒՆՔԻ ՊԵՏԱԿԱՆ ԳՐԱՆՑՈՒՄԸ ԴԱԴԱՐԵՑՆԵԼՈՒ ՀԱՄԱՐ ՀԱՄԱՁԱՅՆՈՒԹՅՈՒՆ ՏԱԼՈՒ  ԵՎ ԳՈՒՅՔԸ ՊԵՏԱԿԱՆ ԳՈՒՅՔԻ ԿԱԶՄԻՑ ՀԱՆԵԼՈՒ ՄԱՍԻՆ» </w:t>
      </w:r>
      <w:r w:rsidRPr="00B07196">
        <w:rPr>
          <w:rFonts w:ascii="GHEA Mariam" w:eastAsia="Times New Roman" w:hAnsi="GHEA Mariam" w:cs="Times New Roman"/>
          <w:b/>
          <w:bCs/>
          <w:lang w:val="hy-AM" w:eastAsia="ru-RU"/>
        </w:rPr>
        <w:t>ՀՀ</w:t>
      </w:r>
      <w:r w:rsidRPr="00B07196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  <w:r w:rsidRPr="00B07196">
        <w:rPr>
          <w:rFonts w:ascii="GHEA Mariam" w:eastAsia="Times New Roman" w:hAnsi="GHEA Mariam" w:cs="Times New Roman"/>
          <w:b/>
          <w:bCs/>
          <w:lang w:val="hy-AM" w:eastAsia="ru-RU"/>
        </w:rPr>
        <w:t>ԿԱՌԱՎԱՐՈՒԹՅԱՆ</w:t>
      </w:r>
      <w:r w:rsidRPr="00B07196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  <w:r w:rsidRPr="00B07196">
        <w:rPr>
          <w:rFonts w:ascii="GHEA Mariam" w:eastAsia="Times New Roman" w:hAnsi="GHEA Mariam" w:cs="Times New Roman"/>
          <w:b/>
          <w:bCs/>
          <w:lang w:val="hy-AM" w:eastAsia="ru-RU"/>
        </w:rPr>
        <w:t>ՈՐՈՇՄԱՆ</w:t>
      </w:r>
      <w:r w:rsidRPr="00B07196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  <w:r w:rsidRPr="00B07196">
        <w:rPr>
          <w:rFonts w:ascii="GHEA Mariam" w:eastAsia="Times New Roman" w:hAnsi="GHEA Mariam" w:cs="Times New Roman"/>
          <w:b/>
          <w:bCs/>
          <w:lang w:val="hy-AM" w:eastAsia="ru-RU"/>
        </w:rPr>
        <w:t>ՆԱԽԱԳԾԻ</w:t>
      </w:r>
      <w:r w:rsidRPr="00B07196">
        <w:rPr>
          <w:rFonts w:ascii="GHEA Mariam" w:eastAsia="Times New Roman" w:hAnsi="GHEA Mariam" w:cs="Times New Roman"/>
          <w:b/>
          <w:bCs/>
          <w:lang w:val="af-ZA" w:eastAsia="ru-RU"/>
        </w:rPr>
        <w:t xml:space="preserve"> </w:t>
      </w:r>
    </w:p>
    <w:tbl>
      <w:tblPr>
        <w:tblStyle w:val="TableGrid"/>
        <w:tblW w:w="14940" w:type="dxa"/>
        <w:tblInd w:w="-905" w:type="dxa"/>
        <w:tblLook w:val="04A0" w:firstRow="1" w:lastRow="0" w:firstColumn="1" w:lastColumn="0" w:noHBand="0" w:noVBand="1"/>
      </w:tblPr>
      <w:tblGrid>
        <w:gridCol w:w="9900"/>
        <w:gridCol w:w="3150"/>
        <w:gridCol w:w="1890"/>
      </w:tblGrid>
      <w:tr w:rsidR="00A01DDA" w:rsidRPr="00B07196" w14:paraId="1EF93589" w14:textId="77777777" w:rsidTr="00AE71D0">
        <w:tc>
          <w:tcPr>
            <w:tcW w:w="13050" w:type="dxa"/>
            <w:gridSpan w:val="2"/>
            <w:vMerge w:val="restart"/>
            <w:shd w:val="clear" w:color="auto" w:fill="D9D9D9" w:themeFill="background1" w:themeFillShade="D9"/>
          </w:tcPr>
          <w:p w14:paraId="7BDE4DD8" w14:textId="77777777" w:rsidR="00A01DDA" w:rsidRPr="00B07196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1A5D4817" w14:textId="77777777" w:rsidR="00A01DDA" w:rsidRPr="00B07196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</w:rPr>
            </w:pPr>
            <w:r w:rsidRPr="00B07196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</w:rPr>
              <w:t xml:space="preserve">1. </w:t>
            </w:r>
            <w:r w:rsidRPr="00B07196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07A34E22" w14:textId="7AC0A913" w:rsidR="00A01DDA" w:rsidRPr="00B07196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26.02.2021թ.</w:t>
            </w:r>
          </w:p>
        </w:tc>
      </w:tr>
      <w:tr w:rsidR="00A01DDA" w:rsidRPr="00B07196" w14:paraId="489AEA11" w14:textId="77777777" w:rsidTr="00AE71D0">
        <w:tc>
          <w:tcPr>
            <w:tcW w:w="13050" w:type="dxa"/>
            <w:gridSpan w:val="2"/>
            <w:vMerge/>
            <w:shd w:val="clear" w:color="auto" w:fill="D9D9D9" w:themeFill="background1" w:themeFillShade="D9"/>
          </w:tcPr>
          <w:p w14:paraId="598791AC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40EC6992" w14:textId="36154EAB" w:rsidR="00A01DDA" w:rsidRPr="00B07196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N 02/14.7/49576-2020</w:t>
            </w:r>
          </w:p>
        </w:tc>
      </w:tr>
      <w:tr w:rsidR="00A01DDA" w:rsidRPr="00B07196" w14:paraId="5A857B52" w14:textId="77777777" w:rsidTr="00AE71D0">
        <w:tc>
          <w:tcPr>
            <w:tcW w:w="9900" w:type="dxa"/>
          </w:tcPr>
          <w:p w14:paraId="1250D758" w14:textId="36C91F73" w:rsidR="00A01DDA" w:rsidRPr="001E1E1A" w:rsidRDefault="00A01DDA" w:rsidP="001E1E1A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/>
                <w:noProof/>
                <w:lang w:val="hy-AM"/>
              </w:rPr>
            </w:pPr>
            <w:r w:rsidRPr="00B07196">
              <w:rPr>
                <w:rFonts w:ascii="GHEA Mariam" w:hAnsi="GHEA Mariam"/>
                <w:noProof/>
                <w:lang w:val="hy-AM"/>
              </w:rPr>
              <w:t xml:space="preserve">1.Նախագծի անվանման մեջ անհրաժեշտ է նշել իրավական ակտի բնույթը՝ համաձայն </w:t>
            </w:r>
            <w:bookmarkStart w:id="0" w:name="_Hlk55819207"/>
            <w:r w:rsidRPr="00B07196">
              <w:rPr>
                <w:rFonts w:ascii="GHEA Mariam" w:hAnsi="GHEA Mariam"/>
                <w:noProof/>
                <w:lang w:val="hy-AM"/>
              </w:rPr>
              <w:t>«Նորմատիվ իրավական ակտերի մասին» ՀՀ օրենքի 11-րդ հոդվածի պահանջների</w:t>
            </w:r>
            <w:bookmarkEnd w:id="0"/>
            <w:r w:rsidRPr="00B07196">
              <w:rPr>
                <w:rFonts w:ascii="GHEA Mariam" w:hAnsi="GHEA Mariam"/>
                <w:noProof/>
                <w:lang w:val="hy-AM"/>
              </w:rPr>
              <w:t>:</w:t>
            </w:r>
          </w:p>
        </w:tc>
        <w:tc>
          <w:tcPr>
            <w:tcW w:w="3150" w:type="dxa"/>
          </w:tcPr>
          <w:p w14:paraId="426216B9" w14:textId="77777777" w:rsidR="00A01DDA" w:rsidRPr="00B07196" w:rsidRDefault="00A01DDA" w:rsidP="00AE71D0">
            <w:pPr>
              <w:ind w:firstLine="166"/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</w:p>
          <w:p w14:paraId="480E832F" w14:textId="77777777" w:rsidR="00A01DDA" w:rsidRPr="00B07196" w:rsidRDefault="00A01DDA" w:rsidP="00AE71D0">
            <w:pPr>
              <w:ind w:firstLine="166"/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6FCB82F4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1890" w:type="dxa"/>
          </w:tcPr>
          <w:p w14:paraId="6D6BC585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A01DDA" w:rsidRPr="00B07196" w14:paraId="5640E3BE" w14:textId="77777777" w:rsidTr="00AE71D0">
        <w:tc>
          <w:tcPr>
            <w:tcW w:w="9900" w:type="dxa"/>
          </w:tcPr>
          <w:p w14:paraId="4DD8EA4E" w14:textId="4F7B9A3A" w:rsidR="00A01DDA" w:rsidRPr="00B07196" w:rsidRDefault="00A01DDA" w:rsidP="001E1E1A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noProof/>
                <w:lang w:val="hy-AM"/>
              </w:rPr>
              <w:t xml:space="preserve">   2.Նախագծի նախաբանից անհրաժեշտ է հանել «</w:t>
            </w:r>
            <w:r w:rsidRPr="00B07196">
              <w:rPr>
                <w:rFonts w:ascii="GHEA Mariam" w:hAnsi="GHEA Mariam"/>
                <w:lang w:val="hy-AM"/>
              </w:rPr>
              <w:t>և հաշվի առնելով, որ արդեն իսկ 1995 թվականին քաղաքացի Արմեն Մարտիրոսյանի անվամբ սեփականության իրավունքով գրանցված շինությունը առանց սեփականության իրավունքի փոխանցման հիմքերի 2006 թվականի հոկտեմբերի 30-ին գրանցվել է որպես պետական սեփականություն,</w:t>
            </w:r>
            <w:r w:rsidRPr="00B0719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B07196">
              <w:rPr>
                <w:rFonts w:ascii="GHEA Mariam" w:hAnsi="GHEA Mariam"/>
                <w:noProof/>
                <w:lang w:val="hy-AM"/>
              </w:rPr>
              <w:t xml:space="preserve">» բառերը: Հիշյալ դիտողությունը բխում է «Նորմատիվ իրավական ակտերի մասին» ՀՀ օրենքի 2-րդ հոդվածի 1-ին մասի 5-րդ կետի պահանջներից, որոնց համաձայն </w:t>
            </w:r>
            <w:r w:rsidRPr="00B07196"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  <w:t>անհատական իրավական ակտը`</w:t>
            </w:r>
            <w:r w:rsidRPr="00B0719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B07196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նորմատիվ իրավական ակտի հիման վրա և դրան համապատասխան ընդունված գրավոր իրավական ակտ է:</w:t>
            </w:r>
          </w:p>
        </w:tc>
        <w:tc>
          <w:tcPr>
            <w:tcW w:w="3150" w:type="dxa"/>
          </w:tcPr>
          <w:p w14:paraId="15A1934C" w14:textId="77777777" w:rsidR="00A01DDA" w:rsidRPr="00B07196" w:rsidRDefault="00A01DDA" w:rsidP="00FB04F9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729C7FBB" w14:textId="77777777" w:rsidR="00A01DDA" w:rsidRPr="00B07196" w:rsidRDefault="00A01DDA" w:rsidP="00FB04F9">
            <w:pPr>
              <w:jc w:val="center"/>
              <w:rPr>
                <w:rFonts w:ascii="GHEA Mariam" w:hAnsi="GHEA Mariam"/>
                <w:b/>
                <w:lang w:val="hy-AM"/>
              </w:rPr>
            </w:pPr>
          </w:p>
        </w:tc>
        <w:tc>
          <w:tcPr>
            <w:tcW w:w="1890" w:type="dxa"/>
          </w:tcPr>
          <w:p w14:paraId="78DD20D1" w14:textId="77777777" w:rsidR="00A01DDA" w:rsidRPr="00B07196" w:rsidRDefault="00A01DDA" w:rsidP="00FB04F9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A01DDA" w:rsidRPr="001E1E1A" w14:paraId="16A902E4" w14:textId="77777777" w:rsidTr="00AE71D0">
        <w:tc>
          <w:tcPr>
            <w:tcW w:w="9900" w:type="dxa"/>
          </w:tcPr>
          <w:p w14:paraId="132A3E8A" w14:textId="77777777" w:rsidR="00A01DDA" w:rsidRPr="00B07196" w:rsidRDefault="00A01DDA" w:rsidP="00A01DDA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  3. Նախագծի 1-ին կետում անհրաժեշտ է հստակեցնել նախագծի առարկա գույքի կոնկրետ հասցեն։</w:t>
            </w:r>
          </w:p>
          <w:p w14:paraId="126DC692" w14:textId="622961D9" w:rsidR="00A01DDA" w:rsidRPr="00B07196" w:rsidRDefault="00A01DDA" w:rsidP="00AE71D0">
            <w:pPr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</w:tcPr>
          <w:p w14:paraId="18677AA6" w14:textId="568797F5" w:rsidR="00A01DDA" w:rsidRPr="00B07196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 xml:space="preserve">Չի ընդունվել </w:t>
            </w:r>
          </w:p>
          <w:p w14:paraId="54D90134" w14:textId="467DE086" w:rsidR="00A01DDA" w:rsidRPr="00B07196" w:rsidRDefault="00A01DDA" w:rsidP="001E1E1A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 xml:space="preserve">Նախագծի 1-ին կետում նշված է գույքի կոնկրետ հասցեն։ </w:t>
            </w:r>
          </w:p>
        </w:tc>
        <w:tc>
          <w:tcPr>
            <w:tcW w:w="1890" w:type="dxa"/>
          </w:tcPr>
          <w:p w14:paraId="24100BFF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A01DDA" w:rsidRPr="00B07196" w14:paraId="69536E0F" w14:textId="77777777" w:rsidTr="00A01DDA">
        <w:trPr>
          <w:trHeight w:val="827"/>
        </w:trPr>
        <w:tc>
          <w:tcPr>
            <w:tcW w:w="9900" w:type="dxa"/>
          </w:tcPr>
          <w:p w14:paraId="6CE0A2B7" w14:textId="638EE4CF" w:rsidR="00A01DDA" w:rsidRPr="00B07196" w:rsidRDefault="00A01DDA" w:rsidP="00AE71D0">
            <w:pPr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 w:cs="GHEA Grapalat"/>
                <w:color w:val="000000"/>
                <w:shd w:val="clear" w:color="auto" w:fill="FFFFFF"/>
                <w:lang w:val="hy-AM"/>
              </w:rPr>
              <w:t>4.</w:t>
            </w:r>
            <w:r w:rsidRPr="00B07196">
              <w:rPr>
                <w:rFonts w:ascii="GHEA Mariam" w:hAnsi="GHEA Mariam" w:cs="GHEA Grapalat"/>
                <w:lang w:val="hy-AM"/>
              </w:rPr>
              <w:t xml:space="preserve">Նախագծի 3-րդ կետն անհրաժեշտ է հանել՝ նկատի ունենալով </w:t>
            </w:r>
            <w:r w:rsidRPr="00B07196">
              <w:rPr>
                <w:rFonts w:ascii="GHEA Mariam" w:hAnsi="GHEA Mariam"/>
                <w:noProof/>
                <w:lang w:val="hy-AM"/>
              </w:rPr>
              <w:t>«Նորմատիվ իրավական ակտերի մասին» ՀՀ օրենքի 23-րդ հոդվածի 6-րդ մասի պահանջները:</w:t>
            </w:r>
          </w:p>
        </w:tc>
        <w:tc>
          <w:tcPr>
            <w:tcW w:w="3150" w:type="dxa"/>
          </w:tcPr>
          <w:p w14:paraId="2B0B36FF" w14:textId="5500D089" w:rsidR="00A01DDA" w:rsidRPr="001E1E1A" w:rsidRDefault="00A01DDA" w:rsidP="001E1E1A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1890" w:type="dxa"/>
          </w:tcPr>
          <w:p w14:paraId="6849912E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A01DDA" w:rsidRPr="00B07196" w14:paraId="2861D8D3" w14:textId="77777777" w:rsidTr="00AE71D0">
        <w:tc>
          <w:tcPr>
            <w:tcW w:w="13050" w:type="dxa"/>
            <w:gridSpan w:val="2"/>
            <w:vMerge w:val="restart"/>
            <w:shd w:val="clear" w:color="auto" w:fill="D9D9D9" w:themeFill="background1" w:themeFillShade="D9"/>
          </w:tcPr>
          <w:p w14:paraId="299043E5" w14:textId="77777777" w:rsidR="00A01DDA" w:rsidRPr="00B07196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1E8978AB" w14:textId="77777777" w:rsidR="00A01DDA" w:rsidRPr="00B07196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2. ՀՀ ֆինանսների նախարարություն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1AE6EEBF" w14:textId="45DF8A07" w:rsidR="00A01DDA" w:rsidRPr="00B07196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26.02.2021 թ.</w:t>
            </w:r>
          </w:p>
        </w:tc>
      </w:tr>
      <w:tr w:rsidR="00A01DDA" w:rsidRPr="00B07196" w14:paraId="2DA88B1B" w14:textId="77777777" w:rsidTr="008E7D43">
        <w:trPr>
          <w:trHeight w:val="323"/>
        </w:trPr>
        <w:tc>
          <w:tcPr>
            <w:tcW w:w="13050" w:type="dxa"/>
            <w:gridSpan w:val="2"/>
            <w:vMerge/>
            <w:shd w:val="clear" w:color="auto" w:fill="D9D9D9" w:themeFill="background1" w:themeFillShade="D9"/>
          </w:tcPr>
          <w:p w14:paraId="4CC7DC69" w14:textId="77777777" w:rsidR="00A01DDA" w:rsidRPr="00B07196" w:rsidRDefault="00A01DDA" w:rsidP="00AE71D0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2A5F861B" w14:textId="6D1F6490" w:rsidR="00A01DDA" w:rsidRPr="00B07196" w:rsidRDefault="00A01DDA" w:rsidP="00AE71D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N 02/14.7/49576-2020</w:t>
            </w:r>
          </w:p>
        </w:tc>
      </w:tr>
      <w:tr w:rsidR="00A01DDA" w:rsidRPr="00B07196" w14:paraId="3B474BB7" w14:textId="77777777" w:rsidTr="00AE71D0">
        <w:tc>
          <w:tcPr>
            <w:tcW w:w="9900" w:type="dxa"/>
          </w:tcPr>
          <w:p w14:paraId="6FA816B9" w14:textId="7264D943" w:rsidR="00A01DDA" w:rsidRPr="001E1E1A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ՀՀ ֆինանսների նախարարությունն ուսումնասիրել է «Գույքի նկատմամբ սեփականության իրավունքի պետական գրանցումը դադարեցնելու համար համաձայնություն տալու և գույքը պետական գույքի կազմից հանելու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3150" w:type="dxa"/>
          </w:tcPr>
          <w:p w14:paraId="0F388D17" w14:textId="59012C75" w:rsidR="00A01DDA" w:rsidRPr="00B07196" w:rsidRDefault="00A01DDA" w:rsidP="00AE71D0">
            <w:pPr>
              <w:jc w:val="both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</w:tcPr>
          <w:p w14:paraId="078959D1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A01DDA" w:rsidRPr="00B07196" w14:paraId="3291DEC0" w14:textId="77777777" w:rsidTr="00AE71D0">
        <w:tc>
          <w:tcPr>
            <w:tcW w:w="13050" w:type="dxa"/>
            <w:gridSpan w:val="2"/>
            <w:vMerge w:val="restart"/>
            <w:shd w:val="clear" w:color="auto" w:fill="D9D9D9" w:themeFill="background1" w:themeFillShade="D9"/>
          </w:tcPr>
          <w:p w14:paraId="3EDE6E08" w14:textId="4F671F3A" w:rsidR="00A01DDA" w:rsidRPr="00B07196" w:rsidRDefault="00A01DDA" w:rsidP="00A01DDA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4A7A96A5" w14:textId="7158EF0C" w:rsidR="00A01DDA" w:rsidRPr="00B07196" w:rsidRDefault="00A01DDA" w:rsidP="00A01DDA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3. ՀՀ տարածքային կառավարման և ենթակառուցվածքների նախարարությո</w:t>
            </w:r>
            <w:r w:rsidRPr="00B07196">
              <w:rPr>
                <w:rFonts w:ascii="GHEA Mariam" w:hAnsi="GHEA Mariam"/>
                <w:lang w:val="hy-AM"/>
              </w:rPr>
              <w:t>ւն</w:t>
            </w:r>
          </w:p>
          <w:p w14:paraId="29E096D4" w14:textId="5BF21693" w:rsidR="00A01DDA" w:rsidRPr="00B07196" w:rsidRDefault="00A01DDA" w:rsidP="00A01DDA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280713DD" w14:textId="095ABE01" w:rsidR="00A01DDA" w:rsidRPr="00B07196" w:rsidRDefault="00A01DDA" w:rsidP="00A01DDA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26.02.2021 թ.</w:t>
            </w:r>
          </w:p>
        </w:tc>
      </w:tr>
      <w:tr w:rsidR="00A01DDA" w:rsidRPr="00B07196" w14:paraId="203A0637" w14:textId="77777777" w:rsidTr="00AE71D0">
        <w:tc>
          <w:tcPr>
            <w:tcW w:w="13050" w:type="dxa"/>
            <w:gridSpan w:val="2"/>
            <w:vMerge/>
            <w:shd w:val="clear" w:color="auto" w:fill="D9D9D9" w:themeFill="background1" w:themeFillShade="D9"/>
          </w:tcPr>
          <w:p w14:paraId="211B40F2" w14:textId="77777777" w:rsidR="00A01DDA" w:rsidRPr="00B07196" w:rsidRDefault="00A01DDA" w:rsidP="00A01DDA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2D974B8C" w14:textId="6DE99FEA" w:rsidR="00A01DDA" w:rsidRPr="00B07196" w:rsidRDefault="00A01DDA" w:rsidP="00A01DDA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N 02/14.7/49576-2020</w:t>
            </w:r>
          </w:p>
        </w:tc>
      </w:tr>
      <w:tr w:rsidR="00A01DDA" w:rsidRPr="001E1E1A" w14:paraId="5A349920" w14:textId="77777777" w:rsidTr="00AE71D0">
        <w:tc>
          <w:tcPr>
            <w:tcW w:w="9900" w:type="dxa"/>
          </w:tcPr>
          <w:p w14:paraId="0B0D1A35" w14:textId="77777777" w:rsidR="008E7D43" w:rsidRPr="00B07196" w:rsidRDefault="008E7D43" w:rsidP="008E7D43">
            <w:pPr>
              <w:spacing w:line="276" w:lineRule="auto"/>
              <w:ind w:hanging="104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lastRenderedPageBreak/>
              <w:t>Նախագծի 1-ին կետում գույքի հասցեն ամբողջությամբ նշված չէ, հիմնավորման մեջ նշված վկայականի համարը չի համընկնում Նախագծի 1-ին կետում նշված վկայականի համարի հետ: Միաժամանակ առաջարկում ենք հանել Նախագծի 3-րդ կետը՝ հիմք ընդունելով «Նորմատիվ իրավական ակտերի մասին» ՀՀ օրենքի 23-րդ հոդվածի 6-րդ մասի պահանջը:</w:t>
            </w:r>
          </w:p>
          <w:p w14:paraId="6D0D22FA" w14:textId="3891FA50" w:rsidR="00A01DDA" w:rsidRPr="00B07196" w:rsidRDefault="00A01DDA" w:rsidP="00AE71D0">
            <w:pPr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</w:tcPr>
          <w:p w14:paraId="06966F49" w14:textId="50F4B4F3" w:rsidR="00B07196" w:rsidRPr="00B07196" w:rsidRDefault="00B07196" w:rsidP="00FB04F9">
            <w:pPr>
              <w:jc w:val="center"/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  <w:t>Մասամբ է ընդունվել</w:t>
            </w:r>
          </w:p>
          <w:p w14:paraId="3C76DA49" w14:textId="291ADCD4" w:rsidR="008E7D43" w:rsidRPr="00B07196" w:rsidRDefault="008E7D43" w:rsidP="00AE71D0">
            <w:pPr>
              <w:jc w:val="both"/>
              <w:rPr>
                <w:rFonts w:ascii="GHEA Mariam" w:hAnsi="GHEA Mariam"/>
                <w:b/>
                <w:bCs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Նախագծի 1-ին կետում նշված գույքի հասցեն նշված է ամբողջությամբ։ Մնացած մասով նախագիծը խմբագրվել է ամբողջությամբ։</w:t>
            </w:r>
          </w:p>
        </w:tc>
        <w:tc>
          <w:tcPr>
            <w:tcW w:w="1890" w:type="dxa"/>
          </w:tcPr>
          <w:p w14:paraId="36A10474" w14:textId="77777777" w:rsidR="00A01DDA" w:rsidRPr="00B07196" w:rsidRDefault="00A01DDA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365110" w:rsidRPr="00B07196" w14:paraId="496D6F0C" w14:textId="77777777" w:rsidTr="00365110">
        <w:trPr>
          <w:trHeight w:val="262"/>
        </w:trPr>
        <w:tc>
          <w:tcPr>
            <w:tcW w:w="13050" w:type="dxa"/>
            <w:gridSpan w:val="2"/>
            <w:vMerge w:val="restart"/>
            <w:shd w:val="clear" w:color="auto" w:fill="D9D9D9" w:themeFill="background1" w:themeFillShade="D9"/>
          </w:tcPr>
          <w:p w14:paraId="5C839CAA" w14:textId="77777777" w:rsidR="00365110" w:rsidRPr="00B07196" w:rsidRDefault="00365110" w:rsidP="00365110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5C6BC7E8" w14:textId="0DD517FE" w:rsidR="00365110" w:rsidRPr="00B07196" w:rsidRDefault="00365110" w:rsidP="00365110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bCs/>
                <w:lang w:val="hy-AM"/>
              </w:rPr>
              <w:t>4</w:t>
            </w:r>
            <w:r w:rsidRPr="00B07196"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  <w:t>. Վարչապետի աշխատակազմի իրավաբանական վարչություն</w:t>
            </w:r>
          </w:p>
          <w:p w14:paraId="5E2D70DA" w14:textId="77777777" w:rsidR="00365110" w:rsidRPr="00B07196" w:rsidRDefault="00365110" w:rsidP="00365110">
            <w:pPr>
              <w:spacing w:line="276" w:lineRule="auto"/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104F333D" w14:textId="404C68FC" w:rsidR="00365110" w:rsidRPr="00B07196" w:rsidRDefault="00365110" w:rsidP="0036511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  <w:t>26.02.2021 թ.</w:t>
            </w:r>
          </w:p>
        </w:tc>
      </w:tr>
      <w:tr w:rsidR="00365110" w:rsidRPr="00B07196" w14:paraId="11818081" w14:textId="77777777" w:rsidTr="00365110">
        <w:trPr>
          <w:trHeight w:val="690"/>
        </w:trPr>
        <w:tc>
          <w:tcPr>
            <w:tcW w:w="13050" w:type="dxa"/>
            <w:gridSpan w:val="2"/>
            <w:vMerge/>
            <w:shd w:val="clear" w:color="auto" w:fill="D9D9D9" w:themeFill="background1" w:themeFillShade="D9"/>
          </w:tcPr>
          <w:p w14:paraId="33F6AE43" w14:textId="77777777" w:rsidR="00365110" w:rsidRPr="00B07196" w:rsidRDefault="00365110" w:rsidP="00365110">
            <w:pPr>
              <w:jc w:val="center"/>
              <w:rPr>
                <w:rFonts w:ascii="GHEA Mariam" w:hAnsi="GHEA Mariam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19880055" w14:textId="4E6452CE" w:rsidR="00365110" w:rsidRPr="00B07196" w:rsidRDefault="00365110" w:rsidP="00365110">
            <w:pPr>
              <w:jc w:val="center"/>
              <w:rPr>
                <w:rFonts w:ascii="GHEA Mariam" w:hAnsi="GHEA Mariam"/>
                <w:color w:val="000000"/>
                <w:highlight w:val="lightGray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N 02/14.7/49576-2020</w:t>
            </w:r>
          </w:p>
        </w:tc>
      </w:tr>
      <w:tr w:rsidR="00365110" w:rsidRPr="00B07196" w14:paraId="6136B848" w14:textId="77777777" w:rsidTr="00AE71D0">
        <w:tc>
          <w:tcPr>
            <w:tcW w:w="9900" w:type="dxa"/>
          </w:tcPr>
          <w:p w14:paraId="6AC9EDB1" w14:textId="0A068D2E" w:rsidR="00365110" w:rsidRPr="001E1E1A" w:rsidRDefault="00365110" w:rsidP="001E1E1A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 xml:space="preserve">1.   Հիմք ընդունելով </w:t>
            </w:r>
            <w:r w:rsidRPr="00B07196">
              <w:rPr>
                <w:rFonts w:ascii="GHEA Mariam" w:hAnsi="GHEA Mariam" w:cs="ArTarumianTimes"/>
                <w:lang w:val="hy-AM"/>
              </w:rPr>
              <w:t>«</w:t>
            </w:r>
            <w:r w:rsidRPr="00B07196">
              <w:rPr>
                <w:rFonts w:ascii="GHEA Mariam" w:hAnsi="GHEA Mariam"/>
                <w:lang w:val="hy-AM"/>
              </w:rPr>
              <w:t>Նորմատիվ իրավական ակտերի մասին</w:t>
            </w:r>
            <w:r w:rsidRPr="00B07196">
              <w:rPr>
                <w:rFonts w:ascii="GHEA Mariam" w:hAnsi="GHEA Mariam" w:cs="ArTarumianTimes"/>
                <w:lang w:val="hy-AM"/>
              </w:rPr>
              <w:t>»</w:t>
            </w:r>
            <w:r w:rsidRPr="00B07196">
              <w:rPr>
                <w:rFonts w:ascii="GHEA Mariam" w:hAnsi="GHEA Mariam"/>
                <w:lang w:val="hy-AM"/>
              </w:rPr>
              <w:t xml:space="preserve"> ՀՀ օրենքի 11-րդ հոդվածի 4-րդ մասը՝ նախագծի վավերապայմաններում անհրաժեշտ է նշել իրավական ակտի բնույթը: </w:t>
            </w:r>
          </w:p>
        </w:tc>
        <w:tc>
          <w:tcPr>
            <w:tcW w:w="3150" w:type="dxa"/>
          </w:tcPr>
          <w:p w14:paraId="2C941BB4" w14:textId="77777777" w:rsidR="00365110" w:rsidRPr="00B07196" w:rsidRDefault="00365110" w:rsidP="00365110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114F1E61" w14:textId="0B487FAC" w:rsidR="00365110" w:rsidRPr="00B07196" w:rsidRDefault="00365110" w:rsidP="00AE71D0">
            <w:pPr>
              <w:jc w:val="both"/>
              <w:rPr>
                <w:rFonts w:ascii="GHEA Mariam" w:hAnsi="GHEA Mariam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</w:tcPr>
          <w:p w14:paraId="234D22A4" w14:textId="77777777" w:rsidR="00365110" w:rsidRPr="00B07196" w:rsidRDefault="00365110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365110" w:rsidRPr="001E1E1A" w14:paraId="3905B887" w14:textId="77777777" w:rsidTr="00AE71D0">
        <w:tc>
          <w:tcPr>
            <w:tcW w:w="9900" w:type="dxa"/>
          </w:tcPr>
          <w:p w14:paraId="25CB286A" w14:textId="77777777" w:rsidR="00365110" w:rsidRPr="00B07196" w:rsidRDefault="00365110" w:rsidP="00365110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 xml:space="preserve">2.  Նախագծի նախաբանում որպես ՀՀ Սահմանադրության 6-րդ հոդվածի 2-րդ մասով նախատեսված լիազորող նշված </w:t>
            </w:r>
            <w:r w:rsidRPr="00B07196">
              <w:rPr>
                <w:rFonts w:ascii="GHEA Mariam" w:hAnsi="GHEA Mariam" w:cs="ArTarumianTimes"/>
                <w:lang w:val="hy-AM"/>
              </w:rPr>
              <w:t>«</w:t>
            </w:r>
            <w:r w:rsidRPr="00B07196">
              <w:rPr>
                <w:rFonts w:ascii="GHEA Mariam" w:hAnsi="GHEA Mariam"/>
                <w:lang w:val="hy-AM"/>
              </w:rPr>
              <w:t>Գույքի նկատմամբ պետական գրանցման մասին</w:t>
            </w:r>
            <w:r w:rsidRPr="00B07196">
              <w:rPr>
                <w:rFonts w:ascii="GHEA Mariam" w:hAnsi="GHEA Mariam" w:cs="ArTarumianTimes"/>
                <w:lang w:val="hy-AM"/>
              </w:rPr>
              <w:t>»</w:t>
            </w:r>
            <w:r w:rsidRPr="00B07196">
              <w:rPr>
                <w:rFonts w:ascii="GHEA Mariam" w:hAnsi="GHEA Mariam"/>
                <w:lang w:val="hy-AM"/>
              </w:rPr>
              <w:t xml:space="preserve"> ՀՀ օրենքի 35-րդ հոդվածի 2.1 մասի 2-րդ կետին արված հղումը անհրաժեշտ է փոխարինել նույն օրենքի 34-րդ հոդվածի 3-րդ մասին արված հղումով, քանզի դրանով է ՀՀ կառավարությունը օժտված սույն որոշումը ընդունելու լիազորությամբ:</w:t>
            </w:r>
          </w:p>
          <w:p w14:paraId="6D140A1B" w14:textId="77777777" w:rsidR="00365110" w:rsidRPr="00B07196" w:rsidRDefault="00365110" w:rsidP="00365110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3150" w:type="dxa"/>
          </w:tcPr>
          <w:p w14:paraId="61161AAA" w14:textId="5FA59818" w:rsidR="00B07196" w:rsidRPr="00B07196" w:rsidRDefault="00B07196" w:rsidP="00FB04F9">
            <w:pPr>
              <w:spacing w:line="276" w:lineRule="auto"/>
              <w:jc w:val="center"/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  <w:t>Մասամբ է ընդունվել</w:t>
            </w:r>
          </w:p>
          <w:p w14:paraId="34D49A88" w14:textId="43D47B08" w:rsidR="00365110" w:rsidRPr="001E1E1A" w:rsidRDefault="00365110" w:rsidP="001E1E1A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Նախագծում «Գույքի նկատմամբ իրավունքների պետական գրանցման մասին</w:t>
            </w:r>
            <w:r w:rsidRPr="00B07196">
              <w:rPr>
                <w:rFonts w:ascii="GHEA Mariam" w:hAnsi="GHEA Mariam" w:cs="ArTarumianTimes"/>
                <w:lang w:val="hy-AM"/>
              </w:rPr>
              <w:t>»</w:t>
            </w:r>
            <w:r w:rsidRPr="00B07196">
              <w:rPr>
                <w:rFonts w:ascii="GHEA Mariam" w:hAnsi="GHEA Mariam"/>
                <w:lang w:val="hy-AM"/>
              </w:rPr>
              <w:t xml:space="preserve"> ՀՀ օրենքի 35-րդ հոդվածի 2.1 մասի 2-րդ կետին արված հղման հետ միաժամանակ ներառվել է նաև նույն օրենքի 34-րդ հոդվածի 3-րդ մասը։ </w:t>
            </w:r>
          </w:p>
        </w:tc>
        <w:tc>
          <w:tcPr>
            <w:tcW w:w="1890" w:type="dxa"/>
          </w:tcPr>
          <w:p w14:paraId="5B391C76" w14:textId="77777777" w:rsidR="00365110" w:rsidRPr="00B07196" w:rsidRDefault="00365110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365110" w:rsidRPr="001E1E1A" w14:paraId="0DD77974" w14:textId="77777777" w:rsidTr="00AE71D0">
        <w:tc>
          <w:tcPr>
            <w:tcW w:w="9900" w:type="dxa"/>
          </w:tcPr>
          <w:p w14:paraId="272E9000" w14:textId="77777777" w:rsidR="00365110" w:rsidRPr="00B07196" w:rsidRDefault="00365110" w:rsidP="00365110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 xml:space="preserve">3.  Նախագծի 1-ին կետում նշված գույքի վկայականի համարը չի համապատասխանում նախագծի հիմնավորման մեջ նշված գույքի վկայականի համարի հետ: Բացի այդ՝ անհրաժեշտ է հստակեցնել նախագծի 1-ին կետում նշված գույքի կոնկրետ հասցեն: </w:t>
            </w:r>
          </w:p>
          <w:p w14:paraId="08938401" w14:textId="77777777" w:rsidR="00365110" w:rsidRPr="00B07196" w:rsidRDefault="00365110" w:rsidP="00365110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3150" w:type="dxa"/>
          </w:tcPr>
          <w:p w14:paraId="4E8263D6" w14:textId="6EC8BF9C" w:rsidR="00B07196" w:rsidRPr="00B07196" w:rsidRDefault="00B07196" w:rsidP="00FB04F9">
            <w:pPr>
              <w:tabs>
                <w:tab w:val="left" w:pos="2745"/>
              </w:tabs>
              <w:spacing w:line="276" w:lineRule="auto"/>
              <w:jc w:val="center"/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Style w:val="Strong"/>
                <w:rFonts w:ascii="GHEA Mariam" w:hAnsi="GHEA Mariam"/>
                <w:color w:val="000000"/>
                <w:shd w:val="clear" w:color="auto" w:fill="FFFFFF"/>
                <w:lang w:val="hy-AM"/>
              </w:rPr>
              <w:t>Մասամբ է ընդունվել</w:t>
            </w:r>
          </w:p>
          <w:p w14:paraId="1E3BD21D" w14:textId="67AFE296" w:rsidR="00365110" w:rsidRPr="001E1E1A" w:rsidRDefault="00365110" w:rsidP="00365110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>Նախագծի 1-ին կետում նշված գույքի հասցեն նշված է կոնկրետ, իսկ գույքի վկայականի համարը ուղղվել է։</w:t>
            </w:r>
          </w:p>
        </w:tc>
        <w:tc>
          <w:tcPr>
            <w:tcW w:w="1890" w:type="dxa"/>
          </w:tcPr>
          <w:p w14:paraId="77F85B67" w14:textId="77777777" w:rsidR="00365110" w:rsidRPr="00B07196" w:rsidRDefault="00365110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365110" w:rsidRPr="00B07196" w14:paraId="3C2A374D" w14:textId="77777777" w:rsidTr="00AE71D0">
        <w:tc>
          <w:tcPr>
            <w:tcW w:w="9900" w:type="dxa"/>
          </w:tcPr>
          <w:p w14:paraId="4858A600" w14:textId="1A337832" w:rsidR="00365110" w:rsidRPr="00B07196" w:rsidRDefault="00365110" w:rsidP="00365110">
            <w:pPr>
              <w:spacing w:line="276" w:lineRule="auto"/>
              <w:jc w:val="both"/>
              <w:rPr>
                <w:rFonts w:ascii="GHEA Mariam" w:hAnsi="GHEA Mariam"/>
                <w:lang w:val="hy-AM"/>
              </w:rPr>
            </w:pPr>
            <w:r w:rsidRPr="00B07196">
              <w:rPr>
                <w:rFonts w:ascii="GHEA Mariam" w:hAnsi="GHEA Mariam"/>
                <w:lang w:val="hy-AM"/>
              </w:rPr>
              <w:t xml:space="preserve">4.  Հիմք ընդունելով </w:t>
            </w:r>
            <w:r w:rsidRPr="00B07196">
              <w:rPr>
                <w:rFonts w:ascii="GHEA Mariam" w:hAnsi="GHEA Mariam" w:cs="ArTarumianTimes"/>
                <w:lang w:val="hy-AM"/>
              </w:rPr>
              <w:t>«</w:t>
            </w:r>
            <w:r w:rsidRPr="00B07196">
              <w:rPr>
                <w:rFonts w:ascii="GHEA Mariam" w:hAnsi="GHEA Mariam"/>
                <w:lang w:val="hy-AM"/>
              </w:rPr>
              <w:t>Նորմատիվ իրավական ակտերի մասին</w:t>
            </w:r>
            <w:r w:rsidRPr="00B07196">
              <w:rPr>
                <w:rFonts w:ascii="GHEA Mariam" w:hAnsi="GHEA Mariam" w:cs="ArTarumianTimes"/>
                <w:lang w:val="hy-AM"/>
              </w:rPr>
              <w:t>»</w:t>
            </w:r>
            <w:r w:rsidRPr="00B07196">
              <w:rPr>
                <w:rFonts w:ascii="GHEA Mariam" w:hAnsi="GHEA Mariam"/>
                <w:lang w:val="hy-AM"/>
              </w:rPr>
              <w:t xml:space="preserve"> ՀՀ օրենքի 23-րդ հոդվածի      6-րդ մասը՝ նախագծի 3-րդ կետն անհրաժեշտ է հանել, քանզի անհատական ակտն ուժի մեջ է մտնում ոչ թե պաշտոնական հրապարակմանը հաջորդող օրվանից, այլ՝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3150" w:type="dxa"/>
          </w:tcPr>
          <w:p w14:paraId="2CE3B126" w14:textId="77777777" w:rsidR="00365110" w:rsidRPr="00B07196" w:rsidRDefault="00365110" w:rsidP="00365110">
            <w:pPr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B07196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0BE517A8" w14:textId="77777777" w:rsidR="00365110" w:rsidRPr="00B07196" w:rsidRDefault="00365110" w:rsidP="00365110">
            <w:pPr>
              <w:tabs>
                <w:tab w:val="left" w:pos="2745"/>
              </w:tabs>
              <w:spacing w:line="276" w:lineRule="auto"/>
              <w:jc w:val="both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1890" w:type="dxa"/>
          </w:tcPr>
          <w:p w14:paraId="6EC950B6" w14:textId="77777777" w:rsidR="00365110" w:rsidRPr="00B07196" w:rsidRDefault="00365110" w:rsidP="00AE71D0">
            <w:pPr>
              <w:jc w:val="both"/>
              <w:rPr>
                <w:rFonts w:ascii="GHEA Mariam" w:hAnsi="GHEA Mariam"/>
                <w:lang w:val="hy-AM"/>
              </w:rPr>
            </w:pPr>
          </w:p>
        </w:tc>
      </w:tr>
    </w:tbl>
    <w:p w14:paraId="549F91B5" w14:textId="7A84F29E" w:rsidR="00A55478" w:rsidRPr="00B07196" w:rsidRDefault="00A55478">
      <w:pPr>
        <w:rPr>
          <w:rFonts w:ascii="GHEA Mariam" w:hAnsi="GHEA Mariam"/>
          <w:lang w:val="hy-AM"/>
        </w:rPr>
      </w:pPr>
      <w:bookmarkStart w:id="1" w:name="_GoBack"/>
      <w:bookmarkEnd w:id="1"/>
    </w:p>
    <w:sectPr w:rsidR="00A55478" w:rsidRPr="00B07196" w:rsidSect="001E1E1A">
      <w:pgSz w:w="15840" w:h="12240" w:orient="landscape"/>
      <w:pgMar w:top="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78"/>
    <w:rsid w:val="001E1E1A"/>
    <w:rsid w:val="00365110"/>
    <w:rsid w:val="008E7D43"/>
    <w:rsid w:val="00A01DDA"/>
    <w:rsid w:val="00A55478"/>
    <w:rsid w:val="00B07196"/>
    <w:rsid w:val="00EA2C88"/>
    <w:rsid w:val="00FB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DE3A3"/>
  <w15:chartTrackingRefBased/>
  <w15:docId w15:val="{C30F7AF8-3385-4352-AC5F-6BFF3C0E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01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A9802-0E8C-4C0D-AC90-2AB028457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4</cp:revision>
  <dcterms:created xsi:type="dcterms:W3CDTF">2021-03-19T12:21:00Z</dcterms:created>
  <dcterms:modified xsi:type="dcterms:W3CDTF">2021-03-19T13:10:00Z</dcterms:modified>
</cp:coreProperties>
</file>