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87009A" w:rsidRDefault="007B6C46" w:rsidP="002A5D8F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2A56C6" w:rsidRPr="001058AA" w:rsidRDefault="007039BA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87009A">
        <w:rPr>
          <w:rFonts w:ascii="GHEA Grapalat" w:hAnsi="GHEA Grapalat"/>
          <w:b/>
          <w:sz w:val="22"/>
          <w:szCs w:val="22"/>
          <w:lang w:val="hy-AM"/>
        </w:rPr>
        <w:t>Ա Մ Փ Ո Փ Ա Թ Ե Ր Թ</w:t>
      </w:r>
      <w:r w:rsidR="001058AA">
        <w:rPr>
          <w:rFonts w:ascii="GHEA Grapalat" w:hAnsi="GHEA Grapalat"/>
          <w:b/>
          <w:sz w:val="22"/>
          <w:szCs w:val="22"/>
          <w:lang w:val="en-US"/>
        </w:rPr>
        <w:t xml:space="preserve"> N 1</w:t>
      </w:r>
    </w:p>
    <w:p w:rsidR="0086357D" w:rsidRPr="0087009A" w:rsidRDefault="0086357D" w:rsidP="002A5D8F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AA0773" w:rsidRPr="0087009A" w:rsidRDefault="004A6EED" w:rsidP="0086357D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87009A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«ՀԱՅԱՍՏԱՆԻ ՀԱՆՐԱՊԵՏՈՒԹՅԱՆ 2021 ԹՎԱԿԱՆԻ ՊԵՏԱԿԱՆ ԲՅՈՒՋԵՈՒՄ ՎԵՐԱԲԱՇԽՈՒՄ </w:t>
      </w:r>
      <w:r w:rsidRPr="0087009A">
        <w:rPr>
          <w:rFonts w:ascii="GHEA Grapalat" w:hAnsi="GHEA Grapalat" w:cs="Sylfaen"/>
          <w:b/>
          <w:bCs/>
          <w:sz w:val="22"/>
          <w:szCs w:val="22"/>
          <w:lang w:val="en-US"/>
        </w:rPr>
        <w:t>ԵՎ</w:t>
      </w:r>
      <w:r w:rsidRPr="0087009A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ՀԱՅԱՍՏԱՆԻ ՀԱՆՐԱՊԵՏՈՒԹՅԱՆ ԿԱՌԱՎԱՐՈՒԹՅԱՆ 2020 ԹՎԱԿԱՆԻ ԴԵԿՏԵՄԲԵՐԻ 30-Ի N 2215-Ն ՈՐՈՇՄԱՆ ՄԵՋ ՓՈՓՈԽՈՒԹՅՈՒՆՆԵՐ ԿԱՏԱՐԵԼՈՒ ՄԱՍԻՆ» ՀԱՅԱՍՏԱՆԻ ՀԱՆՐԱՊԵՏՈՒԹՅԱՆ ԿԱՌԱՎԱՐՈՒԹՅԱՆ ՈՐՈՇՄԱՆ ՆԱԽԱԳԾԻ </w:t>
      </w:r>
    </w:p>
    <w:p w:rsidR="0076795E" w:rsidRPr="0087009A" w:rsidRDefault="0076795E" w:rsidP="00AA0773">
      <w:pPr>
        <w:spacing w:after="120" w:line="23" w:lineRule="atLeast"/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0"/>
        <w:gridCol w:w="6390"/>
      </w:tblGrid>
      <w:tr w:rsidR="004A6EED" w:rsidRPr="0087009A" w:rsidTr="0087009A">
        <w:trPr>
          <w:trHeight w:val="485"/>
        </w:trPr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87009A" w:rsidRDefault="00466032" w:rsidP="00A170FF">
            <w:pPr>
              <w:pStyle w:val="ListParagraph"/>
              <w:numPr>
                <w:ilvl w:val="0"/>
                <w:numId w:val="44"/>
              </w:num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87009A">
              <w:rPr>
                <w:rFonts w:ascii="GHEA Grapalat" w:hAnsi="GHEA Grapalat"/>
                <w:sz w:val="22"/>
                <w:szCs w:val="22"/>
                <w:lang w:val="en-US"/>
              </w:rPr>
              <w:t xml:space="preserve">ՀՀ </w:t>
            </w:r>
            <w:proofErr w:type="spellStart"/>
            <w:r w:rsidRPr="0087009A">
              <w:rPr>
                <w:rFonts w:ascii="GHEA Grapalat" w:hAnsi="GHEA Grapalat"/>
                <w:sz w:val="22"/>
                <w:szCs w:val="22"/>
                <w:lang w:val="en-US"/>
              </w:rPr>
              <w:t>արդարադատության</w:t>
            </w:r>
            <w:proofErr w:type="spellEnd"/>
            <w:r w:rsidRPr="0087009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009A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87009A" w:rsidRDefault="00C03599" w:rsidP="00422AA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05.03.21թ</w:t>
            </w:r>
            <w:r w:rsidR="00466032"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</w:tr>
      <w:tr w:rsidR="004A6EED" w:rsidRPr="0087009A" w:rsidTr="0087009A">
        <w:trPr>
          <w:trHeight w:val="80"/>
        </w:trPr>
        <w:tc>
          <w:tcPr>
            <w:tcW w:w="8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87009A" w:rsidRDefault="004A6EED" w:rsidP="000E7E5F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87009A" w:rsidRDefault="00C03599" w:rsidP="00422AA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N 01/27.1/5383-2021</w:t>
            </w:r>
          </w:p>
        </w:tc>
      </w:tr>
      <w:tr w:rsidR="00A170FF" w:rsidRPr="0087009A" w:rsidTr="0087009A">
        <w:trPr>
          <w:trHeight w:val="80"/>
        </w:trPr>
        <w:tc>
          <w:tcPr>
            <w:tcW w:w="8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0FF" w:rsidRPr="0087009A" w:rsidRDefault="00276084" w:rsidP="00071514">
            <w:pPr>
              <w:pStyle w:val="ListParagraph"/>
              <w:numPr>
                <w:ilvl w:val="0"/>
                <w:numId w:val="48"/>
              </w:numPr>
              <w:ind w:left="72" w:firstLine="288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վերնագիրն անհրաժեշտ է խմբագրել՝ մասնավորապես </w:t>
            </w:r>
            <w:r w:rsidRPr="0087009A">
              <w:rPr>
                <w:rStyle w:val="Strong"/>
                <w:rFonts w:ascii="GHEA Grapalat" w:hAnsi="GHEA Grapalat"/>
                <w:color w:val="000000"/>
                <w:sz w:val="22"/>
                <w:szCs w:val="22"/>
                <w:lang w:val="hy-AM"/>
              </w:rPr>
              <w:t>«</w:t>
            </w: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2021 թվականի պետական բյուջեում վերաբաշխում, փոփո</w:t>
            </w:r>
            <w:r w:rsidR="005526A8"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խու</w:t>
            </w:r>
            <w:r w:rsidR="005526A8"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թյուն</w:t>
            </w:r>
            <w:r w:rsidR="005526A8"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ներ և</w:t>
            </w:r>
            <w:r w:rsidRPr="0087009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» բառերն անհրաժեշտ է փոխարինել </w:t>
            </w:r>
            <w:r w:rsidRPr="0087009A">
              <w:rPr>
                <w:rStyle w:val="Strong"/>
                <w:rFonts w:ascii="GHEA Grapalat" w:hAnsi="GHEA Grapalat"/>
                <w:color w:val="000000"/>
                <w:sz w:val="22"/>
                <w:szCs w:val="22"/>
                <w:lang w:val="hy-AM"/>
              </w:rPr>
              <w:t>«</w:t>
            </w: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2021 թվա</w:t>
            </w:r>
            <w:r w:rsidR="005526A8"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կա</w:t>
            </w:r>
            <w:r w:rsidR="005526A8"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նի պետական բյուջեի մասին» ՀՀ օրենքում վերաբաշխում, </w:t>
            </w:r>
            <w:r w:rsidRPr="0087009A">
              <w:rPr>
                <w:rStyle w:val="Strong"/>
                <w:rFonts w:ascii="GHEA Grapalat" w:hAnsi="GHEA Grapalat"/>
                <w:color w:val="000000"/>
                <w:sz w:val="22"/>
                <w:szCs w:val="22"/>
                <w:lang w:val="hy-AM"/>
              </w:rPr>
              <w:t>«</w:t>
            </w: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</w:t>
            </w:r>
            <w:r w:rsidR="005526A8"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րա</w:t>
            </w:r>
            <w:r w:rsidR="005526A8"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պե</w:t>
            </w:r>
            <w:r w:rsidR="005526A8"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տության 2021 թվականի պետական բյուջեի մասին» ՀՀ օրենքում և» բառերով: 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0FF" w:rsidRPr="0087009A" w:rsidRDefault="00C03599" w:rsidP="0087009A">
            <w:pPr>
              <w:shd w:val="clear" w:color="auto" w:fill="FFFFFF"/>
              <w:tabs>
                <w:tab w:val="left" w:pos="-4111"/>
                <w:tab w:val="left" w:pos="993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Չի ընդունվել</w:t>
            </w:r>
          </w:p>
          <w:p w:rsidR="0087009A" w:rsidRDefault="0087009A" w:rsidP="0087009A">
            <w:pPr>
              <w:shd w:val="clear" w:color="auto" w:fill="FFFFFF"/>
              <w:tabs>
                <w:tab w:val="left" w:pos="-4111"/>
                <w:tab w:val="left" w:pos="993"/>
              </w:tabs>
              <w:jc w:val="both"/>
              <w:rPr>
                <w:rFonts w:ascii="Calibri" w:hAnsi="Calibri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    </w:t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«Հայաստանի Հանրապետության բյուջետա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յին համա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կար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գի մասին» ՀՀ օրենքի 23-րդ հոդ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վածի 3-րդ մաս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ի համա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 xml:space="preserve">ձայն </w:t>
            </w:r>
            <w:r w:rsidRPr="0087009A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Ազգային ժողովի հաստատած պետա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կան բյուջեում </w:t>
            </w:r>
            <w:r w:rsidRPr="0087009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>փո</w:t>
            </w:r>
            <w:r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>փո</w:t>
            </w:r>
            <w:r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 xml:space="preserve">խություններ և (կամ) </w:t>
            </w:r>
            <w:r w:rsidRPr="00734C5F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>լրա</w:t>
            </w:r>
            <w:r w:rsidRPr="00734C5F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softHyphen/>
              <w:t>ցումներ կարող են կատարվել</w:t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Ազգային ժողովի պատգամավորների, Ազգային ժողո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վի խմբակ</w:t>
            </w:r>
            <w:r w:rsidR="00734C5F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ցությունների, կառա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վա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րու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թյան առա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 xml:space="preserve">ջարկությամբ` </w:t>
            </w:r>
            <w:r w:rsidRPr="0087009A">
              <w:rPr>
                <w:rFonts w:ascii="GHEA Grapalat" w:hAnsi="GHEA Grapalat"/>
                <w:b/>
                <w:sz w:val="22"/>
                <w:szCs w:val="22"/>
                <w:lang w:val="hy-AM"/>
              </w:rPr>
              <w:t>օրենսդ</w:t>
            </w:r>
            <w:r w:rsidR="00734C5F">
              <w:rPr>
                <w:rFonts w:ascii="GHEA Grapalat" w:hAnsi="GHEA Grapalat"/>
                <w:b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b/>
                <w:sz w:val="22"/>
                <w:szCs w:val="22"/>
                <w:lang w:val="hy-AM"/>
              </w:rPr>
              <w:t>րական նա</w:t>
            </w:r>
            <w:r w:rsidRPr="0087009A">
              <w:rPr>
                <w:rFonts w:ascii="GHEA Grapalat" w:hAnsi="GHEA Grapalat"/>
                <w:b/>
                <w:sz w:val="22"/>
                <w:szCs w:val="22"/>
                <w:lang w:val="hy-AM"/>
              </w:rPr>
              <w:softHyphen/>
              <w:t>խա</w:t>
            </w:r>
            <w:r w:rsidRPr="0087009A">
              <w:rPr>
                <w:rFonts w:ascii="GHEA Grapalat" w:hAnsi="GHEA Grapalat"/>
                <w:b/>
                <w:sz w:val="22"/>
                <w:szCs w:val="22"/>
                <w:lang w:val="hy-AM"/>
              </w:rPr>
              <w:softHyphen/>
              <w:t>ձեռնության կարգով</w:t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  <w:r>
              <w:rPr>
                <w:rFonts w:ascii="Calibri" w:hAnsi="Calibri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  <w:p w:rsidR="0087009A" w:rsidRPr="0087009A" w:rsidRDefault="0087009A" w:rsidP="0087009A">
            <w:pPr>
              <w:shd w:val="clear" w:color="auto" w:fill="FFFFFF"/>
              <w:tabs>
                <w:tab w:val="left" w:pos="-4111"/>
                <w:tab w:val="left" w:pos="993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    </w:t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 xml:space="preserve">Պետական բյուջեի կատարման ընթացքում </w:t>
            </w:r>
            <w:r w:rsidRPr="0087009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>ՀՀ կառա</w:t>
            </w:r>
            <w:r w:rsidRPr="0087009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softHyphen/>
              <w:t>վա</w:t>
            </w:r>
            <w:r w:rsidRPr="0087009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softHyphen/>
              <w:t>րու</w:t>
            </w:r>
            <w:r w:rsidRPr="0087009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softHyphen/>
              <w:t>թյունը</w:t>
            </w:r>
            <w:r w:rsidRPr="0087009A">
              <w:rPr>
                <w:rFonts w:ascii="GHEA Grapalat" w:hAnsi="GHEA Grapalat"/>
                <w:i/>
                <w:sz w:val="22"/>
                <w:szCs w:val="22"/>
                <w:lang w:val="hy-AM"/>
              </w:rPr>
              <w:t>,</w:t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 xml:space="preserve"> իր սահմանած կարգով, </w:t>
            </w:r>
            <w:r w:rsidRPr="00734C5F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>կարող է</w:t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 xml:space="preserve"> տվյալ տարվա պե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տա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կան բյուջեի մասին օրենքով </w:t>
            </w:r>
            <w:r w:rsidRPr="0087009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>հաստատված հատ</w:t>
            </w:r>
            <w:r w:rsidRPr="0087009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softHyphen/>
              <w:t>կա</w:t>
            </w:r>
            <w:r w:rsidRPr="0087009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softHyphen/>
              <w:t>ցում</w:t>
            </w:r>
            <w:r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softHyphen/>
              <w:t>ների ընդհանուր գումարի երեք տոկոսի սահման</w:t>
            </w:r>
            <w:r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>նե</w:t>
            </w:r>
            <w:r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>րում</w:t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7009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 xml:space="preserve">վերաբաշխել </w:t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տվյալ օրենքով սահմանված ինչպես ծրագ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 xml:space="preserve">րերի, այնպես էլ ծրագրերի միջոցառումների </w:t>
            </w:r>
            <w:proofErr w:type="spellStart"/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միջև</w:t>
            </w:r>
            <w:proofErr w:type="spellEnd"/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` դրանց գծով օրենքով հաստատված հատկացումների գու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մար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ները (եթե տվյալ տարվա պ</w:t>
            </w:r>
            <w:bookmarkStart w:id="0" w:name="_GoBack"/>
            <w:bookmarkEnd w:id="0"/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ետական բյուջեի մասին օրեն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քով այլ բան նախատեսված չէ):</w:t>
            </w:r>
            <w:r>
              <w:rPr>
                <w:rFonts w:ascii="Calibri" w:hAnsi="Calibri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276084" w:rsidRPr="0087009A" w:rsidTr="0087009A">
        <w:trPr>
          <w:trHeight w:val="80"/>
        </w:trPr>
        <w:tc>
          <w:tcPr>
            <w:tcW w:w="8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84" w:rsidRPr="0087009A" w:rsidRDefault="00276084" w:rsidP="00071514">
            <w:pPr>
              <w:pStyle w:val="ListParagraph"/>
              <w:numPr>
                <w:ilvl w:val="0"/>
                <w:numId w:val="48"/>
              </w:numPr>
              <w:ind w:left="72" w:firstLine="28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Նախագծով հաստատվող հավելվածների վերնագրերում «աղյուսակի </w:t>
            </w:r>
            <w:proofErr w:type="spellStart"/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ցուցա</w:t>
            </w:r>
            <w:r w:rsidR="005526A8"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նիշ</w:t>
            </w:r>
            <w:r w:rsidR="005526A8"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նե</w:t>
            </w:r>
            <w:r w:rsidR="005526A8"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րում</w:t>
            </w:r>
            <w:proofErr w:type="spellEnd"/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» բառերն անհրաժեշտ է փոխարինել «աղյուսակում» բառով: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084" w:rsidRPr="0087009A" w:rsidRDefault="00F7122E" w:rsidP="00422AA7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87009A">
              <w:rPr>
                <w:rFonts w:ascii="GHEA Grapalat" w:hAnsi="GHEA Grapalat"/>
                <w:sz w:val="22"/>
                <w:szCs w:val="22"/>
                <w:lang w:val="en-US"/>
              </w:rPr>
              <w:t>Ը</w:t>
            </w:r>
            <w:r w:rsidR="00C03599" w:rsidRPr="0087009A">
              <w:rPr>
                <w:rFonts w:ascii="GHEA Grapalat" w:hAnsi="GHEA Grapalat"/>
                <w:sz w:val="22"/>
                <w:szCs w:val="22"/>
                <w:lang w:val="en-US"/>
              </w:rPr>
              <w:t>նդունվել</w:t>
            </w:r>
            <w:proofErr w:type="spellEnd"/>
            <w:r w:rsidRPr="0087009A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</w:tr>
      <w:tr w:rsidR="002138A6" w:rsidRPr="0087009A" w:rsidTr="0087009A">
        <w:trPr>
          <w:trHeight w:val="557"/>
        </w:trPr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8A6" w:rsidRPr="0087009A" w:rsidRDefault="002138A6" w:rsidP="00071514">
            <w:pPr>
              <w:pStyle w:val="ListParagraph"/>
              <w:numPr>
                <w:ilvl w:val="0"/>
                <w:numId w:val="44"/>
              </w:numPr>
              <w:shd w:val="clear" w:color="auto" w:fill="FFFFFF"/>
              <w:tabs>
                <w:tab w:val="left" w:pos="-4111"/>
                <w:tab w:val="left" w:pos="993"/>
              </w:tabs>
              <w:ind w:left="-198" w:hanging="326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7009A">
              <w:rPr>
                <w:rFonts w:ascii="GHEA Grapalat" w:hAnsi="GHEA Grapalat"/>
                <w:sz w:val="22"/>
                <w:szCs w:val="22"/>
                <w:lang w:val="en-US"/>
              </w:rPr>
              <w:t xml:space="preserve">ՀՀ </w:t>
            </w:r>
            <w:proofErr w:type="spellStart"/>
            <w:r w:rsidRPr="0087009A">
              <w:rPr>
                <w:rFonts w:ascii="GHEA Grapalat" w:hAnsi="GHEA Grapalat"/>
                <w:sz w:val="22"/>
                <w:szCs w:val="22"/>
                <w:lang w:val="en-US"/>
              </w:rPr>
              <w:t>ֆինանսների</w:t>
            </w:r>
            <w:proofErr w:type="spellEnd"/>
            <w:r w:rsidRPr="0087009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009A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8A6" w:rsidRPr="0087009A" w:rsidRDefault="002138A6" w:rsidP="00422AA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05.03.21թ.</w:t>
            </w:r>
          </w:p>
        </w:tc>
      </w:tr>
      <w:tr w:rsidR="002138A6" w:rsidRPr="0087009A" w:rsidTr="0087009A">
        <w:trPr>
          <w:trHeight w:val="557"/>
        </w:trPr>
        <w:tc>
          <w:tcPr>
            <w:tcW w:w="82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38A6" w:rsidRPr="0087009A" w:rsidRDefault="002138A6" w:rsidP="00071514">
            <w:pPr>
              <w:pStyle w:val="ListParagraph"/>
              <w:numPr>
                <w:ilvl w:val="0"/>
                <w:numId w:val="44"/>
              </w:numPr>
              <w:shd w:val="clear" w:color="auto" w:fill="FFFFFF"/>
              <w:tabs>
                <w:tab w:val="left" w:pos="-4111"/>
                <w:tab w:val="left" w:pos="993"/>
              </w:tabs>
              <w:ind w:left="14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8A6" w:rsidRPr="0087009A" w:rsidRDefault="002138A6" w:rsidP="00422AA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N 01/</w:t>
            </w:r>
            <w:r w:rsidRPr="0087009A">
              <w:rPr>
                <w:rFonts w:ascii="GHEA Grapalat" w:hAnsi="GHEA Grapalat" w:cs="Sylfaen"/>
                <w:sz w:val="22"/>
                <w:szCs w:val="22"/>
                <w:lang w:val="en-US"/>
              </w:rPr>
              <w:t>8-2</w:t>
            </w: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/</w:t>
            </w:r>
            <w:r w:rsidRPr="0087009A">
              <w:rPr>
                <w:rFonts w:ascii="GHEA Grapalat" w:hAnsi="GHEA Grapalat" w:cs="Sylfaen"/>
                <w:sz w:val="22"/>
                <w:szCs w:val="22"/>
                <w:lang w:val="en-US"/>
              </w:rPr>
              <w:t>3264</w:t>
            </w: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-2021</w:t>
            </w:r>
          </w:p>
        </w:tc>
      </w:tr>
      <w:tr w:rsidR="002138A6" w:rsidRPr="0087009A" w:rsidTr="0087009A">
        <w:trPr>
          <w:trHeight w:val="557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2138A6" w:rsidRPr="0087009A" w:rsidRDefault="002138A6" w:rsidP="00071514">
            <w:pPr>
              <w:pStyle w:val="ListParagraph"/>
              <w:numPr>
                <w:ilvl w:val="0"/>
                <w:numId w:val="49"/>
              </w:numPr>
              <w:ind w:left="0" w:firstLine="36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Նախագծի N 3 հավելվածում անհրաժեշտ է նշել «11003 Հարկային և մաքսային ծառայողների վերապատրաստում» միջոցառման բաժինը, խումբը և դասը,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8A6" w:rsidRPr="0087009A" w:rsidRDefault="002138A6" w:rsidP="00422AA7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87009A">
              <w:rPr>
                <w:rFonts w:ascii="GHEA Grapalat" w:hAnsi="GHEA Grapalat"/>
                <w:sz w:val="22"/>
                <w:szCs w:val="22"/>
                <w:lang w:val="en-US"/>
              </w:rPr>
              <w:t>Ընդունվել</w:t>
            </w:r>
            <w:proofErr w:type="spellEnd"/>
            <w:r w:rsidRPr="0087009A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</w:tr>
      <w:tr w:rsidR="002138A6" w:rsidRPr="0087009A" w:rsidTr="0087009A">
        <w:trPr>
          <w:trHeight w:val="557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2138A6" w:rsidRPr="0087009A" w:rsidRDefault="002138A6" w:rsidP="00071514">
            <w:pPr>
              <w:pStyle w:val="ListParagraph"/>
              <w:numPr>
                <w:ilvl w:val="0"/>
                <w:numId w:val="49"/>
              </w:numPr>
              <w:ind w:left="0" w:firstLine="36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նույն միջոցառման գծով ներկայացնել նվազեցվող ոչ ֆինանսական ցուցանիշները՝ Նախագծի N 5 հավելվածի 9.26 և 9.1.28 աղյուսակներում,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8A6" w:rsidRPr="0087009A" w:rsidRDefault="002138A6" w:rsidP="00422AA7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87009A">
              <w:rPr>
                <w:rFonts w:ascii="GHEA Grapalat" w:hAnsi="GHEA Grapalat"/>
                <w:sz w:val="22"/>
                <w:szCs w:val="22"/>
                <w:lang w:val="en-US"/>
              </w:rPr>
              <w:t>Չի</w:t>
            </w:r>
            <w:proofErr w:type="spellEnd"/>
            <w:r w:rsidRPr="0087009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009A">
              <w:rPr>
                <w:rFonts w:ascii="GHEA Grapalat" w:hAnsi="GHEA Grapalat"/>
                <w:sz w:val="22"/>
                <w:szCs w:val="22"/>
                <w:lang w:val="en-US"/>
              </w:rPr>
              <w:t>ընդունվել</w:t>
            </w:r>
            <w:proofErr w:type="spellEnd"/>
          </w:p>
          <w:p w:rsidR="002138A6" w:rsidRPr="0087009A" w:rsidRDefault="002138A6" w:rsidP="00422AA7">
            <w:pPr>
              <w:shd w:val="clear" w:color="auto" w:fill="FFFFFF"/>
              <w:tabs>
                <w:tab w:val="left" w:pos="-4111"/>
                <w:tab w:val="left" w:pos="993"/>
              </w:tabs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«11003 Հարկային և մաքսային ծառա</w:t>
            </w:r>
            <w:r w:rsidR="00D358B6" w:rsidRPr="0087009A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յող</w:t>
            </w:r>
            <w:r w:rsidR="00D358B6" w:rsidRPr="0087009A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նե</w:t>
            </w:r>
            <w:r w:rsidR="00D358B6" w:rsidRPr="0087009A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րի վերա</w:t>
            </w:r>
            <w:r w:rsidR="00734C5F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պատ</w:t>
            </w:r>
            <w:r w:rsidR="00734C5F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րաս</w:t>
            </w:r>
            <w:r w:rsidR="00734C5F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տում» միջոցառման գծով նվազեցումը չի առաջացնում ոչ ֆի</w:t>
            </w:r>
            <w:r w:rsidR="00D358B6" w:rsidRPr="0087009A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նան</w:t>
            </w:r>
            <w:r w:rsidR="00734C5F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="00D358B6" w:rsidRPr="0087009A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="00D358B6" w:rsidRPr="0087009A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սական ցուցանիշների փոփո</w:t>
            </w:r>
            <w:r w:rsidR="00D358B6" w:rsidRPr="0087009A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խու</w:t>
            </w:r>
            <w:r w:rsidR="00D358B6" w:rsidRPr="0087009A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  <w:r w:rsidR="00D358B6" w:rsidRPr="0087009A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յա</w:t>
            </w:r>
            <w:r w:rsidR="00D358B6" w:rsidRPr="0087009A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/>
                <w:sz w:val="22"/>
                <w:szCs w:val="22"/>
                <w:lang w:val="hy-AM"/>
              </w:rPr>
              <w:t>նը:</w:t>
            </w:r>
          </w:p>
        </w:tc>
      </w:tr>
      <w:tr w:rsidR="002138A6" w:rsidRPr="0087009A" w:rsidTr="0087009A">
        <w:trPr>
          <w:trHeight w:val="557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2138A6" w:rsidRPr="0087009A" w:rsidRDefault="00D358B6" w:rsidP="00071514">
            <w:pPr>
              <w:pStyle w:val="ListParagraph"/>
              <w:numPr>
                <w:ilvl w:val="0"/>
                <w:numId w:val="49"/>
              </w:numPr>
              <w:ind w:left="72" w:firstLine="28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առաջարկվող փոփոխությունն արտացոլել նաև ՀՀ կառավարության 2020 թվականի դեկտեմբերի 30-ի N 2215-Ն որոշման N 5 հավելվածի N 7 աղյուսակում,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8A6" w:rsidRPr="0087009A" w:rsidRDefault="00D358B6" w:rsidP="00422AA7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87009A">
              <w:rPr>
                <w:rFonts w:ascii="GHEA Grapalat" w:hAnsi="GHEA Grapalat"/>
                <w:sz w:val="22"/>
                <w:szCs w:val="22"/>
                <w:lang w:val="en-US"/>
              </w:rPr>
              <w:t>Ընդունվել</w:t>
            </w:r>
            <w:proofErr w:type="spellEnd"/>
            <w:r w:rsidRPr="0087009A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</w:tr>
      <w:tr w:rsidR="002138A6" w:rsidRPr="0087009A" w:rsidTr="0087009A">
        <w:trPr>
          <w:trHeight w:val="1043"/>
        </w:trPr>
        <w:tc>
          <w:tcPr>
            <w:tcW w:w="8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8A6" w:rsidRPr="0087009A" w:rsidRDefault="002138A6" w:rsidP="00071514">
            <w:pPr>
              <w:pStyle w:val="ListParagraph"/>
              <w:numPr>
                <w:ilvl w:val="0"/>
                <w:numId w:val="49"/>
              </w:numPr>
              <w:ind w:left="72" w:firstLine="28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bookmarkStart w:id="1" w:name="_Hlk65769175"/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N 6 հավելվածում </w:t>
            </w:r>
            <w:bookmarkEnd w:id="1"/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1023 ծրագրի 11002 Ակցիզային դրոշմանիշերի ձեռք</w:t>
            </w:r>
            <w:r w:rsidR="00071514"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բերում» միջոցառման այլ պոլիգրաֆիական արտադրանքի տպագրման ծառայու</w:t>
            </w:r>
            <w:r w:rsidR="00071514"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071514"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87009A">
              <w:rPr>
                <w:rFonts w:ascii="GHEA Grapalat" w:hAnsi="GHEA Grapalat" w:cs="Sylfaen"/>
                <w:sz w:val="22"/>
                <w:szCs w:val="22"/>
                <w:lang w:val="hy-AM"/>
              </w:rPr>
              <w:t>յուն» գնման առարկաների համար անհրաժեշտ է նշել  79821200 ԳՄԱ կոդը: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8A6" w:rsidRPr="0087009A" w:rsidRDefault="002138A6" w:rsidP="00422AA7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87009A">
              <w:rPr>
                <w:rFonts w:ascii="GHEA Grapalat" w:hAnsi="GHEA Grapalat"/>
                <w:sz w:val="22"/>
                <w:szCs w:val="22"/>
                <w:lang w:val="en-US"/>
              </w:rPr>
              <w:t>Ընդունվել</w:t>
            </w:r>
            <w:proofErr w:type="spellEnd"/>
            <w:r w:rsidRPr="0087009A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</w:tr>
    </w:tbl>
    <w:p w:rsidR="00E07C63" w:rsidRPr="0087009A" w:rsidRDefault="00E07C63" w:rsidP="00071514">
      <w:pPr>
        <w:spacing w:line="360" w:lineRule="auto"/>
        <w:ind w:left="144"/>
        <w:jc w:val="both"/>
        <w:rPr>
          <w:rFonts w:ascii="GHEA Grapalat" w:hAnsi="GHEA Grapalat"/>
          <w:sz w:val="22"/>
          <w:szCs w:val="22"/>
          <w:lang w:val="hy-AM"/>
        </w:rPr>
      </w:pPr>
    </w:p>
    <w:sectPr w:rsidR="00E07C63" w:rsidRPr="0087009A" w:rsidSect="00422AA7">
      <w:footerReference w:type="default" r:id="rId8"/>
      <w:pgSz w:w="15840" w:h="12240" w:orient="landscape"/>
      <w:pgMar w:top="360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20D" w:rsidRDefault="0041520D" w:rsidP="00C96D23">
      <w:r>
        <w:separator/>
      </w:r>
    </w:p>
  </w:endnote>
  <w:endnote w:type="continuationSeparator" w:id="0">
    <w:p w:rsidR="0041520D" w:rsidRDefault="0041520D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058AA">
      <w:rPr>
        <w:noProof/>
      </w:rPr>
      <w:t>2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20D" w:rsidRDefault="0041520D" w:rsidP="00C96D23">
      <w:r>
        <w:separator/>
      </w:r>
    </w:p>
  </w:footnote>
  <w:footnote w:type="continuationSeparator" w:id="0">
    <w:p w:rsidR="0041520D" w:rsidRDefault="0041520D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3C4213B"/>
    <w:multiLevelType w:val="hybridMultilevel"/>
    <w:tmpl w:val="1CEE36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FF2235"/>
    <w:multiLevelType w:val="hybridMultilevel"/>
    <w:tmpl w:val="B906CB12"/>
    <w:lvl w:ilvl="0" w:tplc="CCCC2C94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061BCE"/>
    <w:multiLevelType w:val="hybridMultilevel"/>
    <w:tmpl w:val="342605D6"/>
    <w:lvl w:ilvl="0" w:tplc="B338EFE8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4" w:hanging="360"/>
      </w:pPr>
    </w:lvl>
    <w:lvl w:ilvl="2" w:tplc="0409001B" w:tentative="1">
      <w:start w:val="1"/>
      <w:numFmt w:val="lowerRoman"/>
      <w:lvlText w:val="%3."/>
      <w:lvlJc w:val="right"/>
      <w:pPr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6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1BC5D82"/>
    <w:multiLevelType w:val="hybridMultilevel"/>
    <w:tmpl w:val="984286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8">
    <w:nsid w:val="239544B6"/>
    <w:multiLevelType w:val="hybridMultilevel"/>
    <w:tmpl w:val="C39481D2"/>
    <w:lvl w:ilvl="0" w:tplc="C24C5F1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1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2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7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8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48802974"/>
    <w:multiLevelType w:val="hybridMultilevel"/>
    <w:tmpl w:val="1ABC1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3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AA6FCD"/>
    <w:multiLevelType w:val="hybridMultilevel"/>
    <w:tmpl w:val="90604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9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4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2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17144F"/>
    <w:multiLevelType w:val="hybridMultilevel"/>
    <w:tmpl w:val="7B5047D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2244ED"/>
    <w:multiLevelType w:val="hybridMultilevel"/>
    <w:tmpl w:val="40EAB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44"/>
  </w:num>
  <w:num w:numId="3">
    <w:abstractNumId w:val="8"/>
  </w:num>
  <w:num w:numId="4">
    <w:abstractNumId w:val="13"/>
  </w:num>
  <w:num w:numId="5">
    <w:abstractNumId w:val="47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3"/>
  </w:num>
  <w:num w:numId="10">
    <w:abstractNumId w:val="0"/>
  </w:num>
  <w:num w:numId="11">
    <w:abstractNumId w:val="6"/>
  </w:num>
  <w:num w:numId="12">
    <w:abstractNumId w:val="45"/>
  </w:num>
  <w:num w:numId="13">
    <w:abstractNumId w:val="14"/>
  </w:num>
  <w:num w:numId="14">
    <w:abstractNumId w:val="33"/>
  </w:num>
  <w:num w:numId="15">
    <w:abstractNumId w:val="42"/>
  </w:num>
  <w:num w:numId="16">
    <w:abstractNumId w:val="27"/>
  </w:num>
  <w:num w:numId="17">
    <w:abstractNumId w:val="11"/>
  </w:num>
  <w:num w:numId="18">
    <w:abstractNumId w:val="12"/>
  </w:num>
  <w:num w:numId="19">
    <w:abstractNumId w:val="41"/>
  </w:num>
  <w:num w:numId="20">
    <w:abstractNumId w:val="32"/>
  </w:num>
  <w:num w:numId="21">
    <w:abstractNumId w:val="19"/>
  </w:num>
  <w:num w:numId="22">
    <w:abstractNumId w:val="20"/>
  </w:num>
  <w:num w:numId="23">
    <w:abstractNumId w:val="1"/>
  </w:num>
  <w:num w:numId="24">
    <w:abstractNumId w:val="21"/>
  </w:num>
  <w:num w:numId="25">
    <w:abstractNumId w:val="22"/>
  </w:num>
  <w:num w:numId="26">
    <w:abstractNumId w:val="29"/>
  </w:num>
  <w:num w:numId="27">
    <w:abstractNumId w:val="7"/>
  </w:num>
  <w:num w:numId="28">
    <w:abstractNumId w:val="15"/>
  </w:num>
  <w:num w:numId="29">
    <w:abstractNumId w:val="38"/>
  </w:num>
  <w:num w:numId="30">
    <w:abstractNumId w:val="37"/>
  </w:num>
  <w:num w:numId="31">
    <w:abstractNumId w:val="40"/>
  </w:num>
  <w:num w:numId="32">
    <w:abstractNumId w:val="26"/>
  </w:num>
  <w:num w:numId="33">
    <w:abstractNumId w:val="17"/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24"/>
  </w:num>
  <w:num w:numId="38">
    <w:abstractNumId w:val="30"/>
  </w:num>
  <w:num w:numId="39">
    <w:abstractNumId w:val="28"/>
  </w:num>
  <w:num w:numId="40">
    <w:abstractNumId w:val="43"/>
  </w:num>
  <w:num w:numId="41">
    <w:abstractNumId w:val="4"/>
  </w:num>
  <w:num w:numId="42">
    <w:abstractNumId w:val="46"/>
  </w:num>
  <w:num w:numId="43">
    <w:abstractNumId w:val="16"/>
  </w:num>
  <w:num w:numId="44">
    <w:abstractNumId w:val="36"/>
  </w:num>
  <w:num w:numId="45">
    <w:abstractNumId w:val="2"/>
  </w:num>
  <w:num w:numId="46">
    <w:abstractNumId w:val="35"/>
  </w:num>
  <w:num w:numId="47">
    <w:abstractNumId w:val="5"/>
  </w:num>
  <w:num w:numId="48">
    <w:abstractNumId w:val="18"/>
  </w:num>
  <w:num w:numId="4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4FE8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93A28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F0DD1"/>
    <w:rsid w:val="001F2C49"/>
    <w:rsid w:val="001F7686"/>
    <w:rsid w:val="00203854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434A7"/>
    <w:rsid w:val="00444E62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66032"/>
    <w:rsid w:val="00481053"/>
    <w:rsid w:val="00484DBD"/>
    <w:rsid w:val="00494C26"/>
    <w:rsid w:val="00495B24"/>
    <w:rsid w:val="004A02A9"/>
    <w:rsid w:val="004A330B"/>
    <w:rsid w:val="004A6EED"/>
    <w:rsid w:val="004B100F"/>
    <w:rsid w:val="004B4A47"/>
    <w:rsid w:val="004B5954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69E8"/>
    <w:rsid w:val="00677E24"/>
    <w:rsid w:val="00683303"/>
    <w:rsid w:val="00683685"/>
    <w:rsid w:val="00684D53"/>
    <w:rsid w:val="0068573E"/>
    <w:rsid w:val="00686310"/>
    <w:rsid w:val="006907F5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F1A"/>
    <w:rsid w:val="00810AEB"/>
    <w:rsid w:val="0081249B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009A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F6D"/>
    <w:rsid w:val="009F5150"/>
    <w:rsid w:val="00A000FC"/>
    <w:rsid w:val="00A00CB0"/>
    <w:rsid w:val="00A00D4D"/>
    <w:rsid w:val="00A050A8"/>
    <w:rsid w:val="00A064D6"/>
    <w:rsid w:val="00A11D03"/>
    <w:rsid w:val="00A170FF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59A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52A0"/>
    <w:rsid w:val="00BE2660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0477"/>
    <w:rsid w:val="00D93682"/>
    <w:rsid w:val="00D943C4"/>
    <w:rsid w:val="00D94F30"/>
    <w:rsid w:val="00D96217"/>
    <w:rsid w:val="00D9687F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79FC"/>
    <w:rsid w:val="00F0071B"/>
    <w:rsid w:val="00F01C27"/>
    <w:rsid w:val="00F02EF2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BD82A-FE03-4239-9D3E-22A11F395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Armine S. Vardanyan</cp:lastModifiedBy>
  <cp:revision>54</cp:revision>
  <cp:lastPrinted>2021-02-24T11:16:00Z</cp:lastPrinted>
  <dcterms:created xsi:type="dcterms:W3CDTF">2020-10-30T10:11:00Z</dcterms:created>
  <dcterms:modified xsi:type="dcterms:W3CDTF">2021-03-17T08:08:00Z</dcterms:modified>
</cp:coreProperties>
</file>