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8FD36" w14:textId="77777777" w:rsidR="00413914" w:rsidRPr="00740715" w:rsidRDefault="00413914" w:rsidP="00413914">
      <w:pPr>
        <w:jc w:val="right"/>
        <w:rPr>
          <w:rFonts w:ascii="GHEA Grapalat" w:hAnsi="GHEA Grapalat"/>
          <w:bCs/>
          <w:u w:val="single"/>
          <w:shd w:val="clear" w:color="auto" w:fill="FFFFFF"/>
        </w:rPr>
      </w:pPr>
      <w:r w:rsidRPr="00740715">
        <w:rPr>
          <w:rFonts w:ascii="GHEA Grapalat" w:hAnsi="GHEA Grapalat"/>
          <w:bCs/>
          <w:u w:val="single"/>
          <w:shd w:val="clear" w:color="auto" w:fill="FFFFFF"/>
        </w:rPr>
        <w:t>ՆԱԽԱԳԻԾ</w:t>
      </w:r>
    </w:p>
    <w:p w14:paraId="54570C35" w14:textId="77777777" w:rsidR="00413914" w:rsidRPr="00740715" w:rsidRDefault="00413914" w:rsidP="00413914">
      <w:pPr>
        <w:jc w:val="center"/>
        <w:rPr>
          <w:rFonts w:ascii="GHEA Grapalat" w:hAnsi="GHEA Grapalat"/>
          <w:b/>
          <w:bCs/>
          <w:sz w:val="24"/>
          <w:szCs w:val="24"/>
          <w:shd w:val="clear" w:color="auto" w:fill="FFFFFF"/>
        </w:rPr>
      </w:pPr>
    </w:p>
    <w:p w14:paraId="2A7C3661" w14:textId="77777777" w:rsidR="00413914" w:rsidRPr="00740715" w:rsidRDefault="00413914" w:rsidP="00413914">
      <w:pPr>
        <w:jc w:val="center"/>
        <w:rPr>
          <w:rFonts w:ascii="GHEA Grapalat" w:hAnsi="GHEA Grapalat"/>
          <w:b/>
          <w:bCs/>
          <w:sz w:val="24"/>
          <w:szCs w:val="24"/>
          <w:shd w:val="clear" w:color="auto" w:fill="FFFFFF"/>
        </w:rPr>
      </w:pPr>
      <w:r w:rsidRPr="00740715">
        <w:rPr>
          <w:rFonts w:ascii="GHEA Grapalat" w:hAnsi="GHEA Grapalat"/>
          <w:b/>
          <w:bCs/>
          <w:sz w:val="24"/>
          <w:szCs w:val="24"/>
          <w:shd w:val="clear" w:color="auto" w:fill="FFFFFF"/>
        </w:rPr>
        <w:t>ՀԱՅԱՍՏԱՆԻ ՀԱՆՐԱՊԵՏՈՒԹՅԱՆ ԿԱՌԱՎԱՐՈՒԹՅՈՒՆ</w:t>
      </w:r>
    </w:p>
    <w:p w14:paraId="5D305869" w14:textId="77777777" w:rsidR="00413914" w:rsidRPr="00740715" w:rsidRDefault="00413914" w:rsidP="00413914">
      <w:pPr>
        <w:shd w:val="clear" w:color="auto" w:fill="FFFFFF"/>
        <w:jc w:val="center"/>
        <w:rPr>
          <w:rFonts w:ascii="GHEA Grapalat" w:hAnsi="GHEA Grapalat"/>
          <w:sz w:val="24"/>
          <w:szCs w:val="24"/>
        </w:rPr>
      </w:pPr>
    </w:p>
    <w:p w14:paraId="22BCA883" w14:textId="77777777" w:rsidR="00413914" w:rsidRPr="00740715" w:rsidRDefault="00413914" w:rsidP="00413914">
      <w:pPr>
        <w:jc w:val="center"/>
        <w:rPr>
          <w:rFonts w:ascii="GHEA Grapalat" w:hAnsi="GHEA Grapalat"/>
          <w:b/>
          <w:bCs/>
          <w:sz w:val="24"/>
          <w:szCs w:val="24"/>
          <w:shd w:val="clear" w:color="auto" w:fill="FFFFFF"/>
        </w:rPr>
      </w:pPr>
      <w:r w:rsidRPr="00740715">
        <w:rPr>
          <w:rFonts w:ascii="GHEA Grapalat" w:hAnsi="GHEA Grapalat"/>
          <w:b/>
          <w:bCs/>
          <w:sz w:val="24"/>
          <w:szCs w:val="24"/>
          <w:shd w:val="clear" w:color="auto" w:fill="FFFFFF"/>
        </w:rPr>
        <w:t>Ո Ր Ո Շ ՈՒ Մ</w:t>
      </w:r>
    </w:p>
    <w:p w14:paraId="3A996070" w14:textId="77777777" w:rsidR="00413914" w:rsidRPr="00740715" w:rsidRDefault="00413914" w:rsidP="00413914">
      <w:pPr>
        <w:shd w:val="clear" w:color="auto" w:fill="FFFFFF"/>
        <w:jc w:val="center"/>
        <w:rPr>
          <w:rFonts w:ascii="GHEA Grapalat" w:hAnsi="GHEA Grapalat"/>
          <w:sz w:val="24"/>
          <w:szCs w:val="24"/>
        </w:rPr>
      </w:pPr>
      <w:r w:rsidRPr="00740715">
        <w:rPr>
          <w:rFonts w:ascii="Arial" w:hAnsi="Arial" w:cs="Arial"/>
          <w:sz w:val="24"/>
          <w:szCs w:val="24"/>
        </w:rPr>
        <w:t> </w:t>
      </w:r>
    </w:p>
    <w:p w14:paraId="29158108" w14:textId="321A969E" w:rsidR="00413914" w:rsidRPr="00740715" w:rsidRDefault="00413914" w:rsidP="00413914">
      <w:pPr>
        <w:tabs>
          <w:tab w:val="left" w:pos="180"/>
        </w:tabs>
        <w:ind w:left="180" w:firstLine="270"/>
        <w:jc w:val="center"/>
        <w:rPr>
          <w:rFonts w:ascii="GHEA Grapalat" w:hAnsi="GHEA Grapalat" w:cs="Sylfaen"/>
          <w:b/>
        </w:rPr>
      </w:pPr>
      <w:r w:rsidRPr="00740715">
        <w:rPr>
          <w:rFonts w:ascii="GHEA Grapalat" w:hAnsi="GHEA Grapalat" w:cs="Sylfaen"/>
          <w:b/>
          <w:lang w:val="af-ZA"/>
        </w:rPr>
        <w:t>___  _____________  202</w:t>
      </w:r>
      <w:r w:rsidR="004738CB" w:rsidRPr="00740715">
        <w:rPr>
          <w:rFonts w:ascii="GHEA Grapalat" w:hAnsi="GHEA Grapalat" w:cs="Sylfaen"/>
          <w:b/>
          <w:lang w:val="af-ZA"/>
        </w:rPr>
        <w:t>1</w:t>
      </w:r>
      <w:r w:rsidRPr="00740715">
        <w:rPr>
          <w:rFonts w:ascii="GHEA Grapalat" w:hAnsi="GHEA Grapalat" w:cs="Sylfaen"/>
          <w:b/>
          <w:lang w:val="af-ZA"/>
        </w:rPr>
        <w:t xml:space="preserve">  </w:t>
      </w:r>
      <w:r w:rsidRPr="00740715">
        <w:rPr>
          <w:rFonts w:ascii="GHEA Grapalat" w:hAnsi="GHEA Grapalat" w:cs="Sylfaen"/>
          <w:b/>
          <w:lang w:val="hy-AM"/>
        </w:rPr>
        <w:t>թվական</w:t>
      </w:r>
      <w:r w:rsidRPr="00740715">
        <w:rPr>
          <w:rFonts w:ascii="GHEA Grapalat" w:hAnsi="GHEA Grapalat" w:cs="Sylfaen"/>
          <w:b/>
          <w:lang w:val="af-ZA"/>
        </w:rPr>
        <w:t xml:space="preserve">  N  ____ </w:t>
      </w:r>
      <w:r w:rsidRPr="00740715">
        <w:rPr>
          <w:rFonts w:ascii="GHEA Grapalat" w:hAnsi="GHEA Grapalat" w:cs="Sylfaen"/>
          <w:b/>
          <w:lang w:val="ru-RU"/>
        </w:rPr>
        <w:t>Ն</w:t>
      </w:r>
    </w:p>
    <w:p w14:paraId="2132863F" w14:textId="77777777" w:rsidR="00CF0968" w:rsidRPr="00740715" w:rsidRDefault="00CF0968" w:rsidP="00FE512A">
      <w:pPr>
        <w:spacing w:line="360" w:lineRule="auto"/>
        <w:jc w:val="center"/>
        <w:rPr>
          <w:rFonts w:ascii="GHEA Grapalat" w:hAnsi="GHEA Grapalat"/>
          <w:sz w:val="24"/>
          <w:szCs w:val="22"/>
          <w:lang w:val="hy-AM"/>
        </w:rPr>
      </w:pPr>
    </w:p>
    <w:p w14:paraId="2A54D18A" w14:textId="18C6299E" w:rsidR="006C7865" w:rsidRPr="00740715" w:rsidRDefault="00CF0968" w:rsidP="006C7865">
      <w:pPr>
        <w:pStyle w:val="mechtex"/>
        <w:spacing w:line="360" w:lineRule="auto"/>
        <w:rPr>
          <w:rFonts w:ascii="GHEA Grapalat" w:hAnsi="GHEA Grapalat" w:cs="Sylfaen"/>
          <w:sz w:val="24"/>
          <w:szCs w:val="22"/>
          <w:lang w:val="hy-AM"/>
        </w:rPr>
      </w:pPr>
      <w:r w:rsidRPr="00740715">
        <w:rPr>
          <w:rFonts w:ascii="GHEA Grapalat" w:hAnsi="GHEA Grapalat" w:cs="Sylfaen"/>
          <w:sz w:val="24"/>
          <w:szCs w:val="22"/>
          <w:lang w:val="hy-AM"/>
        </w:rPr>
        <w:t>ՀԱՅԱՍՏԱՆԻ</w:t>
      </w:r>
      <w:r w:rsidRPr="00740715">
        <w:rPr>
          <w:rFonts w:ascii="GHEA Grapalat" w:hAnsi="GHEA Grapalat"/>
          <w:sz w:val="24"/>
          <w:szCs w:val="22"/>
          <w:lang w:val="hy-AM"/>
        </w:rPr>
        <w:t xml:space="preserve"> </w:t>
      </w:r>
      <w:r w:rsidRPr="00740715">
        <w:rPr>
          <w:rFonts w:ascii="GHEA Grapalat" w:hAnsi="GHEA Grapalat" w:cs="Sylfaen"/>
          <w:sz w:val="24"/>
          <w:szCs w:val="22"/>
          <w:lang w:val="hy-AM"/>
        </w:rPr>
        <w:t>ՀԱՆՐԱՊԵՏՈՒԹՅԱՆ</w:t>
      </w:r>
      <w:r w:rsidR="00200038" w:rsidRPr="00740715">
        <w:rPr>
          <w:rFonts w:ascii="GHEA Grapalat" w:hAnsi="GHEA Grapalat"/>
          <w:sz w:val="24"/>
          <w:szCs w:val="22"/>
          <w:lang w:val="hy-AM"/>
        </w:rPr>
        <w:t xml:space="preserve"> 202</w:t>
      </w:r>
      <w:r w:rsidR="00A56DDA" w:rsidRPr="00740715">
        <w:rPr>
          <w:rFonts w:ascii="GHEA Grapalat" w:hAnsi="GHEA Grapalat"/>
          <w:sz w:val="24"/>
          <w:szCs w:val="22"/>
          <w:lang w:val="hy-AM"/>
        </w:rPr>
        <w:t>1</w:t>
      </w:r>
      <w:r w:rsidRPr="00740715">
        <w:rPr>
          <w:rFonts w:ascii="GHEA Grapalat" w:hAnsi="GHEA Grapalat"/>
          <w:sz w:val="24"/>
          <w:szCs w:val="22"/>
          <w:lang w:val="hy-AM"/>
        </w:rPr>
        <w:t xml:space="preserve"> </w:t>
      </w:r>
      <w:r w:rsidRPr="00740715">
        <w:rPr>
          <w:rFonts w:ascii="GHEA Grapalat" w:hAnsi="GHEA Grapalat" w:cs="Sylfaen"/>
          <w:sz w:val="24"/>
          <w:szCs w:val="22"/>
          <w:lang w:val="hy-AM"/>
        </w:rPr>
        <w:t xml:space="preserve">ԹՎԱԿԱՆԻ ՊԵՏԱԿԱՆ ԲՅՈՒՋԵՈՒՄ </w:t>
      </w:r>
      <w:r w:rsidR="006C7865" w:rsidRPr="00740715">
        <w:rPr>
          <w:rFonts w:ascii="GHEA Grapalat" w:hAnsi="GHEA Grapalat" w:cs="Sylfaen"/>
          <w:sz w:val="24"/>
          <w:szCs w:val="22"/>
          <w:lang w:val="hy-AM"/>
        </w:rPr>
        <w:t>ՎԵՐԱԲԱՇԽՈՒՄ</w:t>
      </w:r>
      <w:r w:rsidR="00A56DDA" w:rsidRPr="00740715">
        <w:rPr>
          <w:rFonts w:ascii="GHEA Grapalat" w:hAnsi="GHEA Grapalat" w:cs="Sylfaen"/>
          <w:sz w:val="24"/>
          <w:szCs w:val="22"/>
          <w:lang w:val="hy-AM"/>
        </w:rPr>
        <w:t xml:space="preserve"> </w:t>
      </w:r>
      <w:r w:rsidRPr="00740715">
        <w:rPr>
          <w:rFonts w:ascii="GHEA Grapalat" w:hAnsi="GHEA Grapalat" w:cs="Sylfaen"/>
          <w:sz w:val="24"/>
          <w:szCs w:val="22"/>
          <w:lang w:val="hy-AM"/>
        </w:rPr>
        <w:t>ԵՎ ՀԱՅԱՍՏԱՆԻ ՀԱՆՐԱՊԵՏՈՒԹՅԱՆ ԿԱՌԱՎԱՐՈՒԹՅԱՆ</w:t>
      </w:r>
      <w:r w:rsidR="00200038" w:rsidRPr="00740715">
        <w:rPr>
          <w:rFonts w:ascii="GHEA Grapalat" w:hAnsi="GHEA Grapalat" w:cs="Sylfaen"/>
          <w:sz w:val="24"/>
          <w:szCs w:val="22"/>
          <w:lang w:val="hy-AM"/>
        </w:rPr>
        <w:t xml:space="preserve"> 20</w:t>
      </w:r>
      <w:r w:rsidR="00A56DDA" w:rsidRPr="00740715">
        <w:rPr>
          <w:rFonts w:ascii="GHEA Grapalat" w:hAnsi="GHEA Grapalat" w:cs="Sylfaen"/>
          <w:sz w:val="24"/>
          <w:szCs w:val="22"/>
          <w:lang w:val="hy-AM"/>
        </w:rPr>
        <w:t>20</w:t>
      </w:r>
      <w:r w:rsidRPr="00740715">
        <w:rPr>
          <w:rFonts w:ascii="GHEA Grapalat" w:hAnsi="GHEA Grapalat" w:cs="Sylfaen"/>
          <w:sz w:val="24"/>
          <w:szCs w:val="22"/>
          <w:lang w:val="hy-AM"/>
        </w:rPr>
        <w:t xml:space="preserve"> ԹՎԱԿԱՆԻ ԴԵԿՏԵՄԲԵՐԻ </w:t>
      </w:r>
      <w:r w:rsidR="00A56DDA" w:rsidRPr="00740715">
        <w:rPr>
          <w:rFonts w:ascii="GHEA Grapalat" w:hAnsi="GHEA Grapalat" w:cs="Sylfaen"/>
          <w:sz w:val="24"/>
          <w:szCs w:val="22"/>
          <w:lang w:val="hy-AM"/>
        </w:rPr>
        <w:t>30</w:t>
      </w:r>
      <w:r w:rsidRPr="00740715">
        <w:rPr>
          <w:rFonts w:ascii="GHEA Grapalat" w:hAnsi="GHEA Grapalat" w:cs="Sylfaen"/>
          <w:sz w:val="24"/>
          <w:szCs w:val="22"/>
          <w:lang w:val="hy-AM"/>
        </w:rPr>
        <w:t>-Ի</w:t>
      </w:r>
      <w:r w:rsidR="00200038" w:rsidRPr="00740715">
        <w:rPr>
          <w:rFonts w:ascii="GHEA Grapalat" w:hAnsi="GHEA Grapalat" w:cs="Sylfaen"/>
          <w:sz w:val="24"/>
          <w:szCs w:val="22"/>
          <w:lang w:val="hy-AM"/>
        </w:rPr>
        <w:t xml:space="preserve"> N </w:t>
      </w:r>
      <w:r w:rsidR="00A56DDA" w:rsidRPr="00740715">
        <w:rPr>
          <w:rFonts w:ascii="GHEA Grapalat" w:hAnsi="GHEA Grapalat" w:cs="Sylfaen"/>
          <w:sz w:val="24"/>
          <w:szCs w:val="22"/>
          <w:lang w:val="hy-AM"/>
        </w:rPr>
        <w:t>2215</w:t>
      </w:r>
      <w:r w:rsidRPr="00740715">
        <w:rPr>
          <w:rFonts w:ascii="GHEA Grapalat" w:hAnsi="GHEA Grapalat" w:cs="Sylfaen"/>
          <w:sz w:val="24"/>
          <w:szCs w:val="22"/>
          <w:lang w:val="hy-AM"/>
        </w:rPr>
        <w:t>-Ն ՈՐՈՇՄԱՆ ՄԵՋ</w:t>
      </w:r>
      <w:r w:rsidR="00A7479F" w:rsidRPr="00740715">
        <w:rPr>
          <w:rFonts w:ascii="GHEA Grapalat" w:hAnsi="GHEA Grapalat" w:cs="Sylfaen"/>
          <w:sz w:val="24"/>
          <w:szCs w:val="22"/>
          <w:lang w:val="hy-AM"/>
        </w:rPr>
        <w:t xml:space="preserve"> </w:t>
      </w:r>
      <w:r w:rsidR="007576F4" w:rsidRPr="00740715">
        <w:rPr>
          <w:rFonts w:ascii="GHEA Grapalat" w:hAnsi="GHEA Grapalat" w:cs="Sylfaen"/>
          <w:sz w:val="24"/>
          <w:szCs w:val="22"/>
          <w:lang w:val="hy-AM"/>
        </w:rPr>
        <w:t>ՓՈՓՈԽՈՒԹՅՈՒՆՆԵՐ ԿԱՏԱՐԵԼՈՒ</w:t>
      </w:r>
      <w:r w:rsidR="005C4FE4" w:rsidRPr="00740715">
        <w:rPr>
          <w:rFonts w:ascii="GHEA Grapalat" w:hAnsi="GHEA Grapalat" w:cs="Sylfaen"/>
          <w:sz w:val="24"/>
          <w:szCs w:val="22"/>
          <w:lang w:val="hy-AM"/>
        </w:rPr>
        <w:t xml:space="preserve"> ՄԱՍԻՆ </w:t>
      </w:r>
    </w:p>
    <w:p w14:paraId="3918D419" w14:textId="41B01559" w:rsidR="00CF0968" w:rsidRPr="00740715" w:rsidRDefault="005C4FE4" w:rsidP="00FE512A">
      <w:pPr>
        <w:pStyle w:val="mechtex"/>
        <w:spacing w:line="360" w:lineRule="auto"/>
        <w:rPr>
          <w:rFonts w:ascii="GHEA Grapalat" w:hAnsi="GHEA Grapalat" w:cs="Sylfaen"/>
          <w:szCs w:val="22"/>
          <w:lang w:val="hy-AM"/>
        </w:rPr>
      </w:pPr>
      <w:r w:rsidRPr="00740715">
        <w:rPr>
          <w:rFonts w:ascii="GHEA Grapalat" w:hAnsi="GHEA Grapalat" w:cs="Sylfaen"/>
          <w:sz w:val="24"/>
          <w:szCs w:val="22"/>
          <w:lang w:val="hy-AM"/>
        </w:rPr>
        <w:t xml:space="preserve"> </w:t>
      </w:r>
      <w:r w:rsidR="00CF0968" w:rsidRPr="00740715">
        <w:rPr>
          <w:rFonts w:ascii="GHEA Grapalat" w:hAnsi="GHEA Grapalat" w:cs="Sylfaen"/>
          <w:szCs w:val="22"/>
          <w:lang w:val="hy-AM"/>
        </w:rPr>
        <w:t>----------------------------------------------------------------------------------------------------------------</w:t>
      </w:r>
    </w:p>
    <w:p w14:paraId="088D8D31" w14:textId="77777777" w:rsidR="00CF0968" w:rsidRPr="00740715" w:rsidRDefault="00CF0968" w:rsidP="009B5203">
      <w:pPr>
        <w:pStyle w:val="norm"/>
        <w:spacing w:line="360" w:lineRule="auto"/>
        <w:rPr>
          <w:rFonts w:ascii="GHEA Grapalat" w:hAnsi="GHEA Grapalat" w:cs="Sylfaen"/>
          <w:szCs w:val="22"/>
          <w:lang w:val="hy-AM" w:eastAsia="en-US"/>
        </w:rPr>
      </w:pPr>
    </w:p>
    <w:p w14:paraId="71125D36" w14:textId="77777777" w:rsidR="00740715" w:rsidRDefault="009B5203" w:rsidP="00740715">
      <w:pPr>
        <w:pStyle w:val="norm"/>
        <w:spacing w:line="360" w:lineRule="auto"/>
        <w:rPr>
          <w:rFonts w:ascii="GHEA Grapalat" w:hAnsi="GHEA Grapalat" w:cs="Sylfaen"/>
          <w:sz w:val="24"/>
          <w:szCs w:val="24"/>
          <w:lang w:val="hy-AM" w:eastAsia="en-US"/>
        </w:rPr>
      </w:pPr>
      <w:r w:rsidRPr="00740715">
        <w:rPr>
          <w:rFonts w:ascii="GHEA Grapalat" w:hAnsi="GHEA Grapalat" w:cs="Sylfaen"/>
          <w:sz w:val="24"/>
          <w:szCs w:val="24"/>
          <w:lang w:val="hy-AM" w:eastAsia="en-US"/>
        </w:rPr>
        <w:t>Հիմք ընդունելով «Հայաստանի Հանրապետության բյուջետային համակարգի</w:t>
      </w:r>
      <w:r w:rsidRPr="00740715">
        <w:rPr>
          <w:rFonts w:ascii="GHEA Grapalat" w:hAnsi="GHEA Grapalat"/>
          <w:sz w:val="24"/>
          <w:szCs w:val="24"/>
          <w:shd w:val="clear" w:color="auto" w:fill="FFFFFF"/>
          <w:lang w:val="hy-AM"/>
        </w:rPr>
        <w:t xml:space="preserve"> </w:t>
      </w:r>
      <w:r w:rsidRPr="00740715">
        <w:rPr>
          <w:rFonts w:ascii="GHEA Grapalat" w:hAnsi="GHEA Grapalat" w:cs="Sylfaen"/>
          <w:sz w:val="24"/>
          <w:szCs w:val="24"/>
          <w:lang w:val="hy-AM" w:eastAsia="en-US"/>
        </w:rPr>
        <w:t>մասին» օրենքի 23-րդ հոդված</w:t>
      </w:r>
      <w:r w:rsidR="000D10FC" w:rsidRPr="00740715">
        <w:rPr>
          <w:rFonts w:ascii="GHEA Grapalat" w:hAnsi="GHEA Grapalat" w:cs="Sylfaen"/>
          <w:sz w:val="24"/>
          <w:szCs w:val="24"/>
          <w:lang w:val="hy-AM" w:eastAsia="en-US"/>
        </w:rPr>
        <w:t>ի 3-րդ մաս</w:t>
      </w:r>
      <w:r w:rsidRPr="00740715">
        <w:rPr>
          <w:rFonts w:ascii="GHEA Grapalat" w:hAnsi="GHEA Grapalat" w:cs="Sylfaen"/>
          <w:sz w:val="24"/>
          <w:szCs w:val="24"/>
          <w:lang w:val="hy-AM" w:eastAsia="en-US"/>
        </w:rPr>
        <w:t>ը</w:t>
      </w:r>
      <w:r w:rsidR="00850DF6" w:rsidRPr="00740715">
        <w:rPr>
          <w:rFonts w:ascii="GHEA Grapalat" w:hAnsi="GHEA Grapalat" w:cs="Sylfaen"/>
          <w:sz w:val="24"/>
          <w:szCs w:val="24"/>
          <w:lang w:val="hy-AM" w:eastAsia="en-US"/>
        </w:rPr>
        <w:t xml:space="preserve">, ինչպես նաև </w:t>
      </w:r>
      <w:r w:rsidR="00850DF6" w:rsidRPr="00740715">
        <w:rPr>
          <w:rFonts w:ascii="GHEA Grapalat" w:hAnsi="GHEA Grapalat"/>
          <w:sz w:val="24"/>
          <w:szCs w:val="24"/>
          <w:lang w:val="hy-AM"/>
        </w:rPr>
        <w:t>«Նորմատիվ իրավական ակտերի մասին» օրենքի 33-րդ հոդվածը</w:t>
      </w:r>
      <w:r w:rsidRPr="00740715">
        <w:rPr>
          <w:rFonts w:ascii="GHEA Grapalat" w:hAnsi="GHEA Grapalat" w:cs="Sylfaen"/>
          <w:sz w:val="24"/>
          <w:szCs w:val="24"/>
          <w:lang w:val="hy-AM" w:eastAsia="en-US"/>
        </w:rPr>
        <w:t xml:space="preserve">` </w:t>
      </w:r>
      <w:r w:rsidR="00CF0968" w:rsidRPr="00740715">
        <w:rPr>
          <w:rFonts w:ascii="GHEA Grapalat" w:hAnsi="GHEA Grapalat" w:cs="Sylfaen"/>
          <w:sz w:val="24"/>
          <w:szCs w:val="24"/>
          <w:lang w:val="hy-AM" w:eastAsia="en-US"/>
        </w:rPr>
        <w:t>Հայ</w:t>
      </w:r>
      <w:r w:rsidR="003B5319" w:rsidRPr="00740715">
        <w:rPr>
          <w:rFonts w:ascii="GHEA Grapalat" w:hAnsi="GHEA Grapalat" w:cs="Sylfaen"/>
          <w:sz w:val="24"/>
          <w:szCs w:val="24"/>
          <w:lang w:val="hy-AM" w:eastAsia="en-US"/>
        </w:rPr>
        <w:t>աստանի Հանրա</w:t>
      </w:r>
      <w:r w:rsidR="00B35945" w:rsidRPr="00740715">
        <w:rPr>
          <w:rFonts w:ascii="GHEA Grapalat" w:hAnsi="GHEA Grapalat" w:cs="Sylfaen"/>
          <w:sz w:val="24"/>
          <w:szCs w:val="24"/>
          <w:lang w:val="hy-AM" w:eastAsia="en-US"/>
        </w:rPr>
        <w:softHyphen/>
      </w:r>
      <w:r w:rsidR="003B5319" w:rsidRPr="00740715">
        <w:rPr>
          <w:rFonts w:ascii="GHEA Grapalat" w:hAnsi="GHEA Grapalat" w:cs="Sylfaen"/>
          <w:sz w:val="24"/>
          <w:szCs w:val="24"/>
          <w:lang w:val="hy-AM" w:eastAsia="en-US"/>
        </w:rPr>
        <w:t>պե</w:t>
      </w:r>
      <w:r w:rsidR="00B35945" w:rsidRPr="00740715">
        <w:rPr>
          <w:rFonts w:ascii="GHEA Grapalat" w:hAnsi="GHEA Grapalat" w:cs="Sylfaen"/>
          <w:sz w:val="24"/>
          <w:szCs w:val="24"/>
          <w:lang w:val="hy-AM" w:eastAsia="en-US"/>
        </w:rPr>
        <w:softHyphen/>
      </w:r>
      <w:r w:rsidR="00732AD3" w:rsidRPr="00740715">
        <w:rPr>
          <w:rFonts w:ascii="GHEA Grapalat" w:hAnsi="GHEA Grapalat" w:cs="Sylfaen"/>
          <w:sz w:val="24"/>
          <w:szCs w:val="24"/>
          <w:lang w:val="hy-AM" w:eastAsia="en-US"/>
        </w:rPr>
        <w:softHyphen/>
      </w:r>
      <w:r w:rsidR="003B5319" w:rsidRPr="00740715">
        <w:rPr>
          <w:rFonts w:ascii="GHEA Grapalat" w:hAnsi="GHEA Grapalat" w:cs="Sylfaen"/>
          <w:sz w:val="24"/>
          <w:szCs w:val="24"/>
          <w:lang w:val="hy-AM" w:eastAsia="en-US"/>
        </w:rPr>
        <w:t>տության կառավարու</w:t>
      </w:r>
      <w:r w:rsidR="00CF0968" w:rsidRPr="00740715">
        <w:rPr>
          <w:rFonts w:ascii="GHEA Grapalat" w:hAnsi="GHEA Grapalat" w:cs="Sylfaen"/>
          <w:sz w:val="24"/>
          <w:szCs w:val="24"/>
          <w:lang w:val="hy-AM" w:eastAsia="en-US"/>
        </w:rPr>
        <w:t xml:space="preserve">թյունը </w:t>
      </w:r>
      <w:r w:rsidR="008C72B9" w:rsidRPr="00740715">
        <w:rPr>
          <w:rFonts w:ascii="GHEA Grapalat" w:hAnsi="GHEA Grapalat" w:cs="Sylfaen"/>
          <w:b/>
          <w:i/>
          <w:sz w:val="24"/>
          <w:szCs w:val="24"/>
          <w:lang w:val="hy-AM" w:eastAsia="en-US"/>
        </w:rPr>
        <w:t>ո</w:t>
      </w:r>
      <w:r w:rsidR="00CF0968" w:rsidRPr="00740715">
        <w:rPr>
          <w:rFonts w:ascii="GHEA Grapalat" w:hAnsi="GHEA Grapalat" w:cs="Sylfaen"/>
          <w:b/>
          <w:i/>
          <w:sz w:val="24"/>
          <w:szCs w:val="24"/>
          <w:lang w:val="hy-AM" w:eastAsia="en-US"/>
        </w:rPr>
        <w:t>րոշում</w:t>
      </w:r>
      <w:r w:rsidR="008C72B9" w:rsidRPr="00740715">
        <w:rPr>
          <w:rFonts w:ascii="GHEA Grapalat" w:hAnsi="GHEA Grapalat" w:cs="Sylfaen"/>
          <w:b/>
          <w:i/>
          <w:sz w:val="24"/>
          <w:szCs w:val="24"/>
          <w:lang w:val="hy-AM" w:eastAsia="en-US"/>
        </w:rPr>
        <w:t xml:space="preserve"> </w:t>
      </w:r>
      <w:r w:rsidR="00CF0968" w:rsidRPr="00740715">
        <w:rPr>
          <w:rFonts w:ascii="GHEA Grapalat" w:hAnsi="GHEA Grapalat" w:cs="Sylfaen"/>
          <w:b/>
          <w:i/>
          <w:sz w:val="24"/>
          <w:szCs w:val="24"/>
          <w:lang w:val="hy-AM" w:eastAsia="en-US"/>
        </w:rPr>
        <w:t>է</w:t>
      </w:r>
      <w:r w:rsidR="00CF0968" w:rsidRPr="00740715">
        <w:rPr>
          <w:rFonts w:ascii="GHEA Grapalat" w:hAnsi="GHEA Grapalat" w:cs="Sylfaen"/>
          <w:sz w:val="24"/>
          <w:szCs w:val="24"/>
          <w:lang w:val="hy-AM" w:eastAsia="en-US"/>
        </w:rPr>
        <w:t>.</w:t>
      </w:r>
    </w:p>
    <w:p w14:paraId="196432E2" w14:textId="73DA4F99" w:rsidR="00740715" w:rsidRDefault="00740715" w:rsidP="00740715">
      <w:pPr>
        <w:pStyle w:val="norm"/>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 xml:space="preserve">1․ </w:t>
      </w:r>
      <w:r w:rsidR="00CF0968" w:rsidRPr="00740715">
        <w:rPr>
          <w:rFonts w:ascii="GHEA Grapalat" w:hAnsi="GHEA Grapalat"/>
          <w:sz w:val="24"/>
          <w:szCs w:val="24"/>
          <w:lang w:val="hy-AM" w:eastAsia="en-US"/>
        </w:rPr>
        <w:t>«</w:t>
      </w:r>
      <w:r w:rsidR="00CF0968" w:rsidRPr="00740715">
        <w:rPr>
          <w:rFonts w:ascii="GHEA Grapalat" w:hAnsi="GHEA Grapalat" w:cs="Sylfaen"/>
          <w:sz w:val="24"/>
          <w:szCs w:val="24"/>
          <w:lang w:val="hy-AM" w:eastAsia="en-US"/>
        </w:rPr>
        <w:t>Հայաստանի</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Հանրապետության</w:t>
      </w:r>
      <w:r w:rsidR="00200038" w:rsidRPr="00740715">
        <w:rPr>
          <w:rFonts w:ascii="GHEA Grapalat" w:hAnsi="GHEA Grapalat"/>
          <w:sz w:val="24"/>
          <w:szCs w:val="24"/>
          <w:lang w:val="hy-AM" w:eastAsia="en-US"/>
        </w:rPr>
        <w:t xml:space="preserve"> 202</w:t>
      </w:r>
      <w:r w:rsidR="00A56DDA" w:rsidRPr="00740715">
        <w:rPr>
          <w:rFonts w:ascii="GHEA Grapalat" w:hAnsi="GHEA Grapalat"/>
          <w:sz w:val="24"/>
          <w:szCs w:val="24"/>
          <w:lang w:val="hy-AM" w:eastAsia="en-US"/>
        </w:rPr>
        <w:t>1</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թվականի</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պետական</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բյուջեի</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մասին</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Հա</w:t>
      </w:r>
      <w:r w:rsidR="00413914" w:rsidRPr="00740715">
        <w:rPr>
          <w:rFonts w:ascii="GHEA Grapalat" w:hAnsi="GHEA Grapalat" w:cs="Sylfaen"/>
          <w:sz w:val="24"/>
          <w:szCs w:val="24"/>
          <w:lang w:val="hy-AM" w:eastAsia="en-US"/>
        </w:rPr>
        <w:softHyphen/>
      </w:r>
      <w:r w:rsidR="00CF0968" w:rsidRPr="00740715">
        <w:rPr>
          <w:rFonts w:ascii="GHEA Grapalat" w:hAnsi="GHEA Grapalat" w:cs="Sylfaen"/>
          <w:sz w:val="24"/>
          <w:szCs w:val="24"/>
          <w:lang w:val="hy-AM" w:eastAsia="en-US"/>
        </w:rPr>
        <w:t>յաս</w:t>
      </w:r>
      <w:r w:rsidR="00732AD3" w:rsidRPr="00740715">
        <w:rPr>
          <w:rFonts w:ascii="GHEA Grapalat" w:hAnsi="GHEA Grapalat" w:cs="Sylfaen"/>
          <w:sz w:val="24"/>
          <w:szCs w:val="24"/>
          <w:lang w:val="hy-AM" w:eastAsia="en-US"/>
        </w:rPr>
        <w:softHyphen/>
      </w:r>
      <w:r w:rsidR="00413914" w:rsidRPr="00740715">
        <w:rPr>
          <w:rFonts w:ascii="GHEA Grapalat" w:hAnsi="GHEA Grapalat" w:cs="Sylfaen"/>
          <w:sz w:val="24"/>
          <w:szCs w:val="24"/>
          <w:lang w:val="hy-AM" w:eastAsia="en-US"/>
        </w:rPr>
        <w:softHyphen/>
      </w:r>
      <w:r w:rsidR="00CF0968" w:rsidRPr="00740715">
        <w:rPr>
          <w:rFonts w:ascii="GHEA Grapalat" w:hAnsi="GHEA Grapalat" w:cs="Sylfaen"/>
          <w:sz w:val="24"/>
          <w:szCs w:val="24"/>
          <w:lang w:val="hy-AM" w:eastAsia="en-US"/>
        </w:rPr>
        <w:t>տանի</w:t>
      </w:r>
      <w:r w:rsidR="00CF0968" w:rsidRPr="00740715">
        <w:rPr>
          <w:rFonts w:ascii="GHEA Grapalat" w:hAnsi="GHEA Grapalat"/>
          <w:sz w:val="24"/>
          <w:szCs w:val="24"/>
          <w:lang w:val="hy-AM" w:eastAsia="en-US"/>
        </w:rPr>
        <w:t xml:space="preserve"> </w:t>
      </w:r>
      <w:r w:rsidR="00CF0968" w:rsidRPr="00740715">
        <w:rPr>
          <w:rFonts w:ascii="GHEA Grapalat" w:hAnsi="GHEA Grapalat" w:cs="Sylfaen"/>
          <w:sz w:val="24"/>
          <w:szCs w:val="24"/>
          <w:lang w:val="hy-AM" w:eastAsia="en-US"/>
        </w:rPr>
        <w:t xml:space="preserve">Հանրապետության </w:t>
      </w:r>
      <w:r w:rsidR="00732AD3" w:rsidRPr="00740715">
        <w:rPr>
          <w:rFonts w:ascii="GHEA Grapalat" w:hAnsi="GHEA Grapalat" w:cs="Sylfaen"/>
          <w:sz w:val="24"/>
          <w:szCs w:val="24"/>
          <w:lang w:val="hy-AM" w:eastAsia="en-US"/>
        </w:rPr>
        <w:t xml:space="preserve">օրենքի </w:t>
      </w:r>
      <w:r w:rsidR="00793B88" w:rsidRPr="00740715">
        <w:rPr>
          <w:rFonts w:ascii="GHEA Grapalat" w:hAnsi="GHEA Grapalat" w:cs="Sylfaen"/>
          <w:sz w:val="24"/>
          <w:szCs w:val="24"/>
          <w:lang w:val="hy-AM" w:eastAsia="en-US"/>
        </w:rPr>
        <w:t>N 1 հավելվածում կատարել վերա</w:t>
      </w:r>
      <w:r w:rsidR="00732AD3" w:rsidRPr="00740715">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բաշ</w:t>
      </w:r>
      <w:r w:rsidR="00732AD3" w:rsidRPr="00740715">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խում և Հայաստանի Հանրապետության կառավարության 20</w:t>
      </w:r>
      <w:r w:rsidR="009B3DF7" w:rsidRPr="00740715">
        <w:rPr>
          <w:rFonts w:ascii="GHEA Grapalat" w:hAnsi="GHEA Grapalat" w:cs="Sylfaen"/>
          <w:sz w:val="24"/>
          <w:szCs w:val="24"/>
          <w:lang w:val="hy-AM" w:eastAsia="en-US"/>
        </w:rPr>
        <w:t>20</w:t>
      </w:r>
      <w:r w:rsidR="00793B88" w:rsidRPr="00740715">
        <w:rPr>
          <w:rFonts w:ascii="GHEA Grapalat" w:hAnsi="GHEA Grapalat" w:cs="Sylfaen"/>
          <w:sz w:val="24"/>
          <w:szCs w:val="24"/>
          <w:lang w:val="hy-AM" w:eastAsia="en-US"/>
        </w:rPr>
        <w:t xml:space="preserve"> թվականի դեկտեմբերի </w:t>
      </w:r>
      <w:r w:rsidR="009B3DF7" w:rsidRPr="00740715">
        <w:rPr>
          <w:rFonts w:ascii="GHEA Grapalat" w:hAnsi="GHEA Grapalat" w:cs="Sylfaen"/>
          <w:sz w:val="24"/>
          <w:szCs w:val="24"/>
          <w:lang w:val="hy-AM" w:eastAsia="en-US"/>
        </w:rPr>
        <w:t>30</w:t>
      </w:r>
      <w:r w:rsidR="00793B88" w:rsidRPr="00740715">
        <w:rPr>
          <w:rFonts w:ascii="GHEA Grapalat" w:hAnsi="GHEA Grapalat" w:cs="Sylfaen"/>
          <w:sz w:val="24"/>
          <w:szCs w:val="24"/>
          <w:lang w:val="hy-AM" w:eastAsia="en-US"/>
        </w:rPr>
        <w:t>-ի «Հայաստանի Հան</w:t>
      </w:r>
      <w:r w:rsidR="00CB2C96">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րա</w:t>
      </w:r>
      <w:r w:rsidR="00CB2C96">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պետության 202</w:t>
      </w:r>
      <w:r w:rsidR="009B3DF7" w:rsidRPr="00740715">
        <w:rPr>
          <w:rFonts w:ascii="GHEA Grapalat" w:hAnsi="GHEA Grapalat" w:cs="Sylfaen"/>
          <w:sz w:val="24"/>
          <w:szCs w:val="24"/>
          <w:lang w:val="hy-AM" w:eastAsia="en-US"/>
        </w:rPr>
        <w:t>1</w:t>
      </w:r>
      <w:r w:rsidR="00793B88" w:rsidRPr="00740715">
        <w:rPr>
          <w:rFonts w:ascii="GHEA Grapalat" w:hAnsi="GHEA Grapalat" w:cs="Sylfaen"/>
          <w:sz w:val="24"/>
          <w:szCs w:val="24"/>
          <w:lang w:val="hy-AM" w:eastAsia="en-US"/>
        </w:rPr>
        <w:t xml:space="preserve"> թվականի պե</w:t>
      </w:r>
      <w:r w:rsidR="00732AD3" w:rsidRPr="00740715">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տա</w:t>
      </w:r>
      <w:r w:rsidR="00732AD3" w:rsidRPr="00740715">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 xml:space="preserve">կան բյուջեի կատարումն ապահովող միջոցառումների մասին» N </w:t>
      </w:r>
      <w:r w:rsidR="009B3DF7" w:rsidRPr="00740715">
        <w:rPr>
          <w:rFonts w:ascii="GHEA Grapalat" w:hAnsi="GHEA Grapalat" w:cs="Sylfaen"/>
          <w:sz w:val="24"/>
          <w:szCs w:val="24"/>
          <w:lang w:val="hy-AM" w:eastAsia="en-US"/>
        </w:rPr>
        <w:t>2215</w:t>
      </w:r>
      <w:r w:rsidR="00793B88" w:rsidRPr="00740715">
        <w:rPr>
          <w:rFonts w:ascii="GHEA Grapalat" w:hAnsi="GHEA Grapalat" w:cs="Sylfaen"/>
          <w:sz w:val="24"/>
          <w:szCs w:val="24"/>
          <w:lang w:val="hy-AM" w:eastAsia="en-US"/>
        </w:rPr>
        <w:t>-Ն որոշման NN 3, 4, 5, 9, 9.1 և 10 հավելվածներում կատարել փոփո</w:t>
      </w:r>
      <w:r w:rsidR="00CB2C96">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խու</w:t>
      </w:r>
      <w:r w:rsidR="00CB2C96">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թյուն</w:t>
      </w:r>
      <w:r w:rsidR="00CB2C96">
        <w:rPr>
          <w:rFonts w:ascii="GHEA Grapalat" w:hAnsi="GHEA Grapalat" w:cs="Sylfaen"/>
          <w:sz w:val="24"/>
          <w:szCs w:val="24"/>
          <w:lang w:val="hy-AM" w:eastAsia="en-US"/>
        </w:rPr>
        <w:softHyphen/>
      </w:r>
      <w:r w:rsidR="00793B88" w:rsidRPr="00740715">
        <w:rPr>
          <w:rFonts w:ascii="GHEA Grapalat" w:hAnsi="GHEA Grapalat" w:cs="Sylfaen"/>
          <w:sz w:val="24"/>
          <w:szCs w:val="24"/>
          <w:lang w:val="hy-AM" w:eastAsia="en-US"/>
        </w:rPr>
        <w:t>ներ</w:t>
      </w:r>
      <w:r>
        <w:rPr>
          <w:rFonts w:ascii="GHEA Grapalat" w:hAnsi="GHEA Grapalat" w:cs="Sylfaen"/>
          <w:sz w:val="24"/>
          <w:szCs w:val="24"/>
          <w:lang w:val="hy-AM" w:eastAsia="en-US"/>
        </w:rPr>
        <w:t>՝</w:t>
      </w:r>
      <w:r w:rsidR="00793B88" w:rsidRPr="00740715">
        <w:rPr>
          <w:rFonts w:ascii="GHEA Grapalat" w:hAnsi="GHEA Grapalat" w:cs="Sylfaen"/>
          <w:sz w:val="24"/>
          <w:szCs w:val="24"/>
          <w:lang w:val="hy-AM" w:eastAsia="en-US"/>
        </w:rPr>
        <w:t xml:space="preserve"> համաձայն NN 1, 2, 3, 4, 5</w:t>
      </w:r>
      <w:r w:rsidR="00DD19F3">
        <w:rPr>
          <w:rFonts w:ascii="GHEA Grapalat" w:hAnsi="GHEA Grapalat" w:cs="Sylfaen"/>
          <w:sz w:val="24"/>
          <w:szCs w:val="24"/>
          <w:lang w:eastAsia="en-US"/>
        </w:rPr>
        <w:t>,</w:t>
      </w:r>
      <w:r w:rsidR="00793B88" w:rsidRPr="00740715">
        <w:rPr>
          <w:rFonts w:ascii="GHEA Grapalat" w:hAnsi="GHEA Grapalat" w:cs="Sylfaen"/>
          <w:sz w:val="24"/>
          <w:szCs w:val="24"/>
          <w:lang w:val="hy-AM" w:eastAsia="en-US"/>
        </w:rPr>
        <w:t xml:space="preserve"> </w:t>
      </w:r>
      <w:r w:rsidR="00DD19F3">
        <w:rPr>
          <w:rFonts w:ascii="GHEA Grapalat" w:hAnsi="GHEA Grapalat" w:cs="Sylfaen"/>
          <w:sz w:val="24"/>
          <w:szCs w:val="24"/>
          <w:lang w:eastAsia="en-US"/>
        </w:rPr>
        <w:t xml:space="preserve">6 </w:t>
      </w:r>
      <w:r w:rsidR="00793B88" w:rsidRPr="00740715">
        <w:rPr>
          <w:rFonts w:ascii="GHEA Grapalat" w:hAnsi="GHEA Grapalat" w:cs="Sylfaen"/>
          <w:sz w:val="24"/>
          <w:szCs w:val="24"/>
          <w:lang w:val="hy-AM" w:eastAsia="en-US"/>
        </w:rPr>
        <w:t>և</w:t>
      </w:r>
      <w:r w:rsidR="00DD19F3">
        <w:rPr>
          <w:rFonts w:ascii="GHEA Grapalat" w:hAnsi="GHEA Grapalat" w:cs="Sylfaen"/>
          <w:sz w:val="24"/>
          <w:szCs w:val="24"/>
          <w:lang w:eastAsia="en-US"/>
        </w:rPr>
        <w:t xml:space="preserve"> 7</w:t>
      </w:r>
      <w:r w:rsidR="00793B88" w:rsidRPr="00740715">
        <w:rPr>
          <w:rFonts w:ascii="GHEA Grapalat" w:hAnsi="GHEA Grapalat" w:cs="Sylfaen"/>
          <w:sz w:val="24"/>
          <w:szCs w:val="24"/>
          <w:lang w:val="hy-AM" w:eastAsia="en-US"/>
        </w:rPr>
        <w:t xml:space="preserve">  հավելվածների։</w:t>
      </w:r>
    </w:p>
    <w:p w14:paraId="30BD7ADC" w14:textId="1C95FE04" w:rsidR="002E5C84" w:rsidRPr="00740715" w:rsidRDefault="00740715" w:rsidP="00740715">
      <w:pPr>
        <w:pStyle w:val="norm"/>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 xml:space="preserve">2․ </w:t>
      </w:r>
      <w:r w:rsidR="002E5C84" w:rsidRPr="00740715">
        <w:rPr>
          <w:rFonts w:ascii="GHEA Grapalat" w:hAnsi="GHEA Grapalat" w:cs="Sylfaen"/>
          <w:sz w:val="24"/>
          <w:szCs w:val="24"/>
          <w:lang w:val="hy-AM" w:eastAsia="en-US"/>
        </w:rPr>
        <w:t>Սույն որոշումն ուժի մեջ է մտնում պաշտոնական հրապարակմանը հաջորդող օրվանից:</w:t>
      </w:r>
    </w:p>
    <w:p w14:paraId="585939DA" w14:textId="77777777" w:rsidR="00CF3294" w:rsidRPr="00936824" w:rsidRDefault="00CF3294" w:rsidP="00CF3294">
      <w:pPr>
        <w:pStyle w:val="norm"/>
        <w:tabs>
          <w:tab w:val="left" w:pos="1080"/>
        </w:tabs>
        <w:spacing w:line="360" w:lineRule="auto"/>
        <w:ind w:left="567" w:firstLine="0"/>
        <w:rPr>
          <w:rFonts w:ascii="GHEA Grapalat" w:hAnsi="GHEA Grapalat" w:cs="Sylfaen"/>
          <w:sz w:val="24"/>
          <w:szCs w:val="24"/>
          <w:lang w:val="hy-AM" w:eastAsia="en-US"/>
        </w:rPr>
      </w:pPr>
    </w:p>
    <w:p w14:paraId="413EA031" w14:textId="77777777" w:rsidR="00740715" w:rsidRDefault="00740715" w:rsidP="009D2D5D">
      <w:pPr>
        <w:jc w:val="center"/>
        <w:rPr>
          <w:rFonts w:ascii="GHEA Grapalat" w:hAnsi="GHEA Grapalat" w:cs="Sylfaen"/>
          <w:b/>
          <w:sz w:val="24"/>
          <w:szCs w:val="24"/>
          <w:lang w:val="hy-AM"/>
        </w:rPr>
      </w:pPr>
    </w:p>
    <w:p w14:paraId="1A944F3F" w14:textId="77777777" w:rsidR="00740715" w:rsidRDefault="00740715" w:rsidP="009D2D5D">
      <w:pPr>
        <w:jc w:val="center"/>
        <w:rPr>
          <w:rFonts w:ascii="GHEA Grapalat" w:hAnsi="GHEA Grapalat" w:cs="Sylfaen"/>
          <w:b/>
          <w:sz w:val="24"/>
          <w:szCs w:val="24"/>
          <w:lang w:val="hy-AM"/>
        </w:rPr>
      </w:pPr>
    </w:p>
    <w:p w14:paraId="46B0D663" w14:textId="77777777" w:rsidR="00740715" w:rsidRDefault="00740715" w:rsidP="009D2D5D">
      <w:pPr>
        <w:jc w:val="center"/>
        <w:rPr>
          <w:rFonts w:ascii="GHEA Grapalat" w:hAnsi="GHEA Grapalat" w:cs="Sylfaen"/>
          <w:b/>
          <w:sz w:val="24"/>
          <w:szCs w:val="24"/>
          <w:lang w:val="hy-AM"/>
        </w:rPr>
      </w:pPr>
    </w:p>
    <w:p w14:paraId="091D7E24" w14:textId="77777777" w:rsidR="00740715" w:rsidRDefault="00740715" w:rsidP="009D2D5D">
      <w:pPr>
        <w:jc w:val="center"/>
        <w:rPr>
          <w:rFonts w:ascii="GHEA Grapalat" w:hAnsi="GHEA Grapalat" w:cs="Sylfaen"/>
          <w:b/>
          <w:sz w:val="24"/>
          <w:szCs w:val="24"/>
          <w:lang w:val="hy-AM"/>
        </w:rPr>
      </w:pPr>
    </w:p>
    <w:p w14:paraId="20FD66DC" w14:textId="77777777" w:rsidR="00A27A57" w:rsidRDefault="00A27A57" w:rsidP="009D2D5D">
      <w:pPr>
        <w:jc w:val="center"/>
        <w:rPr>
          <w:rFonts w:ascii="GHEA Grapalat" w:hAnsi="GHEA Grapalat" w:cs="Sylfaen"/>
          <w:b/>
          <w:sz w:val="24"/>
          <w:szCs w:val="24"/>
          <w:lang w:val="hy-AM"/>
        </w:rPr>
      </w:pPr>
    </w:p>
    <w:p w14:paraId="345FCEFA" w14:textId="77777777" w:rsidR="00A27A57" w:rsidRDefault="00A27A57" w:rsidP="009D2D5D">
      <w:pPr>
        <w:jc w:val="center"/>
        <w:rPr>
          <w:rFonts w:ascii="GHEA Grapalat" w:hAnsi="GHEA Grapalat" w:cs="Sylfaen"/>
          <w:b/>
          <w:sz w:val="24"/>
          <w:szCs w:val="24"/>
          <w:lang w:val="hy-AM"/>
        </w:rPr>
      </w:pPr>
    </w:p>
    <w:p w14:paraId="5A942A7B" w14:textId="77777777" w:rsidR="00A27A57" w:rsidRDefault="00A27A57" w:rsidP="009D2D5D">
      <w:pPr>
        <w:jc w:val="center"/>
        <w:rPr>
          <w:rFonts w:ascii="GHEA Grapalat" w:hAnsi="GHEA Grapalat" w:cs="Sylfaen"/>
          <w:b/>
          <w:sz w:val="24"/>
          <w:szCs w:val="24"/>
          <w:lang w:val="hy-AM"/>
        </w:rPr>
      </w:pPr>
    </w:p>
    <w:p w14:paraId="4B7CED50" w14:textId="77777777" w:rsidR="00740715" w:rsidRDefault="00740715" w:rsidP="009D2D5D">
      <w:pPr>
        <w:jc w:val="center"/>
        <w:rPr>
          <w:rFonts w:ascii="GHEA Grapalat" w:hAnsi="GHEA Grapalat" w:cs="Sylfaen"/>
          <w:b/>
          <w:sz w:val="24"/>
          <w:szCs w:val="24"/>
          <w:lang w:val="hy-AM"/>
        </w:rPr>
      </w:pPr>
    </w:p>
    <w:p w14:paraId="12A905C9" w14:textId="77777777" w:rsidR="00740715" w:rsidRDefault="00740715" w:rsidP="009D2D5D">
      <w:pPr>
        <w:jc w:val="center"/>
        <w:rPr>
          <w:rFonts w:ascii="GHEA Grapalat" w:hAnsi="GHEA Grapalat" w:cs="Sylfaen"/>
          <w:b/>
          <w:sz w:val="24"/>
          <w:szCs w:val="24"/>
          <w:lang w:val="hy-AM"/>
        </w:rPr>
      </w:pPr>
    </w:p>
    <w:p w14:paraId="794F9CD3" w14:textId="77777777" w:rsidR="00740715" w:rsidRDefault="00740715" w:rsidP="009D2D5D">
      <w:pPr>
        <w:jc w:val="center"/>
        <w:rPr>
          <w:rFonts w:ascii="GHEA Grapalat" w:hAnsi="GHEA Grapalat" w:cs="Sylfaen"/>
          <w:b/>
          <w:sz w:val="24"/>
          <w:szCs w:val="24"/>
          <w:lang w:val="hy-AM"/>
        </w:rPr>
      </w:pPr>
    </w:p>
    <w:p w14:paraId="4C1C2A56" w14:textId="77777777" w:rsidR="009D2D5D" w:rsidRPr="00936824" w:rsidRDefault="009D2D5D" w:rsidP="009D2D5D">
      <w:pPr>
        <w:jc w:val="center"/>
        <w:rPr>
          <w:rFonts w:ascii="GHEA Grapalat" w:hAnsi="GHEA Grapalat" w:cs="Sylfaen"/>
          <w:b/>
          <w:sz w:val="24"/>
          <w:szCs w:val="24"/>
          <w:lang w:val="af-ZA"/>
        </w:rPr>
      </w:pPr>
      <w:r w:rsidRPr="00936824">
        <w:rPr>
          <w:rFonts w:ascii="GHEA Grapalat" w:hAnsi="GHEA Grapalat" w:cs="Sylfaen"/>
          <w:b/>
          <w:sz w:val="24"/>
          <w:szCs w:val="24"/>
          <w:lang w:val="hy-AM"/>
        </w:rPr>
        <w:lastRenderedPageBreak/>
        <w:t>ՏԵՂԵԿԱՆՔ - ՀԻՄՆԱՎՈՐՈՒՄ</w:t>
      </w:r>
    </w:p>
    <w:p w14:paraId="6F90F39D" w14:textId="200841D0" w:rsidR="009D2D5D" w:rsidRPr="00936824" w:rsidRDefault="009D2D5D" w:rsidP="009D2D5D">
      <w:pPr>
        <w:tabs>
          <w:tab w:val="left" w:pos="4664"/>
        </w:tabs>
        <w:jc w:val="center"/>
        <w:rPr>
          <w:rFonts w:ascii="GHEA Grapalat" w:hAnsi="GHEA Grapalat"/>
          <w:b/>
          <w:bCs/>
          <w:sz w:val="24"/>
          <w:szCs w:val="24"/>
          <w:lang w:val="hy-AM"/>
        </w:rPr>
      </w:pPr>
      <w:r w:rsidRPr="00936824">
        <w:rPr>
          <w:rFonts w:ascii="GHEA Grapalat" w:hAnsi="GHEA Grapalat" w:cs="Arial"/>
          <w:b/>
          <w:sz w:val="24"/>
          <w:szCs w:val="24"/>
          <w:lang w:val="hy-AM"/>
        </w:rPr>
        <w:t>ՀԱՅԱՍՏԱՆԻ ՀԱՆՐԱՊԵՏՈՒԹՅԱՆ ԿԱՌԱՎԱՐՈՒԹՅԱՆ «ՀԱՅԱՍՏԱՆԻ ՀԱՆՐԱՊԵՏՈՒԹՅԱՆ 202</w:t>
      </w:r>
      <w:r w:rsidR="00A56DDA" w:rsidRPr="00936824">
        <w:rPr>
          <w:rFonts w:ascii="GHEA Grapalat" w:hAnsi="GHEA Grapalat" w:cs="Arial"/>
          <w:b/>
          <w:sz w:val="24"/>
          <w:szCs w:val="24"/>
          <w:lang w:val="hy-AM"/>
        </w:rPr>
        <w:t>1</w:t>
      </w:r>
      <w:r w:rsidRPr="00936824">
        <w:rPr>
          <w:rFonts w:ascii="GHEA Grapalat" w:hAnsi="GHEA Grapalat" w:cs="Arial"/>
          <w:b/>
          <w:sz w:val="24"/>
          <w:szCs w:val="24"/>
          <w:lang w:val="hy-AM"/>
        </w:rPr>
        <w:t xml:space="preserve"> ԹՎԱԿԱՆԻ ՊԵՏԱԿԱՆ ԲՅՈՒՋԵՈՒՄ ՎԵՐԱԲԱՇԽՈՒՄ ԵՎ ՀԱՅԱՍՏԱՆԻ ՀԱՆՐԱՊԵՏՈՒԹՅԱՆ ԿԱՌԱՎԱՐՈՒԹՅԱՆ 20</w:t>
      </w:r>
      <w:r w:rsidR="00A56DDA" w:rsidRPr="00936824">
        <w:rPr>
          <w:rFonts w:ascii="GHEA Grapalat" w:hAnsi="GHEA Grapalat" w:cs="Arial"/>
          <w:b/>
          <w:sz w:val="24"/>
          <w:szCs w:val="24"/>
          <w:lang w:val="hy-AM"/>
        </w:rPr>
        <w:t>20 ԹՎԱԿԱՆԻ ԴԵԿՏԵՄԲԵՐԻ 30</w:t>
      </w:r>
      <w:r w:rsidRPr="00936824">
        <w:rPr>
          <w:rFonts w:ascii="GHEA Grapalat" w:hAnsi="GHEA Grapalat" w:cs="Arial"/>
          <w:b/>
          <w:sz w:val="24"/>
          <w:szCs w:val="24"/>
          <w:lang w:val="hy-AM"/>
        </w:rPr>
        <w:t xml:space="preserve">-Ի N </w:t>
      </w:r>
      <w:r w:rsidR="00A56DDA" w:rsidRPr="00936824">
        <w:rPr>
          <w:rFonts w:ascii="GHEA Grapalat" w:hAnsi="GHEA Grapalat" w:cs="Arial"/>
          <w:b/>
          <w:sz w:val="24"/>
          <w:szCs w:val="24"/>
          <w:lang w:val="hy-AM"/>
        </w:rPr>
        <w:t>2215</w:t>
      </w:r>
      <w:r w:rsidRPr="00936824">
        <w:rPr>
          <w:rFonts w:ascii="GHEA Grapalat" w:hAnsi="GHEA Grapalat" w:cs="Arial"/>
          <w:b/>
          <w:sz w:val="24"/>
          <w:szCs w:val="24"/>
          <w:lang w:val="hy-AM"/>
        </w:rPr>
        <w:t xml:space="preserve">-Ն ՈՐՈՇՄԱՆ ՄԵՋ ՓՈՓՈԽՈՒԹՅՈՒՆՆԵՐ ԿԱՏԱՐԵԼՈՒ ՄԱՍԻՆ» </w:t>
      </w:r>
      <w:r w:rsidRPr="00936824">
        <w:rPr>
          <w:rFonts w:ascii="GHEA Grapalat" w:hAnsi="GHEA Grapalat"/>
          <w:b/>
          <w:bCs/>
          <w:sz w:val="24"/>
          <w:szCs w:val="24"/>
          <w:lang w:val="hy-AM"/>
        </w:rPr>
        <w:t>ՈՐՈՇՄԱՆ ՆԱԽԱԳԾԻ ԸՆԴՈՒՆՄԱՆ</w:t>
      </w:r>
    </w:p>
    <w:p w14:paraId="26DECE17" w14:textId="77777777" w:rsidR="009D2D5D" w:rsidRPr="00936824" w:rsidRDefault="009D2D5D" w:rsidP="009D2D5D">
      <w:pPr>
        <w:spacing w:line="360" w:lineRule="auto"/>
        <w:jc w:val="center"/>
        <w:rPr>
          <w:rFonts w:ascii="GHEA Grapalat" w:hAnsi="GHEA Grapalat"/>
          <w:sz w:val="24"/>
          <w:szCs w:val="24"/>
          <w:lang w:val="hy-AM"/>
        </w:rPr>
      </w:pPr>
    </w:p>
    <w:p w14:paraId="4C950C2A" w14:textId="46E3F280" w:rsidR="009D2D5D" w:rsidRPr="00936824" w:rsidRDefault="00A872C0" w:rsidP="00A872C0">
      <w:pPr>
        <w:pStyle w:val="ListParagraph"/>
        <w:autoSpaceDE w:val="0"/>
        <w:autoSpaceDN w:val="0"/>
        <w:adjustRightInd w:val="0"/>
        <w:spacing w:line="360" w:lineRule="auto"/>
        <w:ind w:left="0" w:right="-64" w:firstLine="720"/>
        <w:contextualSpacing w:val="0"/>
        <w:jc w:val="both"/>
        <w:rPr>
          <w:rFonts w:ascii="GHEA Grapalat" w:hAnsi="GHEA Grapalat" w:cs="Sylfaen"/>
          <w:b/>
          <w:sz w:val="24"/>
          <w:szCs w:val="24"/>
          <w:lang w:val="hy-AM"/>
        </w:rPr>
      </w:pPr>
      <w:r w:rsidRPr="00936824">
        <w:rPr>
          <w:rFonts w:ascii="GHEA Grapalat" w:hAnsi="GHEA Grapalat" w:cs="Sylfaen"/>
          <w:b/>
          <w:sz w:val="24"/>
          <w:szCs w:val="24"/>
          <w:lang w:val="hy-AM"/>
        </w:rPr>
        <w:t>1․</w:t>
      </w:r>
      <w:r w:rsidR="009D2D5D" w:rsidRPr="00936824">
        <w:rPr>
          <w:rFonts w:ascii="GHEA Grapalat" w:hAnsi="GHEA Grapalat" w:cs="Sylfaen"/>
          <w:b/>
          <w:sz w:val="24"/>
          <w:szCs w:val="24"/>
          <w:lang w:val="hy-AM"/>
        </w:rPr>
        <w:t>Անհրաժեշտությունը՝</w:t>
      </w:r>
    </w:p>
    <w:p w14:paraId="1F073C8D" w14:textId="6C5C70C9" w:rsidR="00A27A57" w:rsidRDefault="009D2D5D" w:rsidP="00A27A57">
      <w:pPr>
        <w:tabs>
          <w:tab w:val="left" w:pos="0"/>
        </w:tabs>
        <w:spacing w:line="360" w:lineRule="auto"/>
        <w:jc w:val="both"/>
        <w:rPr>
          <w:rFonts w:ascii="GHEA Grapalat" w:hAnsi="GHEA Grapalat"/>
          <w:sz w:val="24"/>
          <w:szCs w:val="24"/>
          <w:lang w:val="hy-AM"/>
        </w:rPr>
      </w:pPr>
      <w:r w:rsidRPr="00936824">
        <w:rPr>
          <w:rFonts w:ascii="GHEA Grapalat" w:hAnsi="GHEA Grapalat"/>
          <w:sz w:val="24"/>
          <w:szCs w:val="24"/>
          <w:lang w:val="hy-AM"/>
        </w:rPr>
        <w:tab/>
        <w:t>Հայաստանի Հանրապետության կառավարության «Հա</w:t>
      </w:r>
      <w:r w:rsidR="00A56DDA" w:rsidRPr="00936824">
        <w:rPr>
          <w:rFonts w:ascii="GHEA Grapalat" w:hAnsi="GHEA Grapalat"/>
          <w:sz w:val="24"/>
          <w:szCs w:val="24"/>
          <w:lang w:val="hy-AM"/>
        </w:rPr>
        <w:t>յաստանի Հանրա</w:t>
      </w:r>
      <w:r w:rsidR="00A56DDA" w:rsidRPr="00936824">
        <w:rPr>
          <w:rFonts w:ascii="GHEA Grapalat" w:hAnsi="GHEA Grapalat"/>
          <w:sz w:val="24"/>
          <w:szCs w:val="24"/>
          <w:lang w:val="hy-AM"/>
        </w:rPr>
        <w:softHyphen/>
        <w:t>պե</w:t>
      </w:r>
      <w:r w:rsidR="00A56DDA" w:rsidRPr="00936824">
        <w:rPr>
          <w:rFonts w:ascii="GHEA Grapalat" w:hAnsi="GHEA Grapalat"/>
          <w:sz w:val="24"/>
          <w:szCs w:val="24"/>
          <w:lang w:val="hy-AM"/>
        </w:rPr>
        <w:softHyphen/>
      </w:r>
      <w:r w:rsidR="00A56DDA" w:rsidRPr="00936824">
        <w:rPr>
          <w:rFonts w:ascii="GHEA Grapalat" w:hAnsi="GHEA Grapalat"/>
          <w:sz w:val="24"/>
          <w:szCs w:val="24"/>
          <w:lang w:val="hy-AM"/>
        </w:rPr>
        <w:softHyphen/>
      </w:r>
      <w:r w:rsidR="00A56DDA" w:rsidRPr="00936824">
        <w:rPr>
          <w:rFonts w:ascii="GHEA Grapalat" w:hAnsi="GHEA Grapalat"/>
          <w:sz w:val="24"/>
          <w:szCs w:val="24"/>
          <w:lang w:val="hy-AM"/>
        </w:rPr>
        <w:softHyphen/>
      </w:r>
      <w:r w:rsidR="00A56DDA" w:rsidRPr="00936824">
        <w:rPr>
          <w:rFonts w:ascii="GHEA Grapalat" w:hAnsi="GHEA Grapalat"/>
          <w:sz w:val="24"/>
          <w:szCs w:val="24"/>
          <w:lang w:val="hy-AM"/>
        </w:rPr>
        <w:softHyphen/>
        <w:t>տության 2021</w:t>
      </w:r>
      <w:r w:rsidRPr="00936824">
        <w:rPr>
          <w:rFonts w:ascii="GHEA Grapalat" w:hAnsi="GHEA Grapalat"/>
          <w:sz w:val="24"/>
          <w:szCs w:val="24"/>
          <w:lang w:val="hy-AM"/>
        </w:rPr>
        <w:t xml:space="preserve"> թվականի պետական բյուջեում վերաբաշխում և Հա</w:t>
      </w:r>
      <w:r w:rsidR="00A56DDA" w:rsidRPr="00936824">
        <w:rPr>
          <w:rFonts w:ascii="GHEA Grapalat" w:hAnsi="GHEA Grapalat"/>
          <w:sz w:val="24"/>
          <w:szCs w:val="24"/>
          <w:lang w:val="hy-AM"/>
        </w:rPr>
        <w:softHyphen/>
      </w:r>
      <w:r w:rsidRPr="00936824">
        <w:rPr>
          <w:rFonts w:ascii="GHEA Grapalat" w:hAnsi="GHEA Grapalat"/>
          <w:sz w:val="24"/>
          <w:szCs w:val="24"/>
          <w:lang w:val="hy-AM"/>
        </w:rPr>
        <w:t>յաս</w:t>
      </w:r>
      <w:r w:rsidR="00A56DDA" w:rsidRPr="00936824">
        <w:rPr>
          <w:rFonts w:ascii="GHEA Grapalat" w:hAnsi="GHEA Grapalat"/>
          <w:sz w:val="24"/>
          <w:szCs w:val="24"/>
          <w:lang w:val="hy-AM"/>
        </w:rPr>
        <w:softHyphen/>
      </w:r>
      <w:r w:rsidRPr="00936824">
        <w:rPr>
          <w:rFonts w:ascii="GHEA Grapalat" w:hAnsi="GHEA Grapalat"/>
          <w:sz w:val="24"/>
          <w:szCs w:val="24"/>
          <w:lang w:val="hy-AM"/>
        </w:rPr>
        <w:t>տանի Հան</w:t>
      </w:r>
      <w:r w:rsidR="00A56DDA" w:rsidRPr="00936824">
        <w:rPr>
          <w:rFonts w:ascii="GHEA Grapalat" w:hAnsi="GHEA Grapalat"/>
          <w:sz w:val="24"/>
          <w:szCs w:val="24"/>
          <w:lang w:val="hy-AM"/>
        </w:rPr>
        <w:softHyphen/>
        <w:t>րա</w:t>
      </w:r>
      <w:r w:rsidR="00A56DDA" w:rsidRPr="00936824">
        <w:rPr>
          <w:rFonts w:ascii="GHEA Grapalat" w:hAnsi="GHEA Grapalat"/>
          <w:sz w:val="24"/>
          <w:szCs w:val="24"/>
          <w:lang w:val="hy-AM"/>
        </w:rPr>
        <w:softHyphen/>
        <w:t>պետության կառավարության 2020</w:t>
      </w:r>
      <w:r w:rsidRPr="00936824">
        <w:rPr>
          <w:rFonts w:ascii="GHEA Grapalat" w:hAnsi="GHEA Grapalat"/>
          <w:sz w:val="24"/>
          <w:szCs w:val="24"/>
          <w:lang w:val="hy-AM"/>
        </w:rPr>
        <w:t xml:space="preserve"> թվականի դեկտեմ</w:t>
      </w:r>
      <w:r w:rsidRPr="00936824">
        <w:rPr>
          <w:rFonts w:ascii="GHEA Grapalat" w:hAnsi="GHEA Grapalat"/>
          <w:sz w:val="24"/>
          <w:szCs w:val="24"/>
          <w:lang w:val="hy-AM"/>
        </w:rPr>
        <w:softHyphen/>
      </w:r>
      <w:r w:rsidRPr="00936824">
        <w:rPr>
          <w:rFonts w:ascii="GHEA Grapalat" w:hAnsi="GHEA Grapalat"/>
          <w:sz w:val="24"/>
          <w:szCs w:val="24"/>
          <w:lang w:val="hy-AM"/>
        </w:rPr>
        <w:softHyphen/>
        <w:t>բե</w:t>
      </w:r>
      <w:r w:rsidRPr="00936824">
        <w:rPr>
          <w:rFonts w:ascii="GHEA Grapalat" w:hAnsi="GHEA Grapalat"/>
          <w:sz w:val="24"/>
          <w:szCs w:val="24"/>
          <w:lang w:val="hy-AM"/>
        </w:rPr>
        <w:softHyphen/>
      </w:r>
      <w:r w:rsidRPr="00936824">
        <w:rPr>
          <w:rFonts w:ascii="GHEA Grapalat" w:hAnsi="GHEA Grapalat"/>
          <w:sz w:val="24"/>
          <w:szCs w:val="24"/>
          <w:lang w:val="hy-AM"/>
        </w:rPr>
        <w:softHyphen/>
        <w:t xml:space="preserve">րի </w:t>
      </w:r>
      <w:r w:rsidR="00A56DDA" w:rsidRPr="00936824">
        <w:rPr>
          <w:rFonts w:ascii="GHEA Grapalat" w:hAnsi="GHEA Grapalat"/>
          <w:sz w:val="24"/>
          <w:szCs w:val="24"/>
          <w:lang w:val="hy-AM"/>
        </w:rPr>
        <w:t>30-ի N 2215</w:t>
      </w:r>
      <w:r w:rsidRPr="00936824">
        <w:rPr>
          <w:rFonts w:ascii="GHEA Grapalat" w:hAnsi="GHEA Grapalat"/>
          <w:sz w:val="24"/>
          <w:szCs w:val="24"/>
          <w:lang w:val="hy-AM"/>
        </w:rPr>
        <w:t>-Ն որոշման մեջ փո</w:t>
      </w:r>
      <w:r w:rsidRPr="00936824">
        <w:rPr>
          <w:rFonts w:ascii="GHEA Grapalat" w:hAnsi="GHEA Grapalat"/>
          <w:sz w:val="24"/>
          <w:szCs w:val="24"/>
          <w:lang w:val="hy-AM"/>
        </w:rPr>
        <w:softHyphen/>
        <w:t>փո</w:t>
      </w:r>
      <w:r w:rsidRPr="00936824">
        <w:rPr>
          <w:rFonts w:ascii="GHEA Grapalat" w:hAnsi="GHEA Grapalat"/>
          <w:sz w:val="24"/>
          <w:szCs w:val="24"/>
          <w:lang w:val="hy-AM"/>
        </w:rPr>
        <w:softHyphen/>
        <w:t>խություններ կատարելու մա</w:t>
      </w:r>
      <w:r w:rsidRPr="00936824">
        <w:rPr>
          <w:rFonts w:ascii="GHEA Grapalat" w:hAnsi="GHEA Grapalat"/>
          <w:sz w:val="24"/>
          <w:szCs w:val="24"/>
          <w:lang w:val="hy-AM"/>
        </w:rPr>
        <w:softHyphen/>
        <w:t>սին» որոշման նա</w:t>
      </w:r>
      <w:r w:rsidR="00A56DDA" w:rsidRPr="00936824">
        <w:rPr>
          <w:rFonts w:ascii="GHEA Grapalat" w:hAnsi="GHEA Grapalat"/>
          <w:sz w:val="24"/>
          <w:szCs w:val="24"/>
          <w:lang w:val="hy-AM"/>
        </w:rPr>
        <w:softHyphen/>
      </w:r>
      <w:r w:rsidRPr="00936824">
        <w:rPr>
          <w:rFonts w:ascii="GHEA Grapalat" w:hAnsi="GHEA Grapalat"/>
          <w:sz w:val="24"/>
          <w:szCs w:val="24"/>
          <w:lang w:val="hy-AM"/>
        </w:rPr>
        <w:t>խագծի (այսուհետ՝ Նախագիծ) ընդու</w:t>
      </w:r>
      <w:r w:rsidR="00C27429">
        <w:rPr>
          <w:rFonts w:ascii="GHEA Grapalat" w:hAnsi="GHEA Grapalat"/>
          <w:sz w:val="24"/>
          <w:szCs w:val="24"/>
          <w:lang w:val="hy-AM"/>
        </w:rPr>
        <w:softHyphen/>
      </w:r>
      <w:r w:rsidRPr="00936824">
        <w:rPr>
          <w:rFonts w:ascii="GHEA Grapalat" w:hAnsi="GHEA Grapalat"/>
          <w:sz w:val="24"/>
          <w:szCs w:val="24"/>
          <w:lang w:val="hy-AM"/>
        </w:rPr>
        <w:t>ն</w:t>
      </w:r>
      <w:r w:rsidR="00A308E8" w:rsidRPr="00936824">
        <w:rPr>
          <w:rFonts w:ascii="GHEA Grapalat" w:hAnsi="GHEA Grapalat"/>
          <w:sz w:val="24"/>
          <w:szCs w:val="24"/>
          <w:lang w:val="hy-AM"/>
        </w:rPr>
        <w:t>ու</w:t>
      </w:r>
      <w:r w:rsidR="00C27429">
        <w:rPr>
          <w:rFonts w:ascii="GHEA Grapalat" w:hAnsi="GHEA Grapalat"/>
          <w:sz w:val="24"/>
          <w:szCs w:val="24"/>
          <w:lang w:val="hy-AM"/>
        </w:rPr>
        <w:softHyphen/>
      </w:r>
      <w:r w:rsidR="00A308E8" w:rsidRPr="00936824">
        <w:rPr>
          <w:rFonts w:ascii="GHEA Grapalat" w:hAnsi="GHEA Grapalat"/>
          <w:sz w:val="24"/>
          <w:szCs w:val="24"/>
          <w:lang w:val="hy-AM"/>
        </w:rPr>
        <w:t>մը</w:t>
      </w:r>
      <w:r w:rsidRPr="00936824">
        <w:rPr>
          <w:rFonts w:ascii="GHEA Grapalat" w:hAnsi="GHEA Grapalat"/>
          <w:sz w:val="24"/>
          <w:szCs w:val="24"/>
          <w:lang w:val="hy-AM"/>
        </w:rPr>
        <w:t xml:space="preserve"> պայմանավորված է</w:t>
      </w:r>
      <w:r w:rsidR="00A308E8" w:rsidRPr="00936824">
        <w:rPr>
          <w:rFonts w:ascii="GHEA Grapalat" w:hAnsi="GHEA Grapalat"/>
          <w:sz w:val="24"/>
          <w:szCs w:val="24"/>
          <w:lang w:val="hy-AM"/>
        </w:rPr>
        <w:t xml:space="preserve"> ՀՀ պետական եկամուտների կոմիտեի (այսուհետ՝ Կոմիտե</w:t>
      </w:r>
      <w:r w:rsidR="00A308E8" w:rsidRPr="000B71F8">
        <w:rPr>
          <w:rFonts w:ascii="GHEA Grapalat" w:hAnsi="GHEA Grapalat"/>
          <w:sz w:val="24"/>
          <w:szCs w:val="24"/>
          <w:lang w:val="hy-AM"/>
        </w:rPr>
        <w:t>)</w:t>
      </w:r>
      <w:r w:rsidR="00A308E8" w:rsidRPr="00936824">
        <w:rPr>
          <w:rFonts w:ascii="GHEA Grapalat" w:hAnsi="GHEA Grapalat"/>
          <w:sz w:val="24"/>
          <w:szCs w:val="24"/>
          <w:lang w:val="hy-AM"/>
        </w:rPr>
        <w:t xml:space="preserve"> համար</w:t>
      </w:r>
      <w:r w:rsidR="000B71F8" w:rsidRPr="000B71F8">
        <w:rPr>
          <w:rFonts w:ascii="GHEA Grapalat" w:hAnsi="GHEA Grapalat"/>
          <w:sz w:val="24"/>
          <w:szCs w:val="24"/>
          <w:lang w:val="hy-AM"/>
        </w:rPr>
        <w:t xml:space="preserve"> ծրագ</w:t>
      </w:r>
      <w:r w:rsidR="00C27429">
        <w:rPr>
          <w:rFonts w:ascii="GHEA Grapalat" w:hAnsi="GHEA Grapalat"/>
          <w:sz w:val="24"/>
          <w:szCs w:val="24"/>
          <w:lang w:val="hy-AM"/>
        </w:rPr>
        <w:softHyphen/>
      </w:r>
      <w:r w:rsidR="000B71F8" w:rsidRPr="000B71F8">
        <w:rPr>
          <w:rFonts w:ascii="GHEA Grapalat" w:hAnsi="GHEA Grapalat"/>
          <w:sz w:val="24"/>
          <w:szCs w:val="24"/>
          <w:lang w:val="hy-AM"/>
        </w:rPr>
        <w:t xml:space="preserve">րային էլեկտրոնային համակարգերի </w:t>
      </w:r>
      <w:r w:rsidR="000B71F8">
        <w:rPr>
          <w:rFonts w:ascii="GHEA Grapalat" w:hAnsi="GHEA Grapalat"/>
          <w:sz w:val="24"/>
          <w:szCs w:val="24"/>
          <w:lang w:val="hy-AM"/>
        </w:rPr>
        <w:t xml:space="preserve">ներդրման </w:t>
      </w:r>
      <w:r w:rsidR="000B71F8" w:rsidRPr="000B71F8">
        <w:rPr>
          <w:rFonts w:ascii="GHEA Grapalat" w:hAnsi="GHEA Grapalat"/>
          <w:sz w:val="24"/>
          <w:szCs w:val="24"/>
          <w:lang w:val="hy-AM"/>
        </w:rPr>
        <w:t>անհրաժեշտությ</w:t>
      </w:r>
      <w:r w:rsidR="000B71F8">
        <w:rPr>
          <w:rFonts w:ascii="GHEA Grapalat" w:hAnsi="GHEA Grapalat"/>
          <w:sz w:val="24"/>
          <w:szCs w:val="24"/>
          <w:lang w:val="hy-AM"/>
        </w:rPr>
        <w:t>ամբ</w:t>
      </w:r>
      <w:r w:rsidR="00A308E8" w:rsidRPr="00936824">
        <w:rPr>
          <w:rFonts w:ascii="GHEA Grapalat" w:hAnsi="GHEA Grapalat"/>
          <w:sz w:val="24"/>
          <w:szCs w:val="24"/>
          <w:lang w:val="hy-AM"/>
        </w:rPr>
        <w:t>։</w:t>
      </w:r>
      <w:r w:rsidR="00A27A57" w:rsidRPr="00A27A57">
        <w:rPr>
          <w:rFonts w:ascii="GHEA Grapalat" w:hAnsi="GHEA Grapalat"/>
          <w:sz w:val="24"/>
          <w:szCs w:val="24"/>
          <w:lang w:val="hy-AM"/>
        </w:rPr>
        <w:t xml:space="preserve"> </w:t>
      </w:r>
    </w:p>
    <w:p w14:paraId="58D999C7" w14:textId="74036346" w:rsidR="00A27A57" w:rsidRDefault="00A27A57" w:rsidP="00A27A5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t>Մասնավորապես,</w:t>
      </w:r>
    </w:p>
    <w:p w14:paraId="0BBA21AC" w14:textId="5D081FF3" w:rsidR="00A27A57" w:rsidRDefault="00A27A57" w:rsidP="00A27A5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A27A57">
        <w:rPr>
          <w:rFonts w:ascii="GHEA Grapalat" w:hAnsi="GHEA Grapalat"/>
          <w:sz w:val="24"/>
          <w:szCs w:val="24"/>
          <w:lang w:val="hy-AM"/>
        </w:rPr>
        <w:t xml:space="preserve">1. </w:t>
      </w:r>
      <w:r w:rsidR="004D2EE8" w:rsidRPr="00A27A57">
        <w:rPr>
          <w:rFonts w:ascii="GHEA Grapalat" w:hAnsi="GHEA Grapalat"/>
          <w:sz w:val="24"/>
          <w:szCs w:val="24"/>
          <w:lang w:val="hy-AM"/>
        </w:rPr>
        <w:t>«Էքսպրես-բեռների հաշվառման համակարգ»-ի ներդրմա</w:t>
      </w:r>
      <w:r>
        <w:rPr>
          <w:rFonts w:ascii="GHEA Grapalat" w:hAnsi="GHEA Grapalat"/>
          <w:sz w:val="24"/>
          <w:szCs w:val="24"/>
          <w:lang w:val="hy-AM"/>
        </w:rPr>
        <w:t xml:space="preserve">մբ, որը </w:t>
      </w:r>
      <w:r w:rsidR="004D2EE8" w:rsidRPr="00A27A57">
        <w:rPr>
          <w:rFonts w:ascii="GHEA Grapalat" w:hAnsi="GHEA Grapalat"/>
          <w:sz w:val="24"/>
          <w:szCs w:val="24"/>
          <w:lang w:val="hy-AM"/>
        </w:rPr>
        <w:t>պայմանավորված է  փոխադ</w:t>
      </w:r>
      <w:r w:rsidR="004D2EE8" w:rsidRPr="00A27A57">
        <w:rPr>
          <w:rFonts w:ascii="GHEA Grapalat" w:hAnsi="GHEA Grapalat"/>
          <w:sz w:val="24"/>
          <w:szCs w:val="24"/>
          <w:lang w:val="hy-AM"/>
        </w:rPr>
        <w:softHyphen/>
        <w:t>րո</w:t>
      </w:r>
      <w:r w:rsidR="004D2EE8" w:rsidRPr="00A27A57">
        <w:rPr>
          <w:rFonts w:ascii="GHEA Grapalat" w:hAnsi="GHEA Grapalat"/>
          <w:sz w:val="24"/>
          <w:szCs w:val="24"/>
          <w:lang w:val="hy-AM"/>
        </w:rPr>
        <w:softHyphen/>
        <w:t>ղի կողմից որպես էքսպրես-բեռ փոխադրվող ապրանքների և անձնական օգտա</w:t>
      </w:r>
      <w:r w:rsidR="00C27429">
        <w:rPr>
          <w:rFonts w:ascii="GHEA Grapalat" w:hAnsi="GHEA Grapalat"/>
          <w:sz w:val="24"/>
          <w:szCs w:val="24"/>
          <w:lang w:val="hy-AM"/>
        </w:rPr>
        <w:softHyphen/>
      </w:r>
      <w:r w:rsidR="004D2EE8" w:rsidRPr="00A27A57">
        <w:rPr>
          <w:rFonts w:ascii="GHEA Grapalat" w:hAnsi="GHEA Grapalat"/>
          <w:sz w:val="24"/>
          <w:szCs w:val="24"/>
          <w:lang w:val="hy-AM"/>
        </w:rPr>
        <w:t>գործ</w:t>
      </w:r>
      <w:r w:rsidR="00C27429">
        <w:rPr>
          <w:rFonts w:ascii="GHEA Grapalat" w:hAnsi="GHEA Grapalat"/>
          <w:sz w:val="24"/>
          <w:szCs w:val="24"/>
          <w:lang w:val="hy-AM"/>
        </w:rPr>
        <w:softHyphen/>
      </w:r>
      <w:r w:rsidR="004D2EE8" w:rsidRPr="00A27A57">
        <w:rPr>
          <w:rFonts w:ascii="GHEA Grapalat" w:hAnsi="GHEA Grapalat"/>
          <w:sz w:val="24"/>
          <w:szCs w:val="24"/>
          <w:lang w:val="hy-AM"/>
        </w:rPr>
        <w:t>ման ապրանքների հայտա</w:t>
      </w:r>
      <w:r w:rsidR="004D2EE8" w:rsidRPr="00A27A57">
        <w:rPr>
          <w:rFonts w:ascii="GHEA Grapalat" w:hAnsi="GHEA Grapalat"/>
          <w:sz w:val="24"/>
          <w:szCs w:val="24"/>
          <w:lang w:val="hy-AM"/>
        </w:rPr>
        <w:softHyphen/>
        <w:t>րարագրման ժամանակ Եվրասիական տնտեսական հանձ</w:t>
      </w:r>
      <w:r w:rsidR="00C27429">
        <w:rPr>
          <w:rFonts w:ascii="GHEA Grapalat" w:hAnsi="GHEA Grapalat"/>
          <w:sz w:val="24"/>
          <w:szCs w:val="24"/>
          <w:lang w:val="hy-AM"/>
        </w:rPr>
        <w:softHyphen/>
      </w:r>
      <w:r w:rsidR="004D2EE8" w:rsidRPr="00A27A57">
        <w:rPr>
          <w:rFonts w:ascii="GHEA Grapalat" w:hAnsi="GHEA Grapalat"/>
          <w:sz w:val="24"/>
          <w:szCs w:val="24"/>
          <w:lang w:val="hy-AM"/>
        </w:rPr>
        <w:t>նա</w:t>
      </w:r>
      <w:r w:rsidR="00C27429">
        <w:rPr>
          <w:rFonts w:ascii="GHEA Grapalat" w:hAnsi="GHEA Grapalat"/>
          <w:sz w:val="24"/>
          <w:szCs w:val="24"/>
          <w:lang w:val="hy-AM"/>
        </w:rPr>
        <w:softHyphen/>
      </w:r>
      <w:r w:rsidR="004D2EE8" w:rsidRPr="00A27A57">
        <w:rPr>
          <w:rFonts w:ascii="GHEA Grapalat" w:hAnsi="GHEA Grapalat"/>
          <w:sz w:val="24"/>
          <w:szCs w:val="24"/>
          <w:lang w:val="hy-AM"/>
        </w:rPr>
        <w:t>ժո</w:t>
      </w:r>
      <w:r w:rsidR="00C27429">
        <w:rPr>
          <w:rFonts w:ascii="GHEA Grapalat" w:hAnsi="GHEA Grapalat"/>
          <w:sz w:val="24"/>
          <w:szCs w:val="24"/>
          <w:lang w:val="hy-AM"/>
        </w:rPr>
        <w:softHyphen/>
      </w:r>
      <w:r w:rsidR="004D2EE8" w:rsidRPr="00A27A57">
        <w:rPr>
          <w:rFonts w:ascii="GHEA Grapalat" w:hAnsi="GHEA Grapalat"/>
          <w:sz w:val="24"/>
          <w:szCs w:val="24"/>
          <w:lang w:val="hy-AM"/>
        </w:rPr>
        <w:t>ղովի կոլեգիայի  2018 թվականի օգոստոսի 8-ի թիվ 142 որոշմամբ սահմանված՝ էքսպրես-բեռների համար ապրանքային մաքսային հայտարարագրի և Եվրասիական տնտեսական հանձնաժողովի կոլեգիայի  2018 թվականի հոկտեմբերի 16-ի թիվ 158 որոշմամբ սահմանված՝ էքսպրես-բեռների համար ուղևորային մաքսային հայտարարագրի կիրառումն ապահովելու  անհրաժեշտությամբ։</w:t>
      </w:r>
    </w:p>
    <w:p w14:paraId="0CB5C98D" w14:textId="5B7F9F54" w:rsidR="005840E7" w:rsidRDefault="00A27A5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A27A57">
        <w:rPr>
          <w:rFonts w:ascii="GHEA Grapalat" w:hAnsi="GHEA Grapalat"/>
          <w:sz w:val="24"/>
          <w:szCs w:val="24"/>
          <w:lang w:val="hy-AM"/>
        </w:rPr>
        <w:t xml:space="preserve">2. </w:t>
      </w:r>
      <w:r w:rsidR="004D2EE8" w:rsidRPr="00A27A57">
        <w:rPr>
          <w:rFonts w:ascii="GHEA Grapalat" w:hAnsi="GHEA Grapalat"/>
          <w:sz w:val="24"/>
          <w:szCs w:val="24"/>
          <w:lang w:val="hy-AM"/>
        </w:rPr>
        <w:t>Եվրասիական տնտեսական միության անդամ պետությունների մաքսային ծառայությունների ղեկավարների միա</w:t>
      </w:r>
      <w:r w:rsidR="004D2EE8" w:rsidRPr="00A27A57">
        <w:rPr>
          <w:rFonts w:ascii="GHEA Grapalat" w:hAnsi="GHEA Grapalat"/>
          <w:sz w:val="24"/>
          <w:szCs w:val="24"/>
          <w:lang w:val="hy-AM"/>
        </w:rPr>
        <w:softHyphen/>
        <w:t>ցյալ կոլեգիայի 16.09.2015թ. թիվ 16/11 որոշմամբ ընդունված մաքսային հսկողության շեշտադրումը մաքսային հայ</w:t>
      </w:r>
      <w:r w:rsidR="004D2EE8" w:rsidRPr="00A27A57">
        <w:rPr>
          <w:rFonts w:ascii="GHEA Grapalat" w:hAnsi="GHEA Grapalat"/>
          <w:sz w:val="24"/>
          <w:szCs w:val="24"/>
          <w:lang w:val="hy-AM"/>
        </w:rPr>
        <w:softHyphen/>
        <w:t>տա</w:t>
      </w:r>
      <w:r w:rsidR="004D2EE8" w:rsidRPr="00A27A57">
        <w:rPr>
          <w:rFonts w:ascii="GHEA Grapalat" w:hAnsi="GHEA Grapalat"/>
          <w:sz w:val="24"/>
          <w:szCs w:val="24"/>
          <w:lang w:val="hy-AM"/>
        </w:rPr>
        <w:softHyphen/>
        <w:t>րարագրման և բացթող</w:t>
      </w:r>
      <w:r w:rsidR="005840E7">
        <w:rPr>
          <w:rFonts w:ascii="GHEA Grapalat" w:hAnsi="GHEA Grapalat"/>
          <w:sz w:val="24"/>
          <w:szCs w:val="24"/>
          <w:lang w:val="hy-AM"/>
        </w:rPr>
        <w:softHyphen/>
      </w:r>
      <w:r w:rsidR="004D2EE8" w:rsidRPr="00A27A57">
        <w:rPr>
          <w:rFonts w:ascii="GHEA Grapalat" w:hAnsi="GHEA Grapalat"/>
          <w:sz w:val="24"/>
          <w:szCs w:val="24"/>
          <w:lang w:val="hy-AM"/>
        </w:rPr>
        <w:t>ման փուլից ապրանքների բացթողումից հետո ընկած փուլը փոխադրելուն ուղղված աշխա</w:t>
      </w:r>
      <w:r w:rsidR="004D2EE8" w:rsidRPr="00A27A57">
        <w:rPr>
          <w:rFonts w:ascii="GHEA Grapalat" w:hAnsi="GHEA Grapalat"/>
          <w:sz w:val="24"/>
          <w:szCs w:val="24"/>
          <w:lang w:val="hy-AM"/>
        </w:rPr>
        <w:softHyphen/>
        <w:t xml:space="preserve">տանքների հիմնական ուղղությունների միջոցառումների ծրագրի համաձայն՝ </w:t>
      </w:r>
      <w:r w:rsidR="00B2613B" w:rsidRPr="00A27A57">
        <w:rPr>
          <w:rFonts w:ascii="GHEA Grapalat" w:hAnsi="GHEA Grapalat"/>
          <w:sz w:val="24"/>
          <w:szCs w:val="24"/>
          <w:lang w:val="hy-AM"/>
        </w:rPr>
        <w:t xml:space="preserve">անհրաժեշտ է </w:t>
      </w:r>
      <w:r w:rsidR="004D2EE8" w:rsidRPr="00A27A57">
        <w:rPr>
          <w:rFonts w:ascii="GHEA Grapalat" w:hAnsi="GHEA Grapalat"/>
          <w:sz w:val="24"/>
          <w:szCs w:val="24"/>
          <w:lang w:val="hy-AM"/>
        </w:rPr>
        <w:t>ապահովել Համաշխարհային մաք</w:t>
      </w:r>
      <w:r w:rsidR="004D2EE8" w:rsidRPr="00A27A57">
        <w:rPr>
          <w:rFonts w:ascii="GHEA Grapalat" w:hAnsi="GHEA Grapalat"/>
          <w:sz w:val="24"/>
          <w:szCs w:val="24"/>
          <w:lang w:val="hy-AM"/>
        </w:rPr>
        <w:softHyphen/>
        <w:t>սային կազմակերպության հետբացթողում</w:t>
      </w:r>
      <w:r w:rsidR="005840E7">
        <w:rPr>
          <w:rFonts w:ascii="GHEA Grapalat" w:hAnsi="GHEA Grapalat"/>
          <w:sz w:val="24"/>
          <w:szCs w:val="24"/>
          <w:lang w:val="hy-AM"/>
        </w:rPr>
        <w:softHyphen/>
      </w:r>
      <w:r w:rsidR="004D2EE8" w:rsidRPr="00A27A57">
        <w:rPr>
          <w:rFonts w:ascii="GHEA Grapalat" w:hAnsi="GHEA Grapalat"/>
          <w:sz w:val="24"/>
          <w:szCs w:val="24"/>
          <w:lang w:val="hy-AM"/>
        </w:rPr>
        <w:t>ային աուդիտի ներդրման ուղեցույցի (Implementation guiddance on Post Clearance Audit/PCA) դրույթների ապահովումը ապրանքների բացթողումից հետո իրականացվող մաքսային հսկո</w:t>
      </w:r>
      <w:r w:rsidR="004D2EE8" w:rsidRPr="00A27A57">
        <w:rPr>
          <w:rFonts w:ascii="GHEA Grapalat" w:hAnsi="GHEA Grapalat"/>
          <w:sz w:val="24"/>
          <w:szCs w:val="24"/>
          <w:lang w:val="hy-AM"/>
        </w:rPr>
        <w:softHyphen/>
        <w:t>ղու</w:t>
      </w:r>
      <w:r w:rsidR="004D2EE8" w:rsidRPr="00A27A57">
        <w:rPr>
          <w:rFonts w:ascii="GHEA Grapalat" w:hAnsi="GHEA Grapalat"/>
          <w:sz w:val="24"/>
          <w:szCs w:val="24"/>
          <w:lang w:val="hy-AM"/>
        </w:rPr>
        <w:softHyphen/>
        <w:t>թյան և մաքսային ստուգումների ավտոմատացված համակարգի ներդրմամբ:</w:t>
      </w:r>
    </w:p>
    <w:p w14:paraId="5433D21F" w14:textId="77777777"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lastRenderedPageBreak/>
        <w:tab/>
      </w:r>
      <w:r w:rsidR="00B2613B" w:rsidRPr="005840E7">
        <w:rPr>
          <w:rFonts w:ascii="GHEA Grapalat" w:hAnsi="GHEA Grapalat"/>
          <w:sz w:val="24"/>
          <w:szCs w:val="24"/>
          <w:lang w:val="hy-AM"/>
        </w:rPr>
        <w:t xml:space="preserve">3. </w:t>
      </w:r>
      <w:r w:rsidR="004D2EE8" w:rsidRPr="005840E7">
        <w:rPr>
          <w:rFonts w:ascii="GHEA Grapalat" w:hAnsi="GHEA Grapalat"/>
          <w:sz w:val="24"/>
          <w:szCs w:val="24"/>
          <w:lang w:val="hy-AM"/>
        </w:rPr>
        <w:t>«Էլեկտրոնային հաշվարկային փաստաթղթերի (e-invoicing) WEB-ծառայության միջոցով դուրս գրման հ</w:t>
      </w:r>
      <w:r>
        <w:rPr>
          <w:rFonts w:ascii="GHEA Grapalat" w:hAnsi="GHEA Grapalat"/>
          <w:sz w:val="24"/>
          <w:szCs w:val="24"/>
          <w:lang w:val="hy-AM"/>
        </w:rPr>
        <w:t xml:space="preserve">ամակարգի» ներդրման անհրաժեշտությամբ, որը </w:t>
      </w:r>
      <w:r w:rsidR="004D2EE8" w:rsidRPr="005840E7">
        <w:rPr>
          <w:rFonts w:ascii="GHEA Grapalat" w:hAnsi="GHEA Grapalat"/>
          <w:sz w:val="24"/>
          <w:szCs w:val="24"/>
          <w:lang w:val="hy-AM"/>
        </w:rPr>
        <w:t>պայմանավորված է ներկայումս գործող համակարգի կիրառվող էլեկտրոնային լուծումների հնությամբ (գործում է 2010 թվականից) և բարոյական մաշվածութ</w:t>
      </w:r>
      <w:r>
        <w:rPr>
          <w:rFonts w:ascii="GHEA Grapalat" w:hAnsi="GHEA Grapalat"/>
          <w:sz w:val="24"/>
          <w:szCs w:val="24"/>
          <w:lang w:val="hy-AM"/>
        </w:rPr>
        <w:t>յամբ։</w:t>
      </w:r>
    </w:p>
    <w:p w14:paraId="3D09C70C" w14:textId="53B98567"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4. </w:t>
      </w:r>
      <w:r w:rsidR="004D2EE8" w:rsidRPr="005840E7">
        <w:rPr>
          <w:rFonts w:ascii="GHEA Grapalat" w:hAnsi="GHEA Grapalat"/>
          <w:sz w:val="24"/>
          <w:szCs w:val="24"/>
          <w:lang w:val="hy-AM"/>
        </w:rPr>
        <w:t xml:space="preserve">ԵՏՀ </w:t>
      </w:r>
      <w:r w:rsidR="00C27429">
        <w:rPr>
          <w:rFonts w:ascii="GHEA Grapalat" w:hAnsi="GHEA Grapalat"/>
          <w:sz w:val="24"/>
          <w:szCs w:val="24"/>
          <w:lang w:val="hy-AM"/>
        </w:rPr>
        <w:t xml:space="preserve">կոլեգիայի 2015թ. օգոստոսի 14-ի </w:t>
      </w:r>
      <w:r w:rsidR="00C27429">
        <w:rPr>
          <w:rFonts w:ascii="GHEA Grapalat" w:hAnsi="GHEA Grapalat"/>
          <w:sz w:val="24"/>
          <w:szCs w:val="24"/>
        </w:rPr>
        <w:t xml:space="preserve">թիվ </w:t>
      </w:r>
      <w:r w:rsidR="004D2EE8" w:rsidRPr="005840E7">
        <w:rPr>
          <w:rFonts w:ascii="GHEA Grapalat" w:hAnsi="GHEA Grapalat"/>
          <w:sz w:val="24"/>
          <w:szCs w:val="24"/>
          <w:lang w:val="hy-AM"/>
        </w:rPr>
        <w:t>29 որոշմամբ հաստատվել է ԵԱՏՄ շրջանակներում ընդհանուր գործընթացների ցանկ, որոնցից 20-ից ավելին ուղղակիորեն վերաբերում են մաքսային գործառնություններին, իսկ մի շարք այլ գործընթացներում մաք</w:t>
      </w:r>
      <w:r w:rsidR="00C27429">
        <w:rPr>
          <w:rFonts w:ascii="GHEA Grapalat" w:hAnsi="GHEA Grapalat"/>
          <w:sz w:val="24"/>
          <w:szCs w:val="24"/>
          <w:lang w:val="hy-AM"/>
        </w:rPr>
        <w:softHyphen/>
      </w:r>
      <w:r w:rsidR="004D2EE8" w:rsidRPr="005840E7">
        <w:rPr>
          <w:rFonts w:ascii="GHEA Grapalat" w:hAnsi="GHEA Grapalat"/>
          <w:sz w:val="24"/>
          <w:szCs w:val="24"/>
          <w:lang w:val="hy-AM"/>
        </w:rPr>
        <w:t>սա</w:t>
      </w:r>
      <w:r w:rsidR="00C27429">
        <w:rPr>
          <w:rFonts w:ascii="GHEA Grapalat" w:hAnsi="GHEA Grapalat"/>
          <w:sz w:val="24"/>
          <w:szCs w:val="24"/>
          <w:lang w:val="hy-AM"/>
        </w:rPr>
        <w:softHyphen/>
      </w:r>
      <w:r w:rsidR="004D2EE8" w:rsidRPr="005840E7">
        <w:rPr>
          <w:rFonts w:ascii="GHEA Grapalat" w:hAnsi="GHEA Grapalat"/>
          <w:sz w:val="24"/>
          <w:szCs w:val="24"/>
          <w:lang w:val="hy-AM"/>
        </w:rPr>
        <w:t>յին մարմինները հանդիսանում են գործընթացի մասնակից կամ տեղեկատվության ստացողներ:</w:t>
      </w:r>
    </w:p>
    <w:p w14:paraId="44E3898B" w14:textId="77777777"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5. </w:t>
      </w:r>
      <w:r w:rsidR="004D2EE8" w:rsidRPr="005840E7">
        <w:rPr>
          <w:rFonts w:ascii="GHEA Grapalat" w:hAnsi="GHEA Grapalat"/>
          <w:sz w:val="24"/>
          <w:szCs w:val="24"/>
          <w:lang w:val="hy-AM"/>
        </w:rPr>
        <w:t>Շահումով խաղերի, խաղատների և վիճակախաղերի գործունեության ոլորտում անհրաժեշտ է իրականացնել արդյունավետ վերահսկողություն և հավաքագրել արժանա</w:t>
      </w:r>
      <w:r>
        <w:rPr>
          <w:rFonts w:ascii="GHEA Grapalat" w:hAnsi="GHEA Grapalat"/>
          <w:sz w:val="24"/>
          <w:szCs w:val="24"/>
          <w:lang w:val="hy-AM"/>
        </w:rPr>
        <w:softHyphen/>
      </w:r>
      <w:r w:rsidR="004D2EE8" w:rsidRPr="005840E7">
        <w:rPr>
          <w:rFonts w:ascii="GHEA Grapalat" w:hAnsi="GHEA Grapalat"/>
          <w:sz w:val="24"/>
          <w:szCs w:val="24"/>
          <w:lang w:val="hy-AM"/>
        </w:rPr>
        <w:t>հավատ տեղեկատվություն, հարկման գործընթացը ճիշտ և արդար կազմակերպելու նպատակով։ Խիստ անհրաժեշտ է նաև ապահովել խաղացողների իրավունքների և շահերի պաշտպանությունը։</w:t>
      </w:r>
    </w:p>
    <w:p w14:paraId="4A47567C" w14:textId="1C15A46F"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6. </w:t>
      </w:r>
      <w:r w:rsidR="004D2EE8" w:rsidRPr="005840E7">
        <w:rPr>
          <w:rFonts w:ascii="GHEA Grapalat" w:hAnsi="GHEA Grapalat"/>
          <w:sz w:val="24"/>
          <w:szCs w:val="24"/>
          <w:lang w:val="hy-AM"/>
        </w:rPr>
        <w:t>Հաշվի առնելով տեղեկատվական տեխնոլոգիաների ժամանակակից զարգացումը և բջջային սարքավորումների (հեռախոսներ, պլանշետներ) ներկայիս ֆունկցիոնալ հնարա</w:t>
      </w:r>
      <w:r>
        <w:rPr>
          <w:rFonts w:ascii="GHEA Grapalat" w:hAnsi="GHEA Grapalat"/>
          <w:sz w:val="24"/>
          <w:szCs w:val="24"/>
          <w:lang w:val="hy-AM"/>
        </w:rPr>
        <w:softHyphen/>
      </w:r>
      <w:r w:rsidR="004D2EE8" w:rsidRPr="005840E7">
        <w:rPr>
          <w:rFonts w:ascii="GHEA Grapalat" w:hAnsi="GHEA Grapalat"/>
          <w:sz w:val="24"/>
          <w:szCs w:val="24"/>
          <w:lang w:val="hy-AM"/>
        </w:rPr>
        <w:t>վորությունները, ինչպես նաև դրանց օգտագործման միջազգային փորձը, անհրաժեշտություն է առաջացել ապահովել դրանց կիրառումը նաև ՀՀ հարկ վճարողների կողմից, հարկային հաշիվներ դուրս գրելու, հարկային հաշվարկները և հաշվետվությունները ներկայցնելու համար։ Խնդիրը կարող է առավել ակտուալ դառնալ Հայաստանի Հանրապետությունում ՀՀ ֆիզիկական անձանց եկամուտների ինքնահայտարարագրման գործընթացի ներդրումից հետո։</w:t>
      </w:r>
    </w:p>
    <w:p w14:paraId="204B3782" w14:textId="77777777"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7. </w:t>
      </w:r>
      <w:r w:rsidR="004D2EE8" w:rsidRPr="005840E7">
        <w:rPr>
          <w:rFonts w:ascii="GHEA Grapalat" w:hAnsi="GHEA Grapalat"/>
          <w:sz w:val="24"/>
          <w:szCs w:val="24"/>
          <w:lang w:val="hy-AM"/>
        </w:rPr>
        <w:t>Հարկային կարգապահության ռիսկերի կառավարման նոր համակարգի ներդրման անհրաժեշտությունը պայմանավորված է ներկայումս գործող համակարգի հնությամբ (գործում է 2011 թվականից) և բարոյական մաշվածությամբ։</w:t>
      </w:r>
    </w:p>
    <w:p w14:paraId="6931674F" w14:textId="15868DBB"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8. </w:t>
      </w:r>
      <w:r w:rsidR="004D2EE8" w:rsidRPr="005840E7">
        <w:rPr>
          <w:rFonts w:ascii="GHEA Grapalat" w:hAnsi="GHEA Grapalat"/>
          <w:sz w:val="24"/>
          <w:szCs w:val="24"/>
          <w:lang w:val="hy-AM"/>
        </w:rPr>
        <w:t>«Ժամանակավոր պահեստներում պահպանվող ապրանքների հսկողության համակարգի» ներդրման անհրաժեշտությունը պայմանավորված է պահեստներում ապրանք</w:t>
      </w:r>
      <w:r>
        <w:rPr>
          <w:rFonts w:ascii="GHEA Grapalat" w:hAnsi="GHEA Grapalat"/>
          <w:sz w:val="24"/>
          <w:szCs w:val="24"/>
          <w:lang w:val="hy-AM"/>
        </w:rPr>
        <w:softHyphen/>
      </w:r>
      <w:r w:rsidR="004D2EE8" w:rsidRPr="005840E7">
        <w:rPr>
          <w:rFonts w:ascii="GHEA Grapalat" w:hAnsi="GHEA Grapalat"/>
          <w:sz w:val="24"/>
          <w:szCs w:val="24"/>
          <w:lang w:val="hy-AM"/>
        </w:rPr>
        <w:t>ների ժամանակավոր պահմանմանն առնչվող ընթացակարգերի և գործառույթների ավտոմա</w:t>
      </w:r>
      <w:r w:rsidR="00C27429">
        <w:rPr>
          <w:rFonts w:ascii="GHEA Grapalat" w:hAnsi="GHEA Grapalat"/>
          <w:sz w:val="24"/>
          <w:szCs w:val="24"/>
          <w:lang w:val="hy-AM"/>
        </w:rPr>
        <w:softHyphen/>
      </w:r>
      <w:r w:rsidR="004D2EE8" w:rsidRPr="005840E7">
        <w:rPr>
          <w:rFonts w:ascii="GHEA Grapalat" w:hAnsi="GHEA Grapalat"/>
          <w:sz w:val="24"/>
          <w:szCs w:val="24"/>
          <w:lang w:val="hy-AM"/>
        </w:rPr>
        <w:t>տաց</w:t>
      </w:r>
      <w:r w:rsidR="00C27429">
        <w:rPr>
          <w:rFonts w:ascii="GHEA Grapalat" w:hAnsi="GHEA Grapalat"/>
          <w:sz w:val="24"/>
          <w:szCs w:val="24"/>
          <w:lang w:val="hy-AM"/>
        </w:rPr>
        <w:softHyphen/>
      </w:r>
      <w:r w:rsidR="004D2EE8" w:rsidRPr="005840E7">
        <w:rPr>
          <w:rFonts w:ascii="GHEA Grapalat" w:hAnsi="GHEA Grapalat"/>
          <w:sz w:val="24"/>
          <w:szCs w:val="24"/>
          <w:lang w:val="hy-AM"/>
        </w:rPr>
        <w:t>ված համակարգման կարևորությամբ։</w:t>
      </w:r>
    </w:p>
    <w:p w14:paraId="2FEEEBFD" w14:textId="009BF382"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lastRenderedPageBreak/>
        <w:tab/>
      </w:r>
      <w:r w:rsidR="00B2613B" w:rsidRPr="005840E7">
        <w:rPr>
          <w:rFonts w:ascii="GHEA Grapalat" w:hAnsi="GHEA Grapalat"/>
          <w:sz w:val="24"/>
          <w:szCs w:val="24"/>
          <w:lang w:val="hy-AM"/>
        </w:rPr>
        <w:t xml:space="preserve">9. </w:t>
      </w:r>
      <w:r w:rsidR="004D2EE8" w:rsidRPr="005840E7">
        <w:rPr>
          <w:rFonts w:ascii="GHEA Grapalat" w:hAnsi="GHEA Grapalat"/>
          <w:sz w:val="24"/>
          <w:szCs w:val="24"/>
          <w:lang w:val="hy-AM"/>
        </w:rPr>
        <w:t>Փոստային առաքանիների հաշվառման համակարգի ինտեգրում ռիսկերի կառավարման ավտոմատացված համակարգին և Միջազգային փոստային միության համակարգին (International Postal System/ Customs Declaration System) հնարավորություն կստեղծի կիրառելու ռիսկայնության գնահատման նոր պրոֆիլներ և կապահովվի թիրա</w:t>
      </w:r>
      <w:r w:rsidR="00C27429">
        <w:rPr>
          <w:rFonts w:ascii="GHEA Grapalat" w:hAnsi="GHEA Grapalat"/>
          <w:sz w:val="24"/>
          <w:szCs w:val="24"/>
          <w:lang w:val="hy-AM"/>
        </w:rPr>
        <w:softHyphen/>
      </w:r>
      <w:r w:rsidR="004D2EE8" w:rsidRPr="005840E7">
        <w:rPr>
          <w:rFonts w:ascii="GHEA Grapalat" w:hAnsi="GHEA Grapalat"/>
          <w:sz w:val="24"/>
          <w:szCs w:val="24"/>
          <w:lang w:val="hy-AM"/>
        </w:rPr>
        <w:t>խա</w:t>
      </w:r>
      <w:r w:rsidR="00C27429">
        <w:rPr>
          <w:rFonts w:ascii="GHEA Grapalat" w:hAnsi="GHEA Grapalat"/>
          <w:sz w:val="24"/>
          <w:szCs w:val="24"/>
          <w:lang w:val="hy-AM"/>
        </w:rPr>
        <w:softHyphen/>
      </w:r>
      <w:r w:rsidR="004D2EE8" w:rsidRPr="005840E7">
        <w:rPr>
          <w:rFonts w:ascii="GHEA Grapalat" w:hAnsi="GHEA Grapalat"/>
          <w:sz w:val="24"/>
          <w:szCs w:val="24"/>
          <w:lang w:val="hy-AM"/>
        </w:rPr>
        <w:t>վոր</w:t>
      </w:r>
      <w:r w:rsidR="00C27429">
        <w:rPr>
          <w:rFonts w:ascii="GHEA Grapalat" w:hAnsi="GHEA Grapalat"/>
          <w:sz w:val="24"/>
          <w:szCs w:val="24"/>
          <w:lang w:val="hy-AM"/>
        </w:rPr>
        <w:softHyphen/>
      </w:r>
      <w:r w:rsidR="004D2EE8" w:rsidRPr="005840E7">
        <w:rPr>
          <w:rFonts w:ascii="GHEA Grapalat" w:hAnsi="GHEA Grapalat"/>
          <w:sz w:val="24"/>
          <w:szCs w:val="24"/>
          <w:lang w:val="hy-AM"/>
        </w:rPr>
        <w:t>ված ռիսկերի կառավարման մեխանիզմների գործնական կիրառում փոստային առա</w:t>
      </w:r>
      <w:r w:rsidR="00C27429">
        <w:rPr>
          <w:rFonts w:ascii="GHEA Grapalat" w:hAnsi="GHEA Grapalat"/>
          <w:sz w:val="24"/>
          <w:szCs w:val="24"/>
          <w:lang w:val="hy-AM"/>
        </w:rPr>
        <w:softHyphen/>
      </w:r>
      <w:r w:rsidR="004D2EE8" w:rsidRPr="005840E7">
        <w:rPr>
          <w:rFonts w:ascii="GHEA Grapalat" w:hAnsi="GHEA Grapalat"/>
          <w:sz w:val="24"/>
          <w:szCs w:val="24"/>
          <w:lang w:val="hy-AM"/>
        </w:rPr>
        <w:t>քանիներով ստացվող/ուղարկվող ապրանքների նկատմամաբ։</w:t>
      </w:r>
    </w:p>
    <w:p w14:paraId="21E70C5E" w14:textId="5516530C"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10. </w:t>
      </w:r>
      <w:r w:rsidR="004D2EE8" w:rsidRPr="005840E7">
        <w:rPr>
          <w:rFonts w:ascii="GHEA Grapalat" w:hAnsi="GHEA Grapalat"/>
          <w:sz w:val="24"/>
          <w:szCs w:val="24"/>
          <w:lang w:val="hy-AM"/>
        </w:rPr>
        <w:t>ՀՀ ՊԵԿ տեղեկատվական տեխնոլոգիաների վարչության կողմից նախագծված և 2020 թվականին ներդրված՝ մաքսային ոլորտում իրավախախտումների հաշվառման ծրա</w:t>
      </w:r>
      <w:r w:rsidR="00C27429">
        <w:rPr>
          <w:rFonts w:ascii="GHEA Grapalat" w:hAnsi="GHEA Grapalat"/>
          <w:sz w:val="24"/>
          <w:szCs w:val="24"/>
          <w:lang w:val="hy-AM"/>
        </w:rPr>
        <w:softHyphen/>
      </w:r>
      <w:r w:rsidR="004D2EE8" w:rsidRPr="005840E7">
        <w:rPr>
          <w:rFonts w:ascii="GHEA Grapalat" w:hAnsi="GHEA Grapalat"/>
          <w:sz w:val="24"/>
          <w:szCs w:val="24"/>
          <w:lang w:val="hy-AM"/>
        </w:rPr>
        <w:t>գի</w:t>
      </w:r>
      <w:r w:rsidR="00C27429">
        <w:rPr>
          <w:rFonts w:ascii="GHEA Grapalat" w:hAnsi="GHEA Grapalat"/>
          <w:sz w:val="24"/>
          <w:szCs w:val="24"/>
          <w:lang w:val="hy-AM"/>
        </w:rPr>
        <w:softHyphen/>
      </w:r>
      <w:r w:rsidR="004D2EE8" w:rsidRPr="005840E7">
        <w:rPr>
          <w:rFonts w:ascii="GHEA Grapalat" w:hAnsi="GHEA Grapalat"/>
          <w:sz w:val="24"/>
          <w:szCs w:val="24"/>
          <w:lang w:val="hy-AM"/>
        </w:rPr>
        <w:t>րը կիրառվում է ՀՀ ՊԵԿ մաքսանենգության դեմ պայքարի վարչության կողմից հնարավոր իրա</w:t>
      </w:r>
      <w:r w:rsidR="00C27429">
        <w:rPr>
          <w:rFonts w:ascii="GHEA Grapalat" w:hAnsi="GHEA Grapalat"/>
          <w:sz w:val="24"/>
          <w:szCs w:val="24"/>
          <w:lang w:val="hy-AM"/>
        </w:rPr>
        <w:softHyphen/>
      </w:r>
      <w:r w:rsidR="004D2EE8" w:rsidRPr="005840E7">
        <w:rPr>
          <w:rFonts w:ascii="GHEA Grapalat" w:hAnsi="GHEA Grapalat"/>
          <w:sz w:val="24"/>
          <w:szCs w:val="24"/>
          <w:lang w:val="hy-AM"/>
        </w:rPr>
        <w:t>վախախտումների վերաբերյալ նախնական տվյալների մուտքագրման, պահպանման, փոփոխման, կառավարման համար։ Անհրաժեշտ է ապահովել համակարգի սպասարկման աշխատանքների իրականացումը։</w:t>
      </w:r>
    </w:p>
    <w:p w14:paraId="734D1CFF" w14:textId="47D17912"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11. </w:t>
      </w:r>
      <w:r w:rsidR="004D2EE8" w:rsidRPr="005840E7">
        <w:rPr>
          <w:rFonts w:ascii="GHEA Grapalat" w:hAnsi="GHEA Grapalat"/>
          <w:sz w:val="24"/>
          <w:szCs w:val="24"/>
          <w:lang w:val="hy-AM"/>
        </w:rPr>
        <w:t>Ուղևորների վերաբերյալ նախնական տեղեկատվության API/PNR համակարգի ներդ</w:t>
      </w:r>
      <w:r w:rsidR="00C27429">
        <w:rPr>
          <w:rFonts w:ascii="GHEA Grapalat" w:hAnsi="GHEA Grapalat"/>
          <w:sz w:val="24"/>
          <w:szCs w:val="24"/>
          <w:lang w:val="hy-AM"/>
        </w:rPr>
        <w:softHyphen/>
      </w:r>
      <w:r w:rsidR="004D2EE8" w:rsidRPr="005840E7">
        <w:rPr>
          <w:rFonts w:ascii="GHEA Grapalat" w:hAnsi="GHEA Grapalat"/>
          <w:sz w:val="24"/>
          <w:szCs w:val="24"/>
          <w:lang w:val="hy-AM"/>
        </w:rPr>
        <w:t>րումը  և այն մաքսային մարմնի տեղեկատվական համակարգերի հետ ինտեգրումը հնա</w:t>
      </w:r>
      <w:r w:rsidR="00C27429">
        <w:rPr>
          <w:rFonts w:ascii="GHEA Grapalat" w:hAnsi="GHEA Grapalat"/>
          <w:sz w:val="24"/>
          <w:szCs w:val="24"/>
          <w:lang w:val="hy-AM"/>
        </w:rPr>
        <w:softHyphen/>
      </w:r>
      <w:r w:rsidR="004D2EE8" w:rsidRPr="005840E7">
        <w:rPr>
          <w:rFonts w:ascii="GHEA Grapalat" w:hAnsi="GHEA Grapalat"/>
          <w:sz w:val="24"/>
          <w:szCs w:val="24"/>
          <w:lang w:val="hy-AM"/>
        </w:rPr>
        <w:t>րա</w:t>
      </w:r>
      <w:r w:rsidR="00C27429">
        <w:rPr>
          <w:rFonts w:ascii="GHEA Grapalat" w:hAnsi="GHEA Grapalat"/>
          <w:sz w:val="24"/>
          <w:szCs w:val="24"/>
          <w:lang w:val="hy-AM"/>
        </w:rPr>
        <w:softHyphen/>
      </w:r>
      <w:r w:rsidR="004D2EE8" w:rsidRPr="005840E7">
        <w:rPr>
          <w:rFonts w:ascii="GHEA Grapalat" w:hAnsi="GHEA Grapalat"/>
          <w:sz w:val="24"/>
          <w:szCs w:val="24"/>
          <w:lang w:val="hy-AM"/>
        </w:rPr>
        <w:t>վորություն կընձեռի տեղեկատվություն ստանալ օդային տրանսպորտի միջոցով տե</w:t>
      </w:r>
      <w:r w:rsidR="00C27429">
        <w:rPr>
          <w:rFonts w:ascii="GHEA Grapalat" w:hAnsi="GHEA Grapalat"/>
          <w:sz w:val="24"/>
          <w:szCs w:val="24"/>
          <w:lang w:val="hy-AM"/>
        </w:rPr>
        <w:softHyphen/>
      </w:r>
      <w:r w:rsidR="004D2EE8" w:rsidRPr="005840E7">
        <w:rPr>
          <w:rFonts w:ascii="GHEA Grapalat" w:hAnsi="GHEA Grapalat"/>
          <w:sz w:val="24"/>
          <w:szCs w:val="24"/>
          <w:lang w:val="hy-AM"/>
        </w:rPr>
        <w:t>ղա</w:t>
      </w:r>
      <w:r w:rsidR="00C27429">
        <w:rPr>
          <w:rFonts w:ascii="GHEA Grapalat" w:hAnsi="GHEA Grapalat"/>
          <w:sz w:val="24"/>
          <w:szCs w:val="24"/>
          <w:lang w:val="hy-AM"/>
        </w:rPr>
        <w:softHyphen/>
      </w:r>
      <w:r w:rsidR="004D2EE8" w:rsidRPr="005840E7">
        <w:rPr>
          <w:rFonts w:ascii="GHEA Grapalat" w:hAnsi="GHEA Grapalat"/>
          <w:sz w:val="24"/>
          <w:szCs w:val="24"/>
          <w:lang w:val="hy-AM"/>
        </w:rPr>
        <w:t>փո</w:t>
      </w:r>
      <w:r w:rsidR="00C27429">
        <w:rPr>
          <w:rFonts w:ascii="GHEA Grapalat" w:hAnsi="GHEA Grapalat"/>
          <w:sz w:val="24"/>
          <w:szCs w:val="24"/>
          <w:lang w:val="hy-AM"/>
        </w:rPr>
        <w:softHyphen/>
      </w:r>
      <w:r w:rsidR="004D2EE8" w:rsidRPr="005840E7">
        <w:rPr>
          <w:rFonts w:ascii="GHEA Grapalat" w:hAnsi="GHEA Grapalat"/>
          <w:sz w:val="24"/>
          <w:szCs w:val="24"/>
          <w:lang w:val="hy-AM"/>
        </w:rPr>
        <w:t>խվող ուղևորների վերաբերյալ մինչ օդանավի փաստացի ժամանելը, ինչպես նաև հնարավոր կլինի տեղեկատվություն ստանալ ժամանող ուղևորի տարանցիկ երթուղու կետերի վերա</w:t>
      </w:r>
      <w:r w:rsidR="00C27429">
        <w:rPr>
          <w:rFonts w:ascii="GHEA Grapalat" w:hAnsi="GHEA Grapalat"/>
          <w:sz w:val="24"/>
          <w:szCs w:val="24"/>
          <w:lang w:val="hy-AM"/>
        </w:rPr>
        <w:softHyphen/>
      </w:r>
      <w:r w:rsidR="004D2EE8" w:rsidRPr="005840E7">
        <w:rPr>
          <w:rFonts w:ascii="GHEA Grapalat" w:hAnsi="GHEA Grapalat"/>
          <w:sz w:val="24"/>
          <w:szCs w:val="24"/>
          <w:lang w:val="hy-AM"/>
        </w:rPr>
        <w:t>բեր</w:t>
      </w:r>
      <w:r w:rsidR="00C27429">
        <w:rPr>
          <w:rFonts w:ascii="GHEA Grapalat" w:hAnsi="GHEA Grapalat"/>
          <w:sz w:val="24"/>
          <w:szCs w:val="24"/>
          <w:lang w:val="hy-AM"/>
        </w:rPr>
        <w:softHyphen/>
      </w:r>
      <w:r w:rsidR="004D2EE8" w:rsidRPr="005840E7">
        <w:rPr>
          <w:rFonts w:ascii="GHEA Grapalat" w:hAnsi="GHEA Grapalat"/>
          <w:sz w:val="24"/>
          <w:szCs w:val="24"/>
          <w:lang w:val="hy-AM"/>
        </w:rPr>
        <w:t>յալ։</w:t>
      </w:r>
    </w:p>
    <w:p w14:paraId="38985EC2" w14:textId="383738B5" w:rsidR="005840E7" w:rsidRP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B2613B" w:rsidRPr="005840E7">
        <w:rPr>
          <w:rFonts w:ascii="GHEA Grapalat" w:hAnsi="GHEA Grapalat"/>
          <w:sz w:val="24"/>
          <w:szCs w:val="24"/>
          <w:lang w:val="hy-AM"/>
        </w:rPr>
        <w:t xml:space="preserve">12. </w:t>
      </w:r>
      <w:r w:rsidR="004D2EE8" w:rsidRPr="005840E7">
        <w:rPr>
          <w:rFonts w:ascii="GHEA Grapalat" w:hAnsi="GHEA Grapalat"/>
          <w:sz w:val="24"/>
          <w:szCs w:val="24"/>
          <w:lang w:val="hy-AM"/>
        </w:rPr>
        <w:t>«Ուշացված մաքսային վճարների տույժերի ավտոմատ հաշվարկում» համակարգի ներդրման անհրաժեշ</w:t>
      </w:r>
      <w:r w:rsidR="004D2EE8" w:rsidRPr="005840E7">
        <w:rPr>
          <w:rFonts w:ascii="GHEA Grapalat" w:hAnsi="GHEA Grapalat"/>
          <w:sz w:val="24"/>
          <w:szCs w:val="24"/>
          <w:lang w:val="hy-AM"/>
        </w:rPr>
        <w:softHyphen/>
        <w:t>տությունը պայմանավորված է ՀՀ մաքսային կարգավորման մասին և ՀՀ հարկերի մասին օրենքներով սահմանված ուշացված մաքսային վճարների համար տույ</w:t>
      </w:r>
      <w:r w:rsidR="00C27429">
        <w:rPr>
          <w:rFonts w:ascii="GHEA Grapalat" w:hAnsi="GHEA Grapalat"/>
          <w:sz w:val="24"/>
          <w:szCs w:val="24"/>
          <w:lang w:val="hy-AM"/>
        </w:rPr>
        <w:softHyphen/>
      </w:r>
      <w:r w:rsidR="004D2EE8" w:rsidRPr="005840E7">
        <w:rPr>
          <w:rFonts w:ascii="GHEA Grapalat" w:hAnsi="GHEA Grapalat"/>
          <w:sz w:val="24"/>
          <w:szCs w:val="24"/>
          <w:lang w:val="hy-AM"/>
        </w:rPr>
        <w:t>ժե</w:t>
      </w:r>
      <w:r w:rsidR="00C27429">
        <w:rPr>
          <w:rFonts w:ascii="GHEA Grapalat" w:hAnsi="GHEA Grapalat"/>
          <w:sz w:val="24"/>
          <w:szCs w:val="24"/>
          <w:lang w:val="hy-AM"/>
        </w:rPr>
        <w:softHyphen/>
      </w:r>
      <w:r w:rsidR="004D2EE8" w:rsidRPr="005840E7">
        <w:rPr>
          <w:rFonts w:ascii="GHEA Grapalat" w:hAnsi="GHEA Grapalat"/>
          <w:sz w:val="24"/>
          <w:szCs w:val="24"/>
          <w:lang w:val="hy-AM"/>
        </w:rPr>
        <w:t>րի ինքնաշխատ հաշվարկման իրականացման համար՝ օրենսդրութ</w:t>
      </w:r>
      <w:r w:rsidR="004D2EE8" w:rsidRPr="005840E7">
        <w:rPr>
          <w:rFonts w:ascii="GHEA Grapalat" w:hAnsi="GHEA Grapalat"/>
          <w:sz w:val="24"/>
          <w:szCs w:val="24"/>
          <w:lang w:val="hy-AM"/>
        </w:rPr>
        <w:softHyphen/>
        <w:t>յամբ սահմանված ժա</w:t>
      </w:r>
      <w:r w:rsidR="00C27429">
        <w:rPr>
          <w:rFonts w:ascii="GHEA Grapalat" w:hAnsi="GHEA Grapalat"/>
          <w:sz w:val="24"/>
          <w:szCs w:val="24"/>
          <w:lang w:val="hy-AM"/>
        </w:rPr>
        <w:softHyphen/>
      </w:r>
      <w:r w:rsidR="004D2EE8" w:rsidRPr="005840E7">
        <w:rPr>
          <w:rFonts w:ascii="GHEA Grapalat" w:hAnsi="GHEA Grapalat"/>
          <w:sz w:val="24"/>
          <w:szCs w:val="24"/>
          <w:lang w:val="hy-AM"/>
        </w:rPr>
        <w:t>մա</w:t>
      </w:r>
      <w:r w:rsidR="00C27429">
        <w:rPr>
          <w:rFonts w:ascii="GHEA Grapalat" w:hAnsi="GHEA Grapalat"/>
          <w:sz w:val="24"/>
          <w:szCs w:val="24"/>
          <w:lang w:val="hy-AM"/>
        </w:rPr>
        <w:softHyphen/>
      </w:r>
      <w:r w:rsidR="004D2EE8" w:rsidRPr="005840E7">
        <w:rPr>
          <w:rFonts w:ascii="GHEA Grapalat" w:hAnsi="GHEA Grapalat"/>
          <w:sz w:val="24"/>
          <w:szCs w:val="24"/>
          <w:lang w:val="hy-AM"/>
        </w:rPr>
        <w:t xml:space="preserve">նակահատվածների </w:t>
      </w:r>
      <w:r w:rsidRPr="005840E7">
        <w:rPr>
          <w:rFonts w:ascii="GHEA Grapalat" w:hAnsi="GHEA Grapalat"/>
          <w:sz w:val="24"/>
          <w:szCs w:val="24"/>
          <w:lang w:val="hy-AM"/>
        </w:rPr>
        <w:t>և դրույքաչափերի համաձայն։</w:t>
      </w:r>
    </w:p>
    <w:p w14:paraId="23784306" w14:textId="586551BB" w:rsidR="005840E7" w:rsidRPr="005840E7" w:rsidRDefault="005840E7" w:rsidP="005840E7">
      <w:pPr>
        <w:tabs>
          <w:tab w:val="left" w:pos="0"/>
        </w:tabs>
        <w:spacing w:line="360" w:lineRule="auto"/>
        <w:jc w:val="both"/>
        <w:rPr>
          <w:rFonts w:ascii="GHEA Grapalat" w:hAnsi="GHEA Grapalat"/>
          <w:sz w:val="24"/>
          <w:szCs w:val="24"/>
          <w:lang w:val="hy-AM"/>
        </w:rPr>
      </w:pPr>
      <w:r w:rsidRPr="005840E7">
        <w:rPr>
          <w:rFonts w:ascii="GHEA Grapalat" w:hAnsi="GHEA Grapalat"/>
          <w:sz w:val="24"/>
          <w:szCs w:val="24"/>
          <w:lang w:val="hy-AM"/>
        </w:rPr>
        <w:tab/>
      </w:r>
      <w:r w:rsidR="00B2613B" w:rsidRPr="005840E7">
        <w:rPr>
          <w:rFonts w:ascii="GHEA Grapalat" w:hAnsi="GHEA Grapalat"/>
          <w:sz w:val="24"/>
          <w:szCs w:val="24"/>
          <w:lang w:val="hy-AM"/>
        </w:rPr>
        <w:t xml:space="preserve">13. </w:t>
      </w:r>
      <w:r w:rsidR="004D2EE8" w:rsidRPr="005840E7">
        <w:rPr>
          <w:rFonts w:ascii="GHEA Grapalat" w:hAnsi="GHEA Grapalat"/>
          <w:sz w:val="24"/>
          <w:szCs w:val="24"/>
          <w:lang w:val="hy-AM"/>
        </w:rPr>
        <w:t>Տրանսպորտային միջոցի հայտարարագիրը միջազգային բեռնափոխադրումներ իրականացնելու համար պարտադիր փաստաթուղթ է, որի ձևը և լրացման կարգը սահման</w:t>
      </w:r>
      <w:r>
        <w:rPr>
          <w:rFonts w:ascii="GHEA Grapalat" w:hAnsi="GHEA Grapalat"/>
          <w:sz w:val="24"/>
          <w:szCs w:val="24"/>
          <w:lang w:val="hy-AM"/>
        </w:rPr>
        <w:softHyphen/>
      </w:r>
      <w:r w:rsidR="004D2EE8" w:rsidRPr="005840E7">
        <w:rPr>
          <w:rFonts w:ascii="GHEA Grapalat" w:hAnsi="GHEA Grapalat"/>
          <w:sz w:val="24"/>
          <w:szCs w:val="24"/>
          <w:lang w:val="hy-AM"/>
        </w:rPr>
        <w:t>ված է Մաքսային միության հանձնաժողովի 2010թ.</w:t>
      </w:r>
      <w:r w:rsidRPr="005840E7">
        <w:rPr>
          <w:rFonts w:ascii="GHEA Grapalat" w:hAnsi="GHEA Grapalat"/>
          <w:sz w:val="24"/>
          <w:szCs w:val="24"/>
          <w:lang w:val="hy-AM"/>
        </w:rPr>
        <w:t xml:space="preserve"> հոկտեմբերի 14-ի </w:t>
      </w:r>
      <w:r w:rsidR="00C27429">
        <w:rPr>
          <w:rFonts w:ascii="GHEA Grapalat" w:hAnsi="GHEA Grapalat"/>
          <w:sz w:val="24"/>
          <w:szCs w:val="24"/>
        </w:rPr>
        <w:t xml:space="preserve">թիվ </w:t>
      </w:r>
      <w:r w:rsidRPr="005840E7">
        <w:rPr>
          <w:rFonts w:ascii="GHEA Grapalat" w:hAnsi="GHEA Grapalat"/>
          <w:sz w:val="24"/>
          <w:szCs w:val="24"/>
          <w:lang w:val="hy-AM"/>
        </w:rPr>
        <w:t>422 որոշմամբ։</w:t>
      </w:r>
    </w:p>
    <w:p w14:paraId="011640B7" w14:textId="302EBA4E" w:rsidR="004D2EE8" w:rsidRPr="005840E7" w:rsidRDefault="005840E7" w:rsidP="005840E7">
      <w:pPr>
        <w:tabs>
          <w:tab w:val="left" w:pos="0"/>
        </w:tabs>
        <w:spacing w:line="360" w:lineRule="auto"/>
        <w:jc w:val="both"/>
        <w:rPr>
          <w:rFonts w:ascii="GHEA Grapalat" w:hAnsi="GHEA Grapalat"/>
          <w:sz w:val="24"/>
          <w:szCs w:val="24"/>
          <w:lang w:val="hy-AM"/>
        </w:rPr>
      </w:pPr>
      <w:r w:rsidRPr="005840E7">
        <w:rPr>
          <w:rFonts w:ascii="GHEA Grapalat" w:hAnsi="GHEA Grapalat"/>
          <w:sz w:val="24"/>
          <w:szCs w:val="24"/>
          <w:lang w:val="hy-AM"/>
        </w:rPr>
        <w:tab/>
      </w:r>
      <w:r w:rsidR="004D2EE8" w:rsidRPr="005840E7">
        <w:rPr>
          <w:rFonts w:ascii="GHEA Grapalat" w:hAnsi="GHEA Grapalat"/>
          <w:sz w:val="24"/>
          <w:szCs w:val="24"/>
          <w:lang w:val="hy-AM"/>
        </w:rPr>
        <w:t>Հայտարարագրի առկայությունն ամրագրված է Եվրասիական տնտեսական միության մաքսային օրենսգրքի «Մաքսային հայտարարագիրը» 105-րդ հոդվածի 1-ին կետի 4) ենթա</w:t>
      </w:r>
      <w:r w:rsidR="00C27429">
        <w:rPr>
          <w:rFonts w:ascii="GHEA Grapalat" w:hAnsi="GHEA Grapalat"/>
          <w:sz w:val="24"/>
          <w:szCs w:val="24"/>
          <w:lang w:val="hy-AM"/>
        </w:rPr>
        <w:softHyphen/>
      </w:r>
      <w:r w:rsidR="004D2EE8" w:rsidRPr="005840E7">
        <w:rPr>
          <w:rFonts w:ascii="GHEA Grapalat" w:hAnsi="GHEA Grapalat"/>
          <w:sz w:val="24"/>
          <w:szCs w:val="24"/>
          <w:lang w:val="hy-AM"/>
        </w:rPr>
        <w:t>կե</w:t>
      </w:r>
      <w:r w:rsidR="00C27429">
        <w:rPr>
          <w:rFonts w:ascii="GHEA Grapalat" w:hAnsi="GHEA Grapalat"/>
          <w:sz w:val="24"/>
          <w:szCs w:val="24"/>
          <w:lang w:val="hy-AM"/>
        </w:rPr>
        <w:softHyphen/>
      </w:r>
      <w:r w:rsidR="004D2EE8" w:rsidRPr="005840E7">
        <w:rPr>
          <w:rFonts w:ascii="GHEA Grapalat" w:hAnsi="GHEA Grapalat"/>
          <w:sz w:val="24"/>
          <w:szCs w:val="24"/>
          <w:lang w:val="hy-AM"/>
        </w:rPr>
        <w:t>տով, որը պետք է լրացվի համաձայն մաքսային օրենսգրքի «Միջազգային փոխա</w:t>
      </w:r>
      <w:r>
        <w:rPr>
          <w:rFonts w:ascii="GHEA Grapalat" w:hAnsi="GHEA Grapalat"/>
          <w:sz w:val="24"/>
          <w:szCs w:val="24"/>
          <w:lang w:val="hy-AM"/>
        </w:rPr>
        <w:softHyphen/>
      </w:r>
      <w:r w:rsidR="004D2EE8" w:rsidRPr="005840E7">
        <w:rPr>
          <w:rFonts w:ascii="GHEA Grapalat" w:hAnsi="GHEA Grapalat"/>
          <w:sz w:val="24"/>
          <w:szCs w:val="24"/>
          <w:lang w:val="hy-AM"/>
        </w:rPr>
        <w:t xml:space="preserve">դրման </w:t>
      </w:r>
      <w:r w:rsidR="004D2EE8" w:rsidRPr="005840E7">
        <w:rPr>
          <w:rFonts w:ascii="GHEA Grapalat" w:hAnsi="GHEA Grapalat"/>
          <w:sz w:val="24"/>
          <w:szCs w:val="24"/>
          <w:lang w:val="hy-AM"/>
        </w:rPr>
        <w:lastRenderedPageBreak/>
        <w:t xml:space="preserve">տրանսպորտային միջոցների մաքսային հայտարարագրումը և բացթողումը» 278-րդ հոդվածի համաձայն։ </w:t>
      </w:r>
    </w:p>
    <w:p w14:paraId="19755A42" w14:textId="7BA0D6EF" w:rsidR="0084618E" w:rsidRDefault="00B77678" w:rsidP="004D2EE8">
      <w:pPr>
        <w:ind w:firstLine="720"/>
        <w:jc w:val="both"/>
        <w:rPr>
          <w:rFonts w:ascii="GHEA Grapalat" w:hAnsi="GHEA Grapalat"/>
          <w:sz w:val="24"/>
          <w:szCs w:val="24"/>
          <w:lang w:val="hy-AM"/>
        </w:rPr>
      </w:pPr>
      <w:r w:rsidRPr="00936824">
        <w:rPr>
          <w:rFonts w:ascii="GHEA Grapalat" w:hAnsi="GHEA Grapalat"/>
          <w:sz w:val="24"/>
          <w:szCs w:val="24"/>
          <w:lang w:val="hy-AM"/>
        </w:rPr>
        <w:tab/>
      </w:r>
    </w:p>
    <w:p w14:paraId="155FDAF7" w14:textId="179707AC" w:rsidR="009D2D5D" w:rsidRPr="00936824" w:rsidRDefault="0084618E" w:rsidP="00A308E8">
      <w:pPr>
        <w:tabs>
          <w:tab w:val="left" w:pos="0"/>
        </w:tabs>
        <w:spacing w:line="360" w:lineRule="auto"/>
        <w:jc w:val="both"/>
        <w:rPr>
          <w:rFonts w:ascii="GHEA Grapalat" w:hAnsi="GHEA Grapalat" w:cs="Arial Armenian"/>
          <w:sz w:val="24"/>
          <w:szCs w:val="24"/>
          <w:lang w:val="hy-AM" w:bidi="he-IL"/>
        </w:rPr>
      </w:pPr>
      <w:r>
        <w:rPr>
          <w:rFonts w:ascii="GHEA Grapalat" w:hAnsi="GHEA Grapalat"/>
          <w:sz w:val="24"/>
          <w:szCs w:val="24"/>
          <w:lang w:val="hy-AM"/>
        </w:rPr>
        <w:tab/>
      </w:r>
      <w:r w:rsidR="009D2D5D" w:rsidRPr="00936824">
        <w:rPr>
          <w:rFonts w:ascii="GHEA Grapalat" w:hAnsi="GHEA Grapalat" w:cs="Sylfaen"/>
          <w:b/>
          <w:sz w:val="24"/>
          <w:szCs w:val="24"/>
          <w:lang w:val="hy-AM"/>
        </w:rPr>
        <w:t>Ընթացիկ</w:t>
      </w:r>
      <w:r w:rsidR="009D2D5D" w:rsidRPr="00936824">
        <w:rPr>
          <w:rFonts w:ascii="GHEA Grapalat" w:hAnsi="GHEA Grapalat"/>
          <w:b/>
          <w:sz w:val="24"/>
          <w:szCs w:val="24"/>
          <w:lang w:val="hy-AM"/>
        </w:rPr>
        <w:t xml:space="preserve"> իրավիճակը և խնդիրները՝</w:t>
      </w:r>
    </w:p>
    <w:p w14:paraId="49C540AA" w14:textId="706C0CF5" w:rsidR="005840E7" w:rsidRDefault="00740715"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A308E8" w:rsidRPr="00936824">
        <w:rPr>
          <w:rFonts w:ascii="GHEA Grapalat" w:hAnsi="GHEA Grapalat"/>
          <w:sz w:val="24"/>
          <w:szCs w:val="24"/>
          <w:lang w:val="hy-AM"/>
        </w:rPr>
        <w:t>ՀՀ վարչապետի ս</w:t>
      </w:r>
      <w:r w:rsidR="00A308E8" w:rsidRPr="00936824">
        <w:rPr>
          <w:rFonts w:ascii="Cambria Math" w:hAnsi="Cambria Math" w:cs="Cambria Math"/>
          <w:sz w:val="24"/>
          <w:szCs w:val="24"/>
          <w:lang w:val="hy-AM"/>
        </w:rPr>
        <w:t>․</w:t>
      </w:r>
      <w:r w:rsidR="00A308E8" w:rsidRPr="00936824">
        <w:rPr>
          <w:rFonts w:ascii="GHEA Grapalat" w:hAnsi="GHEA Grapalat"/>
          <w:sz w:val="24"/>
          <w:szCs w:val="24"/>
          <w:lang w:val="hy-AM"/>
        </w:rPr>
        <w:t>թ</w:t>
      </w:r>
      <w:r w:rsidR="00A308E8" w:rsidRPr="00936824">
        <w:rPr>
          <w:rFonts w:ascii="Cambria Math" w:hAnsi="Cambria Math" w:cs="Cambria Math"/>
          <w:sz w:val="24"/>
          <w:szCs w:val="24"/>
          <w:lang w:val="hy-AM"/>
        </w:rPr>
        <w:t>․</w:t>
      </w:r>
      <w:r w:rsidR="00A308E8" w:rsidRPr="00936824">
        <w:rPr>
          <w:rFonts w:ascii="GHEA Grapalat" w:hAnsi="GHEA Grapalat"/>
          <w:sz w:val="24"/>
          <w:szCs w:val="24"/>
          <w:lang w:val="hy-AM"/>
        </w:rPr>
        <w:t xml:space="preserve"> </w:t>
      </w:r>
      <w:r w:rsidR="000B71F8">
        <w:rPr>
          <w:rFonts w:ascii="GHEA Grapalat" w:hAnsi="GHEA Grapalat"/>
          <w:sz w:val="24"/>
          <w:szCs w:val="24"/>
          <w:lang w:val="hy-AM"/>
        </w:rPr>
        <w:t xml:space="preserve">փետրվարի </w:t>
      </w:r>
      <w:r w:rsidR="00A308E8" w:rsidRPr="00936824">
        <w:rPr>
          <w:rFonts w:ascii="GHEA Grapalat" w:hAnsi="GHEA Grapalat"/>
          <w:sz w:val="24"/>
          <w:szCs w:val="24"/>
          <w:lang w:val="hy-AM"/>
        </w:rPr>
        <w:t>2</w:t>
      </w:r>
      <w:r w:rsidR="000B71F8">
        <w:rPr>
          <w:rFonts w:ascii="GHEA Grapalat" w:hAnsi="GHEA Grapalat"/>
          <w:sz w:val="24"/>
          <w:szCs w:val="24"/>
          <w:lang w:val="hy-AM"/>
        </w:rPr>
        <w:t>5</w:t>
      </w:r>
      <w:r w:rsidR="00A308E8" w:rsidRPr="00936824">
        <w:rPr>
          <w:rFonts w:ascii="GHEA Grapalat" w:hAnsi="GHEA Grapalat"/>
          <w:sz w:val="24"/>
          <w:szCs w:val="24"/>
          <w:lang w:val="hy-AM"/>
        </w:rPr>
        <w:t>-ի N 02/16.</w:t>
      </w:r>
      <w:r w:rsidR="000B71F8">
        <w:rPr>
          <w:rFonts w:ascii="GHEA Grapalat" w:hAnsi="GHEA Grapalat"/>
          <w:sz w:val="24"/>
          <w:szCs w:val="24"/>
          <w:lang w:val="hy-AM"/>
        </w:rPr>
        <w:t>10</w:t>
      </w:r>
      <w:r w:rsidR="00A308E8" w:rsidRPr="00936824">
        <w:rPr>
          <w:rFonts w:ascii="GHEA Grapalat" w:hAnsi="GHEA Grapalat"/>
          <w:sz w:val="24"/>
          <w:szCs w:val="24"/>
          <w:lang w:val="hy-AM"/>
        </w:rPr>
        <w:t>/</w:t>
      </w:r>
      <w:r w:rsidR="000B71F8">
        <w:rPr>
          <w:rFonts w:ascii="GHEA Grapalat" w:hAnsi="GHEA Grapalat"/>
          <w:sz w:val="24"/>
          <w:szCs w:val="24"/>
          <w:lang w:val="hy-AM"/>
        </w:rPr>
        <w:t>5984</w:t>
      </w:r>
      <w:r w:rsidR="00A308E8" w:rsidRPr="00936824">
        <w:rPr>
          <w:rFonts w:ascii="GHEA Grapalat" w:hAnsi="GHEA Grapalat"/>
          <w:sz w:val="24"/>
          <w:szCs w:val="24"/>
          <w:lang w:val="hy-AM"/>
        </w:rPr>
        <w:t xml:space="preserve">-2021 հանձնարարականով Կոմիտեին հանձնարարվել է </w:t>
      </w:r>
      <w:r w:rsidR="000B71F8">
        <w:rPr>
          <w:rFonts w:ascii="GHEA Grapalat" w:hAnsi="GHEA Grapalat"/>
          <w:sz w:val="24"/>
          <w:szCs w:val="24"/>
          <w:lang w:val="hy-AM"/>
        </w:rPr>
        <w:t xml:space="preserve">ներկայացնել առաջարկություն՝ </w:t>
      </w:r>
      <w:r w:rsidR="000B71F8" w:rsidRPr="000B71F8">
        <w:rPr>
          <w:rFonts w:ascii="GHEA Grapalat" w:hAnsi="GHEA Grapalat"/>
          <w:sz w:val="24"/>
          <w:szCs w:val="24"/>
          <w:lang w:val="hy-AM"/>
        </w:rPr>
        <w:t>ծրագրային էլեկտրոնային հա</w:t>
      </w:r>
      <w:r w:rsidR="00C27429">
        <w:rPr>
          <w:rFonts w:ascii="GHEA Grapalat" w:hAnsi="GHEA Grapalat"/>
          <w:sz w:val="24"/>
          <w:szCs w:val="24"/>
          <w:lang w:val="hy-AM"/>
        </w:rPr>
        <w:softHyphen/>
      </w:r>
      <w:r w:rsidR="000B71F8" w:rsidRPr="000B71F8">
        <w:rPr>
          <w:rFonts w:ascii="GHEA Grapalat" w:hAnsi="GHEA Grapalat"/>
          <w:sz w:val="24"/>
          <w:szCs w:val="24"/>
          <w:lang w:val="hy-AM"/>
        </w:rPr>
        <w:t>մա</w:t>
      </w:r>
      <w:r w:rsidR="00C27429">
        <w:rPr>
          <w:rFonts w:ascii="GHEA Grapalat" w:hAnsi="GHEA Grapalat"/>
          <w:sz w:val="24"/>
          <w:szCs w:val="24"/>
          <w:lang w:val="hy-AM"/>
        </w:rPr>
        <w:softHyphen/>
      </w:r>
      <w:r w:rsidR="000B71F8" w:rsidRPr="000B71F8">
        <w:rPr>
          <w:rFonts w:ascii="GHEA Grapalat" w:hAnsi="GHEA Grapalat"/>
          <w:sz w:val="24"/>
          <w:szCs w:val="24"/>
          <w:lang w:val="hy-AM"/>
        </w:rPr>
        <w:t xml:space="preserve">կարգերի </w:t>
      </w:r>
      <w:r w:rsidR="000B71F8">
        <w:rPr>
          <w:rFonts w:ascii="GHEA Grapalat" w:hAnsi="GHEA Grapalat"/>
          <w:sz w:val="24"/>
          <w:szCs w:val="24"/>
          <w:lang w:val="hy-AM"/>
        </w:rPr>
        <w:t>ներդրման նպատակով, Կոմիտեի գծով 2021 թվականի պ</w:t>
      </w:r>
      <w:r w:rsidR="00163D74">
        <w:rPr>
          <w:rFonts w:ascii="GHEA Grapalat" w:hAnsi="GHEA Grapalat"/>
          <w:sz w:val="24"/>
          <w:szCs w:val="24"/>
          <w:lang w:val="hy-AM"/>
        </w:rPr>
        <w:t>ետական բյուջեով նախատեսված ընդհան</w:t>
      </w:r>
      <w:r w:rsidR="000B71F8">
        <w:rPr>
          <w:rFonts w:ascii="GHEA Grapalat" w:hAnsi="GHEA Grapalat"/>
          <w:sz w:val="24"/>
          <w:szCs w:val="24"/>
          <w:lang w:val="hy-AM"/>
        </w:rPr>
        <w:t xml:space="preserve">ուր հատկացումների շրջանակներում 1,276․0 մլն դրամի չափով </w:t>
      </w:r>
      <w:r w:rsidR="000B71F8">
        <w:rPr>
          <w:rFonts w:ascii="Cambria Math" w:hAnsi="Cambria Math"/>
          <w:sz w:val="24"/>
          <w:szCs w:val="24"/>
          <w:lang w:val="hy-AM"/>
        </w:rPr>
        <w:t xml:space="preserve"> </w:t>
      </w:r>
      <w:r w:rsidR="000B71F8">
        <w:rPr>
          <w:rFonts w:ascii="GHEA Grapalat" w:hAnsi="GHEA Grapalat"/>
          <w:sz w:val="24"/>
          <w:szCs w:val="24"/>
          <w:lang w:val="hy-AM"/>
        </w:rPr>
        <w:t xml:space="preserve"> վերաբաշխում կատարելու վերաբերյալ։</w:t>
      </w:r>
      <w:r w:rsidR="005840E7">
        <w:rPr>
          <w:rFonts w:ascii="GHEA Grapalat" w:hAnsi="GHEA Grapalat"/>
          <w:sz w:val="24"/>
          <w:szCs w:val="24"/>
          <w:lang w:val="hy-AM"/>
        </w:rPr>
        <w:t xml:space="preserve"> </w:t>
      </w:r>
      <w:r w:rsidR="00C27429">
        <w:rPr>
          <w:rFonts w:ascii="GHEA Grapalat" w:hAnsi="GHEA Grapalat"/>
          <w:sz w:val="24"/>
          <w:szCs w:val="24"/>
        </w:rPr>
        <w:t>Մ</w:t>
      </w:r>
      <w:r w:rsidR="005840E7">
        <w:rPr>
          <w:rFonts w:ascii="GHEA Grapalat" w:hAnsi="GHEA Grapalat"/>
          <w:sz w:val="24"/>
          <w:szCs w:val="24"/>
          <w:lang w:val="hy-AM"/>
        </w:rPr>
        <w:t>ասնավորապես</w:t>
      </w:r>
      <w:r w:rsidR="00C27429">
        <w:rPr>
          <w:rFonts w:ascii="GHEA Grapalat" w:hAnsi="GHEA Grapalat"/>
          <w:sz w:val="24"/>
          <w:szCs w:val="24"/>
        </w:rPr>
        <w:t>,</w:t>
      </w:r>
      <w:r w:rsidR="005840E7">
        <w:rPr>
          <w:rFonts w:ascii="GHEA Grapalat" w:hAnsi="GHEA Grapalat"/>
          <w:sz w:val="24"/>
          <w:szCs w:val="24"/>
          <w:lang w:val="hy-AM"/>
        </w:rPr>
        <w:t xml:space="preserve"> վերաբաշխվող միջոցները ուղղվելու են․</w:t>
      </w:r>
    </w:p>
    <w:p w14:paraId="262E2D80" w14:textId="77777777" w:rsidR="005840E7" w:rsidRDefault="005840E7" w:rsidP="005840E7">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5D48DD" w:rsidRPr="005840E7">
        <w:rPr>
          <w:rFonts w:ascii="GHEA Grapalat" w:hAnsi="GHEA Grapalat"/>
          <w:sz w:val="24"/>
          <w:szCs w:val="24"/>
          <w:lang w:val="hy-AM"/>
        </w:rPr>
        <w:t xml:space="preserve">1. </w:t>
      </w:r>
      <w:r w:rsidR="00F40E50" w:rsidRPr="005840E7">
        <w:rPr>
          <w:rFonts w:ascii="GHEA Grapalat" w:hAnsi="GHEA Grapalat"/>
          <w:sz w:val="24"/>
          <w:szCs w:val="24"/>
          <w:lang w:val="hy-AM"/>
        </w:rPr>
        <w:t>Ներկայումս Հայաստանի Հանրապետության և Եվրասիական տնտեսական միության օրենսդրության շրջա</w:t>
      </w:r>
      <w:r w:rsidR="00F40E50" w:rsidRPr="005840E7">
        <w:rPr>
          <w:rFonts w:ascii="GHEA Grapalat" w:hAnsi="GHEA Grapalat"/>
          <w:sz w:val="24"/>
          <w:szCs w:val="24"/>
          <w:lang w:val="hy-AM"/>
        </w:rPr>
        <w:softHyphen/>
        <w:t>նակ</w:t>
      </w:r>
      <w:r w:rsidR="00F40E50" w:rsidRPr="005840E7">
        <w:rPr>
          <w:rFonts w:ascii="GHEA Grapalat" w:hAnsi="GHEA Grapalat"/>
          <w:sz w:val="24"/>
          <w:szCs w:val="24"/>
          <w:lang w:val="hy-AM"/>
        </w:rPr>
        <w:softHyphen/>
        <w:t>նե</w:t>
      </w:r>
      <w:r w:rsidR="00F40E50" w:rsidRPr="005840E7">
        <w:rPr>
          <w:rFonts w:ascii="GHEA Grapalat" w:hAnsi="GHEA Grapalat"/>
          <w:sz w:val="24"/>
          <w:szCs w:val="24"/>
          <w:lang w:val="hy-AM"/>
        </w:rPr>
        <w:softHyphen/>
        <w:t>րում նախատեսված չէ Եվրասիական տնտեսական հանձնաժողովի կոլեգիայի 2018 թվականի օգոստոսի 8-ի թիվ 142 որոշմամբ սահմանված՝ Էքսպրես-բեռների համար ապրանքային մաքսային հայտարարագրի և Եվրասիական տնտեսական հանձնաժողովի կոլեգիայի  2018 թվականի հոկտեմբերի 16-ի թիվ 158 որոշմամբ սահմանված՝ էքսպրես-բեռների համար ուղևորային մաքսային հայտարարագրի պարզեցված ձևերի թղթային տարբերակների օգտա</w:t>
      </w:r>
      <w:r w:rsidR="00F40E50" w:rsidRPr="005840E7">
        <w:rPr>
          <w:rFonts w:ascii="GHEA Grapalat" w:hAnsi="GHEA Grapalat"/>
          <w:sz w:val="24"/>
          <w:szCs w:val="24"/>
          <w:lang w:val="hy-AM"/>
        </w:rPr>
        <w:softHyphen/>
        <w:t>գործ</w:t>
      </w:r>
      <w:r w:rsidR="00F40E50" w:rsidRPr="005840E7">
        <w:rPr>
          <w:rFonts w:ascii="GHEA Grapalat" w:hAnsi="GHEA Grapalat"/>
          <w:sz w:val="24"/>
          <w:szCs w:val="24"/>
          <w:lang w:val="hy-AM"/>
        </w:rPr>
        <w:softHyphen/>
        <w:t>ման հնարավորություն, ինչը հանգեցնում է էքսպրես փոխադրումների միջոցով փոխադրվող բեռների համար ապ</w:t>
      </w:r>
      <w:r w:rsidR="00F40E50" w:rsidRPr="005840E7">
        <w:rPr>
          <w:rFonts w:ascii="GHEA Grapalat" w:hAnsi="GHEA Grapalat"/>
          <w:sz w:val="24"/>
          <w:szCs w:val="24"/>
          <w:lang w:val="hy-AM"/>
        </w:rPr>
        <w:softHyphen/>
        <w:t>րանք</w:t>
      </w:r>
      <w:r w:rsidR="00F40E50" w:rsidRPr="005840E7">
        <w:rPr>
          <w:rFonts w:ascii="GHEA Grapalat" w:hAnsi="GHEA Grapalat"/>
          <w:sz w:val="24"/>
          <w:szCs w:val="24"/>
          <w:lang w:val="hy-AM"/>
        </w:rPr>
        <w:softHyphen/>
      </w:r>
      <w:r w:rsidR="00F40E50" w:rsidRPr="005840E7">
        <w:rPr>
          <w:rFonts w:ascii="GHEA Grapalat" w:hAnsi="GHEA Grapalat"/>
          <w:sz w:val="24"/>
          <w:szCs w:val="24"/>
          <w:lang w:val="hy-AM"/>
        </w:rPr>
        <w:softHyphen/>
        <w:t>ների մաքսային հայտարարագրի լրացմանը՝ դրանով իսկ բարդացնելով մաքսային հայտա</w:t>
      </w:r>
      <w:r w:rsidR="00F40E50" w:rsidRPr="005840E7">
        <w:rPr>
          <w:rFonts w:ascii="GHEA Grapalat" w:hAnsi="GHEA Grapalat"/>
          <w:sz w:val="24"/>
          <w:szCs w:val="24"/>
          <w:lang w:val="hy-AM"/>
        </w:rPr>
        <w:softHyphen/>
        <w:t>րա</w:t>
      </w:r>
      <w:r w:rsidR="00F40E50" w:rsidRPr="005840E7">
        <w:rPr>
          <w:rFonts w:ascii="GHEA Grapalat" w:hAnsi="GHEA Grapalat"/>
          <w:sz w:val="24"/>
          <w:szCs w:val="24"/>
          <w:lang w:val="hy-AM"/>
        </w:rPr>
        <w:softHyphen/>
        <w:t>րագր</w:t>
      </w:r>
      <w:r w:rsidR="00F40E50" w:rsidRPr="005840E7">
        <w:rPr>
          <w:rFonts w:ascii="GHEA Grapalat" w:hAnsi="GHEA Grapalat"/>
          <w:sz w:val="24"/>
          <w:szCs w:val="24"/>
          <w:lang w:val="hy-AM"/>
        </w:rPr>
        <w:softHyphen/>
        <w:t>ման գործընթաց</w:t>
      </w:r>
      <w:r w:rsidR="005D48DD" w:rsidRPr="005840E7">
        <w:rPr>
          <w:rFonts w:ascii="GHEA Grapalat" w:hAnsi="GHEA Grapalat"/>
          <w:sz w:val="24"/>
          <w:szCs w:val="24"/>
          <w:lang w:val="hy-AM"/>
        </w:rPr>
        <w:t>ը։</w:t>
      </w:r>
      <w:r w:rsidR="00F40E50" w:rsidRPr="005840E7">
        <w:rPr>
          <w:rFonts w:ascii="GHEA Grapalat" w:hAnsi="GHEA Grapalat"/>
          <w:sz w:val="24"/>
          <w:szCs w:val="24"/>
          <w:lang w:val="hy-AM"/>
        </w:rPr>
        <w:t xml:space="preserve"> </w:t>
      </w:r>
      <w:r w:rsidR="00DA74D4" w:rsidRPr="005840E7">
        <w:rPr>
          <w:rFonts w:ascii="GHEA Grapalat" w:hAnsi="GHEA Grapalat"/>
          <w:sz w:val="24"/>
          <w:szCs w:val="24"/>
          <w:lang w:val="hy-AM"/>
        </w:rPr>
        <w:t>Սա</w:t>
      </w:r>
      <w:r w:rsidR="00F40E50" w:rsidRPr="005840E7">
        <w:rPr>
          <w:rFonts w:ascii="GHEA Grapalat" w:hAnsi="GHEA Grapalat"/>
          <w:sz w:val="24"/>
          <w:szCs w:val="24"/>
          <w:lang w:val="hy-AM"/>
        </w:rPr>
        <w:t xml:space="preserve"> նաև խոչընդոտ է հանդիսանում թե էքսպրես փոխադրումներ իրականացնող տնտեսվարող սուբ</w:t>
      </w:r>
      <w:r w:rsidR="00F40E50" w:rsidRPr="005840E7">
        <w:rPr>
          <w:rFonts w:ascii="GHEA Grapalat" w:hAnsi="GHEA Grapalat"/>
          <w:sz w:val="24"/>
          <w:szCs w:val="24"/>
          <w:lang w:val="hy-AM"/>
        </w:rPr>
        <w:softHyphen/>
        <w:t>յեկ</w:t>
      </w:r>
      <w:r w:rsidR="00F40E50" w:rsidRPr="005840E7">
        <w:rPr>
          <w:rFonts w:ascii="GHEA Grapalat" w:hAnsi="GHEA Grapalat"/>
          <w:sz w:val="24"/>
          <w:szCs w:val="24"/>
          <w:lang w:val="hy-AM"/>
        </w:rPr>
        <w:softHyphen/>
        <w:t>տենրի, թե ֆիզիկական անձանց և տնտեսվարող սուբյեկտների համար, որոնք ցանկանում են տեղափոխել «մանր» բեռները։</w:t>
      </w:r>
    </w:p>
    <w:p w14:paraId="3E29BBBC" w14:textId="77777777" w:rsidR="00E266CD" w:rsidRDefault="005840E7"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DA74D4" w:rsidRPr="005840E7">
        <w:rPr>
          <w:rFonts w:ascii="GHEA Grapalat" w:hAnsi="GHEA Grapalat"/>
          <w:sz w:val="24"/>
          <w:szCs w:val="24"/>
          <w:lang w:val="hy-AM"/>
        </w:rPr>
        <w:t xml:space="preserve">2. </w:t>
      </w:r>
      <w:r w:rsidR="00F40E50" w:rsidRPr="005840E7">
        <w:rPr>
          <w:rFonts w:ascii="GHEA Grapalat" w:hAnsi="GHEA Grapalat"/>
          <w:sz w:val="24"/>
          <w:szCs w:val="24"/>
          <w:lang w:val="hy-AM"/>
        </w:rPr>
        <w:t>ՀՀ պետական եկամուտների կոմիտեում իրականացվում են անհրաժեշտ աշխատա</w:t>
      </w:r>
      <w:r w:rsidR="00593343">
        <w:rPr>
          <w:rFonts w:ascii="GHEA Grapalat" w:hAnsi="GHEA Grapalat"/>
          <w:sz w:val="24"/>
          <w:szCs w:val="24"/>
          <w:lang w:val="hy-AM"/>
        </w:rPr>
        <w:softHyphen/>
      </w:r>
      <w:r w:rsidR="00F40E50" w:rsidRPr="005840E7">
        <w:rPr>
          <w:rFonts w:ascii="GHEA Grapalat" w:hAnsi="GHEA Grapalat"/>
          <w:sz w:val="24"/>
          <w:szCs w:val="24"/>
          <w:lang w:val="hy-AM"/>
        </w:rPr>
        <w:t>նք</w:t>
      </w:r>
      <w:r w:rsidR="00593343">
        <w:rPr>
          <w:rFonts w:ascii="GHEA Grapalat" w:hAnsi="GHEA Grapalat"/>
          <w:sz w:val="24"/>
          <w:szCs w:val="24"/>
          <w:lang w:val="hy-AM"/>
        </w:rPr>
        <w:softHyphen/>
      </w:r>
      <w:r w:rsidR="00F40E50" w:rsidRPr="005840E7">
        <w:rPr>
          <w:rFonts w:ascii="GHEA Grapalat" w:hAnsi="GHEA Grapalat"/>
          <w:sz w:val="24"/>
          <w:szCs w:val="24"/>
          <w:lang w:val="hy-AM"/>
        </w:rPr>
        <w:t>ներ մաքսային հսկո</w:t>
      </w:r>
      <w:r w:rsidR="00F40E50" w:rsidRPr="005840E7">
        <w:rPr>
          <w:rFonts w:ascii="GHEA Grapalat" w:hAnsi="GHEA Grapalat"/>
          <w:sz w:val="24"/>
          <w:szCs w:val="24"/>
          <w:lang w:val="hy-AM"/>
        </w:rPr>
        <w:softHyphen/>
        <w:t>ղու</w:t>
      </w:r>
      <w:r w:rsidR="00F40E50" w:rsidRPr="005840E7">
        <w:rPr>
          <w:rFonts w:ascii="GHEA Grapalat" w:hAnsi="GHEA Grapalat"/>
          <w:sz w:val="24"/>
          <w:szCs w:val="24"/>
          <w:lang w:val="hy-AM"/>
        </w:rPr>
        <w:softHyphen/>
        <w:t>թյան շեշտադրման տեղափոխումը մաքսային հայտարարագրման և բացթողման փուլից ապրանքների բաց</w:t>
      </w:r>
      <w:r w:rsidR="00F40E50" w:rsidRPr="005840E7">
        <w:rPr>
          <w:rFonts w:ascii="GHEA Grapalat" w:hAnsi="GHEA Grapalat"/>
          <w:sz w:val="24"/>
          <w:szCs w:val="24"/>
          <w:lang w:val="hy-AM"/>
        </w:rPr>
        <w:softHyphen/>
        <w:t>թո</w:t>
      </w:r>
      <w:r w:rsidR="00F40E50" w:rsidRPr="005840E7">
        <w:rPr>
          <w:rFonts w:ascii="GHEA Grapalat" w:hAnsi="GHEA Grapalat"/>
          <w:sz w:val="24"/>
          <w:szCs w:val="24"/>
          <w:lang w:val="hy-AM"/>
        </w:rPr>
        <w:softHyphen/>
        <w:t>ղու</w:t>
      </w:r>
      <w:r w:rsidR="00F40E50" w:rsidRPr="005840E7">
        <w:rPr>
          <w:rFonts w:ascii="GHEA Grapalat" w:hAnsi="GHEA Grapalat"/>
          <w:sz w:val="24"/>
          <w:szCs w:val="24"/>
          <w:lang w:val="hy-AM"/>
        </w:rPr>
        <w:softHyphen/>
        <w:t>մից հետո ավտոմատացված համակարգի տեխնիկական նկարագրի կազմման ուղղությամբ։</w:t>
      </w:r>
    </w:p>
    <w:p w14:paraId="658A6397" w14:textId="77777777"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50365B" w:rsidRPr="00E266CD">
        <w:rPr>
          <w:rFonts w:ascii="GHEA Grapalat" w:hAnsi="GHEA Grapalat"/>
          <w:sz w:val="24"/>
          <w:szCs w:val="24"/>
          <w:lang w:val="hy-AM"/>
        </w:rPr>
        <w:t xml:space="preserve">3. </w:t>
      </w:r>
      <w:r w:rsidR="00F40E50" w:rsidRPr="00E266CD">
        <w:rPr>
          <w:rFonts w:ascii="GHEA Grapalat" w:hAnsi="GHEA Grapalat"/>
          <w:sz w:val="24"/>
          <w:szCs w:val="24"/>
          <w:lang w:val="hy-AM"/>
        </w:rPr>
        <w:t xml:space="preserve">Ներկայումս գործող </w:t>
      </w:r>
      <w:r w:rsidR="0050365B" w:rsidRPr="00E266CD">
        <w:rPr>
          <w:rFonts w:ascii="GHEA Grapalat" w:hAnsi="GHEA Grapalat"/>
          <w:sz w:val="24"/>
          <w:szCs w:val="24"/>
          <w:lang w:val="hy-AM"/>
        </w:rPr>
        <w:t xml:space="preserve">«Էլեկտրոնային հաշվարկային փաստաթղթերի (e-invoicing) </w:t>
      </w:r>
      <w:r w:rsidR="00F40E50" w:rsidRPr="00E266CD">
        <w:rPr>
          <w:rFonts w:ascii="GHEA Grapalat" w:hAnsi="GHEA Grapalat"/>
          <w:sz w:val="24"/>
          <w:szCs w:val="24"/>
          <w:lang w:val="hy-AM"/>
        </w:rPr>
        <w:t xml:space="preserve">համակարգից օգտվելու համար հարկ վճարողները ստիպված են այն բեռնել իրենց համակարգչի մեջ և ծրագրի նոր տարբերակի առկայության դեպքում թարմացնել այն, ինչը լրացուցիչ անհարմարություն է ստեղծում հարկ վճարողների համար։ Միևնույն ժամանակ </w:t>
      </w:r>
      <w:r w:rsidR="00F40E50" w:rsidRPr="00E266CD">
        <w:rPr>
          <w:rFonts w:ascii="GHEA Grapalat" w:hAnsi="GHEA Grapalat"/>
          <w:sz w:val="24"/>
          <w:szCs w:val="24"/>
          <w:lang w:val="hy-AM"/>
        </w:rPr>
        <w:lastRenderedPageBreak/>
        <w:t>ներկայիս ծրագրով ստեղծված հաշվարկային փաստաթղթերի սևագիր տարբերակները հասանելի են միայն այն համակարգչում, որտեղ ստեղծվել են, ինչը ևս անհարմար է։</w:t>
      </w:r>
    </w:p>
    <w:p w14:paraId="5DA1A085" w14:textId="77777777"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50365B" w:rsidRPr="00E266CD">
        <w:rPr>
          <w:rFonts w:ascii="GHEA Grapalat" w:hAnsi="GHEA Grapalat"/>
          <w:sz w:val="24"/>
          <w:szCs w:val="24"/>
          <w:lang w:val="hy-AM"/>
        </w:rPr>
        <w:t>4. ԵՏՀ կոլեգիայի 2015թ. օգոստոսի 14-ի №29 որոշմամբ հաստատված ԵԱՏՄ շրջանակներում ընդհանուր գործընթացների ցանկից (20-ից ավելի), ն</w:t>
      </w:r>
      <w:r w:rsidR="00F40E50" w:rsidRPr="00E266CD">
        <w:rPr>
          <w:rFonts w:ascii="GHEA Grapalat" w:hAnsi="GHEA Grapalat"/>
          <w:sz w:val="24"/>
          <w:szCs w:val="24"/>
          <w:lang w:val="hy-AM"/>
        </w:rPr>
        <w:t>երկայումս իրականացվում է 2 ընդհանուր գործընթացի մասով տեղեկատվության փոխանակում։</w:t>
      </w:r>
    </w:p>
    <w:p w14:paraId="7590A671" w14:textId="77777777"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F40E50" w:rsidRPr="00E266CD">
        <w:rPr>
          <w:rFonts w:ascii="GHEA Grapalat" w:hAnsi="GHEA Grapalat"/>
          <w:sz w:val="24"/>
          <w:szCs w:val="24"/>
          <w:lang w:val="hy-AM"/>
        </w:rPr>
        <w:t>Եվրասիական տնտեսական հանձնաժողովի «Ընդհանուր գործընթացների իրականացման ժամանակացույցի վերաբերյալ» 23</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12</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2020թ</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 xml:space="preserve"> թիվ ОП-2785/19 գրությամբ ներկայացված (ՀՀ կառավարության թիվ № /60.3/385-2021 և թիվ № 02.1/60.3/947-2021 հանձնարարականներ) գրության մեջ ներառված է հարցում թվով 16 ընդհանուր գործըն</w:t>
      </w:r>
      <w:r w:rsidR="00F40E50" w:rsidRPr="00E266CD">
        <w:rPr>
          <w:rFonts w:ascii="GHEA Grapalat" w:hAnsi="GHEA Grapalat"/>
          <w:sz w:val="24"/>
          <w:szCs w:val="24"/>
          <w:lang w:val="hy-AM"/>
        </w:rPr>
        <w:softHyphen/>
        <w:t>թաց</w:t>
      </w:r>
      <w:r w:rsidR="00F40E50" w:rsidRPr="00E266CD">
        <w:rPr>
          <w:rFonts w:ascii="GHEA Grapalat" w:hAnsi="GHEA Grapalat"/>
          <w:sz w:val="24"/>
          <w:szCs w:val="24"/>
          <w:lang w:val="hy-AM"/>
        </w:rPr>
        <w:softHyphen/>
        <w:t>ների վերաբերյալ, որոնցից երկուսով ՀՀ մասնակցություն չի նախատեսվում, ինչպես նաև տեղեկատվության տրա</w:t>
      </w:r>
      <w:r w:rsidR="00F40E50" w:rsidRPr="00E266CD">
        <w:rPr>
          <w:rFonts w:ascii="GHEA Grapalat" w:hAnsi="GHEA Grapalat"/>
          <w:sz w:val="24"/>
          <w:szCs w:val="24"/>
          <w:lang w:val="hy-AM"/>
        </w:rPr>
        <w:softHyphen/>
        <w:t>մադրում ընդհանուր գործընթացների ֆինասավորման ծավալների վերաբերյալ։</w:t>
      </w:r>
    </w:p>
    <w:p w14:paraId="3173F697" w14:textId="51C3FBD2"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F40E50" w:rsidRPr="00E266CD">
        <w:rPr>
          <w:rFonts w:ascii="GHEA Grapalat" w:hAnsi="GHEA Grapalat"/>
          <w:sz w:val="24"/>
          <w:szCs w:val="24"/>
          <w:lang w:val="hy-AM"/>
        </w:rPr>
        <w:t>ԵԱՏՄ ընդհանուր գործընթացների իրականացման նախագիծը ներառված է «Հայաստանի Հանրապետության պետական եկամուտների կոմիտեի 2020-2024 թվա</w:t>
      </w:r>
      <w:r w:rsidR="00692A2A">
        <w:rPr>
          <w:rFonts w:ascii="GHEA Grapalat" w:hAnsi="GHEA Grapalat"/>
          <w:sz w:val="24"/>
          <w:szCs w:val="24"/>
          <w:lang w:val="hy-AM"/>
        </w:rPr>
        <w:softHyphen/>
      </w:r>
      <w:r w:rsidR="00F40E50" w:rsidRPr="00E266CD">
        <w:rPr>
          <w:rFonts w:ascii="GHEA Grapalat" w:hAnsi="GHEA Grapalat"/>
          <w:sz w:val="24"/>
          <w:szCs w:val="24"/>
          <w:lang w:val="hy-AM"/>
        </w:rPr>
        <w:t>կանների զարգացման և վարչարարության բարելավման ռազմավարական ծրագրում»,  որը հաստատվել է ՀՀ կառավարության 12 դեկտեմբերի 2019 թվականի թիվ 1830-Լ որոշմամբ</w:t>
      </w:r>
      <w:r>
        <w:rPr>
          <w:rFonts w:ascii="GHEA Grapalat" w:hAnsi="GHEA Grapalat"/>
          <w:sz w:val="24"/>
          <w:szCs w:val="24"/>
          <w:lang w:val="hy-AM"/>
        </w:rPr>
        <w:t>։</w:t>
      </w:r>
    </w:p>
    <w:p w14:paraId="54601804" w14:textId="66A0871F"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5. Շահումով խաղերի, խաղատների և վիճակախաղերի գործունեության ոլորտում ն</w:t>
      </w:r>
      <w:r w:rsidR="00F40E50" w:rsidRPr="00E266CD">
        <w:rPr>
          <w:rFonts w:ascii="GHEA Grapalat" w:hAnsi="GHEA Grapalat"/>
          <w:sz w:val="24"/>
          <w:szCs w:val="24"/>
          <w:lang w:val="hy-AM"/>
        </w:rPr>
        <w:t>երկայումս բացակայում է ոլորտի արդյունավետ վերահսկողությունը և կազմակերպիչների եկամուտների վերաբերյալ արժանահավատ տեղեկատվությունը։ Խախտվում են խաղա</w:t>
      </w:r>
      <w:r w:rsidR="00692A2A">
        <w:rPr>
          <w:rFonts w:ascii="GHEA Grapalat" w:hAnsi="GHEA Grapalat"/>
          <w:sz w:val="24"/>
          <w:szCs w:val="24"/>
          <w:lang w:val="hy-AM"/>
        </w:rPr>
        <w:softHyphen/>
      </w:r>
      <w:r w:rsidR="00F40E50" w:rsidRPr="00E266CD">
        <w:rPr>
          <w:rFonts w:ascii="GHEA Grapalat" w:hAnsi="GHEA Grapalat"/>
          <w:sz w:val="24"/>
          <w:szCs w:val="24"/>
          <w:lang w:val="hy-AM"/>
        </w:rPr>
        <w:t>ցողների իրավունքները և շահերի պաշտպանությունը։</w:t>
      </w:r>
    </w:p>
    <w:p w14:paraId="319B00EF" w14:textId="5BCF6409"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F40E50" w:rsidRPr="00E266CD">
        <w:rPr>
          <w:rFonts w:ascii="GHEA Grapalat" w:hAnsi="GHEA Grapalat"/>
          <w:sz w:val="24"/>
          <w:szCs w:val="24"/>
          <w:lang w:val="hy-AM"/>
        </w:rPr>
        <w:t>Համակարգը ենթադրում է ՀՀ տարածքում շահումով խաղերի, խաղատների և վիճակախաղերի գործունեություն իրականացնող կազմակերպիչների կողմից շահագործվող խաղային սարքավորումների և ծրագրային համակարգերի միավորում մեկ գլոբալ ցանցում և դրանց կենտրոնացված վերահսկողության իրականացում ՊԵԿ-ում ստեղծվող մոնիտորինգ</w:t>
      </w:r>
      <w:r>
        <w:rPr>
          <w:rFonts w:ascii="GHEA Grapalat" w:hAnsi="GHEA Grapalat"/>
          <w:sz w:val="24"/>
          <w:szCs w:val="24"/>
          <w:lang w:val="hy-AM"/>
        </w:rPr>
        <w:softHyphen/>
      </w:r>
      <w:r w:rsidR="00F40E50" w:rsidRPr="00E266CD">
        <w:rPr>
          <w:rFonts w:ascii="GHEA Grapalat" w:hAnsi="GHEA Grapalat"/>
          <w:sz w:val="24"/>
          <w:szCs w:val="24"/>
          <w:lang w:val="hy-AM"/>
        </w:rPr>
        <w:t>ային կենտրոնի միջոցով: Ընդ որում, վերահսկողությունն իրականացվելու է ոչ միայն ֆինանսական հոսքերի, այլև միջազգային չափորոշիչներին ծրագրային և տեխնիկական միջոցների համապատասխանության, պարտադիր սերտիֆիկատացման (օրինակ` GLI միջազգային սերտիֆիկատների կիրառմամբ), ինչպես նաև խաղային պրոցեսում տեղի ունեցող իրադարձությունների նկատմամբ:</w:t>
      </w:r>
    </w:p>
    <w:p w14:paraId="1704C0B3" w14:textId="77777777"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lastRenderedPageBreak/>
        <w:tab/>
      </w:r>
      <w:r w:rsidR="00392D62" w:rsidRPr="00E266CD">
        <w:rPr>
          <w:rFonts w:ascii="GHEA Grapalat" w:hAnsi="GHEA Grapalat"/>
          <w:sz w:val="24"/>
          <w:szCs w:val="24"/>
          <w:lang w:val="hy-AM"/>
        </w:rPr>
        <w:t xml:space="preserve">6. </w:t>
      </w:r>
      <w:r w:rsidR="00F40E50" w:rsidRPr="00E266CD">
        <w:rPr>
          <w:rFonts w:ascii="GHEA Grapalat" w:hAnsi="GHEA Grapalat"/>
          <w:sz w:val="24"/>
          <w:szCs w:val="24"/>
          <w:lang w:val="hy-AM"/>
        </w:rPr>
        <w:t>Ներկայումս, չնայած հարկային հաշիվներ դուրս գրելու և հարկային հաշվարկները և հաշվետվությունները ներկայացնելու գործընթացները բացառապես էլեկտրոնային են, դրանք պահանջում են համակար</w:t>
      </w:r>
      <w:r w:rsidR="00392D62" w:rsidRPr="00E266CD">
        <w:rPr>
          <w:rFonts w:ascii="GHEA Grapalat" w:hAnsi="GHEA Grapalat"/>
          <w:sz w:val="24"/>
          <w:szCs w:val="24"/>
          <w:lang w:val="hy-AM"/>
        </w:rPr>
        <w:t>գ</w:t>
      </w:r>
      <w:r w:rsidR="00F40E50" w:rsidRPr="00E266CD">
        <w:rPr>
          <w:rFonts w:ascii="GHEA Grapalat" w:hAnsi="GHEA Grapalat"/>
          <w:sz w:val="24"/>
          <w:szCs w:val="24"/>
          <w:lang w:val="hy-AM"/>
        </w:rPr>
        <w:t>չի կամ համապատասխան տերմինալի առկայությունը։ Համապատասխան բջջային հավելվածի առկայության պարագայում ֆիզիկական անձի համար անհրաժեշտություն չի առաջանա ձեռք բերել կամ օգտվել համակարգչից՝ նա հնարավորություն կունենա հեռախոսի միջոցով ներկայացնել անհրաժեշտ հաշվետվությունը։</w:t>
      </w:r>
    </w:p>
    <w:p w14:paraId="1DDD7C79" w14:textId="511F9685" w:rsidR="00E266CD" w:rsidRP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 xml:space="preserve">7. </w:t>
      </w:r>
      <w:r w:rsidR="00F40E50" w:rsidRPr="00E266CD">
        <w:rPr>
          <w:rFonts w:ascii="GHEA Grapalat" w:hAnsi="GHEA Grapalat"/>
          <w:sz w:val="24"/>
          <w:szCs w:val="24"/>
          <w:lang w:val="hy-AM"/>
        </w:rPr>
        <w:t>Ներկայումս ՊԵԿ կողմից իրականացվում են մի շարք գործընթացներ՝ ուղղված հարկային կարգապահության ռիսկերի բացահայտմանը, գնահատմանը և կանխարգելմանը: Գնահատված ռիսկերի հիման վրա կազմվում և ՀՀ ՊԵԿ պաշտոնական կայքում հրա</w:t>
      </w:r>
      <w:r>
        <w:rPr>
          <w:rFonts w:ascii="GHEA Grapalat" w:hAnsi="GHEA Grapalat"/>
          <w:sz w:val="24"/>
          <w:szCs w:val="24"/>
          <w:lang w:val="hy-AM"/>
        </w:rPr>
        <w:softHyphen/>
      </w:r>
      <w:r w:rsidR="00F40E50" w:rsidRPr="00E266CD">
        <w:rPr>
          <w:rFonts w:ascii="GHEA Grapalat" w:hAnsi="GHEA Grapalat"/>
          <w:sz w:val="24"/>
          <w:szCs w:val="24"/>
          <w:lang w:val="hy-AM"/>
        </w:rPr>
        <w:t>պարակվում է ստուգման ենթակա հարկ վճարողների ցանկը։ Ռիսկային ցուցանիշները պարբերաբար վերանայվում և բարելավվում են, սակայն գործող ծրագիրը հնարավորություն չի տալիս կիրառել տեղեկատվական տեխնոլոգիաների ոլորտում առկա նոր մեթոդներ և լուծումներ գոր</w:t>
      </w:r>
      <w:r w:rsidRPr="00E266CD">
        <w:rPr>
          <w:rFonts w:ascii="GHEA Grapalat" w:hAnsi="GHEA Grapalat"/>
          <w:sz w:val="24"/>
          <w:szCs w:val="24"/>
          <w:lang w:val="hy-AM"/>
        </w:rPr>
        <w:t>ծընթացի հետագա զարգացման համար։</w:t>
      </w:r>
    </w:p>
    <w:p w14:paraId="1C134AA0" w14:textId="43DE5FC8" w:rsidR="00E266CD" w:rsidRDefault="00E266CD" w:rsidP="00E266CD">
      <w:pPr>
        <w:tabs>
          <w:tab w:val="left" w:pos="0"/>
        </w:tabs>
        <w:spacing w:line="360" w:lineRule="auto"/>
        <w:jc w:val="both"/>
        <w:rPr>
          <w:rFonts w:ascii="GHEA Grapalat" w:hAnsi="GHEA Grapalat"/>
          <w:sz w:val="24"/>
          <w:szCs w:val="24"/>
          <w:lang w:val="hy-AM"/>
        </w:rPr>
      </w:pPr>
      <w:r w:rsidRPr="00E266CD">
        <w:rPr>
          <w:rFonts w:ascii="GHEA Grapalat" w:hAnsi="GHEA Grapalat"/>
          <w:sz w:val="24"/>
          <w:szCs w:val="24"/>
          <w:lang w:val="hy-AM"/>
        </w:rPr>
        <w:tab/>
      </w:r>
      <w:r w:rsidR="00392D62" w:rsidRPr="00E266CD">
        <w:rPr>
          <w:rFonts w:ascii="GHEA Grapalat" w:hAnsi="GHEA Grapalat"/>
          <w:sz w:val="24"/>
          <w:szCs w:val="24"/>
          <w:lang w:val="hy-AM"/>
        </w:rPr>
        <w:t xml:space="preserve">8. </w:t>
      </w:r>
      <w:r w:rsidR="00F40E50" w:rsidRPr="00E266CD">
        <w:rPr>
          <w:rFonts w:ascii="GHEA Grapalat" w:hAnsi="GHEA Grapalat"/>
          <w:sz w:val="24"/>
          <w:szCs w:val="24"/>
          <w:lang w:val="hy-AM"/>
        </w:rPr>
        <w:t>Ներկայումս «Ժամանակավոր պահեստներում պահպանվող ապրանքների հսկողու</w:t>
      </w:r>
      <w:r>
        <w:rPr>
          <w:rFonts w:ascii="GHEA Grapalat" w:hAnsi="GHEA Grapalat"/>
          <w:sz w:val="24"/>
          <w:szCs w:val="24"/>
          <w:lang w:val="hy-AM"/>
        </w:rPr>
        <w:softHyphen/>
      </w:r>
      <w:r w:rsidR="00F40E50" w:rsidRPr="00E266CD">
        <w:rPr>
          <w:rFonts w:ascii="GHEA Grapalat" w:hAnsi="GHEA Grapalat"/>
          <w:sz w:val="24"/>
          <w:szCs w:val="24"/>
          <w:lang w:val="hy-AM"/>
        </w:rPr>
        <w:t>թյան համակարգ» բացակայում է «Տրանսպորտային միջոցների հայտարարագրերի էլեկտրո</w:t>
      </w:r>
      <w:r>
        <w:rPr>
          <w:rFonts w:ascii="GHEA Grapalat" w:hAnsi="GHEA Grapalat"/>
          <w:sz w:val="24"/>
          <w:szCs w:val="24"/>
          <w:lang w:val="hy-AM"/>
        </w:rPr>
        <w:softHyphen/>
      </w:r>
      <w:r w:rsidR="00F40E50" w:rsidRPr="00E266CD">
        <w:rPr>
          <w:rFonts w:ascii="GHEA Grapalat" w:hAnsi="GHEA Grapalat"/>
          <w:sz w:val="24"/>
          <w:szCs w:val="24"/>
          <w:lang w:val="hy-AM"/>
        </w:rPr>
        <w:t>նային համակարգ»։</w:t>
      </w:r>
    </w:p>
    <w:p w14:paraId="0D33565E" w14:textId="6B3EFFBA"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9.</w:t>
      </w:r>
      <w:r w:rsidR="00F40E50" w:rsidRPr="00E266CD">
        <w:rPr>
          <w:rFonts w:ascii="GHEA Grapalat" w:hAnsi="GHEA Grapalat"/>
          <w:sz w:val="24"/>
          <w:szCs w:val="24"/>
          <w:lang w:val="hy-AM"/>
        </w:rPr>
        <w:t xml:space="preserve"> «Փոստային առաքանիների հաշվառման համակարգ»-ի ՀՀ արտաքին առևտրի ազգային «մեկ պատուհան» համակարգի «Ռիսկերի կառավարում» ավտոմատացված համա</w:t>
      </w:r>
      <w:r>
        <w:rPr>
          <w:rFonts w:ascii="GHEA Grapalat" w:hAnsi="GHEA Grapalat"/>
          <w:sz w:val="24"/>
          <w:szCs w:val="24"/>
          <w:lang w:val="hy-AM"/>
        </w:rPr>
        <w:softHyphen/>
      </w:r>
      <w:r w:rsidR="00F40E50" w:rsidRPr="00E266CD">
        <w:rPr>
          <w:rFonts w:ascii="GHEA Grapalat" w:hAnsi="GHEA Grapalat"/>
          <w:sz w:val="24"/>
          <w:szCs w:val="24"/>
          <w:lang w:val="hy-AM"/>
        </w:rPr>
        <w:t>կարգին ինտեգրման բացակայությունը թույլ չի տալիս կիրառել ռիսկերի կառավարման մեխանիզմների գործնական կիրառում փոստային առաքանիներով ստացվող/ուղարկվող ապրանքների նկատմամաբ ավտոմատացված եղանակով և հնարավորություն չի տալիս կիրառել «Ռիսկերի կառավարում» ավտոմատացված համակարգի հնարավորությունները և գործիքակազմը, ինչպես այն ներկայումս իրականացված է ՀՀ արտաքին առևտրի ազգային «մեկ պատուհան» համակարգի «Ապրանքների հայտարարագիր», «Տարանցման հայտա</w:t>
      </w:r>
      <w:r>
        <w:rPr>
          <w:rFonts w:ascii="GHEA Grapalat" w:hAnsi="GHEA Grapalat"/>
          <w:sz w:val="24"/>
          <w:szCs w:val="24"/>
          <w:lang w:val="hy-AM"/>
        </w:rPr>
        <w:softHyphen/>
      </w:r>
      <w:r w:rsidR="00F40E50" w:rsidRPr="00E266CD">
        <w:rPr>
          <w:rFonts w:ascii="GHEA Grapalat" w:hAnsi="GHEA Grapalat"/>
          <w:sz w:val="24"/>
          <w:szCs w:val="24"/>
          <w:lang w:val="hy-AM"/>
        </w:rPr>
        <w:t>րարագիր», «Ուղևորային մաքսային հայտարարագիր», «Մաքսային մուտքի օրդեր» համա</w:t>
      </w:r>
      <w:r>
        <w:rPr>
          <w:rFonts w:ascii="GHEA Grapalat" w:hAnsi="GHEA Grapalat"/>
          <w:sz w:val="24"/>
          <w:szCs w:val="24"/>
          <w:lang w:val="hy-AM"/>
        </w:rPr>
        <w:softHyphen/>
      </w:r>
      <w:r w:rsidR="00F40E50" w:rsidRPr="00E266CD">
        <w:rPr>
          <w:rFonts w:ascii="GHEA Grapalat" w:hAnsi="GHEA Grapalat"/>
          <w:sz w:val="24"/>
          <w:szCs w:val="24"/>
          <w:lang w:val="hy-AM"/>
        </w:rPr>
        <w:t>կարգերում, որոնք ինտեգրված են «Ռիսկերի կառավարում» ավտոմատացված համակարգին։</w:t>
      </w:r>
    </w:p>
    <w:p w14:paraId="541BAC45" w14:textId="6AE5658C"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 xml:space="preserve">10. </w:t>
      </w:r>
      <w:r w:rsidR="00F40E50" w:rsidRPr="00E266CD">
        <w:rPr>
          <w:rFonts w:ascii="GHEA Grapalat" w:hAnsi="GHEA Grapalat"/>
          <w:sz w:val="24"/>
          <w:szCs w:val="24"/>
          <w:lang w:val="hy-AM"/>
        </w:rPr>
        <w:t>Ներկայումս նաև առկա է խնդիր պայմանավորված Միջազգային փոստային միության համակարգի (International Postal System/ Customs Declaration System) բացա</w:t>
      </w:r>
      <w:r>
        <w:rPr>
          <w:rFonts w:ascii="GHEA Grapalat" w:hAnsi="GHEA Grapalat"/>
          <w:sz w:val="24"/>
          <w:szCs w:val="24"/>
          <w:lang w:val="hy-AM"/>
        </w:rPr>
        <w:softHyphen/>
      </w:r>
      <w:r w:rsidR="00F40E50" w:rsidRPr="00E266CD">
        <w:rPr>
          <w:rFonts w:ascii="GHEA Grapalat" w:hAnsi="GHEA Grapalat"/>
          <w:sz w:val="24"/>
          <w:szCs w:val="24"/>
          <w:lang w:val="hy-AM"/>
        </w:rPr>
        <w:t>կայությամբ, որը առկա չէ տնօրինողի (ազգային փոստային օպերատորի) մոտ։</w:t>
      </w:r>
    </w:p>
    <w:p w14:paraId="260BF6EC" w14:textId="77777777"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lastRenderedPageBreak/>
        <w:tab/>
      </w:r>
      <w:r w:rsidR="00F40E50" w:rsidRPr="00E266CD">
        <w:rPr>
          <w:rFonts w:ascii="GHEA Grapalat" w:hAnsi="GHEA Grapalat"/>
          <w:sz w:val="24"/>
          <w:szCs w:val="24"/>
          <w:lang w:val="hy-AM"/>
        </w:rPr>
        <w:t>Համակարգը տեղադրված է ՀՀ ՊԵԿ տեղեկատվական ցանցի իրական միջավայրում և կիրառվում է ՀՀ ՊԵԿ համապատասխան ստորաբաժանման կողմից։</w:t>
      </w:r>
    </w:p>
    <w:p w14:paraId="7B596C10" w14:textId="730B80D2" w:rsidR="00E266CD" w:rsidRP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 xml:space="preserve">11. </w:t>
      </w:r>
      <w:r w:rsidR="00F40E50" w:rsidRPr="00E266CD">
        <w:rPr>
          <w:rFonts w:ascii="GHEA Grapalat" w:hAnsi="GHEA Grapalat"/>
          <w:sz w:val="24"/>
          <w:szCs w:val="24"/>
          <w:lang w:val="hy-AM"/>
        </w:rPr>
        <w:t>ՀՀ կառավարության 2020 թվականի մարտի 10-ի թիվ 02/06.15/6774-2020 հանձնա</w:t>
      </w:r>
      <w:r w:rsidR="00692A2A">
        <w:rPr>
          <w:rFonts w:ascii="GHEA Grapalat" w:hAnsi="GHEA Grapalat"/>
          <w:sz w:val="24"/>
          <w:szCs w:val="24"/>
          <w:lang w:val="hy-AM"/>
        </w:rPr>
        <w:softHyphen/>
      </w:r>
      <w:r w:rsidR="00F40E50" w:rsidRPr="00E266CD">
        <w:rPr>
          <w:rFonts w:ascii="GHEA Grapalat" w:hAnsi="GHEA Grapalat"/>
          <w:sz w:val="24"/>
          <w:szCs w:val="24"/>
          <w:lang w:val="hy-AM"/>
        </w:rPr>
        <w:t>րարա</w:t>
      </w:r>
      <w:r>
        <w:rPr>
          <w:rFonts w:ascii="GHEA Grapalat" w:hAnsi="GHEA Grapalat"/>
          <w:sz w:val="24"/>
          <w:szCs w:val="24"/>
          <w:lang w:val="hy-AM"/>
        </w:rPr>
        <w:softHyphen/>
      </w:r>
      <w:r w:rsidR="00F40E50" w:rsidRPr="00E266CD">
        <w:rPr>
          <w:rFonts w:ascii="GHEA Grapalat" w:hAnsi="GHEA Grapalat"/>
          <w:sz w:val="24"/>
          <w:szCs w:val="24"/>
          <w:lang w:val="hy-AM"/>
        </w:rPr>
        <w:t>կանի համաձայն՝ Հայաստանի Հանրապետությունում Ուղևորների նախնական տեղեկատվության (ՈՒՆՏ/API) համակարգի ներդրման նպատակով ձևավորված միջգերա</w:t>
      </w:r>
      <w:r>
        <w:rPr>
          <w:rFonts w:ascii="GHEA Grapalat" w:hAnsi="GHEA Grapalat"/>
          <w:sz w:val="24"/>
          <w:szCs w:val="24"/>
          <w:lang w:val="hy-AM"/>
        </w:rPr>
        <w:softHyphen/>
      </w:r>
      <w:r w:rsidR="00F40E50" w:rsidRPr="00E266CD">
        <w:rPr>
          <w:rFonts w:ascii="GHEA Grapalat" w:hAnsi="GHEA Grapalat"/>
          <w:sz w:val="24"/>
          <w:szCs w:val="24"/>
          <w:lang w:val="hy-AM"/>
        </w:rPr>
        <w:t>տեսչական փորձագիտական խմբի շրջանակներում ներկայումս իրականացվում են աշխատանքներ API համակարգի ներդրման ուղղությամբ։ Միևնույն ժամանակ ՀՀ պետական եկամուտների կոմիտեի կողմից առաջարկվել է API համակարգի ներդրումից հետո ներդնել նաև ուղևորների տվյալների գրանցման</w:t>
      </w:r>
      <w:r w:rsidRPr="00E266CD">
        <w:rPr>
          <w:rFonts w:ascii="GHEA Grapalat" w:hAnsi="GHEA Grapalat"/>
          <w:sz w:val="24"/>
          <w:szCs w:val="24"/>
          <w:lang w:val="hy-AM"/>
        </w:rPr>
        <w:t xml:space="preserve"> (Passenger Name Record - PNR)։</w:t>
      </w:r>
    </w:p>
    <w:p w14:paraId="5EBBB583" w14:textId="77777777" w:rsidR="00E266CD" w:rsidRDefault="00E266CD" w:rsidP="00E266CD">
      <w:pPr>
        <w:tabs>
          <w:tab w:val="left" w:pos="0"/>
        </w:tabs>
        <w:spacing w:line="360" w:lineRule="auto"/>
        <w:jc w:val="both"/>
        <w:rPr>
          <w:rFonts w:ascii="GHEA Grapalat" w:hAnsi="GHEA Grapalat"/>
          <w:sz w:val="24"/>
          <w:szCs w:val="24"/>
          <w:lang w:val="hy-AM"/>
        </w:rPr>
      </w:pPr>
      <w:r w:rsidRPr="00E266CD">
        <w:rPr>
          <w:rFonts w:ascii="GHEA Grapalat" w:hAnsi="GHEA Grapalat"/>
          <w:sz w:val="24"/>
          <w:szCs w:val="24"/>
          <w:lang w:val="hy-AM"/>
        </w:rPr>
        <w:tab/>
      </w:r>
      <w:r w:rsidR="00F40E50" w:rsidRPr="00E266CD">
        <w:rPr>
          <w:rFonts w:ascii="GHEA Grapalat" w:hAnsi="GHEA Grapalat"/>
          <w:sz w:val="24"/>
          <w:szCs w:val="24"/>
          <w:lang w:val="hy-AM"/>
        </w:rPr>
        <w:t>Ներկայումս API համակարգի տեխնիկական առաջադրանքի նախագիծը գտնվում է մշակվում է ՀՀ բարձր տեխնոլոգիական արդյունաբերության նախարարության կողմից Էլեկտրոնային կառավարման ենթակառուցվածքների ներդրման գրասենյակի (ԷԿԵՆԳ) հետ համատեղ։ ՀՀ ՊԵԿ առաջարկները ներկայացվել են ՀՀ Անվտանգության խորհրդին, որի կողմից համակարգվում են համակարգի ներդրման աշխատանքները, 08</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09</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2020թ</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 xml:space="preserve"> թիվ  01/6-6/57906-2020 և 22</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12</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2020թ</w:t>
      </w:r>
      <w:r w:rsidR="00F40E50" w:rsidRPr="00E266CD">
        <w:rPr>
          <w:rFonts w:ascii="Cambria Math" w:hAnsi="Cambria Math" w:cs="Cambria Math"/>
          <w:sz w:val="24"/>
          <w:szCs w:val="24"/>
          <w:lang w:val="hy-AM"/>
        </w:rPr>
        <w:t>․</w:t>
      </w:r>
      <w:r w:rsidR="00F40E50" w:rsidRPr="00E266CD">
        <w:rPr>
          <w:rFonts w:ascii="GHEA Grapalat" w:hAnsi="GHEA Grapalat"/>
          <w:sz w:val="24"/>
          <w:szCs w:val="24"/>
          <w:lang w:val="hy-AM"/>
        </w:rPr>
        <w:t xml:space="preserve"> թիվ 01/6-6/80580-2020 գրություններով։</w:t>
      </w:r>
    </w:p>
    <w:p w14:paraId="13A8C0AA" w14:textId="2B2CCA44" w:rsid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 xml:space="preserve">12. </w:t>
      </w:r>
      <w:r w:rsidR="00F40E50" w:rsidRPr="00E266CD">
        <w:rPr>
          <w:rFonts w:ascii="GHEA Grapalat" w:hAnsi="GHEA Grapalat"/>
          <w:sz w:val="24"/>
          <w:szCs w:val="24"/>
          <w:lang w:val="hy-AM"/>
        </w:rPr>
        <w:t>Ներկայումս տույժերը հաշվարկվում են սահմանված թղթային ակտի կիրառմամբ, որից հետո միայն մուտքագրվում են ՀՀ արտաքին առևտրի ազգային «մեկ պատուհան» համակարգի «Վճարումների կենտրոնացված հաշվառման» համակարգ, որպես պարտա</w:t>
      </w:r>
      <w:r>
        <w:rPr>
          <w:rFonts w:ascii="GHEA Grapalat" w:hAnsi="GHEA Grapalat"/>
          <w:sz w:val="24"/>
          <w:szCs w:val="24"/>
          <w:lang w:val="hy-AM"/>
        </w:rPr>
        <w:softHyphen/>
      </w:r>
      <w:r w:rsidR="00F40E50" w:rsidRPr="00E266CD">
        <w:rPr>
          <w:rFonts w:ascii="GHEA Grapalat" w:hAnsi="GHEA Grapalat"/>
          <w:sz w:val="24"/>
          <w:szCs w:val="24"/>
          <w:lang w:val="hy-AM"/>
        </w:rPr>
        <w:t>վորություն։ Արդյունքում բացակայում է հետադարձ կապը էլեկտրոնային համակարգում ձևավորված պարտավորության</w:t>
      </w:r>
      <w:r w:rsidR="00F40E50" w:rsidRPr="00E266CD">
        <w:rPr>
          <w:rFonts w:ascii="Calibri" w:hAnsi="Calibri" w:cs="Calibri"/>
          <w:sz w:val="24"/>
          <w:szCs w:val="24"/>
          <w:lang w:val="hy-AM"/>
        </w:rPr>
        <w:t> </w:t>
      </w:r>
      <w:r w:rsidR="00F40E50" w:rsidRPr="00E266CD">
        <w:rPr>
          <w:rFonts w:ascii="GHEA Grapalat" w:hAnsi="GHEA Grapalat"/>
          <w:sz w:val="24"/>
          <w:szCs w:val="24"/>
          <w:lang w:val="hy-AM"/>
        </w:rPr>
        <w:t xml:space="preserve"> և դրա հիմքերի միջև։</w:t>
      </w:r>
    </w:p>
    <w:p w14:paraId="412B9A02" w14:textId="695F3744" w:rsidR="00F40E50" w:rsidRPr="00E266CD" w:rsidRDefault="00E266CD" w:rsidP="00E266CD">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392D62" w:rsidRPr="00E266CD">
        <w:rPr>
          <w:rFonts w:ascii="GHEA Grapalat" w:hAnsi="GHEA Grapalat"/>
          <w:sz w:val="24"/>
          <w:szCs w:val="24"/>
          <w:lang w:val="hy-AM"/>
        </w:rPr>
        <w:t xml:space="preserve">13. </w:t>
      </w:r>
      <w:r w:rsidR="00F40E50" w:rsidRPr="00E266CD">
        <w:rPr>
          <w:rFonts w:ascii="GHEA Grapalat" w:hAnsi="GHEA Grapalat"/>
          <w:sz w:val="24"/>
          <w:szCs w:val="24"/>
          <w:lang w:val="hy-AM"/>
        </w:rPr>
        <w:t>Ներկայումս ՀՀ արտաքին առևտրի ազգային «մեկ պատուհան» համակարգում բացակայում է «Տրանսպորտային միջոցների հայտարարագրերի էլեկտրոնային համակարգ»։</w:t>
      </w:r>
    </w:p>
    <w:p w14:paraId="070A530F" w14:textId="77777777" w:rsidR="00E266CD" w:rsidRDefault="00E266CD" w:rsidP="00A872C0">
      <w:pPr>
        <w:tabs>
          <w:tab w:val="left" w:pos="0"/>
        </w:tabs>
        <w:spacing w:line="360" w:lineRule="auto"/>
        <w:jc w:val="both"/>
        <w:rPr>
          <w:rFonts w:ascii="GHEA Grapalat" w:hAnsi="GHEA Grapalat"/>
          <w:sz w:val="24"/>
          <w:szCs w:val="24"/>
          <w:lang w:val="hy-AM"/>
        </w:rPr>
      </w:pPr>
    </w:p>
    <w:p w14:paraId="13147ECE" w14:textId="1FB1A29F" w:rsidR="009D2D5D" w:rsidRPr="00936824" w:rsidRDefault="0084618E" w:rsidP="00A872C0">
      <w:pPr>
        <w:tabs>
          <w:tab w:val="left" w:pos="0"/>
        </w:tabs>
        <w:spacing w:line="360" w:lineRule="auto"/>
        <w:jc w:val="both"/>
        <w:rPr>
          <w:rFonts w:ascii="GHEA Grapalat" w:hAnsi="GHEA Grapalat"/>
          <w:sz w:val="24"/>
          <w:szCs w:val="24"/>
          <w:lang w:val="hy-AM"/>
        </w:rPr>
      </w:pPr>
      <w:r>
        <w:rPr>
          <w:rFonts w:ascii="GHEA Grapalat" w:hAnsi="GHEA Grapalat"/>
          <w:sz w:val="24"/>
          <w:szCs w:val="24"/>
          <w:lang w:val="hy-AM"/>
        </w:rPr>
        <w:tab/>
      </w:r>
      <w:r w:rsidR="00A872C0" w:rsidRPr="00936824">
        <w:rPr>
          <w:rFonts w:ascii="GHEA Grapalat" w:hAnsi="GHEA Grapalat"/>
          <w:b/>
          <w:sz w:val="24"/>
          <w:szCs w:val="24"/>
          <w:lang w:val="hy-AM"/>
        </w:rPr>
        <w:t>2․</w:t>
      </w:r>
      <w:r w:rsidR="009D2D5D" w:rsidRPr="00936824">
        <w:rPr>
          <w:rFonts w:ascii="GHEA Grapalat" w:hAnsi="GHEA Grapalat" w:cs="Sylfaen"/>
          <w:b/>
          <w:sz w:val="24"/>
          <w:szCs w:val="24"/>
          <w:lang w:val="hy-AM"/>
        </w:rPr>
        <w:t>Կարգավորման</w:t>
      </w:r>
      <w:r w:rsidR="009D2D5D" w:rsidRPr="00936824">
        <w:rPr>
          <w:rFonts w:ascii="GHEA Grapalat" w:hAnsi="GHEA Grapalat"/>
          <w:b/>
          <w:sz w:val="24"/>
          <w:szCs w:val="24"/>
          <w:lang w:val="hy-AM"/>
        </w:rPr>
        <w:t xml:space="preserve"> նպատակը և բնույթը՝</w:t>
      </w:r>
    </w:p>
    <w:p w14:paraId="2BEBAA57" w14:textId="0192D7B4" w:rsidR="00740715" w:rsidRDefault="00E07DE2" w:rsidP="007B1784">
      <w:pPr>
        <w:tabs>
          <w:tab w:val="left" w:pos="0"/>
        </w:tabs>
        <w:spacing w:line="360" w:lineRule="auto"/>
        <w:jc w:val="both"/>
        <w:rPr>
          <w:rFonts w:ascii="GHEA Grapalat" w:hAnsi="GHEA Grapalat"/>
          <w:sz w:val="24"/>
          <w:szCs w:val="24"/>
          <w:lang w:val="hy-AM"/>
        </w:rPr>
      </w:pPr>
      <w:r w:rsidRPr="00936824">
        <w:rPr>
          <w:rFonts w:ascii="GHEA Grapalat" w:hAnsi="GHEA Grapalat" w:cs="Arial"/>
          <w:sz w:val="24"/>
          <w:szCs w:val="24"/>
          <w:lang w:val="hy-AM"/>
        </w:rPr>
        <w:tab/>
      </w:r>
      <w:r w:rsidR="00740715">
        <w:rPr>
          <w:rFonts w:ascii="GHEA Grapalat" w:hAnsi="GHEA Grapalat" w:cs="Sylfaen"/>
          <w:sz w:val="24"/>
          <w:szCs w:val="24"/>
          <w:lang w:val="hy-AM"/>
        </w:rPr>
        <w:t>Կոմիտեի գծով ը</w:t>
      </w:r>
      <w:r w:rsidR="00740715" w:rsidRPr="00936824">
        <w:rPr>
          <w:rFonts w:ascii="GHEA Grapalat" w:hAnsi="GHEA Grapalat" w:cs="Sylfaen"/>
          <w:sz w:val="24"/>
          <w:szCs w:val="24"/>
          <w:lang w:val="hy-AM"/>
        </w:rPr>
        <w:t>նթացիկ</w:t>
      </w:r>
      <w:r w:rsidR="00740715">
        <w:rPr>
          <w:rFonts w:ascii="GHEA Grapalat" w:hAnsi="GHEA Grapalat" w:cs="Sylfaen"/>
          <w:sz w:val="24"/>
          <w:szCs w:val="24"/>
          <w:lang w:val="hy-AM"/>
        </w:rPr>
        <w:t xml:space="preserve"> և</w:t>
      </w:r>
      <w:r w:rsidR="00740715" w:rsidRPr="00740715">
        <w:rPr>
          <w:rFonts w:ascii="GHEA Grapalat" w:hAnsi="GHEA Grapalat" w:cs="Sylfaen"/>
          <w:sz w:val="24"/>
          <w:szCs w:val="24"/>
          <w:lang w:val="hy-AM"/>
        </w:rPr>
        <w:t xml:space="preserve"> </w:t>
      </w:r>
      <w:r w:rsidR="00740715">
        <w:rPr>
          <w:rFonts w:ascii="GHEA Grapalat" w:hAnsi="GHEA Grapalat" w:cs="Sylfaen"/>
          <w:sz w:val="24"/>
          <w:szCs w:val="24"/>
          <w:lang w:val="hy-AM"/>
        </w:rPr>
        <w:t>տնտեսական խնդիրների լուծման նպատակով անհրա</w:t>
      </w:r>
      <w:r w:rsidR="00740715">
        <w:rPr>
          <w:rFonts w:ascii="GHEA Grapalat" w:hAnsi="GHEA Grapalat" w:cs="Sylfaen"/>
          <w:sz w:val="24"/>
          <w:szCs w:val="24"/>
          <w:lang w:val="hy-AM"/>
        </w:rPr>
        <w:softHyphen/>
        <w:t xml:space="preserve">ժեշտություն է առաջացել ներդնել </w:t>
      </w:r>
      <w:r w:rsidR="00740715" w:rsidRPr="000B71F8">
        <w:rPr>
          <w:rFonts w:ascii="GHEA Grapalat" w:hAnsi="GHEA Grapalat"/>
          <w:sz w:val="24"/>
          <w:szCs w:val="24"/>
          <w:lang w:val="hy-AM"/>
        </w:rPr>
        <w:t>էլեկտրոնային համակարգեր</w:t>
      </w:r>
      <w:r w:rsidR="00E266CD">
        <w:rPr>
          <w:rFonts w:ascii="GHEA Grapalat" w:hAnsi="GHEA Grapalat"/>
          <w:sz w:val="24"/>
          <w:szCs w:val="24"/>
          <w:lang w:val="hy-AM"/>
        </w:rPr>
        <w:t>։</w:t>
      </w:r>
    </w:p>
    <w:p w14:paraId="2A9C994E" w14:textId="77777777" w:rsidR="00B2613B" w:rsidRDefault="00B2613B" w:rsidP="00A872C0">
      <w:pPr>
        <w:autoSpaceDE w:val="0"/>
        <w:autoSpaceDN w:val="0"/>
        <w:adjustRightInd w:val="0"/>
        <w:spacing w:line="360" w:lineRule="auto"/>
        <w:ind w:right="-64" w:firstLine="810"/>
        <w:jc w:val="both"/>
        <w:rPr>
          <w:rFonts w:ascii="GHEA Grapalat" w:hAnsi="GHEA Grapalat" w:cs="Sylfaen"/>
          <w:b/>
          <w:sz w:val="24"/>
          <w:szCs w:val="24"/>
          <w:lang w:val="hy-AM" w:eastAsia="en-US"/>
        </w:rPr>
      </w:pPr>
    </w:p>
    <w:p w14:paraId="5BFB8F8A" w14:textId="31EAF4B3" w:rsidR="009D2D5D" w:rsidRPr="00936824" w:rsidRDefault="00A872C0" w:rsidP="00A872C0">
      <w:pPr>
        <w:autoSpaceDE w:val="0"/>
        <w:autoSpaceDN w:val="0"/>
        <w:adjustRightInd w:val="0"/>
        <w:spacing w:line="360" w:lineRule="auto"/>
        <w:ind w:right="-64" w:firstLine="810"/>
        <w:jc w:val="both"/>
        <w:rPr>
          <w:rFonts w:ascii="GHEA Grapalat" w:hAnsi="GHEA Grapalat" w:cs="Sylfaen"/>
          <w:sz w:val="24"/>
          <w:szCs w:val="24"/>
          <w:lang w:val="hy-AM" w:eastAsia="en-US"/>
        </w:rPr>
      </w:pPr>
      <w:r w:rsidRPr="00936824">
        <w:rPr>
          <w:rFonts w:ascii="GHEA Grapalat" w:hAnsi="GHEA Grapalat" w:cs="Sylfaen"/>
          <w:b/>
          <w:sz w:val="24"/>
          <w:szCs w:val="24"/>
          <w:lang w:val="hy-AM" w:eastAsia="en-US"/>
        </w:rPr>
        <w:t>3․</w:t>
      </w:r>
      <w:r w:rsidRPr="00936824">
        <w:rPr>
          <w:rFonts w:ascii="GHEA Grapalat" w:hAnsi="GHEA Grapalat" w:cs="Sylfaen"/>
          <w:sz w:val="24"/>
          <w:szCs w:val="24"/>
          <w:lang w:val="hy-AM" w:eastAsia="en-US"/>
        </w:rPr>
        <w:t xml:space="preserve"> </w:t>
      </w:r>
      <w:r w:rsidR="009D2D5D" w:rsidRPr="00936824">
        <w:rPr>
          <w:rFonts w:ascii="GHEA Grapalat" w:hAnsi="GHEA Grapalat" w:cs="Sylfaen"/>
          <w:b/>
          <w:sz w:val="24"/>
          <w:szCs w:val="24"/>
          <w:lang w:val="hy-AM"/>
        </w:rPr>
        <w:t>Ակնկալվող արդյունքը՝</w:t>
      </w:r>
    </w:p>
    <w:p w14:paraId="6839D76F" w14:textId="77777777" w:rsidR="00E266CD" w:rsidRDefault="009D2D5D"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936824">
        <w:rPr>
          <w:rFonts w:ascii="GHEA Grapalat" w:hAnsi="GHEA Grapalat" w:cs="Sylfaen"/>
          <w:sz w:val="24"/>
          <w:szCs w:val="24"/>
          <w:lang w:val="hy-AM"/>
        </w:rPr>
        <w:t>Վերոնշյալ առաջնահերթ և անհետաձգելի խնդիրների լուծում։</w:t>
      </w:r>
    </w:p>
    <w:p w14:paraId="610D0DE5" w14:textId="77777777"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lastRenderedPageBreak/>
        <w:t xml:space="preserve">1. </w:t>
      </w:r>
      <w:r w:rsidR="00552DE9" w:rsidRPr="00E266CD">
        <w:rPr>
          <w:rFonts w:ascii="GHEA Grapalat" w:hAnsi="GHEA Grapalat" w:cs="Sylfaen"/>
          <w:sz w:val="24"/>
          <w:szCs w:val="24"/>
          <w:lang w:val="hy-AM"/>
        </w:rPr>
        <w:t>«Էքսպրես-բեռների հաշվառման համակարգ»-ի ներդրման արդյունքում Հայաստանի Հանրապետությունը կիրա</w:t>
      </w:r>
      <w:r w:rsidR="00552DE9" w:rsidRPr="00E266CD">
        <w:rPr>
          <w:rFonts w:ascii="GHEA Grapalat" w:hAnsi="GHEA Grapalat" w:cs="Sylfaen"/>
          <w:sz w:val="24"/>
          <w:szCs w:val="24"/>
          <w:lang w:val="hy-AM"/>
        </w:rPr>
        <w:softHyphen/>
        <w:t>կանացնի ԵՏՀ կոլեգիայի 2018 թվականի օգոստոսի 8-ի թիվ 142 և 2018 թվականի հոկտեմբերի 16-ի թիվ 158 որոշումներով սահմանված դրույթների ապահովումը, կդյուրինացնի թե բիզնես միջավայրի, թե տնտեսվարող սուբ</w:t>
      </w:r>
      <w:r w:rsidR="00552DE9" w:rsidRPr="00E266CD">
        <w:rPr>
          <w:rFonts w:ascii="GHEA Grapalat" w:hAnsi="GHEA Grapalat" w:cs="Sylfaen"/>
          <w:sz w:val="24"/>
          <w:szCs w:val="24"/>
          <w:lang w:val="hy-AM"/>
        </w:rPr>
        <w:softHyphen/>
        <w:t>յեկտների և ՀՀ քաղաքացիների կողմից իրականացվող էքսպրես փոխադրումների միջոցով փոխադրվող «մանր» բեռ</w:t>
      </w:r>
      <w:r w:rsidR="00552DE9" w:rsidRPr="00E266CD">
        <w:rPr>
          <w:rFonts w:ascii="GHEA Grapalat" w:hAnsi="GHEA Grapalat" w:cs="Sylfaen"/>
          <w:sz w:val="24"/>
          <w:szCs w:val="24"/>
          <w:lang w:val="hy-AM"/>
        </w:rPr>
        <w:softHyphen/>
        <w:t>ների համար գործընթացը, ինչպես նաև էլ ավելի կբարձրացնի մաքսային վարչարարության արդյունավետությունը։</w:t>
      </w:r>
    </w:p>
    <w:p w14:paraId="23BD1544" w14:textId="77777777"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2. </w:t>
      </w:r>
      <w:r w:rsidR="00552DE9" w:rsidRPr="00E266CD">
        <w:rPr>
          <w:rFonts w:ascii="GHEA Grapalat" w:hAnsi="GHEA Grapalat" w:cs="Sylfaen"/>
          <w:sz w:val="24"/>
          <w:szCs w:val="24"/>
          <w:lang w:val="hy-AM"/>
        </w:rPr>
        <w:t>Ապրանք տեղափոխող անձանց ռիսկերի չափանիշների վրա հիմնված ծրագրային ապահովումը, որի միջոցով թիրախային ձևով առանձնացվում են առավել ցածր ռիսկայնություն ունեցող բոլոր ընկերությունները, կամավորության սկզբունքով բոլոր ընկերություններում աուդիտի իրականացումից հետո դրական արդյունքների դեպքում իրակա</w:t>
      </w:r>
      <w:r w:rsidR="00552DE9" w:rsidRPr="00E266CD">
        <w:rPr>
          <w:rFonts w:ascii="GHEA Grapalat" w:hAnsi="GHEA Grapalat" w:cs="Sylfaen"/>
          <w:sz w:val="24"/>
          <w:szCs w:val="24"/>
          <w:lang w:val="hy-AM"/>
        </w:rPr>
        <w:softHyphen/>
        <w:t>նաց</w:t>
      </w:r>
      <w:r w:rsidR="00552DE9" w:rsidRPr="00E266CD">
        <w:rPr>
          <w:rFonts w:ascii="GHEA Grapalat" w:hAnsi="GHEA Grapalat" w:cs="Sylfaen"/>
          <w:sz w:val="24"/>
          <w:szCs w:val="24"/>
          <w:lang w:val="hy-AM"/>
        </w:rPr>
        <w:softHyphen/>
        <w:t>վում է դրանց որոշակի կարգավիճակի շնորհում, որը հնարավորություն կտա առավելագույնս պարզեցված ձևով իրականացնելու մաքսային ձևակերպումների ողջ ընթացակարգը՝ նվազագույնի հասցնելով ձևակերպումների համար ծախսվող ժամանակը, մարդկային և նյութական ռեսուրսները: Միաժամանակ, թիրախային ձևով առանձնացվում են առավել բարձր ռիսկայնություն ունեցող բոլոր ընկերությունները, ուսումնասիրությունների միջոցով բացահայտվում խախ</w:t>
      </w:r>
      <w:r w:rsidR="00552DE9" w:rsidRPr="00E266CD">
        <w:rPr>
          <w:rFonts w:ascii="GHEA Grapalat" w:hAnsi="GHEA Grapalat" w:cs="Sylfaen"/>
          <w:sz w:val="24"/>
          <w:szCs w:val="24"/>
          <w:lang w:val="hy-AM"/>
        </w:rPr>
        <w:softHyphen/>
        <w:t>տումների ամենաբարձր հավանականություն ունեցող ընկերությունները, անցկացվում են համապա</w:t>
      </w:r>
      <w:r w:rsidR="00552DE9" w:rsidRPr="00E266CD">
        <w:rPr>
          <w:rFonts w:ascii="GHEA Grapalat" w:hAnsi="GHEA Grapalat" w:cs="Sylfaen"/>
          <w:sz w:val="24"/>
          <w:szCs w:val="24"/>
          <w:lang w:val="hy-AM"/>
        </w:rPr>
        <w:softHyphen/>
        <w:t>տաս</w:t>
      </w:r>
      <w:r w:rsidR="00552DE9" w:rsidRPr="00E266CD">
        <w:rPr>
          <w:rFonts w:ascii="GHEA Grapalat" w:hAnsi="GHEA Grapalat" w:cs="Sylfaen"/>
          <w:sz w:val="24"/>
          <w:szCs w:val="24"/>
          <w:lang w:val="hy-AM"/>
        </w:rPr>
        <w:softHyphen/>
        <w:t>խա</w:t>
      </w:r>
      <w:r w:rsidR="00552DE9" w:rsidRPr="00E266CD">
        <w:rPr>
          <w:rFonts w:ascii="GHEA Grapalat" w:hAnsi="GHEA Grapalat" w:cs="Sylfaen"/>
          <w:sz w:val="24"/>
          <w:szCs w:val="24"/>
          <w:lang w:val="hy-AM"/>
        </w:rPr>
        <w:softHyphen/>
        <w:t>նա</w:t>
      </w:r>
      <w:r w:rsidR="00552DE9" w:rsidRPr="00E266CD">
        <w:rPr>
          <w:rFonts w:ascii="GHEA Grapalat" w:hAnsi="GHEA Grapalat" w:cs="Sylfaen"/>
          <w:sz w:val="24"/>
          <w:szCs w:val="24"/>
          <w:lang w:val="hy-AM"/>
        </w:rPr>
        <w:softHyphen/>
        <w:t>բար արտագնա կամ կամերալ մաքսային ստուգումներ, բացահայտվում են չվճարված կամ թերի վճարված մաքսային վճարների գումարները, մաքսային օրենսդրության դրույթների խախտման սխեմաները։</w:t>
      </w:r>
    </w:p>
    <w:p w14:paraId="638D0CDF" w14:textId="77777777"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3. </w:t>
      </w:r>
      <w:r w:rsidR="00552DE9" w:rsidRPr="00E266CD">
        <w:rPr>
          <w:rFonts w:ascii="GHEA Grapalat" w:hAnsi="GHEA Grapalat" w:cs="Sylfaen"/>
          <w:sz w:val="24"/>
          <w:szCs w:val="24"/>
          <w:lang w:val="hy-AM"/>
        </w:rPr>
        <w:t>Էլեկտրոնային հաշվարկային փաստաթղթերի (e-invoicing) WEB-ծառայության տարբերակը ներդնելով, հարկ վճարողը այլևս ստիպված չի լինի բեռնել ծրագիրը իր համակարգչի մեջ։ Հարկ վճարողը հնարավորություն կունենա մուտք գործել համակարգ աշխարհի ցանկացած կետից և ցանկացած համակարգչով, նույնիսկ հեռախոսով և հասանելիություն կունենա իր հաշվարկային փաստաթղթերի վերաբերյալ տվյալներին։</w:t>
      </w:r>
    </w:p>
    <w:p w14:paraId="24986C52" w14:textId="77777777"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4. </w:t>
      </w:r>
      <w:r w:rsidR="00552DE9" w:rsidRPr="00E266CD">
        <w:rPr>
          <w:rFonts w:ascii="GHEA Grapalat" w:hAnsi="GHEA Grapalat" w:cs="Sylfaen"/>
          <w:sz w:val="24"/>
          <w:szCs w:val="24"/>
          <w:lang w:val="hy-AM"/>
        </w:rPr>
        <w:t>«ԵԱՏՄ շրջանակներում մաքսային ընդհանուր գործընթացների իրականացման և տեղեկատվության փոխանակման ավտոմատացված համակարգեր»-ի ներդրումը թույլ կտա ապահովելու տնտեսվարողների համար սահմանահատման գործընթացի ավելի արագ, թափանցիկ և արդյունավետ գործընթացի իրականացում։</w:t>
      </w:r>
    </w:p>
    <w:p w14:paraId="0E178AF1" w14:textId="77777777"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lastRenderedPageBreak/>
        <w:t xml:space="preserve">5. </w:t>
      </w:r>
      <w:r w:rsidR="00552DE9" w:rsidRPr="00E266CD">
        <w:rPr>
          <w:rFonts w:ascii="GHEA Grapalat" w:hAnsi="GHEA Grapalat" w:cs="Sylfaen"/>
          <w:sz w:val="24"/>
          <w:szCs w:val="24"/>
          <w:lang w:val="hy-AM"/>
        </w:rPr>
        <w:t>Համակարգի ներդրումից հետո իրականացվում է շահումով խաղերի, խաղատների և վիճակախաղերի գործունեության արդյունավետ վերահսկողությունը, իրականացվում է շահումով խաղերի, խաղատների և վիճակախաղերի ոլորտում շահագործվող խաղային սարքավորումների և ծրագրային համակարգերի կենտրոնացված վերահսկողություն, հավաքագրվում է արժանահավատ տեղեկատվություն, որի հիման վրա կիրառվում են հարկման արդյունավետ մեխանիզմներ։</w:t>
      </w:r>
    </w:p>
    <w:p w14:paraId="3CE66D9B" w14:textId="63CDF0E9" w:rsidR="00E266CD" w:rsidRDefault="00401826"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6. Հարկային հաշիվների դուրսգրման և հարկայաին հաշվարկների և հաշվետվություն</w:t>
      </w:r>
      <w:r w:rsidR="00E266CD">
        <w:rPr>
          <w:rFonts w:ascii="GHEA Grapalat" w:hAnsi="GHEA Grapalat" w:cs="Sylfaen"/>
          <w:sz w:val="24"/>
          <w:szCs w:val="24"/>
          <w:lang w:val="hy-AM"/>
        </w:rPr>
        <w:softHyphen/>
      </w:r>
      <w:r w:rsidRPr="00E266CD">
        <w:rPr>
          <w:rFonts w:ascii="GHEA Grapalat" w:hAnsi="GHEA Grapalat" w:cs="Sylfaen"/>
          <w:sz w:val="24"/>
          <w:szCs w:val="24"/>
          <w:lang w:val="hy-AM"/>
        </w:rPr>
        <w:t>ների ներկայացման ծրագրերի բջջային (mobile) տարբերակների մշակումից հետո վ</w:t>
      </w:r>
      <w:r w:rsidR="00552DE9" w:rsidRPr="00E266CD">
        <w:rPr>
          <w:rFonts w:ascii="GHEA Grapalat" w:hAnsi="GHEA Grapalat" w:cs="Sylfaen"/>
          <w:sz w:val="24"/>
          <w:szCs w:val="24"/>
          <w:lang w:val="hy-AM"/>
        </w:rPr>
        <w:t>երա</w:t>
      </w:r>
      <w:r w:rsidR="00AB06EC" w:rsidRPr="00E266CD">
        <w:rPr>
          <w:rFonts w:ascii="GHEA Grapalat" w:hAnsi="GHEA Grapalat" w:cs="Sylfaen"/>
          <w:sz w:val="24"/>
          <w:szCs w:val="24"/>
          <w:lang w:val="hy-AM"/>
        </w:rPr>
        <w:t>նալու</w:t>
      </w:r>
      <w:r w:rsidR="00552DE9" w:rsidRPr="00E266CD">
        <w:rPr>
          <w:rFonts w:ascii="GHEA Grapalat" w:hAnsi="GHEA Grapalat" w:cs="Sylfaen"/>
          <w:sz w:val="24"/>
          <w:szCs w:val="24"/>
          <w:lang w:val="hy-AM"/>
        </w:rPr>
        <w:t xml:space="preserve"> է համակարգչի առկայութան անհրաժեշտությունը, բարձրա</w:t>
      </w:r>
      <w:r w:rsidR="00AB06EC" w:rsidRPr="00E266CD">
        <w:rPr>
          <w:rFonts w:ascii="GHEA Grapalat" w:hAnsi="GHEA Grapalat" w:cs="Sylfaen"/>
          <w:sz w:val="24"/>
          <w:szCs w:val="24"/>
          <w:lang w:val="hy-AM"/>
        </w:rPr>
        <w:t>նալու</w:t>
      </w:r>
      <w:r w:rsidR="00552DE9" w:rsidRPr="00E266CD">
        <w:rPr>
          <w:rFonts w:ascii="GHEA Grapalat" w:hAnsi="GHEA Grapalat" w:cs="Sylfaen"/>
          <w:sz w:val="24"/>
          <w:szCs w:val="24"/>
          <w:lang w:val="hy-AM"/>
        </w:rPr>
        <w:t xml:space="preserve"> է հաշվետվական ձևերի լրացման հարմարավետության աստիճանը, դյուրինաց</w:t>
      </w:r>
      <w:r w:rsidR="00AB06EC" w:rsidRPr="00E266CD">
        <w:rPr>
          <w:rFonts w:ascii="GHEA Grapalat" w:hAnsi="GHEA Grapalat" w:cs="Sylfaen"/>
          <w:sz w:val="24"/>
          <w:szCs w:val="24"/>
          <w:lang w:val="hy-AM"/>
        </w:rPr>
        <w:t>վելու</w:t>
      </w:r>
      <w:r w:rsidR="00552DE9" w:rsidRPr="00E266CD">
        <w:rPr>
          <w:rFonts w:ascii="GHEA Grapalat" w:hAnsi="GHEA Grapalat" w:cs="Sylfaen"/>
          <w:sz w:val="24"/>
          <w:szCs w:val="24"/>
          <w:lang w:val="hy-AM"/>
        </w:rPr>
        <w:t xml:space="preserve"> է հարկ վճարողի նույնա</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կանացման գործընթացը, կրճատվել</w:t>
      </w:r>
      <w:r w:rsidR="00AB06EC" w:rsidRPr="00E266CD">
        <w:rPr>
          <w:rFonts w:ascii="GHEA Grapalat" w:hAnsi="GHEA Grapalat" w:cs="Sylfaen"/>
          <w:sz w:val="24"/>
          <w:szCs w:val="24"/>
          <w:lang w:val="hy-AM"/>
        </w:rPr>
        <w:t>ու</w:t>
      </w:r>
      <w:r w:rsidR="00552DE9" w:rsidRPr="00E266CD">
        <w:rPr>
          <w:rFonts w:ascii="GHEA Grapalat" w:hAnsi="GHEA Grapalat" w:cs="Sylfaen"/>
          <w:sz w:val="24"/>
          <w:szCs w:val="24"/>
          <w:lang w:val="hy-AM"/>
        </w:rPr>
        <w:t xml:space="preserve"> է հարկային հաշիվների դուրսգրման և հաշվարկ</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ների/հաշվետվությունների ներկայացման ժամանակը:</w:t>
      </w:r>
    </w:p>
    <w:p w14:paraId="6A08EAFA" w14:textId="6E9FF4B5" w:rsidR="00E266CD" w:rsidRDefault="00AB06EC"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7. </w:t>
      </w:r>
      <w:r w:rsidR="00552DE9" w:rsidRPr="00E266CD">
        <w:rPr>
          <w:rFonts w:ascii="GHEA Grapalat" w:hAnsi="GHEA Grapalat" w:cs="Sylfaen"/>
          <w:sz w:val="24"/>
          <w:szCs w:val="24"/>
          <w:lang w:val="hy-AM"/>
        </w:rPr>
        <w:t xml:space="preserve">Հարկային կարգապահության ռիսկերի կառավարման </w:t>
      </w:r>
      <w:r w:rsidRPr="00E266CD">
        <w:rPr>
          <w:rFonts w:ascii="GHEA Grapalat" w:hAnsi="GHEA Grapalat" w:cs="Sylfaen"/>
          <w:sz w:val="24"/>
          <w:szCs w:val="24"/>
          <w:lang w:val="hy-AM"/>
        </w:rPr>
        <w:t>նոր համակարգի ներդրումը կապահովի վերլուծությունների</w:t>
      </w:r>
      <w:r w:rsidR="00552DE9" w:rsidRPr="00E266CD">
        <w:rPr>
          <w:rFonts w:ascii="GHEA Grapalat" w:hAnsi="GHEA Grapalat" w:cs="Sylfaen"/>
          <w:sz w:val="24"/>
          <w:szCs w:val="24"/>
          <w:lang w:val="hy-AM"/>
        </w:rPr>
        <w:t xml:space="preserve"> արդյունավետության բարձրացում և թիրախային իրակա</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նացում:</w:t>
      </w:r>
    </w:p>
    <w:p w14:paraId="65FA86E0" w14:textId="77777777" w:rsidR="00E266CD" w:rsidRPr="00E266CD" w:rsidRDefault="00AB06EC"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8. Ժամանակավոր պահեստներում պահպանվող ապրանքների հսկողության հ</w:t>
      </w:r>
      <w:r w:rsidR="00552DE9" w:rsidRPr="00E266CD">
        <w:rPr>
          <w:rFonts w:ascii="GHEA Grapalat" w:hAnsi="GHEA Grapalat" w:cs="Sylfaen"/>
          <w:sz w:val="24"/>
          <w:szCs w:val="24"/>
          <w:lang w:val="hy-AM"/>
        </w:rPr>
        <w:t>ամակարգի ներդրումը և դրա ինտեգրումը ՀՀ արտաքին առևտրի ազգային «մեկ պատուհան» համակարգի հետ հնարավորություն կընձեռի ապահովելու պահեստներում ապրանքների ժամանակավոր պահմանման գործընթացի նկատմամաբ վերահսկողությունը և էլ ավելի կբա</w:t>
      </w:r>
      <w:r w:rsidR="00E266CD" w:rsidRPr="00E266CD">
        <w:rPr>
          <w:rFonts w:ascii="GHEA Grapalat" w:hAnsi="GHEA Grapalat" w:cs="Sylfaen"/>
          <w:sz w:val="24"/>
          <w:szCs w:val="24"/>
          <w:lang w:val="hy-AM"/>
        </w:rPr>
        <w:t>րձրացնի մաքսային վարչարարության:</w:t>
      </w:r>
    </w:p>
    <w:p w14:paraId="27E0D49C" w14:textId="097BAA56" w:rsidR="00E266CD" w:rsidRPr="00E266CD" w:rsidRDefault="00AB06EC"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9. </w:t>
      </w:r>
      <w:r w:rsidR="00552DE9" w:rsidRPr="00E266CD">
        <w:rPr>
          <w:rFonts w:ascii="GHEA Grapalat" w:hAnsi="GHEA Grapalat" w:cs="Sylfaen"/>
          <w:sz w:val="24"/>
          <w:szCs w:val="24"/>
          <w:lang w:val="hy-AM"/>
        </w:rPr>
        <w:t>Փոստային առաքանիների հաշվառման համակարգի ինտեգրումը ռիսկերի կառավարման ավտոմատացված համակարգին և Միջազգային փոստային միության համակարգին (International Postal System/ Customs Declaration System) հնարավորություն կընձեռի ընդլայնել ռիսկերի կառավարման համակարգի կարողությունները ավտոմա</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տացված ընթացակարգով, կապահովի «խելացի» ռիսկերի կառավարման համակարգի տարրերի կիրառությունը, որը կնպաստի Հայաստանի Հանրապետության անվտանգային և տնտեսական խնդիրների արդյունավետության բարձրացմանը։</w:t>
      </w:r>
    </w:p>
    <w:p w14:paraId="5DECD690" w14:textId="77777777" w:rsidR="00E266CD" w:rsidRPr="00E266CD" w:rsidRDefault="00AB06EC"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10. Փոստային առաքանիների հաշվառման համակարգի ինտեգրում ռիսկերի կառավարման ավտոմատացված համակարգին և Միջազգային փոստային միության համակարգին (International Postal System/ Customs Declaration System) h</w:t>
      </w:r>
      <w:r w:rsidR="00552DE9" w:rsidRPr="00E266CD">
        <w:rPr>
          <w:rFonts w:ascii="GHEA Grapalat" w:hAnsi="GHEA Grapalat" w:cs="Sylfaen"/>
          <w:sz w:val="24"/>
          <w:szCs w:val="24"/>
          <w:lang w:val="hy-AM"/>
        </w:rPr>
        <w:t xml:space="preserve">ամակարգի </w:t>
      </w:r>
      <w:r w:rsidR="00552DE9" w:rsidRPr="00E266CD">
        <w:rPr>
          <w:rFonts w:ascii="GHEA Grapalat" w:hAnsi="GHEA Grapalat" w:cs="Sylfaen"/>
          <w:sz w:val="24"/>
          <w:szCs w:val="24"/>
          <w:lang w:val="hy-AM"/>
        </w:rPr>
        <w:lastRenderedPageBreak/>
        <w:t>կիրառումը հնարավորություն է տալիս առավել արդյունավետ կերպով պահպանել և վերլուծել ստացվող օպերատիվ տեղեկատվությունը՝ մաքսային կանոնների հնարավոր խախտումների և այլ իրավախախտումների բացահայտման և կանխարգելման նպատակով։</w:t>
      </w:r>
    </w:p>
    <w:p w14:paraId="3FDE39BF" w14:textId="6670A201" w:rsidR="00E266CD" w:rsidRPr="00E266CD" w:rsidRDefault="00AB06EC"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 xml:space="preserve">11. </w:t>
      </w:r>
      <w:r w:rsidR="00552DE9" w:rsidRPr="00E266CD">
        <w:rPr>
          <w:rFonts w:ascii="GHEA Grapalat" w:hAnsi="GHEA Grapalat" w:cs="Sylfaen"/>
          <w:sz w:val="24"/>
          <w:szCs w:val="24"/>
          <w:lang w:val="hy-AM"/>
        </w:rPr>
        <w:t>Ուղևորների վերաբերյալ տեղեկությունների հավաքագրման համակարգի ներդրումից հետո նշված տեղեկությունների մշակման, վերլուծության և ՀՀ ՊԵԿ իրավա</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սությունների շրջանակներում հնարավոր իրավախախտումների հայտնաբերման նպատակով այդ տեղեկությունների օգտագործման համար ՀՀ ՊԵԿ կողմից առաջարկվել է տեղեկատ</w:t>
      </w:r>
      <w:r w:rsidR="00692A2A">
        <w:rPr>
          <w:rFonts w:ascii="GHEA Grapalat" w:hAnsi="GHEA Grapalat" w:cs="Sylfaen"/>
          <w:sz w:val="24"/>
          <w:szCs w:val="24"/>
          <w:lang w:val="hy-AM"/>
        </w:rPr>
        <w:softHyphen/>
      </w:r>
      <w:r w:rsidR="00552DE9" w:rsidRPr="00E266CD">
        <w:rPr>
          <w:rFonts w:ascii="GHEA Grapalat" w:hAnsi="GHEA Grapalat" w:cs="Sylfaen"/>
          <w:sz w:val="24"/>
          <w:szCs w:val="24"/>
          <w:lang w:val="hy-AM"/>
        </w:rPr>
        <w:t>վության ստացումը Հայաստանի Հանրապետության Ազգային անվտանգության ծառայության տեղեկատվական համակարգից իրականացնել իրական ժամանակում դրա փոխանցմամբ ՀՀ պետական եկամուտների կոմիտեի մաքսային միասնական ավտոմա</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տացված տեղեկատ</w:t>
      </w:r>
      <w:r w:rsidR="00692A2A">
        <w:rPr>
          <w:rFonts w:ascii="GHEA Grapalat" w:hAnsi="GHEA Grapalat" w:cs="Sylfaen"/>
          <w:sz w:val="24"/>
          <w:szCs w:val="24"/>
          <w:lang w:val="hy-AM"/>
        </w:rPr>
        <w:softHyphen/>
      </w:r>
      <w:r w:rsidR="00552DE9" w:rsidRPr="00E266CD">
        <w:rPr>
          <w:rFonts w:ascii="GHEA Grapalat" w:hAnsi="GHEA Grapalat" w:cs="Sylfaen"/>
          <w:sz w:val="24"/>
          <w:szCs w:val="24"/>
          <w:lang w:val="hy-AM"/>
        </w:rPr>
        <w:t>վական համակարգին, որի համար կներդրվի համապատասխան բաղադրիչ, ինչը հնարավորություն կտա կիրառելու ՀՀ պետական եկամուտների կոմիտեի մաքսային միասնական ավտոմատացված տեղեկատվական համակարգում առկա վերլուծական և ռիսկերի կառավարման գործիքակազմերը ուղևորների վերաբերյալ նախնական տեղեկատվության մշակման և ՀՀ պետական եկամուտների կոմիտեի գործառույթների շ</w:t>
      </w:r>
      <w:r w:rsidR="00E266CD" w:rsidRPr="00E266CD">
        <w:rPr>
          <w:rFonts w:ascii="GHEA Grapalat" w:hAnsi="GHEA Grapalat" w:cs="Sylfaen"/>
          <w:sz w:val="24"/>
          <w:szCs w:val="24"/>
          <w:lang w:val="hy-AM"/>
        </w:rPr>
        <w:t>րջանակներում կիրառման նպատակով։</w:t>
      </w:r>
    </w:p>
    <w:p w14:paraId="745A73C3" w14:textId="77777777" w:rsidR="00E266CD" w:rsidRPr="00E266CD" w:rsidRDefault="00552DE9"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Ուղևորների վերաբերյալ նախնական տեղեկատվության API/PNR համակարգի ներդրումը  և այն մաքսային մարմնի տեղեկատվական համակարգերի հետ ինտեգրումը՝ մասնավորապես է ՀՀ արտաքին առևտրի ազգային «մեկ պատուհան» համակարգի «Ռիսկերի կառավարում» ավտոմատացված համակարգի հետ հնարավորություն կստեղծի իրականացնել օդային տրանսպորտային միջոցով ՀՀ-ից այլ երկրներ և հակառակ ուղղությամբ ուղևորվող անձանց վերաբերյալ նախնական տեղեկատվության վերլուծություն և հսկողություն սահմանել արգելված ապրանքների տեղափոխման մեջ կասկածվող անձանց նկատմամբ՝ բարձրացնելով Հայաստանի Հանրապետության ազգային անվտանգության ապահովման արդյունավետությունը։</w:t>
      </w:r>
    </w:p>
    <w:p w14:paraId="5E403A76" w14:textId="4EE13ADF" w:rsidR="00E266CD" w:rsidRPr="00E266CD" w:rsidRDefault="006B2683"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t>12. Ուշացված մաքսային վճարների տույժերի ավտոմատ հաշվարկման հ</w:t>
      </w:r>
      <w:r w:rsidR="00552DE9" w:rsidRPr="00E266CD">
        <w:rPr>
          <w:rFonts w:ascii="GHEA Grapalat" w:hAnsi="GHEA Grapalat" w:cs="Sylfaen"/>
          <w:sz w:val="24"/>
          <w:szCs w:val="24"/>
          <w:lang w:val="hy-AM"/>
        </w:rPr>
        <w:t>ամակարգի ներդրումը և դրա՝ «Վճարումների կենտրոնացված հաշվառման» համակարգի հետ փոխգործելիության ապահովումը  հնարավորություն կընձեռի ապահովելու մաքսային վճար</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ների տույժերի ավտոմատ հաշվարկումը, որը կբացառի մարդկային գործոնի տարրը և էլ ավելի կբարձրացնի մաքսային վարչարարության արդյունավետությունը։</w:t>
      </w:r>
    </w:p>
    <w:p w14:paraId="14D550D5" w14:textId="2AD1D4E6" w:rsidR="00552DE9" w:rsidRPr="00E266CD" w:rsidRDefault="006B2683" w:rsidP="00E266CD">
      <w:pPr>
        <w:autoSpaceDE w:val="0"/>
        <w:autoSpaceDN w:val="0"/>
        <w:adjustRightInd w:val="0"/>
        <w:spacing w:line="360" w:lineRule="auto"/>
        <w:ind w:left="90" w:right="-64" w:firstLine="720"/>
        <w:jc w:val="both"/>
        <w:rPr>
          <w:rFonts w:ascii="GHEA Grapalat" w:hAnsi="GHEA Grapalat" w:cs="Sylfaen"/>
          <w:sz w:val="24"/>
          <w:szCs w:val="24"/>
          <w:lang w:val="hy-AM"/>
        </w:rPr>
      </w:pPr>
      <w:r w:rsidRPr="00E266CD">
        <w:rPr>
          <w:rFonts w:ascii="GHEA Grapalat" w:hAnsi="GHEA Grapalat" w:cs="Sylfaen"/>
          <w:sz w:val="24"/>
          <w:szCs w:val="24"/>
          <w:lang w:val="hy-AM"/>
        </w:rPr>
        <w:lastRenderedPageBreak/>
        <w:t xml:space="preserve">13. </w:t>
      </w:r>
      <w:r w:rsidR="00552DE9" w:rsidRPr="00E266CD">
        <w:rPr>
          <w:rFonts w:ascii="GHEA Grapalat" w:hAnsi="GHEA Grapalat" w:cs="Sylfaen"/>
          <w:sz w:val="24"/>
          <w:szCs w:val="24"/>
          <w:lang w:val="hy-AM"/>
        </w:rPr>
        <w:t>«Տրանսպորտային միջոցների հայտարարագրերի էլեկտրոնային համակարգ»-ի ներդրումը կապահովի մաքսային օրենսդրությամբ սահմանված նորմերի և դրույթների իրականացման ապահովումը, կբարձրացնի մաք</w:t>
      </w:r>
      <w:r w:rsidR="00552DE9" w:rsidRPr="00E266CD">
        <w:rPr>
          <w:rFonts w:ascii="GHEA Grapalat" w:hAnsi="GHEA Grapalat" w:cs="Sylfaen"/>
          <w:sz w:val="24"/>
          <w:szCs w:val="24"/>
          <w:lang w:val="hy-AM"/>
        </w:rPr>
        <w:softHyphen/>
        <w:t>սային վարչարարության արդյունավետու</w:t>
      </w:r>
      <w:r w:rsidR="00E266CD">
        <w:rPr>
          <w:rFonts w:ascii="GHEA Grapalat" w:hAnsi="GHEA Grapalat" w:cs="Sylfaen"/>
          <w:sz w:val="24"/>
          <w:szCs w:val="24"/>
          <w:lang w:val="hy-AM"/>
        </w:rPr>
        <w:softHyphen/>
      </w:r>
      <w:r w:rsidR="00552DE9" w:rsidRPr="00E266CD">
        <w:rPr>
          <w:rFonts w:ascii="GHEA Grapalat" w:hAnsi="GHEA Grapalat" w:cs="Sylfaen"/>
          <w:sz w:val="24"/>
          <w:szCs w:val="24"/>
          <w:lang w:val="hy-AM"/>
        </w:rPr>
        <w:t>թյունը և էլ ավելի կուժեղացնի տրանսպորտային միջոցների նկատմամաբ մաքսային հսկողությունը տվյալ համակարգն ինտեգրելով ՀՀ արտաքին առևտրի ազգային «մեկ պատուհան» համակարգի «Ռիսկերի կառավարում» ավտոմատացված համակարգին:</w:t>
      </w:r>
    </w:p>
    <w:p w14:paraId="5B70E8FF" w14:textId="77777777" w:rsidR="00552DE9" w:rsidRPr="00936824" w:rsidRDefault="00552DE9" w:rsidP="00A872C0">
      <w:pPr>
        <w:autoSpaceDE w:val="0"/>
        <w:autoSpaceDN w:val="0"/>
        <w:adjustRightInd w:val="0"/>
        <w:spacing w:line="360" w:lineRule="auto"/>
        <w:ind w:left="90" w:right="-64" w:firstLine="720"/>
        <w:jc w:val="both"/>
        <w:rPr>
          <w:rFonts w:ascii="GHEA Grapalat" w:hAnsi="GHEA Grapalat" w:cs="Sylfaen"/>
          <w:sz w:val="24"/>
          <w:szCs w:val="24"/>
          <w:lang w:val="hy-AM"/>
        </w:rPr>
      </w:pPr>
    </w:p>
    <w:p w14:paraId="11F39A78" w14:textId="1005BB02" w:rsidR="009D2D5D" w:rsidRPr="00936824" w:rsidRDefault="00A872C0" w:rsidP="00A872C0">
      <w:pPr>
        <w:autoSpaceDE w:val="0"/>
        <w:autoSpaceDN w:val="0"/>
        <w:adjustRightInd w:val="0"/>
        <w:spacing w:line="360" w:lineRule="auto"/>
        <w:ind w:left="90" w:right="-64" w:firstLine="720"/>
        <w:jc w:val="both"/>
        <w:rPr>
          <w:rFonts w:ascii="GHEA Grapalat" w:hAnsi="GHEA Grapalat" w:cs="Sylfaen"/>
          <w:sz w:val="24"/>
          <w:szCs w:val="24"/>
          <w:lang w:val="hy-AM"/>
        </w:rPr>
      </w:pPr>
      <w:r w:rsidRPr="00936824">
        <w:rPr>
          <w:rFonts w:ascii="GHEA Grapalat" w:hAnsi="GHEA Grapalat" w:cs="Sylfaen"/>
          <w:sz w:val="24"/>
          <w:szCs w:val="24"/>
          <w:lang w:val="hy-AM"/>
        </w:rPr>
        <w:t xml:space="preserve">4․ </w:t>
      </w:r>
      <w:r w:rsidR="009D2D5D" w:rsidRPr="00936824">
        <w:rPr>
          <w:rFonts w:ascii="GHEA Grapalat" w:hAnsi="GHEA Grapalat"/>
          <w:b/>
          <w:sz w:val="24"/>
          <w:szCs w:val="24"/>
          <w:lang w:val="hy-AM"/>
        </w:rPr>
        <w:t>Նախագծի մշակման գործընթացում ներգրավված ինստիտուտները և անձինք՝</w:t>
      </w:r>
    </w:p>
    <w:p w14:paraId="4979AABC" w14:textId="77777777" w:rsidR="009D2D5D" w:rsidRPr="00936824" w:rsidRDefault="009D2D5D" w:rsidP="009D2D5D">
      <w:pPr>
        <w:autoSpaceDE w:val="0"/>
        <w:autoSpaceDN w:val="0"/>
        <w:adjustRightInd w:val="0"/>
        <w:spacing w:line="360" w:lineRule="auto"/>
        <w:ind w:right="-64"/>
        <w:jc w:val="both"/>
        <w:rPr>
          <w:rFonts w:ascii="GHEA Grapalat" w:hAnsi="GHEA Grapalat" w:cs="Sylfaen"/>
          <w:sz w:val="24"/>
          <w:szCs w:val="24"/>
          <w:lang w:val="hy-AM"/>
        </w:rPr>
      </w:pPr>
      <w:r w:rsidRPr="00936824">
        <w:rPr>
          <w:rFonts w:ascii="GHEA Grapalat" w:hAnsi="GHEA Grapalat" w:cs="Sylfaen"/>
          <w:sz w:val="24"/>
          <w:szCs w:val="24"/>
          <w:lang w:val="hy-AM"/>
        </w:rPr>
        <w:tab/>
        <w:t>ՀՀ պետական եկամուտների կոմիտե։</w:t>
      </w:r>
    </w:p>
    <w:p w14:paraId="4D0536BD" w14:textId="77777777" w:rsidR="0084618E" w:rsidRDefault="0084618E" w:rsidP="00CF3294">
      <w:pPr>
        <w:ind w:firstLine="375"/>
        <w:jc w:val="center"/>
        <w:rPr>
          <w:rFonts w:ascii="GHEA Grapalat" w:eastAsiaTheme="minorHAnsi" w:hAnsi="GHEA Grapalat" w:cs="Arial"/>
          <w:b/>
          <w:sz w:val="24"/>
          <w:szCs w:val="24"/>
          <w:lang w:val="hy-AM" w:eastAsia="en-US"/>
        </w:rPr>
      </w:pPr>
    </w:p>
    <w:p w14:paraId="68424BFA" w14:textId="77777777" w:rsidR="00E266CD" w:rsidRDefault="00E266CD" w:rsidP="00CF3294">
      <w:pPr>
        <w:ind w:firstLine="375"/>
        <w:jc w:val="center"/>
        <w:rPr>
          <w:rFonts w:ascii="GHEA Grapalat" w:eastAsiaTheme="minorHAnsi" w:hAnsi="GHEA Grapalat" w:cs="Arial"/>
          <w:b/>
          <w:sz w:val="24"/>
          <w:szCs w:val="24"/>
          <w:lang w:val="hy-AM" w:eastAsia="en-US"/>
        </w:rPr>
      </w:pPr>
    </w:p>
    <w:p w14:paraId="7C88F997" w14:textId="77777777" w:rsidR="006F5008" w:rsidRDefault="006F5008" w:rsidP="00CF3294">
      <w:pPr>
        <w:ind w:firstLine="375"/>
        <w:jc w:val="center"/>
        <w:rPr>
          <w:rFonts w:ascii="GHEA Grapalat" w:eastAsiaTheme="minorHAnsi" w:hAnsi="GHEA Grapalat" w:cs="Arial"/>
          <w:b/>
          <w:sz w:val="24"/>
          <w:szCs w:val="24"/>
          <w:lang w:val="hy-AM" w:eastAsia="en-US"/>
        </w:rPr>
      </w:pPr>
    </w:p>
    <w:p w14:paraId="2DDC1D7A" w14:textId="77777777" w:rsidR="006F5008" w:rsidRDefault="006F5008" w:rsidP="00CF3294">
      <w:pPr>
        <w:ind w:firstLine="375"/>
        <w:jc w:val="center"/>
        <w:rPr>
          <w:rFonts w:ascii="GHEA Grapalat" w:eastAsiaTheme="minorHAnsi" w:hAnsi="GHEA Grapalat" w:cs="Arial"/>
          <w:b/>
          <w:sz w:val="24"/>
          <w:szCs w:val="24"/>
          <w:lang w:val="hy-AM" w:eastAsia="en-US"/>
        </w:rPr>
      </w:pPr>
    </w:p>
    <w:p w14:paraId="7063ADDB" w14:textId="77777777" w:rsidR="006F5008" w:rsidRDefault="006F5008" w:rsidP="00CF3294">
      <w:pPr>
        <w:ind w:firstLine="375"/>
        <w:jc w:val="center"/>
        <w:rPr>
          <w:rFonts w:ascii="GHEA Grapalat" w:eastAsiaTheme="minorHAnsi" w:hAnsi="GHEA Grapalat" w:cs="Arial"/>
          <w:b/>
          <w:sz w:val="24"/>
          <w:szCs w:val="24"/>
          <w:lang w:val="hy-AM" w:eastAsia="en-US"/>
        </w:rPr>
      </w:pPr>
    </w:p>
    <w:p w14:paraId="3B1190E9" w14:textId="77777777" w:rsidR="006F5008" w:rsidRDefault="006F5008" w:rsidP="00CF3294">
      <w:pPr>
        <w:ind w:firstLine="375"/>
        <w:jc w:val="center"/>
        <w:rPr>
          <w:rFonts w:ascii="GHEA Grapalat" w:eastAsiaTheme="minorHAnsi" w:hAnsi="GHEA Grapalat" w:cs="Arial"/>
          <w:b/>
          <w:sz w:val="24"/>
          <w:szCs w:val="24"/>
          <w:lang w:val="hy-AM" w:eastAsia="en-US"/>
        </w:rPr>
      </w:pPr>
    </w:p>
    <w:p w14:paraId="2BF11948" w14:textId="77777777" w:rsidR="006F5008" w:rsidRDefault="006F5008" w:rsidP="00CF3294">
      <w:pPr>
        <w:ind w:firstLine="375"/>
        <w:jc w:val="center"/>
        <w:rPr>
          <w:rFonts w:ascii="GHEA Grapalat" w:eastAsiaTheme="minorHAnsi" w:hAnsi="GHEA Grapalat" w:cs="Arial"/>
          <w:b/>
          <w:sz w:val="24"/>
          <w:szCs w:val="24"/>
          <w:lang w:val="hy-AM" w:eastAsia="en-US"/>
        </w:rPr>
      </w:pPr>
    </w:p>
    <w:p w14:paraId="5B63A271" w14:textId="77777777" w:rsidR="006F5008" w:rsidRDefault="006F5008" w:rsidP="00CF3294">
      <w:pPr>
        <w:ind w:firstLine="375"/>
        <w:jc w:val="center"/>
        <w:rPr>
          <w:rFonts w:ascii="GHEA Grapalat" w:eastAsiaTheme="minorHAnsi" w:hAnsi="GHEA Grapalat" w:cs="Arial"/>
          <w:b/>
          <w:sz w:val="24"/>
          <w:szCs w:val="24"/>
          <w:lang w:val="hy-AM" w:eastAsia="en-US"/>
        </w:rPr>
      </w:pPr>
    </w:p>
    <w:p w14:paraId="185BA73D" w14:textId="77777777" w:rsidR="006F5008" w:rsidRDefault="006F5008" w:rsidP="00CF3294">
      <w:pPr>
        <w:ind w:firstLine="375"/>
        <w:jc w:val="center"/>
        <w:rPr>
          <w:rFonts w:ascii="GHEA Grapalat" w:eastAsiaTheme="minorHAnsi" w:hAnsi="GHEA Grapalat" w:cs="Arial"/>
          <w:b/>
          <w:sz w:val="24"/>
          <w:szCs w:val="24"/>
          <w:lang w:val="hy-AM" w:eastAsia="en-US"/>
        </w:rPr>
      </w:pPr>
    </w:p>
    <w:p w14:paraId="0F2B8F01" w14:textId="77777777" w:rsidR="006F5008" w:rsidRDefault="006F5008" w:rsidP="00CF3294">
      <w:pPr>
        <w:ind w:firstLine="375"/>
        <w:jc w:val="center"/>
        <w:rPr>
          <w:rFonts w:ascii="GHEA Grapalat" w:eastAsiaTheme="minorHAnsi" w:hAnsi="GHEA Grapalat" w:cs="Arial"/>
          <w:b/>
          <w:sz w:val="24"/>
          <w:szCs w:val="24"/>
          <w:lang w:val="hy-AM" w:eastAsia="en-US"/>
        </w:rPr>
      </w:pPr>
    </w:p>
    <w:p w14:paraId="1519C38D" w14:textId="77777777" w:rsidR="006F5008" w:rsidRDefault="006F5008" w:rsidP="00CF3294">
      <w:pPr>
        <w:ind w:firstLine="375"/>
        <w:jc w:val="center"/>
        <w:rPr>
          <w:rFonts w:ascii="GHEA Grapalat" w:eastAsiaTheme="minorHAnsi" w:hAnsi="GHEA Grapalat" w:cs="Arial"/>
          <w:b/>
          <w:sz w:val="24"/>
          <w:szCs w:val="24"/>
          <w:lang w:val="hy-AM" w:eastAsia="en-US"/>
        </w:rPr>
      </w:pPr>
    </w:p>
    <w:p w14:paraId="186FB5D1" w14:textId="77777777" w:rsidR="006F5008" w:rsidRDefault="006F5008" w:rsidP="00CF3294">
      <w:pPr>
        <w:ind w:firstLine="375"/>
        <w:jc w:val="center"/>
        <w:rPr>
          <w:rFonts w:ascii="GHEA Grapalat" w:eastAsiaTheme="minorHAnsi" w:hAnsi="GHEA Grapalat" w:cs="Arial"/>
          <w:b/>
          <w:sz w:val="24"/>
          <w:szCs w:val="24"/>
          <w:lang w:val="hy-AM" w:eastAsia="en-US"/>
        </w:rPr>
      </w:pPr>
    </w:p>
    <w:p w14:paraId="109ED23E" w14:textId="77777777" w:rsidR="006F5008" w:rsidRDefault="006F5008" w:rsidP="00CF3294">
      <w:pPr>
        <w:ind w:firstLine="375"/>
        <w:jc w:val="center"/>
        <w:rPr>
          <w:rFonts w:ascii="GHEA Grapalat" w:eastAsiaTheme="minorHAnsi" w:hAnsi="GHEA Grapalat" w:cs="Arial"/>
          <w:b/>
          <w:sz w:val="24"/>
          <w:szCs w:val="24"/>
          <w:lang w:val="hy-AM" w:eastAsia="en-US"/>
        </w:rPr>
      </w:pPr>
    </w:p>
    <w:p w14:paraId="37F45AA8" w14:textId="77777777" w:rsidR="006F5008" w:rsidRDefault="006F5008" w:rsidP="00CF3294">
      <w:pPr>
        <w:ind w:firstLine="375"/>
        <w:jc w:val="center"/>
        <w:rPr>
          <w:rFonts w:ascii="GHEA Grapalat" w:eastAsiaTheme="minorHAnsi" w:hAnsi="GHEA Grapalat" w:cs="Arial"/>
          <w:b/>
          <w:sz w:val="24"/>
          <w:szCs w:val="24"/>
          <w:lang w:val="hy-AM" w:eastAsia="en-US"/>
        </w:rPr>
      </w:pPr>
    </w:p>
    <w:p w14:paraId="3446B979" w14:textId="77777777" w:rsidR="006F5008" w:rsidRDefault="006F5008" w:rsidP="00CF3294">
      <w:pPr>
        <w:ind w:firstLine="375"/>
        <w:jc w:val="center"/>
        <w:rPr>
          <w:rFonts w:ascii="GHEA Grapalat" w:eastAsiaTheme="minorHAnsi" w:hAnsi="GHEA Grapalat" w:cs="Arial"/>
          <w:b/>
          <w:sz w:val="24"/>
          <w:szCs w:val="24"/>
          <w:lang w:val="hy-AM" w:eastAsia="en-US"/>
        </w:rPr>
      </w:pPr>
    </w:p>
    <w:p w14:paraId="184613A7" w14:textId="77777777" w:rsidR="006F5008" w:rsidRDefault="006F5008" w:rsidP="00CF3294">
      <w:pPr>
        <w:ind w:firstLine="375"/>
        <w:jc w:val="center"/>
        <w:rPr>
          <w:rFonts w:ascii="GHEA Grapalat" w:eastAsiaTheme="minorHAnsi" w:hAnsi="GHEA Grapalat" w:cs="Arial"/>
          <w:b/>
          <w:sz w:val="24"/>
          <w:szCs w:val="24"/>
          <w:lang w:val="hy-AM" w:eastAsia="en-US"/>
        </w:rPr>
      </w:pPr>
    </w:p>
    <w:p w14:paraId="536CA617" w14:textId="77777777" w:rsidR="006F5008" w:rsidRDefault="006F5008" w:rsidP="00CF3294">
      <w:pPr>
        <w:ind w:firstLine="375"/>
        <w:jc w:val="center"/>
        <w:rPr>
          <w:rFonts w:ascii="GHEA Grapalat" w:eastAsiaTheme="minorHAnsi" w:hAnsi="GHEA Grapalat" w:cs="Arial"/>
          <w:b/>
          <w:sz w:val="24"/>
          <w:szCs w:val="24"/>
          <w:lang w:val="hy-AM" w:eastAsia="en-US"/>
        </w:rPr>
      </w:pPr>
    </w:p>
    <w:p w14:paraId="0A2C9195" w14:textId="77777777" w:rsidR="006F5008" w:rsidRDefault="006F5008" w:rsidP="00CF3294">
      <w:pPr>
        <w:ind w:firstLine="375"/>
        <w:jc w:val="center"/>
        <w:rPr>
          <w:rFonts w:ascii="GHEA Grapalat" w:eastAsiaTheme="minorHAnsi" w:hAnsi="GHEA Grapalat" w:cs="Arial"/>
          <w:b/>
          <w:sz w:val="24"/>
          <w:szCs w:val="24"/>
          <w:lang w:val="hy-AM" w:eastAsia="en-US"/>
        </w:rPr>
      </w:pPr>
    </w:p>
    <w:p w14:paraId="6AD9B0B5" w14:textId="77777777" w:rsidR="006F5008" w:rsidRDefault="006F5008" w:rsidP="00CF3294">
      <w:pPr>
        <w:ind w:firstLine="375"/>
        <w:jc w:val="center"/>
        <w:rPr>
          <w:rFonts w:ascii="GHEA Grapalat" w:eastAsiaTheme="minorHAnsi" w:hAnsi="GHEA Grapalat" w:cs="Arial"/>
          <w:b/>
          <w:sz w:val="24"/>
          <w:szCs w:val="24"/>
          <w:lang w:val="hy-AM" w:eastAsia="en-US"/>
        </w:rPr>
      </w:pPr>
    </w:p>
    <w:p w14:paraId="3C5CF6B5" w14:textId="77777777" w:rsidR="006F5008" w:rsidRDefault="006F5008" w:rsidP="00CF3294">
      <w:pPr>
        <w:ind w:firstLine="375"/>
        <w:jc w:val="center"/>
        <w:rPr>
          <w:rFonts w:ascii="GHEA Grapalat" w:eastAsiaTheme="minorHAnsi" w:hAnsi="GHEA Grapalat" w:cs="Arial"/>
          <w:b/>
          <w:sz w:val="24"/>
          <w:szCs w:val="24"/>
          <w:lang w:val="hy-AM" w:eastAsia="en-US"/>
        </w:rPr>
      </w:pPr>
    </w:p>
    <w:p w14:paraId="55714768" w14:textId="77777777" w:rsidR="006F5008" w:rsidRDefault="006F5008" w:rsidP="00CF3294">
      <w:pPr>
        <w:ind w:firstLine="375"/>
        <w:jc w:val="center"/>
        <w:rPr>
          <w:rFonts w:ascii="GHEA Grapalat" w:eastAsiaTheme="minorHAnsi" w:hAnsi="GHEA Grapalat" w:cs="Arial"/>
          <w:b/>
          <w:sz w:val="24"/>
          <w:szCs w:val="24"/>
          <w:lang w:val="hy-AM" w:eastAsia="en-US"/>
        </w:rPr>
      </w:pPr>
    </w:p>
    <w:p w14:paraId="75CD4FD2" w14:textId="77777777" w:rsidR="006F5008" w:rsidRDefault="006F5008" w:rsidP="00CF3294">
      <w:pPr>
        <w:ind w:firstLine="375"/>
        <w:jc w:val="center"/>
        <w:rPr>
          <w:rFonts w:ascii="GHEA Grapalat" w:eastAsiaTheme="minorHAnsi" w:hAnsi="GHEA Grapalat" w:cs="Arial"/>
          <w:b/>
          <w:sz w:val="24"/>
          <w:szCs w:val="24"/>
          <w:lang w:val="hy-AM" w:eastAsia="en-US"/>
        </w:rPr>
      </w:pPr>
    </w:p>
    <w:p w14:paraId="607C32D5" w14:textId="77777777" w:rsidR="006F5008" w:rsidRDefault="006F5008" w:rsidP="00CF3294">
      <w:pPr>
        <w:ind w:firstLine="375"/>
        <w:jc w:val="center"/>
        <w:rPr>
          <w:rFonts w:ascii="GHEA Grapalat" w:eastAsiaTheme="minorHAnsi" w:hAnsi="GHEA Grapalat" w:cs="Arial"/>
          <w:b/>
          <w:sz w:val="24"/>
          <w:szCs w:val="24"/>
          <w:lang w:val="hy-AM" w:eastAsia="en-US"/>
        </w:rPr>
      </w:pPr>
    </w:p>
    <w:p w14:paraId="17B705D9" w14:textId="77777777" w:rsidR="006F5008" w:rsidRDefault="006F5008" w:rsidP="00CF3294">
      <w:pPr>
        <w:ind w:firstLine="375"/>
        <w:jc w:val="center"/>
        <w:rPr>
          <w:rFonts w:ascii="GHEA Grapalat" w:eastAsiaTheme="minorHAnsi" w:hAnsi="GHEA Grapalat" w:cs="Arial"/>
          <w:b/>
          <w:sz w:val="24"/>
          <w:szCs w:val="24"/>
          <w:lang w:val="hy-AM" w:eastAsia="en-US"/>
        </w:rPr>
      </w:pPr>
    </w:p>
    <w:p w14:paraId="636821F5" w14:textId="77777777" w:rsidR="006F5008" w:rsidRDefault="006F5008" w:rsidP="00CF3294">
      <w:pPr>
        <w:ind w:firstLine="375"/>
        <w:jc w:val="center"/>
        <w:rPr>
          <w:rFonts w:ascii="GHEA Grapalat" w:eastAsiaTheme="minorHAnsi" w:hAnsi="GHEA Grapalat" w:cs="Arial"/>
          <w:b/>
          <w:sz w:val="24"/>
          <w:szCs w:val="24"/>
          <w:lang w:val="hy-AM" w:eastAsia="en-US"/>
        </w:rPr>
      </w:pPr>
    </w:p>
    <w:p w14:paraId="2CEBA2D3" w14:textId="77777777" w:rsidR="006F5008" w:rsidRDefault="006F5008" w:rsidP="00CF3294">
      <w:pPr>
        <w:ind w:firstLine="375"/>
        <w:jc w:val="center"/>
        <w:rPr>
          <w:rFonts w:ascii="GHEA Grapalat" w:eastAsiaTheme="minorHAnsi" w:hAnsi="GHEA Grapalat" w:cs="Arial"/>
          <w:b/>
          <w:sz w:val="24"/>
          <w:szCs w:val="24"/>
          <w:lang w:val="hy-AM" w:eastAsia="en-US"/>
        </w:rPr>
      </w:pPr>
    </w:p>
    <w:p w14:paraId="66D244ED" w14:textId="77777777" w:rsidR="006F5008" w:rsidRDefault="006F5008" w:rsidP="00CF3294">
      <w:pPr>
        <w:ind w:firstLine="375"/>
        <w:jc w:val="center"/>
        <w:rPr>
          <w:rFonts w:ascii="GHEA Grapalat" w:eastAsiaTheme="minorHAnsi" w:hAnsi="GHEA Grapalat" w:cs="Arial"/>
          <w:b/>
          <w:sz w:val="24"/>
          <w:szCs w:val="24"/>
          <w:lang w:val="hy-AM" w:eastAsia="en-US"/>
        </w:rPr>
      </w:pPr>
    </w:p>
    <w:p w14:paraId="2BAB34DB" w14:textId="77777777" w:rsidR="006F5008" w:rsidRDefault="006F5008" w:rsidP="00CF3294">
      <w:pPr>
        <w:ind w:firstLine="375"/>
        <w:jc w:val="center"/>
        <w:rPr>
          <w:rFonts w:ascii="GHEA Grapalat" w:eastAsiaTheme="minorHAnsi" w:hAnsi="GHEA Grapalat" w:cs="Arial"/>
          <w:b/>
          <w:sz w:val="24"/>
          <w:szCs w:val="24"/>
          <w:lang w:val="hy-AM" w:eastAsia="en-US"/>
        </w:rPr>
      </w:pPr>
    </w:p>
    <w:p w14:paraId="62177997" w14:textId="77777777" w:rsidR="006F5008" w:rsidRDefault="006F5008" w:rsidP="00CF3294">
      <w:pPr>
        <w:ind w:firstLine="375"/>
        <w:jc w:val="center"/>
        <w:rPr>
          <w:rFonts w:ascii="GHEA Grapalat" w:eastAsiaTheme="minorHAnsi" w:hAnsi="GHEA Grapalat" w:cs="Arial"/>
          <w:b/>
          <w:sz w:val="24"/>
          <w:szCs w:val="24"/>
          <w:lang w:val="hy-AM" w:eastAsia="en-US"/>
        </w:rPr>
      </w:pPr>
    </w:p>
    <w:p w14:paraId="39A0935C" w14:textId="77777777" w:rsidR="006F5008" w:rsidRDefault="006F5008" w:rsidP="00CF3294">
      <w:pPr>
        <w:ind w:firstLine="375"/>
        <w:jc w:val="center"/>
        <w:rPr>
          <w:rFonts w:ascii="GHEA Grapalat" w:eastAsiaTheme="minorHAnsi" w:hAnsi="GHEA Grapalat" w:cs="Arial"/>
          <w:b/>
          <w:sz w:val="24"/>
          <w:szCs w:val="24"/>
          <w:lang w:val="hy-AM" w:eastAsia="en-US"/>
        </w:rPr>
      </w:pPr>
    </w:p>
    <w:p w14:paraId="604213C6" w14:textId="77777777" w:rsidR="006F5008" w:rsidRDefault="006F5008" w:rsidP="00CF3294">
      <w:pPr>
        <w:ind w:firstLine="375"/>
        <w:jc w:val="center"/>
        <w:rPr>
          <w:rFonts w:ascii="GHEA Grapalat" w:eastAsiaTheme="minorHAnsi" w:hAnsi="GHEA Grapalat" w:cs="Arial"/>
          <w:b/>
          <w:sz w:val="24"/>
          <w:szCs w:val="24"/>
          <w:lang w:val="hy-AM" w:eastAsia="en-US"/>
        </w:rPr>
      </w:pPr>
    </w:p>
    <w:p w14:paraId="5269B280" w14:textId="77777777" w:rsidR="00E266CD" w:rsidRDefault="00E266CD" w:rsidP="00CF3294">
      <w:pPr>
        <w:ind w:firstLine="375"/>
        <w:jc w:val="center"/>
        <w:rPr>
          <w:rFonts w:ascii="GHEA Grapalat" w:eastAsiaTheme="minorHAnsi" w:hAnsi="GHEA Grapalat" w:cs="Arial"/>
          <w:b/>
          <w:sz w:val="24"/>
          <w:szCs w:val="24"/>
          <w:lang w:val="hy-AM" w:eastAsia="en-US"/>
        </w:rPr>
      </w:pPr>
    </w:p>
    <w:p w14:paraId="255CF92C" w14:textId="77777777" w:rsidR="00CF3294" w:rsidRPr="00936824" w:rsidRDefault="00CF3294" w:rsidP="00CF3294">
      <w:pPr>
        <w:ind w:firstLine="375"/>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lastRenderedPageBreak/>
        <w:t>ՏԵՂԵԿԱՆՔ</w:t>
      </w:r>
    </w:p>
    <w:p w14:paraId="7ACFE58C" w14:textId="262294E8" w:rsidR="00CF3294" w:rsidRPr="00936824" w:rsidRDefault="00CF3294" w:rsidP="00CF3294">
      <w:pPr>
        <w:shd w:val="clear" w:color="auto" w:fill="FFFFFF"/>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ՀԱՅԱՍՏԱՆԻ ՀԱՆՐԱՊԵՏՈՒԹՅԱՆ ԿԱՌԱՎԱՐՈՒԹՅԱՆ «ՀԱՅԱՍՏԱՆԻ ՀԱՆՐԱՊԵՏՈՒԹՅԱՆ 202</w:t>
      </w:r>
      <w:r w:rsidR="00A56DDA" w:rsidRPr="00936824">
        <w:rPr>
          <w:rFonts w:ascii="GHEA Grapalat" w:eastAsiaTheme="minorHAnsi" w:hAnsi="GHEA Grapalat" w:cs="Arial"/>
          <w:b/>
          <w:sz w:val="24"/>
          <w:szCs w:val="24"/>
          <w:lang w:val="hy-AM" w:eastAsia="en-US"/>
        </w:rPr>
        <w:t>1</w:t>
      </w:r>
      <w:r w:rsidRPr="00936824">
        <w:rPr>
          <w:rFonts w:ascii="GHEA Grapalat" w:eastAsiaTheme="minorHAnsi" w:hAnsi="GHEA Grapalat" w:cs="Arial"/>
          <w:b/>
          <w:sz w:val="24"/>
          <w:szCs w:val="24"/>
          <w:lang w:val="hy-AM" w:eastAsia="en-US"/>
        </w:rPr>
        <w:t xml:space="preserve"> ԹՎԱԿԱՆԻ ՊԵՏԱԿԱՆ ԲՅՈՒՋԵՈՒՄ ՎԵՐԱԲԱՇԽՈՒՄ</w:t>
      </w:r>
      <w:r w:rsidR="006F5008">
        <w:rPr>
          <w:rFonts w:ascii="GHEA Grapalat" w:eastAsiaTheme="minorHAnsi" w:hAnsi="GHEA Grapalat" w:cs="Arial"/>
          <w:b/>
          <w:sz w:val="24"/>
          <w:szCs w:val="24"/>
          <w:lang w:val="hy-AM" w:eastAsia="en-US"/>
        </w:rPr>
        <w:t xml:space="preserve"> </w:t>
      </w:r>
      <w:r w:rsidRPr="00936824">
        <w:rPr>
          <w:rFonts w:ascii="GHEA Grapalat" w:eastAsiaTheme="minorHAnsi" w:hAnsi="GHEA Grapalat" w:cs="Arial"/>
          <w:b/>
          <w:sz w:val="24"/>
          <w:szCs w:val="24"/>
          <w:lang w:val="hy-AM" w:eastAsia="en-US"/>
        </w:rPr>
        <w:t>ԵՎ ՀԱՅԱՍՏԱՆԻ ՀԱՆՐԱՊԵՏՈՒԹՅԱՆ ԿԱՌԱՎԱՐՈՒԹՅԱՆ 20</w:t>
      </w:r>
      <w:r w:rsidR="00A56DDA" w:rsidRPr="00936824">
        <w:rPr>
          <w:rFonts w:ascii="GHEA Grapalat" w:eastAsiaTheme="minorHAnsi" w:hAnsi="GHEA Grapalat" w:cs="Arial"/>
          <w:b/>
          <w:sz w:val="24"/>
          <w:szCs w:val="24"/>
          <w:lang w:val="hy-AM" w:eastAsia="en-US"/>
        </w:rPr>
        <w:t>20</w:t>
      </w:r>
      <w:r w:rsidRPr="00936824">
        <w:rPr>
          <w:rFonts w:ascii="GHEA Grapalat" w:eastAsiaTheme="minorHAnsi" w:hAnsi="GHEA Grapalat" w:cs="Arial"/>
          <w:b/>
          <w:sz w:val="24"/>
          <w:szCs w:val="24"/>
          <w:lang w:val="hy-AM" w:eastAsia="en-US"/>
        </w:rPr>
        <w:t xml:space="preserve"> ԹՎԱԿԱՆԻ ԴԵԿՏԵՄԲԵՐԻ </w:t>
      </w:r>
      <w:r w:rsidR="00A56DDA" w:rsidRPr="00936824">
        <w:rPr>
          <w:rFonts w:ascii="GHEA Grapalat" w:eastAsiaTheme="minorHAnsi" w:hAnsi="GHEA Grapalat" w:cs="Arial"/>
          <w:b/>
          <w:sz w:val="24"/>
          <w:szCs w:val="24"/>
          <w:lang w:val="hy-AM" w:eastAsia="en-US"/>
        </w:rPr>
        <w:t>30</w:t>
      </w:r>
      <w:r w:rsidRPr="00936824">
        <w:rPr>
          <w:rFonts w:ascii="GHEA Grapalat" w:eastAsiaTheme="minorHAnsi" w:hAnsi="GHEA Grapalat" w:cs="Arial"/>
          <w:b/>
          <w:sz w:val="24"/>
          <w:szCs w:val="24"/>
          <w:lang w:val="hy-AM" w:eastAsia="en-US"/>
        </w:rPr>
        <w:t>-Ի</w:t>
      </w:r>
      <w:r w:rsidR="00A56DDA" w:rsidRPr="00936824">
        <w:rPr>
          <w:rFonts w:ascii="GHEA Grapalat" w:eastAsiaTheme="minorHAnsi" w:hAnsi="GHEA Grapalat" w:cs="Arial"/>
          <w:b/>
          <w:sz w:val="24"/>
          <w:szCs w:val="24"/>
          <w:lang w:val="hy-AM" w:eastAsia="en-US"/>
        </w:rPr>
        <w:t xml:space="preserve"> N 2215</w:t>
      </w:r>
      <w:r w:rsidRPr="00936824">
        <w:rPr>
          <w:rFonts w:ascii="GHEA Grapalat" w:eastAsiaTheme="minorHAnsi" w:hAnsi="GHEA Grapalat" w:cs="Arial"/>
          <w:b/>
          <w:sz w:val="24"/>
          <w:szCs w:val="24"/>
          <w:lang w:val="hy-AM" w:eastAsia="en-US"/>
        </w:rPr>
        <w:t>-Ն ՈՐՈՇՄԱՆ ՄԵՋ ՓՈՓՈԽՈՒԹՅՈՒՆՆԵՐ ԿԱՏԱՐԵԼՈՒ ՄԱՍԻՆ» ՈՐՈՇՄԱՆ ՆԱԽԱԳԾԻ ԸՆԴՈՒՆՄԱՆ ԿԱՊԱԿՑՈՒԹՅԱՄԲ ԱՅԼ ԻՐԱՎԱԿԱՆ ԱԿՏԵՐՈՒՄ ՓՈՓՈԽՈՒԹՅՈՒՆՆԵՐ ԿԱՄ ԼՐԱՑՈՒՄՆԵՐ ԿԱՏԱՐԵԼՈՒ ԱՆՀՐԱԺԵՇՏՈՒԹՅԱՆ ՄԱՍԻՆ</w:t>
      </w:r>
    </w:p>
    <w:p w14:paraId="443A877A" w14:textId="77777777" w:rsidR="00CF3294" w:rsidRPr="00936824" w:rsidRDefault="00CF3294" w:rsidP="00CF3294">
      <w:pPr>
        <w:spacing w:line="360" w:lineRule="auto"/>
        <w:ind w:firstLine="375"/>
        <w:jc w:val="both"/>
        <w:rPr>
          <w:rFonts w:ascii="GHEA Grapalat" w:eastAsiaTheme="minorHAnsi" w:hAnsi="GHEA Grapalat" w:cs="Sylfaen"/>
          <w:sz w:val="24"/>
          <w:szCs w:val="24"/>
          <w:lang w:val="hy-AM"/>
        </w:rPr>
      </w:pPr>
    </w:p>
    <w:p w14:paraId="146C2226" w14:textId="17B76220" w:rsidR="00CF3294" w:rsidRPr="00936824" w:rsidRDefault="00CF3294" w:rsidP="00CF3294">
      <w:pPr>
        <w:spacing w:line="360" w:lineRule="auto"/>
        <w:ind w:firstLine="708"/>
        <w:jc w:val="both"/>
        <w:rPr>
          <w:rFonts w:ascii="GHEA Grapalat" w:eastAsiaTheme="minorHAnsi" w:hAnsi="GHEA Grapalat" w:cs="Sylfaen"/>
          <w:sz w:val="24"/>
          <w:szCs w:val="24"/>
          <w:lang w:val="hy-AM"/>
        </w:rPr>
      </w:pPr>
      <w:r w:rsidRPr="00936824">
        <w:rPr>
          <w:rFonts w:ascii="GHEA Grapalat" w:eastAsiaTheme="minorHAnsi" w:hAnsi="GHEA Grapalat"/>
          <w:sz w:val="24"/>
          <w:szCs w:val="24"/>
          <w:lang w:val="hy-AM"/>
        </w:rPr>
        <w:t xml:space="preserve">Հայաստանի Հանրապետության կառավարության </w:t>
      </w:r>
      <w:r w:rsidR="00A56DDA" w:rsidRPr="00936824">
        <w:rPr>
          <w:rFonts w:ascii="GHEA Grapalat" w:eastAsiaTheme="minorHAnsi" w:hAnsi="GHEA Grapalat"/>
          <w:sz w:val="24"/>
          <w:szCs w:val="24"/>
          <w:lang w:val="hy-AM"/>
        </w:rPr>
        <w:t>«</w:t>
      </w:r>
      <w:r w:rsidR="00A56DDA" w:rsidRPr="00936824">
        <w:rPr>
          <w:rFonts w:ascii="GHEA Grapalat" w:eastAsiaTheme="minorHAnsi" w:hAnsi="GHEA Grapalat" w:cs="Sylfaen"/>
          <w:sz w:val="24"/>
          <w:szCs w:val="24"/>
          <w:lang w:val="hy-AM"/>
        </w:rPr>
        <w:t>Հայաստանի Հանրա</w:t>
      </w:r>
      <w:r w:rsidR="00A56DDA" w:rsidRPr="00936824">
        <w:rPr>
          <w:rFonts w:ascii="GHEA Grapalat" w:eastAsiaTheme="minorHAnsi" w:hAnsi="GHEA Grapalat" w:cs="Sylfaen"/>
          <w:sz w:val="24"/>
          <w:szCs w:val="24"/>
          <w:lang w:val="hy-AM"/>
        </w:rPr>
        <w:softHyphen/>
        <w:t>պե</w:t>
      </w:r>
      <w:r w:rsidR="00A56DDA" w:rsidRPr="00936824">
        <w:rPr>
          <w:rFonts w:ascii="GHEA Grapalat" w:eastAsiaTheme="minorHAnsi" w:hAnsi="GHEA Grapalat" w:cs="Sylfaen"/>
          <w:sz w:val="24"/>
          <w:szCs w:val="24"/>
          <w:lang w:val="hy-AM"/>
        </w:rPr>
        <w:softHyphen/>
      </w:r>
      <w:r w:rsidR="00A56DDA" w:rsidRPr="00936824">
        <w:rPr>
          <w:rFonts w:ascii="GHEA Grapalat" w:eastAsiaTheme="minorHAnsi" w:hAnsi="GHEA Grapalat" w:cs="Sylfaen"/>
          <w:sz w:val="24"/>
          <w:szCs w:val="24"/>
          <w:lang w:val="hy-AM"/>
        </w:rPr>
        <w:softHyphen/>
      </w:r>
      <w:r w:rsidR="00A56DDA" w:rsidRPr="00936824">
        <w:rPr>
          <w:rFonts w:ascii="GHEA Grapalat" w:eastAsiaTheme="minorHAnsi" w:hAnsi="GHEA Grapalat" w:cs="Sylfaen"/>
          <w:sz w:val="24"/>
          <w:szCs w:val="24"/>
          <w:lang w:val="hy-AM"/>
        </w:rPr>
        <w:softHyphen/>
        <w:t xml:space="preserve">տության 2021 թվականի պետական բյուջեում </w:t>
      </w:r>
      <w:r w:rsidR="00A56DDA" w:rsidRPr="00936824">
        <w:rPr>
          <w:rFonts w:ascii="GHEA Grapalat" w:eastAsiaTheme="minorHAnsi" w:hAnsi="GHEA Grapalat"/>
          <w:sz w:val="24"/>
          <w:szCs w:val="24"/>
          <w:shd w:val="clear" w:color="auto" w:fill="FFFFFF"/>
          <w:lang w:val="hy-AM"/>
        </w:rPr>
        <w:t>վերաբաշխում և Հա</w:t>
      </w:r>
      <w:r w:rsidR="00A56DDA" w:rsidRPr="00936824">
        <w:rPr>
          <w:rFonts w:ascii="GHEA Grapalat" w:eastAsiaTheme="minorHAnsi" w:hAnsi="GHEA Grapalat"/>
          <w:sz w:val="24"/>
          <w:szCs w:val="24"/>
          <w:shd w:val="clear" w:color="auto" w:fill="FFFFFF"/>
          <w:lang w:val="hy-AM"/>
        </w:rPr>
        <w:softHyphen/>
        <w:t>յաս</w:t>
      </w:r>
      <w:r w:rsidR="00A56DDA" w:rsidRPr="00936824">
        <w:rPr>
          <w:rFonts w:ascii="GHEA Grapalat" w:eastAsiaTheme="minorHAnsi" w:hAnsi="GHEA Grapalat"/>
          <w:sz w:val="24"/>
          <w:szCs w:val="24"/>
          <w:shd w:val="clear" w:color="auto" w:fill="FFFFFF"/>
          <w:lang w:val="hy-AM"/>
        </w:rPr>
        <w:softHyphen/>
        <w:t>տանի Հանրապետության կառավարության 2020 թվականի դեկտեմ</w:t>
      </w:r>
      <w:r w:rsidR="00A56DDA" w:rsidRPr="00936824">
        <w:rPr>
          <w:rFonts w:ascii="GHEA Grapalat" w:eastAsiaTheme="minorHAnsi" w:hAnsi="GHEA Grapalat"/>
          <w:sz w:val="24"/>
          <w:szCs w:val="24"/>
          <w:shd w:val="clear" w:color="auto" w:fill="FFFFFF"/>
          <w:lang w:val="hy-AM"/>
        </w:rPr>
        <w:softHyphen/>
      </w:r>
      <w:r w:rsidR="00A56DDA" w:rsidRPr="00936824">
        <w:rPr>
          <w:rFonts w:ascii="GHEA Grapalat" w:eastAsiaTheme="minorHAnsi" w:hAnsi="GHEA Grapalat"/>
          <w:sz w:val="24"/>
          <w:szCs w:val="24"/>
          <w:shd w:val="clear" w:color="auto" w:fill="FFFFFF"/>
          <w:lang w:val="hy-AM"/>
        </w:rPr>
        <w:softHyphen/>
        <w:t>բե</w:t>
      </w:r>
      <w:r w:rsidR="00A56DDA" w:rsidRPr="00936824">
        <w:rPr>
          <w:rFonts w:ascii="GHEA Grapalat" w:eastAsiaTheme="minorHAnsi" w:hAnsi="GHEA Grapalat"/>
          <w:sz w:val="24"/>
          <w:szCs w:val="24"/>
          <w:shd w:val="clear" w:color="auto" w:fill="FFFFFF"/>
          <w:lang w:val="hy-AM"/>
        </w:rPr>
        <w:softHyphen/>
        <w:t>րի 30-ի N 2215-Ն որոշման մեջ փոփոխություններ կատարելու</w:t>
      </w:r>
      <w:r w:rsidR="0019165C" w:rsidRPr="00936824">
        <w:rPr>
          <w:rFonts w:ascii="GHEA Grapalat" w:eastAsiaTheme="minorHAnsi" w:hAnsi="GHEA Grapalat"/>
          <w:sz w:val="24"/>
          <w:szCs w:val="24"/>
          <w:shd w:val="clear" w:color="auto" w:fill="FFFFFF"/>
          <w:lang w:val="hy-AM"/>
        </w:rPr>
        <w:t xml:space="preserve"> մասին</w:t>
      </w:r>
      <w:r w:rsidR="00A56DDA" w:rsidRPr="00936824">
        <w:rPr>
          <w:rFonts w:ascii="GHEA Grapalat" w:eastAsiaTheme="minorHAnsi" w:hAnsi="GHEA Grapalat"/>
          <w:sz w:val="24"/>
          <w:szCs w:val="24"/>
          <w:shd w:val="clear" w:color="auto" w:fill="FFFFFF"/>
          <w:lang w:val="hy-AM"/>
        </w:rPr>
        <w:t xml:space="preserve">» </w:t>
      </w:r>
      <w:r w:rsidRPr="00936824">
        <w:rPr>
          <w:rFonts w:ascii="GHEA Grapalat" w:eastAsiaTheme="minorHAnsi" w:hAnsi="GHEA Grapalat"/>
          <w:sz w:val="24"/>
          <w:szCs w:val="24"/>
          <w:shd w:val="clear" w:color="auto" w:fill="FFFFFF"/>
          <w:lang w:val="hy-AM"/>
        </w:rPr>
        <w:t>որոշման նա</w:t>
      </w:r>
      <w:r w:rsidRPr="00936824">
        <w:rPr>
          <w:rFonts w:ascii="GHEA Grapalat" w:eastAsiaTheme="minorHAnsi" w:hAnsi="GHEA Grapalat"/>
          <w:sz w:val="24"/>
          <w:szCs w:val="24"/>
          <w:lang w:val="hy-AM"/>
        </w:rPr>
        <w:t xml:space="preserve">խագծի </w:t>
      </w:r>
      <w:r w:rsidRPr="00936824">
        <w:rPr>
          <w:rFonts w:ascii="GHEA Grapalat" w:eastAsiaTheme="minorHAnsi" w:hAnsi="GHEA Grapalat" w:cs="Sylfaen"/>
          <w:sz w:val="24"/>
          <w:szCs w:val="24"/>
          <w:lang w:val="hy-AM"/>
        </w:rPr>
        <w:t>ընդունման կապակ</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ցու</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թյամբ այլ իրա</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վական ակտե</w:t>
      </w:r>
      <w:r w:rsidRPr="00936824">
        <w:rPr>
          <w:rFonts w:ascii="GHEA Grapalat" w:eastAsiaTheme="minorHAnsi" w:hAnsi="GHEA Grapalat" w:cs="Sylfaen"/>
          <w:sz w:val="24"/>
          <w:szCs w:val="24"/>
          <w:lang w:val="hy-AM"/>
        </w:rPr>
        <w:softHyphen/>
        <w:t>րում փո</w:t>
      </w:r>
      <w:r w:rsidRPr="00936824">
        <w:rPr>
          <w:rFonts w:ascii="GHEA Grapalat" w:eastAsiaTheme="minorHAnsi" w:hAnsi="GHEA Grapalat" w:cs="Sylfaen"/>
          <w:sz w:val="24"/>
          <w:szCs w:val="24"/>
          <w:lang w:val="hy-AM"/>
        </w:rPr>
        <w:softHyphen/>
        <w:t>փոխություններ կամ լրացումներ կատարելու անհրաժեշ</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տու</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թյուն չի առա</w:t>
      </w:r>
      <w:r w:rsidRPr="00936824">
        <w:rPr>
          <w:rFonts w:ascii="GHEA Grapalat" w:eastAsiaTheme="minorHAnsi" w:hAnsi="GHEA Grapalat" w:cs="Sylfaen"/>
          <w:sz w:val="24"/>
          <w:szCs w:val="24"/>
          <w:lang w:val="hy-AM"/>
        </w:rPr>
        <w:softHyphen/>
        <w:t>ջա</w:t>
      </w:r>
      <w:r w:rsidRPr="00936824">
        <w:rPr>
          <w:rFonts w:ascii="GHEA Grapalat" w:eastAsiaTheme="minorHAnsi" w:hAnsi="GHEA Grapalat" w:cs="Sylfaen"/>
          <w:sz w:val="24"/>
          <w:szCs w:val="24"/>
          <w:lang w:val="hy-AM"/>
        </w:rPr>
        <w:softHyphen/>
        <w:t>նում:</w:t>
      </w:r>
    </w:p>
    <w:p w14:paraId="3C61C030" w14:textId="77777777" w:rsidR="00E266CD" w:rsidRDefault="00E266CD" w:rsidP="00CF3294">
      <w:pPr>
        <w:ind w:firstLine="375"/>
        <w:jc w:val="center"/>
        <w:rPr>
          <w:rFonts w:ascii="GHEA Grapalat" w:eastAsiaTheme="minorHAnsi" w:hAnsi="GHEA Grapalat" w:cs="Arial"/>
          <w:b/>
          <w:sz w:val="24"/>
          <w:szCs w:val="24"/>
          <w:lang w:val="hy-AM" w:eastAsia="en-US"/>
        </w:rPr>
      </w:pPr>
    </w:p>
    <w:p w14:paraId="0D16C942" w14:textId="77777777" w:rsidR="00E266CD" w:rsidRDefault="00E266CD" w:rsidP="00CF3294">
      <w:pPr>
        <w:ind w:firstLine="375"/>
        <w:jc w:val="center"/>
        <w:rPr>
          <w:rFonts w:ascii="GHEA Grapalat" w:eastAsiaTheme="minorHAnsi" w:hAnsi="GHEA Grapalat" w:cs="Arial"/>
          <w:b/>
          <w:sz w:val="24"/>
          <w:szCs w:val="24"/>
          <w:lang w:val="hy-AM" w:eastAsia="en-US"/>
        </w:rPr>
      </w:pPr>
    </w:p>
    <w:p w14:paraId="7F8B1797" w14:textId="77777777" w:rsidR="00CF3294" w:rsidRPr="00936824" w:rsidRDefault="00CF3294" w:rsidP="00CF3294">
      <w:pPr>
        <w:ind w:firstLine="375"/>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ՏԵՂԵԿԱՆՔ</w:t>
      </w:r>
    </w:p>
    <w:p w14:paraId="161500EE" w14:textId="713C10EE" w:rsidR="00CF3294" w:rsidRPr="00936824" w:rsidRDefault="00CF3294" w:rsidP="00CF3294">
      <w:pPr>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ՀԱՅԱՍՏԱՆԻ ՀԱՆՐԱՊԵՏՈՒԹՅԱՆ ԿԱՌԱՎԱՐՈՒԹՅԱՆ «</w:t>
      </w:r>
      <w:r w:rsidR="00A56DDA" w:rsidRPr="00936824">
        <w:rPr>
          <w:rFonts w:ascii="GHEA Grapalat" w:eastAsiaTheme="minorHAnsi" w:hAnsi="GHEA Grapalat" w:cs="Arial"/>
          <w:b/>
          <w:sz w:val="24"/>
          <w:szCs w:val="24"/>
          <w:lang w:val="hy-AM" w:eastAsia="en-US"/>
        </w:rPr>
        <w:t xml:space="preserve">ՀԱՅԱՍՏԱՆԻ ՀԱՆՐԱՊԵՏՈՒԹՅԱՆ 2021 ԹՎԱԿԱՆԻ ՊԵՏԱԿԱՆ ԲՅՈՒՋԵՈՒՄ ՎԵՐԱԲԱՇԽՈՒՄ </w:t>
      </w:r>
      <w:r w:rsidR="00163D74" w:rsidRPr="004D2EE8">
        <w:rPr>
          <w:rFonts w:ascii="GHEA Grapalat" w:eastAsiaTheme="minorHAnsi" w:hAnsi="GHEA Grapalat" w:cs="Arial"/>
          <w:b/>
          <w:sz w:val="24"/>
          <w:szCs w:val="24"/>
          <w:lang w:val="hy-AM" w:eastAsia="en-US"/>
        </w:rPr>
        <w:t xml:space="preserve">ԵՎ </w:t>
      </w:r>
      <w:r w:rsidR="00A56DDA" w:rsidRPr="00936824">
        <w:rPr>
          <w:rFonts w:ascii="GHEA Grapalat" w:eastAsiaTheme="minorHAnsi" w:hAnsi="GHEA Grapalat" w:cs="Arial"/>
          <w:b/>
          <w:sz w:val="24"/>
          <w:szCs w:val="24"/>
          <w:lang w:val="hy-AM" w:eastAsia="en-US"/>
        </w:rPr>
        <w:t>ՀԱՅԱՍՏԱՆԻ ՀԱՆՐԱՊԵՏՈՒԹՅԱՆ ԿԱՌԱՎԱՐՈՒԹՅԱՆ 2020 ԹՎԱԿԱՆԻ ԴԵԿՏԵՄԲԵՐԻ 30-Ի N 2215-Ն ՈՐՈՇՄԱՆ ՄԵՋ ՓՈՓՈԽՈՒԹՅՈՒՆՆԵՐ ԿԱՏԱՐԵԼՈՒ ՄԱՍԻՆ»</w:t>
      </w:r>
      <w:r w:rsidRPr="00936824">
        <w:rPr>
          <w:rFonts w:ascii="GHEA Grapalat" w:eastAsiaTheme="minorHAnsi" w:hAnsi="GHEA Grapalat" w:cstheme="minorBidi"/>
          <w:b/>
          <w:sz w:val="24"/>
          <w:szCs w:val="24"/>
          <w:lang w:val="hy-AM" w:eastAsia="en-US"/>
        </w:rPr>
        <w:t xml:space="preserve"> </w:t>
      </w:r>
      <w:r w:rsidRPr="00936824">
        <w:rPr>
          <w:rFonts w:ascii="GHEA Grapalat" w:eastAsiaTheme="minorHAnsi" w:hAnsi="GHEA Grapalat" w:cs="Arial"/>
          <w:b/>
          <w:sz w:val="24"/>
          <w:szCs w:val="24"/>
          <w:lang w:val="hy-AM" w:eastAsia="en-US"/>
        </w:rPr>
        <w:t>ՈՐՈՇՄԱՆ ՆԱԽԱԳԾԻ ԸՆԴՈՒՆՄԱՆ ԿԱՊԱԿՑՈՒԹՅԱՄԲ ՊԵՏԱԿԱՆ ԲՅՈՒՋԵՈՒՄ ԾԱԽՍԵՐԻ ԵՎ ԵԿԱՄՈՒՏՆԵՐԻ  ԱՎԵԼԱՑՄԱՆ ԿԱՄ ՆՎԱԶԵՑՄԱՆ ՄԱՍԻՆ</w:t>
      </w:r>
    </w:p>
    <w:p w14:paraId="743F3D12" w14:textId="28627A37" w:rsidR="00CF3294" w:rsidRPr="00936824" w:rsidRDefault="00CF3294" w:rsidP="00CF3294">
      <w:pPr>
        <w:spacing w:line="360" w:lineRule="auto"/>
        <w:ind w:firstLine="708"/>
        <w:jc w:val="both"/>
        <w:rPr>
          <w:rFonts w:ascii="GHEA Grapalat" w:eastAsiaTheme="minorHAnsi" w:hAnsi="GHEA Grapalat" w:cs="Sylfaen"/>
          <w:sz w:val="24"/>
          <w:szCs w:val="24"/>
          <w:lang w:val="hy-AM" w:eastAsia="en-US"/>
        </w:rPr>
      </w:pPr>
      <w:r w:rsidRPr="00936824">
        <w:rPr>
          <w:rFonts w:ascii="GHEA Grapalat" w:eastAsiaTheme="minorHAnsi" w:hAnsi="GHEA Grapalat" w:cstheme="minorBidi"/>
          <w:sz w:val="24"/>
          <w:szCs w:val="24"/>
          <w:lang w:val="hy-AM" w:eastAsia="en-US"/>
        </w:rPr>
        <w:t xml:space="preserve">Հայաստանի Հանրապետության կառավարության </w:t>
      </w:r>
      <w:r w:rsidR="00A56DDA" w:rsidRPr="00936824">
        <w:rPr>
          <w:rFonts w:ascii="GHEA Grapalat" w:eastAsiaTheme="minorHAnsi" w:hAnsi="GHEA Grapalat"/>
          <w:sz w:val="24"/>
          <w:szCs w:val="24"/>
          <w:lang w:val="hy-AM"/>
        </w:rPr>
        <w:t>«</w:t>
      </w:r>
      <w:r w:rsidR="00A56DDA" w:rsidRPr="00936824">
        <w:rPr>
          <w:rFonts w:ascii="GHEA Grapalat" w:eastAsiaTheme="minorHAnsi" w:hAnsi="GHEA Grapalat" w:cs="Sylfaen"/>
          <w:sz w:val="24"/>
          <w:szCs w:val="24"/>
          <w:lang w:val="hy-AM"/>
        </w:rPr>
        <w:t>Հայաստանի Հանրա</w:t>
      </w:r>
      <w:r w:rsidR="00A56DDA" w:rsidRPr="00936824">
        <w:rPr>
          <w:rFonts w:ascii="GHEA Grapalat" w:eastAsiaTheme="minorHAnsi" w:hAnsi="GHEA Grapalat" w:cs="Sylfaen"/>
          <w:sz w:val="24"/>
          <w:szCs w:val="24"/>
          <w:lang w:val="hy-AM"/>
        </w:rPr>
        <w:softHyphen/>
        <w:t>պե</w:t>
      </w:r>
      <w:r w:rsidR="00A56DDA" w:rsidRPr="00936824">
        <w:rPr>
          <w:rFonts w:ascii="GHEA Grapalat" w:eastAsiaTheme="minorHAnsi" w:hAnsi="GHEA Grapalat" w:cs="Sylfaen"/>
          <w:sz w:val="24"/>
          <w:szCs w:val="24"/>
          <w:lang w:val="hy-AM"/>
        </w:rPr>
        <w:softHyphen/>
      </w:r>
      <w:r w:rsidR="00A56DDA" w:rsidRPr="00936824">
        <w:rPr>
          <w:rFonts w:ascii="GHEA Grapalat" w:eastAsiaTheme="minorHAnsi" w:hAnsi="GHEA Grapalat" w:cs="Sylfaen"/>
          <w:sz w:val="24"/>
          <w:szCs w:val="24"/>
          <w:lang w:val="hy-AM"/>
        </w:rPr>
        <w:softHyphen/>
      </w:r>
      <w:r w:rsidR="00A56DDA" w:rsidRPr="00936824">
        <w:rPr>
          <w:rFonts w:ascii="GHEA Grapalat" w:eastAsiaTheme="minorHAnsi" w:hAnsi="GHEA Grapalat" w:cs="Sylfaen"/>
          <w:sz w:val="24"/>
          <w:szCs w:val="24"/>
          <w:lang w:val="hy-AM"/>
        </w:rPr>
        <w:softHyphen/>
        <w:t xml:space="preserve">տության 2021 թվականի պետական բյուջեում </w:t>
      </w:r>
      <w:r w:rsidR="00A56DDA" w:rsidRPr="00936824">
        <w:rPr>
          <w:rFonts w:ascii="GHEA Grapalat" w:eastAsiaTheme="minorHAnsi" w:hAnsi="GHEA Grapalat"/>
          <w:sz w:val="24"/>
          <w:szCs w:val="24"/>
          <w:shd w:val="clear" w:color="auto" w:fill="FFFFFF"/>
          <w:lang w:val="hy-AM"/>
        </w:rPr>
        <w:t>վերաբաշխում և Հա</w:t>
      </w:r>
      <w:r w:rsidR="00A56DDA" w:rsidRPr="00936824">
        <w:rPr>
          <w:rFonts w:ascii="GHEA Grapalat" w:eastAsiaTheme="minorHAnsi" w:hAnsi="GHEA Grapalat"/>
          <w:sz w:val="24"/>
          <w:szCs w:val="24"/>
          <w:shd w:val="clear" w:color="auto" w:fill="FFFFFF"/>
          <w:lang w:val="hy-AM"/>
        </w:rPr>
        <w:softHyphen/>
        <w:t>յաս</w:t>
      </w:r>
      <w:r w:rsidR="00A56DDA" w:rsidRPr="00936824">
        <w:rPr>
          <w:rFonts w:ascii="GHEA Grapalat" w:eastAsiaTheme="minorHAnsi" w:hAnsi="GHEA Grapalat"/>
          <w:sz w:val="24"/>
          <w:szCs w:val="24"/>
          <w:shd w:val="clear" w:color="auto" w:fill="FFFFFF"/>
          <w:lang w:val="hy-AM"/>
        </w:rPr>
        <w:softHyphen/>
        <w:t>տանի Հանրապետության կառավարության 2020 թվականի դեկտեմ</w:t>
      </w:r>
      <w:r w:rsidR="00A56DDA" w:rsidRPr="00936824">
        <w:rPr>
          <w:rFonts w:ascii="GHEA Grapalat" w:eastAsiaTheme="minorHAnsi" w:hAnsi="GHEA Grapalat"/>
          <w:sz w:val="24"/>
          <w:szCs w:val="24"/>
          <w:shd w:val="clear" w:color="auto" w:fill="FFFFFF"/>
          <w:lang w:val="hy-AM"/>
        </w:rPr>
        <w:softHyphen/>
      </w:r>
      <w:r w:rsidR="00A56DDA" w:rsidRPr="00936824">
        <w:rPr>
          <w:rFonts w:ascii="GHEA Grapalat" w:eastAsiaTheme="minorHAnsi" w:hAnsi="GHEA Grapalat"/>
          <w:sz w:val="24"/>
          <w:szCs w:val="24"/>
          <w:shd w:val="clear" w:color="auto" w:fill="FFFFFF"/>
          <w:lang w:val="hy-AM"/>
        </w:rPr>
        <w:softHyphen/>
        <w:t>բե</w:t>
      </w:r>
      <w:r w:rsidR="00A56DDA" w:rsidRPr="00936824">
        <w:rPr>
          <w:rFonts w:ascii="GHEA Grapalat" w:eastAsiaTheme="minorHAnsi" w:hAnsi="GHEA Grapalat"/>
          <w:sz w:val="24"/>
          <w:szCs w:val="24"/>
          <w:shd w:val="clear" w:color="auto" w:fill="FFFFFF"/>
          <w:lang w:val="hy-AM"/>
        </w:rPr>
        <w:softHyphen/>
        <w:t>րի 30-ի N 2215-Ն որոշման մեջ փոփոխություններ կատարելու</w:t>
      </w:r>
      <w:r w:rsidR="0019165C" w:rsidRPr="00936824">
        <w:rPr>
          <w:rFonts w:ascii="GHEA Grapalat" w:eastAsiaTheme="minorHAnsi" w:hAnsi="GHEA Grapalat"/>
          <w:sz w:val="24"/>
          <w:szCs w:val="24"/>
          <w:shd w:val="clear" w:color="auto" w:fill="FFFFFF"/>
          <w:lang w:val="hy-AM"/>
        </w:rPr>
        <w:t xml:space="preserve"> մասին</w:t>
      </w:r>
      <w:r w:rsidR="00A56DDA" w:rsidRPr="00936824">
        <w:rPr>
          <w:rFonts w:ascii="GHEA Grapalat" w:eastAsiaTheme="minorHAnsi" w:hAnsi="GHEA Grapalat"/>
          <w:sz w:val="24"/>
          <w:szCs w:val="24"/>
          <w:shd w:val="clear" w:color="auto" w:fill="FFFFFF"/>
          <w:lang w:val="hy-AM"/>
        </w:rPr>
        <w:t xml:space="preserve">» </w:t>
      </w:r>
      <w:r w:rsidRPr="00936824">
        <w:rPr>
          <w:rFonts w:ascii="GHEA Grapalat" w:eastAsiaTheme="minorHAnsi" w:hAnsi="GHEA Grapalat" w:cs="Sylfaen"/>
          <w:sz w:val="24"/>
          <w:szCs w:val="24"/>
          <w:lang w:val="hy-AM" w:eastAsia="en-US"/>
        </w:rPr>
        <w:t>Հայաստանի Հանրա</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պե</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տու</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թյան կառավարութ</w:t>
      </w:r>
      <w:r w:rsidR="0084618E">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յան որոշման նախագծի ընդունման դեպքում Հայաստանի Հան</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րա</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պե</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տության պետական բյուջեի եկա</w:t>
      </w:r>
      <w:r w:rsidRPr="00936824">
        <w:rPr>
          <w:rFonts w:ascii="GHEA Grapalat" w:eastAsiaTheme="minorHAnsi" w:hAnsi="GHEA Grapalat" w:cs="Sylfaen"/>
          <w:sz w:val="24"/>
          <w:szCs w:val="24"/>
          <w:lang w:val="hy-AM" w:eastAsia="en-US"/>
        </w:rPr>
        <w:softHyphen/>
        <w:t>մուտ</w:t>
      </w:r>
      <w:r w:rsidRPr="00936824">
        <w:rPr>
          <w:rFonts w:ascii="GHEA Grapalat" w:eastAsiaTheme="minorHAnsi" w:hAnsi="GHEA Grapalat" w:cs="Sylfaen"/>
          <w:sz w:val="24"/>
          <w:szCs w:val="24"/>
          <w:lang w:val="hy-AM" w:eastAsia="en-US"/>
        </w:rPr>
        <w:softHyphen/>
        <w:t>ներում և ծախսերում ավելացումներ կամ նվա</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զե</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ցում</w:t>
      </w:r>
      <w:r w:rsidR="00A56DDA" w:rsidRPr="00936824">
        <w:rPr>
          <w:rFonts w:ascii="GHEA Grapalat" w:eastAsiaTheme="minorHAnsi" w:hAnsi="GHEA Grapalat" w:cs="Sylfaen"/>
          <w:sz w:val="24"/>
          <w:szCs w:val="24"/>
          <w:lang w:val="hy-AM" w:eastAsia="en-US"/>
        </w:rPr>
        <w:softHyphen/>
      </w:r>
      <w:r w:rsidRPr="00936824">
        <w:rPr>
          <w:rFonts w:ascii="GHEA Grapalat" w:eastAsiaTheme="minorHAnsi" w:hAnsi="GHEA Grapalat" w:cs="Sylfaen"/>
          <w:sz w:val="24"/>
          <w:szCs w:val="24"/>
          <w:lang w:val="hy-AM" w:eastAsia="en-US"/>
        </w:rPr>
        <w:t>ներ չեն նախա</w:t>
      </w:r>
      <w:r w:rsidRPr="00936824">
        <w:rPr>
          <w:rFonts w:ascii="GHEA Grapalat" w:eastAsiaTheme="minorHAnsi" w:hAnsi="GHEA Grapalat" w:cs="Sylfaen"/>
          <w:sz w:val="24"/>
          <w:szCs w:val="24"/>
          <w:lang w:val="hy-AM" w:eastAsia="en-US"/>
        </w:rPr>
        <w:softHyphen/>
        <w:t>տես</w:t>
      </w:r>
      <w:r w:rsidRPr="00936824">
        <w:rPr>
          <w:rFonts w:ascii="GHEA Grapalat" w:eastAsiaTheme="minorHAnsi" w:hAnsi="GHEA Grapalat" w:cs="Sylfaen"/>
          <w:sz w:val="24"/>
          <w:szCs w:val="24"/>
          <w:lang w:val="hy-AM" w:eastAsia="en-US"/>
        </w:rPr>
        <w:softHyphen/>
        <w:t>վում:</w:t>
      </w:r>
    </w:p>
    <w:p w14:paraId="7E36E17B" w14:textId="77777777" w:rsidR="0084618E" w:rsidRDefault="0084618E" w:rsidP="00CF3294">
      <w:pPr>
        <w:ind w:firstLine="375"/>
        <w:jc w:val="center"/>
        <w:rPr>
          <w:rFonts w:ascii="GHEA Grapalat" w:eastAsiaTheme="minorHAnsi" w:hAnsi="GHEA Grapalat" w:cs="Arial"/>
          <w:b/>
          <w:sz w:val="24"/>
          <w:szCs w:val="24"/>
          <w:lang w:val="hy-AM" w:eastAsia="en-US"/>
        </w:rPr>
      </w:pPr>
    </w:p>
    <w:p w14:paraId="08BB9FC1" w14:textId="77777777" w:rsidR="00CF3294" w:rsidRPr="00936824" w:rsidRDefault="00CF3294" w:rsidP="00CF3294">
      <w:pPr>
        <w:ind w:firstLine="375"/>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ՑԱՆԿ</w:t>
      </w:r>
    </w:p>
    <w:p w14:paraId="20EC63A4" w14:textId="64F75E47" w:rsidR="00CF3294" w:rsidRPr="00936824" w:rsidRDefault="00CF3294" w:rsidP="00CF3294">
      <w:pPr>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 xml:space="preserve">ՀԱՅԱՍՏԱՆԻ ՀԱՆՐԱՊԵՏՈՒԹՅԱՆ ԿԱՌԱՎԱՐՈՒԹՅԱՆ </w:t>
      </w:r>
      <w:r w:rsidR="00A56DDA" w:rsidRPr="00936824">
        <w:rPr>
          <w:rFonts w:ascii="GHEA Grapalat" w:eastAsiaTheme="minorHAnsi" w:hAnsi="GHEA Grapalat" w:cs="Arial"/>
          <w:b/>
          <w:sz w:val="24"/>
          <w:szCs w:val="24"/>
          <w:lang w:val="hy-AM" w:eastAsia="en-US"/>
        </w:rPr>
        <w:t>«ՀԱՅԱՍՏԱՆԻ ՀԱՆՐԱՊԵՏՈՒԹՅԱՆ 2021 ԹՎԱԿԱՆԻ ՊԵՏԱԿԱՆ ԲՅՈՒՋԵՈՒՄ ՎԵՐԱԲԱՇԽՈՒՄ ԵՎ ՀԱՅԱՍՏԱՆԻ ՀԱՆՐԱՊԵՏՈՒԹՅԱՆ ԿԱՌԱՎԱՐՈՒԹՅԱՆ 2020 ԹՎԱԿԱՆԻ ԴԵԿՏԵՄԲԵՐԻ 30-Ի N 2215-Ն ՈՐՈՇՄԱՆ ՄԵՋ ՓՈՓՈԽՈՒԹՅՈՒՆՆԵՐ ԿԱՏԱՐԵԼՈՒ ՄԱՍԻՆ»</w:t>
      </w:r>
      <w:r w:rsidRPr="00936824">
        <w:rPr>
          <w:rFonts w:ascii="GHEA Grapalat" w:eastAsiaTheme="minorHAnsi" w:hAnsi="GHEA Grapalat" w:cstheme="minorBidi"/>
          <w:b/>
          <w:sz w:val="24"/>
          <w:szCs w:val="24"/>
          <w:lang w:val="hy-AM" w:eastAsia="en-US"/>
        </w:rPr>
        <w:t xml:space="preserve"> </w:t>
      </w:r>
      <w:r w:rsidRPr="00936824">
        <w:rPr>
          <w:rFonts w:ascii="GHEA Grapalat" w:eastAsiaTheme="minorHAnsi" w:hAnsi="GHEA Grapalat" w:cs="Arial"/>
          <w:b/>
          <w:sz w:val="24"/>
          <w:szCs w:val="24"/>
          <w:lang w:val="hy-AM" w:eastAsia="en-US"/>
        </w:rPr>
        <w:t>ՈՐՈՇՄԱՆ ՆԱԽԱԳԾԻ ՀԵՂԻՆԱԿՆԵՐԻ (ՄՇԱԿՈՂՆԵՐԻ)</w:t>
      </w:r>
    </w:p>
    <w:p w14:paraId="47C6A1BB" w14:textId="77777777" w:rsidR="00740715" w:rsidRDefault="00740715" w:rsidP="00CF3294">
      <w:pPr>
        <w:spacing w:line="360" w:lineRule="auto"/>
        <w:ind w:firstLine="708"/>
        <w:jc w:val="both"/>
        <w:rPr>
          <w:rFonts w:ascii="GHEA Grapalat" w:eastAsiaTheme="minorHAnsi" w:hAnsi="GHEA Grapalat"/>
          <w:sz w:val="24"/>
          <w:szCs w:val="24"/>
          <w:lang w:val="hy-AM"/>
        </w:rPr>
      </w:pPr>
    </w:p>
    <w:p w14:paraId="3FD3C77D" w14:textId="00E8C2E2" w:rsidR="00CF3294" w:rsidRPr="00936824" w:rsidRDefault="00CF3294" w:rsidP="00E266CD">
      <w:pPr>
        <w:spacing w:line="360" w:lineRule="auto"/>
        <w:ind w:firstLine="708"/>
        <w:jc w:val="both"/>
        <w:rPr>
          <w:rFonts w:ascii="GHEA Grapalat" w:eastAsiaTheme="minorHAnsi" w:hAnsi="GHEA Grapalat" w:cs="Sylfaen"/>
          <w:sz w:val="24"/>
          <w:szCs w:val="24"/>
          <w:lang w:val="hy-AM"/>
        </w:rPr>
      </w:pPr>
      <w:r w:rsidRPr="00936824">
        <w:rPr>
          <w:rFonts w:ascii="GHEA Grapalat" w:eastAsiaTheme="minorHAnsi" w:hAnsi="GHEA Grapalat"/>
          <w:sz w:val="24"/>
          <w:szCs w:val="24"/>
          <w:lang w:val="hy-AM"/>
        </w:rPr>
        <w:lastRenderedPageBreak/>
        <w:t>Հայաստանի Հանրապետության կառավարության «</w:t>
      </w:r>
      <w:r w:rsidRPr="00936824">
        <w:rPr>
          <w:rFonts w:ascii="GHEA Grapalat" w:eastAsiaTheme="minorHAnsi" w:hAnsi="GHEA Grapalat" w:cs="Sylfaen"/>
          <w:sz w:val="24"/>
          <w:szCs w:val="24"/>
          <w:lang w:val="hy-AM"/>
        </w:rPr>
        <w:t>Հայաստանի Հանրա</w:t>
      </w:r>
      <w:r w:rsidRPr="00936824">
        <w:rPr>
          <w:rFonts w:ascii="GHEA Grapalat" w:eastAsiaTheme="minorHAnsi" w:hAnsi="GHEA Grapalat" w:cs="Sylfaen"/>
          <w:sz w:val="24"/>
          <w:szCs w:val="24"/>
          <w:lang w:val="hy-AM"/>
        </w:rPr>
        <w:softHyphen/>
        <w:t>պե</w:t>
      </w:r>
      <w:r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softHyphen/>
        <w:t>տության</w:t>
      </w:r>
      <w:r w:rsidR="00A56DDA" w:rsidRPr="00936824">
        <w:rPr>
          <w:rFonts w:ascii="GHEA Grapalat" w:eastAsiaTheme="minorHAnsi" w:hAnsi="GHEA Grapalat" w:cs="Sylfaen"/>
          <w:sz w:val="24"/>
          <w:szCs w:val="24"/>
          <w:lang w:val="hy-AM"/>
        </w:rPr>
        <w:t xml:space="preserve"> 2021</w:t>
      </w:r>
      <w:r w:rsidRPr="00936824">
        <w:rPr>
          <w:rFonts w:ascii="GHEA Grapalat" w:eastAsiaTheme="minorHAnsi" w:hAnsi="GHEA Grapalat" w:cs="Sylfaen"/>
          <w:sz w:val="24"/>
          <w:szCs w:val="24"/>
          <w:lang w:val="hy-AM"/>
        </w:rPr>
        <w:t xml:space="preserve"> թվականի պետական բյուջեում </w:t>
      </w:r>
      <w:r w:rsidRPr="00936824">
        <w:rPr>
          <w:rFonts w:ascii="GHEA Grapalat" w:eastAsiaTheme="minorHAnsi" w:hAnsi="GHEA Grapalat"/>
          <w:sz w:val="24"/>
          <w:szCs w:val="24"/>
          <w:shd w:val="clear" w:color="auto" w:fill="FFFFFF"/>
          <w:lang w:val="hy-AM"/>
        </w:rPr>
        <w:t>վերաբաշխում և Հա</w:t>
      </w:r>
      <w:r w:rsidR="00A56DDA" w:rsidRPr="00936824">
        <w:rPr>
          <w:rFonts w:ascii="GHEA Grapalat" w:eastAsiaTheme="minorHAnsi" w:hAnsi="GHEA Grapalat"/>
          <w:sz w:val="24"/>
          <w:szCs w:val="24"/>
          <w:shd w:val="clear" w:color="auto" w:fill="FFFFFF"/>
          <w:lang w:val="hy-AM"/>
        </w:rPr>
        <w:softHyphen/>
      </w:r>
      <w:r w:rsidRPr="00936824">
        <w:rPr>
          <w:rFonts w:ascii="GHEA Grapalat" w:eastAsiaTheme="minorHAnsi" w:hAnsi="GHEA Grapalat"/>
          <w:sz w:val="24"/>
          <w:szCs w:val="24"/>
          <w:shd w:val="clear" w:color="auto" w:fill="FFFFFF"/>
          <w:lang w:val="hy-AM"/>
        </w:rPr>
        <w:t>յաս</w:t>
      </w:r>
      <w:r w:rsidR="00A56DDA" w:rsidRPr="00936824">
        <w:rPr>
          <w:rFonts w:ascii="GHEA Grapalat" w:eastAsiaTheme="minorHAnsi" w:hAnsi="GHEA Grapalat"/>
          <w:sz w:val="24"/>
          <w:szCs w:val="24"/>
          <w:shd w:val="clear" w:color="auto" w:fill="FFFFFF"/>
          <w:lang w:val="hy-AM"/>
        </w:rPr>
        <w:softHyphen/>
      </w:r>
      <w:r w:rsidRPr="00936824">
        <w:rPr>
          <w:rFonts w:ascii="GHEA Grapalat" w:eastAsiaTheme="minorHAnsi" w:hAnsi="GHEA Grapalat"/>
          <w:sz w:val="24"/>
          <w:szCs w:val="24"/>
          <w:shd w:val="clear" w:color="auto" w:fill="FFFFFF"/>
          <w:lang w:val="hy-AM"/>
        </w:rPr>
        <w:t>տանի Հանրապետության կառավարության 20</w:t>
      </w:r>
      <w:r w:rsidR="00A56DDA" w:rsidRPr="00936824">
        <w:rPr>
          <w:rFonts w:ascii="GHEA Grapalat" w:eastAsiaTheme="minorHAnsi" w:hAnsi="GHEA Grapalat"/>
          <w:sz w:val="24"/>
          <w:szCs w:val="24"/>
          <w:shd w:val="clear" w:color="auto" w:fill="FFFFFF"/>
          <w:lang w:val="hy-AM"/>
        </w:rPr>
        <w:t>20</w:t>
      </w:r>
      <w:r w:rsidRPr="00936824">
        <w:rPr>
          <w:rFonts w:ascii="GHEA Grapalat" w:eastAsiaTheme="minorHAnsi" w:hAnsi="GHEA Grapalat"/>
          <w:sz w:val="24"/>
          <w:szCs w:val="24"/>
          <w:shd w:val="clear" w:color="auto" w:fill="FFFFFF"/>
          <w:lang w:val="hy-AM"/>
        </w:rPr>
        <w:t xml:space="preserve"> թվականի դեկտեմ</w:t>
      </w:r>
      <w:r w:rsidRPr="00936824">
        <w:rPr>
          <w:rFonts w:ascii="GHEA Grapalat" w:eastAsiaTheme="minorHAnsi" w:hAnsi="GHEA Grapalat"/>
          <w:sz w:val="24"/>
          <w:szCs w:val="24"/>
          <w:shd w:val="clear" w:color="auto" w:fill="FFFFFF"/>
          <w:lang w:val="hy-AM"/>
        </w:rPr>
        <w:softHyphen/>
      </w:r>
      <w:r w:rsidRPr="00936824">
        <w:rPr>
          <w:rFonts w:ascii="GHEA Grapalat" w:eastAsiaTheme="minorHAnsi" w:hAnsi="GHEA Grapalat"/>
          <w:sz w:val="24"/>
          <w:szCs w:val="24"/>
          <w:shd w:val="clear" w:color="auto" w:fill="FFFFFF"/>
          <w:lang w:val="hy-AM"/>
        </w:rPr>
        <w:softHyphen/>
        <w:t>բե</w:t>
      </w:r>
      <w:r w:rsidRPr="00936824">
        <w:rPr>
          <w:rFonts w:ascii="GHEA Grapalat" w:eastAsiaTheme="minorHAnsi" w:hAnsi="GHEA Grapalat"/>
          <w:sz w:val="24"/>
          <w:szCs w:val="24"/>
          <w:shd w:val="clear" w:color="auto" w:fill="FFFFFF"/>
          <w:lang w:val="hy-AM"/>
        </w:rPr>
        <w:softHyphen/>
        <w:t xml:space="preserve">րի </w:t>
      </w:r>
      <w:r w:rsidR="00A56DDA" w:rsidRPr="00936824">
        <w:rPr>
          <w:rFonts w:ascii="GHEA Grapalat" w:eastAsiaTheme="minorHAnsi" w:hAnsi="GHEA Grapalat"/>
          <w:sz w:val="24"/>
          <w:szCs w:val="24"/>
          <w:shd w:val="clear" w:color="auto" w:fill="FFFFFF"/>
          <w:lang w:val="hy-AM"/>
        </w:rPr>
        <w:t>30</w:t>
      </w:r>
      <w:r w:rsidRPr="00936824">
        <w:rPr>
          <w:rFonts w:ascii="GHEA Grapalat" w:eastAsiaTheme="minorHAnsi" w:hAnsi="GHEA Grapalat"/>
          <w:sz w:val="24"/>
          <w:szCs w:val="24"/>
          <w:shd w:val="clear" w:color="auto" w:fill="FFFFFF"/>
          <w:lang w:val="hy-AM"/>
        </w:rPr>
        <w:t>-ի</w:t>
      </w:r>
      <w:r w:rsidR="00A56DDA" w:rsidRPr="00936824">
        <w:rPr>
          <w:rFonts w:ascii="GHEA Grapalat" w:eastAsiaTheme="minorHAnsi" w:hAnsi="GHEA Grapalat"/>
          <w:sz w:val="24"/>
          <w:szCs w:val="24"/>
          <w:shd w:val="clear" w:color="auto" w:fill="FFFFFF"/>
          <w:lang w:val="hy-AM"/>
        </w:rPr>
        <w:t xml:space="preserve"> </w:t>
      </w:r>
      <w:r w:rsidRPr="00936824">
        <w:rPr>
          <w:rFonts w:ascii="GHEA Grapalat" w:eastAsiaTheme="minorHAnsi" w:hAnsi="GHEA Grapalat"/>
          <w:sz w:val="24"/>
          <w:szCs w:val="24"/>
          <w:shd w:val="clear" w:color="auto" w:fill="FFFFFF"/>
          <w:lang w:val="hy-AM"/>
        </w:rPr>
        <w:t>N</w:t>
      </w:r>
      <w:r w:rsidR="00A56DDA" w:rsidRPr="00936824">
        <w:rPr>
          <w:rFonts w:ascii="GHEA Grapalat" w:eastAsiaTheme="minorHAnsi" w:hAnsi="GHEA Grapalat"/>
          <w:sz w:val="24"/>
          <w:szCs w:val="24"/>
          <w:shd w:val="clear" w:color="auto" w:fill="FFFFFF"/>
          <w:lang w:val="hy-AM"/>
        </w:rPr>
        <w:t xml:space="preserve"> 2215</w:t>
      </w:r>
      <w:r w:rsidRPr="00936824">
        <w:rPr>
          <w:rFonts w:ascii="GHEA Grapalat" w:eastAsiaTheme="minorHAnsi" w:hAnsi="GHEA Grapalat"/>
          <w:sz w:val="24"/>
          <w:szCs w:val="24"/>
          <w:shd w:val="clear" w:color="auto" w:fill="FFFFFF"/>
          <w:lang w:val="hy-AM"/>
        </w:rPr>
        <w:t>-Ն որոշման մեջ փոփոխություններ կատարելու</w:t>
      </w:r>
      <w:r w:rsidR="0019165C" w:rsidRPr="00936824">
        <w:rPr>
          <w:rFonts w:ascii="GHEA Grapalat" w:eastAsiaTheme="minorHAnsi" w:hAnsi="GHEA Grapalat"/>
          <w:sz w:val="24"/>
          <w:szCs w:val="24"/>
          <w:shd w:val="clear" w:color="auto" w:fill="FFFFFF"/>
          <w:lang w:val="hy-AM"/>
        </w:rPr>
        <w:t xml:space="preserve"> մասին</w:t>
      </w:r>
      <w:r w:rsidRPr="00936824">
        <w:rPr>
          <w:rFonts w:ascii="GHEA Grapalat" w:eastAsiaTheme="minorHAnsi" w:hAnsi="GHEA Grapalat"/>
          <w:sz w:val="24"/>
          <w:szCs w:val="24"/>
          <w:shd w:val="clear" w:color="auto" w:fill="FFFFFF"/>
          <w:lang w:val="hy-AM"/>
        </w:rPr>
        <w:t xml:space="preserve">» </w:t>
      </w:r>
      <w:r w:rsidRPr="00936824">
        <w:rPr>
          <w:rFonts w:ascii="GHEA Grapalat" w:eastAsiaTheme="minorHAnsi" w:hAnsi="GHEA Grapalat"/>
          <w:sz w:val="24"/>
          <w:szCs w:val="24"/>
          <w:lang w:val="hy-AM"/>
        </w:rPr>
        <w:t xml:space="preserve">որոշման </w:t>
      </w:r>
      <w:r w:rsidRPr="00936824">
        <w:rPr>
          <w:rFonts w:ascii="GHEA Grapalat" w:eastAsiaTheme="minorHAnsi" w:hAnsi="GHEA Grapalat" w:cs="Sylfaen"/>
          <w:sz w:val="24"/>
          <w:szCs w:val="24"/>
          <w:lang w:val="hy-AM"/>
        </w:rPr>
        <w:t>նախագիծը մշակվել է Հայաստանի Հանրապետության պե</w:t>
      </w:r>
      <w:r w:rsidR="0019165C" w:rsidRPr="00936824">
        <w:rPr>
          <w:rFonts w:ascii="GHEA Grapalat" w:eastAsiaTheme="minorHAnsi" w:hAnsi="GHEA Grapalat" w:cs="Sylfaen"/>
          <w:sz w:val="24"/>
          <w:szCs w:val="24"/>
          <w:lang w:val="hy-AM"/>
        </w:rPr>
        <w:softHyphen/>
      </w:r>
      <w:r w:rsidRPr="00936824">
        <w:rPr>
          <w:rFonts w:ascii="GHEA Grapalat" w:eastAsiaTheme="minorHAnsi" w:hAnsi="GHEA Grapalat" w:cs="Sylfaen"/>
          <w:sz w:val="24"/>
          <w:szCs w:val="24"/>
          <w:lang w:val="hy-AM"/>
        </w:rPr>
        <w:t>տա</w:t>
      </w:r>
      <w:r w:rsidRPr="00936824">
        <w:rPr>
          <w:rFonts w:ascii="GHEA Grapalat" w:eastAsiaTheme="minorHAnsi" w:hAnsi="GHEA Grapalat" w:cs="Sylfaen"/>
          <w:sz w:val="24"/>
          <w:szCs w:val="24"/>
          <w:lang w:val="hy-AM"/>
        </w:rPr>
        <w:softHyphen/>
        <w:t>կան եկամուտների կոմիտեի կողմից:</w:t>
      </w:r>
      <w:r w:rsidRPr="00936824">
        <w:rPr>
          <w:rFonts w:ascii="GHEA Grapalat" w:eastAsiaTheme="minorHAnsi" w:hAnsi="GHEA Grapalat" w:cs="Sylfaen"/>
          <w:sz w:val="24"/>
          <w:szCs w:val="24"/>
          <w:lang w:val="hy-AM"/>
        </w:rPr>
        <w:tab/>
      </w:r>
    </w:p>
    <w:p w14:paraId="3A98DB28" w14:textId="77777777" w:rsidR="00CF3294" w:rsidRPr="00936824" w:rsidRDefault="00CF3294" w:rsidP="00CF3294">
      <w:pPr>
        <w:ind w:firstLine="375"/>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ՑԱՆԿ</w:t>
      </w:r>
    </w:p>
    <w:p w14:paraId="151C51B8" w14:textId="4FD28256" w:rsidR="00CF3294" w:rsidRPr="00936824" w:rsidRDefault="00CF3294" w:rsidP="00CF3294">
      <w:pPr>
        <w:jc w:val="center"/>
        <w:rPr>
          <w:rFonts w:ascii="GHEA Grapalat" w:eastAsiaTheme="minorHAnsi" w:hAnsi="GHEA Grapalat" w:cs="Arial"/>
          <w:b/>
          <w:sz w:val="24"/>
          <w:szCs w:val="24"/>
          <w:lang w:val="hy-AM" w:eastAsia="en-US"/>
        </w:rPr>
      </w:pPr>
      <w:r w:rsidRPr="00936824">
        <w:rPr>
          <w:rFonts w:ascii="GHEA Grapalat" w:eastAsiaTheme="minorHAnsi" w:hAnsi="GHEA Grapalat" w:cs="Arial"/>
          <w:b/>
          <w:sz w:val="24"/>
          <w:szCs w:val="24"/>
          <w:lang w:val="hy-AM" w:eastAsia="en-US"/>
        </w:rPr>
        <w:t xml:space="preserve">ԻՐԱՎԱԿԱՆ ԱԿՏԵՐԻ, ՈՐՈՆՑ ՀԻՄԱՆ ՎՐԱ ԿԱՄ ՈՐՈՆՑԻՑ ՕԳՏՎԵԼՈՎ ՄՇԱԿՎԵԼ Է ՀԱՅԱՍՏԱՆԻ ՀԱՆՐԱՊԵՏՈՒԹՅԱՆ </w:t>
      </w:r>
      <w:r w:rsidR="00A56DDA" w:rsidRPr="00936824">
        <w:rPr>
          <w:rFonts w:ascii="GHEA Grapalat" w:eastAsiaTheme="minorHAnsi" w:hAnsi="GHEA Grapalat" w:cs="Arial"/>
          <w:b/>
          <w:sz w:val="24"/>
          <w:szCs w:val="24"/>
          <w:lang w:val="hy-AM" w:eastAsia="en-US"/>
        </w:rPr>
        <w:t>«ՀԱՅԱՍՏԱՆԻ ՀԱՆՐԱՊԵՏՈՒԹՅԱՆ 2021 ԹՎԱԿԱՆԻ ՊԵՏԱԿԱՆ ԲՅՈՒՋԵՈՒՄ ՎԵՐԱԲԱՇԽՈՒՄ</w:t>
      </w:r>
      <w:bookmarkStart w:id="0" w:name="_GoBack"/>
      <w:bookmarkEnd w:id="0"/>
      <w:r w:rsidR="00A56DDA" w:rsidRPr="00936824">
        <w:rPr>
          <w:rFonts w:ascii="GHEA Grapalat" w:eastAsiaTheme="minorHAnsi" w:hAnsi="GHEA Grapalat" w:cs="Arial"/>
          <w:b/>
          <w:sz w:val="24"/>
          <w:szCs w:val="24"/>
          <w:lang w:val="hy-AM" w:eastAsia="en-US"/>
        </w:rPr>
        <w:t xml:space="preserve"> ԵՎ ՀԱՅԱՍՏԱՆԻ ՀԱՆՐԱՊԵՏՈՒԹՅԱՆ ԿԱՌԱՎԱՐՈՒԹՅԱՆ 2020 ԹՎԱԿԱՆԻ ԴԵԿՏԵՄԲԵՐԻ 30-Ի N 2215-Ն ՈՐՈՇՄԱՆ ՄԵՋ ՓՈՓՈԽՈՒԹՅՈՒՆՆԵՐ ԿԱՏԱՐԵԼՈՒ ՄԱՍԻՆ» </w:t>
      </w:r>
      <w:r w:rsidRPr="00936824">
        <w:rPr>
          <w:rFonts w:ascii="GHEA Grapalat" w:eastAsiaTheme="minorHAnsi" w:hAnsi="GHEA Grapalat" w:cs="Arial"/>
          <w:b/>
          <w:sz w:val="24"/>
          <w:szCs w:val="24"/>
          <w:lang w:val="hy-AM" w:eastAsia="en-US"/>
        </w:rPr>
        <w:t>ՈՐՈՇՄԱՆ ՆԱԽԱԳԻԾԸ</w:t>
      </w:r>
    </w:p>
    <w:p w14:paraId="7A77BE8E" w14:textId="77777777" w:rsidR="00CF3294" w:rsidRPr="00936824" w:rsidRDefault="00CF3294" w:rsidP="00CF3294">
      <w:pPr>
        <w:spacing w:line="360" w:lineRule="auto"/>
        <w:ind w:firstLine="375"/>
        <w:jc w:val="both"/>
        <w:rPr>
          <w:rFonts w:ascii="GHEA Grapalat" w:eastAsiaTheme="minorHAnsi" w:hAnsi="GHEA Grapalat" w:cs="Sylfaen"/>
          <w:sz w:val="24"/>
          <w:szCs w:val="24"/>
          <w:lang w:val="hy-AM"/>
        </w:rPr>
      </w:pPr>
      <w:r w:rsidRPr="00936824">
        <w:rPr>
          <w:rFonts w:ascii="GHEA Grapalat" w:eastAsiaTheme="minorHAnsi" w:hAnsi="GHEA Grapalat" w:cs="Sylfaen"/>
          <w:sz w:val="24"/>
          <w:szCs w:val="24"/>
          <w:lang w:val="hy-AM"/>
        </w:rPr>
        <w:tab/>
      </w:r>
    </w:p>
    <w:p w14:paraId="5EA3EDDB" w14:textId="443BABB5" w:rsidR="00CF3294" w:rsidRPr="00936824" w:rsidRDefault="00CF3294" w:rsidP="00CF3294">
      <w:pPr>
        <w:numPr>
          <w:ilvl w:val="0"/>
          <w:numId w:val="3"/>
        </w:numPr>
        <w:spacing w:line="360" w:lineRule="auto"/>
        <w:ind w:left="1095" w:hanging="389"/>
        <w:jc w:val="both"/>
        <w:rPr>
          <w:rFonts w:ascii="GHEA Grapalat" w:eastAsiaTheme="minorHAnsi" w:hAnsi="GHEA Grapalat"/>
          <w:sz w:val="24"/>
          <w:szCs w:val="24"/>
          <w:shd w:val="clear" w:color="auto" w:fill="FFFFFF"/>
          <w:lang w:val="hy-AM"/>
        </w:rPr>
      </w:pPr>
      <w:r w:rsidRPr="00936824">
        <w:rPr>
          <w:rFonts w:ascii="GHEA Grapalat" w:eastAsiaTheme="minorHAnsi" w:hAnsi="GHEA Grapalat"/>
          <w:sz w:val="24"/>
          <w:szCs w:val="24"/>
          <w:shd w:val="clear" w:color="auto" w:fill="FFFFFF"/>
          <w:lang w:val="hy-AM"/>
        </w:rPr>
        <w:t>ՀՀ</w:t>
      </w:r>
      <w:r w:rsidR="00A56DDA" w:rsidRPr="00936824">
        <w:rPr>
          <w:rFonts w:ascii="GHEA Grapalat" w:eastAsiaTheme="minorHAnsi" w:hAnsi="GHEA Grapalat"/>
          <w:sz w:val="24"/>
          <w:szCs w:val="24"/>
          <w:shd w:val="clear" w:color="auto" w:fill="FFFFFF"/>
          <w:lang w:val="hy-AM"/>
        </w:rPr>
        <w:t xml:space="preserve"> 2021</w:t>
      </w:r>
      <w:r w:rsidRPr="00936824">
        <w:rPr>
          <w:rFonts w:ascii="GHEA Grapalat" w:eastAsiaTheme="minorHAnsi" w:hAnsi="GHEA Grapalat"/>
          <w:sz w:val="24"/>
          <w:szCs w:val="24"/>
          <w:shd w:val="clear" w:color="auto" w:fill="FFFFFF"/>
          <w:lang w:val="hy-AM"/>
        </w:rPr>
        <w:t>թ. պետական բյուջեի մասին ՀՀ օրենք,</w:t>
      </w:r>
    </w:p>
    <w:p w14:paraId="48FBEE63" w14:textId="3FF31FEA" w:rsidR="00CF3294" w:rsidRPr="00740715" w:rsidRDefault="00CF3294" w:rsidP="00CF3294">
      <w:pPr>
        <w:numPr>
          <w:ilvl w:val="0"/>
          <w:numId w:val="3"/>
        </w:numPr>
        <w:spacing w:line="360" w:lineRule="auto"/>
        <w:ind w:left="1095" w:hanging="389"/>
        <w:jc w:val="both"/>
        <w:rPr>
          <w:rFonts w:ascii="GHEA Grapalat" w:eastAsiaTheme="minorHAnsi" w:hAnsi="GHEA Grapalat"/>
          <w:sz w:val="24"/>
          <w:szCs w:val="24"/>
          <w:lang w:val="hy-AM"/>
        </w:rPr>
      </w:pPr>
      <w:r w:rsidRPr="00936824">
        <w:rPr>
          <w:rFonts w:ascii="GHEA Grapalat" w:eastAsiaTheme="minorHAnsi" w:hAnsi="GHEA Grapalat" w:cs="Sylfaen"/>
          <w:sz w:val="24"/>
          <w:szCs w:val="24"/>
          <w:lang w:val="hy-AM"/>
        </w:rPr>
        <w:t>ՀՀ կառավարության 20</w:t>
      </w:r>
      <w:r w:rsidR="00A56DDA" w:rsidRPr="00936824">
        <w:rPr>
          <w:rFonts w:ascii="GHEA Grapalat" w:eastAsiaTheme="minorHAnsi" w:hAnsi="GHEA Grapalat" w:cs="Sylfaen"/>
          <w:sz w:val="24"/>
          <w:szCs w:val="24"/>
          <w:lang w:val="hy-AM"/>
        </w:rPr>
        <w:t>20</w:t>
      </w:r>
      <w:r w:rsidRPr="00936824">
        <w:rPr>
          <w:rFonts w:ascii="GHEA Grapalat" w:eastAsiaTheme="minorHAnsi" w:hAnsi="GHEA Grapalat" w:cs="Sylfaen"/>
          <w:sz w:val="24"/>
          <w:szCs w:val="24"/>
          <w:lang w:val="hy-AM"/>
        </w:rPr>
        <w:t xml:space="preserve"> թվականի դեկտեմբերի </w:t>
      </w:r>
      <w:r w:rsidR="00A56DDA" w:rsidRPr="00936824">
        <w:rPr>
          <w:rFonts w:ascii="GHEA Grapalat" w:eastAsiaTheme="minorHAnsi" w:hAnsi="GHEA Grapalat" w:cs="Sylfaen"/>
          <w:sz w:val="24"/>
          <w:szCs w:val="24"/>
          <w:lang w:val="hy-AM"/>
        </w:rPr>
        <w:t>30</w:t>
      </w:r>
      <w:r w:rsidRPr="00936824">
        <w:rPr>
          <w:rFonts w:ascii="GHEA Grapalat" w:eastAsiaTheme="minorHAnsi" w:hAnsi="GHEA Grapalat" w:cs="Sylfaen"/>
          <w:sz w:val="24"/>
          <w:szCs w:val="24"/>
          <w:lang w:val="hy-AM"/>
        </w:rPr>
        <w:t xml:space="preserve">-ի N </w:t>
      </w:r>
      <w:r w:rsidR="00A56DDA" w:rsidRPr="00936824">
        <w:rPr>
          <w:rFonts w:ascii="GHEA Grapalat" w:eastAsiaTheme="minorHAnsi" w:hAnsi="GHEA Grapalat" w:cs="Sylfaen"/>
          <w:sz w:val="24"/>
          <w:szCs w:val="24"/>
          <w:lang w:val="hy-AM"/>
        </w:rPr>
        <w:t>2215</w:t>
      </w:r>
      <w:r w:rsidRPr="00936824">
        <w:rPr>
          <w:rFonts w:ascii="GHEA Grapalat" w:eastAsiaTheme="minorHAnsi" w:hAnsi="GHEA Grapalat" w:cs="Sylfaen"/>
          <w:sz w:val="24"/>
          <w:szCs w:val="24"/>
          <w:lang w:val="hy-AM"/>
        </w:rPr>
        <w:t>-Ն որոշում:</w:t>
      </w:r>
    </w:p>
    <w:sectPr w:rsidR="00CF3294" w:rsidRPr="00740715" w:rsidSect="00744F81">
      <w:pgSz w:w="12240" w:h="15840"/>
      <w:pgMar w:top="720" w:right="900" w:bottom="568"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239A0" w14:textId="77777777" w:rsidR="00E33078" w:rsidRDefault="00E33078" w:rsidP="00FE512A">
      <w:r>
        <w:separator/>
      </w:r>
    </w:p>
  </w:endnote>
  <w:endnote w:type="continuationSeparator" w:id="0">
    <w:p w14:paraId="5D5FB8BF" w14:textId="77777777" w:rsidR="00E33078" w:rsidRDefault="00E33078" w:rsidP="00FE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95E2E9" w14:textId="77777777" w:rsidR="00E33078" w:rsidRDefault="00E33078" w:rsidP="00FE512A">
      <w:r>
        <w:separator/>
      </w:r>
    </w:p>
  </w:footnote>
  <w:footnote w:type="continuationSeparator" w:id="0">
    <w:p w14:paraId="45DE31F7" w14:textId="77777777" w:rsidR="00E33078" w:rsidRDefault="00E33078" w:rsidP="00FE51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124B"/>
    <w:multiLevelType w:val="hybridMultilevel"/>
    <w:tmpl w:val="12DE4B12"/>
    <w:lvl w:ilvl="0" w:tplc="887C8614">
      <w:start w:val="1"/>
      <w:numFmt w:val="decimal"/>
      <w:lvlText w:val="%1."/>
      <w:lvlJc w:val="left"/>
      <w:pPr>
        <w:ind w:left="1098" w:hanging="39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4B4303DE"/>
    <w:multiLevelType w:val="hybridMultilevel"/>
    <w:tmpl w:val="39A00BEC"/>
    <w:lvl w:ilvl="0" w:tplc="BA62D96A">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70"/>
    <w:rsid w:val="00007CFE"/>
    <w:rsid w:val="00047A44"/>
    <w:rsid w:val="0005739E"/>
    <w:rsid w:val="00077BFE"/>
    <w:rsid w:val="000A5D1D"/>
    <w:rsid w:val="000B71F8"/>
    <w:rsid w:val="000C40B3"/>
    <w:rsid w:val="000D10FC"/>
    <w:rsid w:val="001222C8"/>
    <w:rsid w:val="0013103F"/>
    <w:rsid w:val="001346AE"/>
    <w:rsid w:val="00134726"/>
    <w:rsid w:val="00144A95"/>
    <w:rsid w:val="001538A8"/>
    <w:rsid w:val="00163D74"/>
    <w:rsid w:val="0019165C"/>
    <w:rsid w:val="001B4601"/>
    <w:rsid w:val="001C38CE"/>
    <w:rsid w:val="00200038"/>
    <w:rsid w:val="002114FE"/>
    <w:rsid w:val="00273509"/>
    <w:rsid w:val="002833A9"/>
    <w:rsid w:val="00293F73"/>
    <w:rsid w:val="002A7A96"/>
    <w:rsid w:val="002C15EA"/>
    <w:rsid w:val="002C1E18"/>
    <w:rsid w:val="002C56AC"/>
    <w:rsid w:val="002E5C84"/>
    <w:rsid w:val="002F75FC"/>
    <w:rsid w:val="00304045"/>
    <w:rsid w:val="00322968"/>
    <w:rsid w:val="0037597A"/>
    <w:rsid w:val="00392D62"/>
    <w:rsid w:val="003B5319"/>
    <w:rsid w:val="003C7D52"/>
    <w:rsid w:val="00401826"/>
    <w:rsid w:val="00413914"/>
    <w:rsid w:val="00435503"/>
    <w:rsid w:val="00444AD2"/>
    <w:rsid w:val="00454AFD"/>
    <w:rsid w:val="00456FFB"/>
    <w:rsid w:val="00462872"/>
    <w:rsid w:val="004738CB"/>
    <w:rsid w:val="00474B32"/>
    <w:rsid w:val="00481247"/>
    <w:rsid w:val="00492731"/>
    <w:rsid w:val="00494834"/>
    <w:rsid w:val="004B19A6"/>
    <w:rsid w:val="004D2EE8"/>
    <w:rsid w:val="0050365B"/>
    <w:rsid w:val="005131CF"/>
    <w:rsid w:val="00516E1B"/>
    <w:rsid w:val="00541BA7"/>
    <w:rsid w:val="00545FCF"/>
    <w:rsid w:val="00552BDD"/>
    <w:rsid w:val="00552DE9"/>
    <w:rsid w:val="00554170"/>
    <w:rsid w:val="005678FB"/>
    <w:rsid w:val="005840E7"/>
    <w:rsid w:val="005846EE"/>
    <w:rsid w:val="00593343"/>
    <w:rsid w:val="005B0D67"/>
    <w:rsid w:val="005C4FE4"/>
    <w:rsid w:val="005D48DD"/>
    <w:rsid w:val="005E2B97"/>
    <w:rsid w:val="005F4145"/>
    <w:rsid w:val="00606773"/>
    <w:rsid w:val="00652FBA"/>
    <w:rsid w:val="006540BE"/>
    <w:rsid w:val="006540C8"/>
    <w:rsid w:val="00654252"/>
    <w:rsid w:val="00663E29"/>
    <w:rsid w:val="00667EEF"/>
    <w:rsid w:val="00692A2A"/>
    <w:rsid w:val="006A60F7"/>
    <w:rsid w:val="006B2683"/>
    <w:rsid w:val="006C7865"/>
    <w:rsid w:val="006F5008"/>
    <w:rsid w:val="00706273"/>
    <w:rsid w:val="00711A4E"/>
    <w:rsid w:val="0071593D"/>
    <w:rsid w:val="0072213B"/>
    <w:rsid w:val="00732AD3"/>
    <w:rsid w:val="00740715"/>
    <w:rsid w:val="00744E99"/>
    <w:rsid w:val="00744F81"/>
    <w:rsid w:val="0075121C"/>
    <w:rsid w:val="00751B18"/>
    <w:rsid w:val="007576F4"/>
    <w:rsid w:val="00767D20"/>
    <w:rsid w:val="00770370"/>
    <w:rsid w:val="007757B1"/>
    <w:rsid w:val="007826C4"/>
    <w:rsid w:val="00792F2C"/>
    <w:rsid w:val="00793B88"/>
    <w:rsid w:val="007B1784"/>
    <w:rsid w:val="007C4118"/>
    <w:rsid w:val="007D16F6"/>
    <w:rsid w:val="007F36CE"/>
    <w:rsid w:val="007F563C"/>
    <w:rsid w:val="0084618E"/>
    <w:rsid w:val="00850DF6"/>
    <w:rsid w:val="00856C55"/>
    <w:rsid w:val="00886B64"/>
    <w:rsid w:val="00892664"/>
    <w:rsid w:val="008A503B"/>
    <w:rsid w:val="008C72B9"/>
    <w:rsid w:val="008E123A"/>
    <w:rsid w:val="008F2D30"/>
    <w:rsid w:val="00907F48"/>
    <w:rsid w:val="00936824"/>
    <w:rsid w:val="00937577"/>
    <w:rsid w:val="00946494"/>
    <w:rsid w:val="0098033F"/>
    <w:rsid w:val="00986C20"/>
    <w:rsid w:val="009A23C5"/>
    <w:rsid w:val="009B3DF7"/>
    <w:rsid w:val="009B5203"/>
    <w:rsid w:val="009D17A6"/>
    <w:rsid w:val="009D2D5D"/>
    <w:rsid w:val="009D3A48"/>
    <w:rsid w:val="00A141DD"/>
    <w:rsid w:val="00A27A57"/>
    <w:rsid w:val="00A308E8"/>
    <w:rsid w:val="00A41619"/>
    <w:rsid w:val="00A5136E"/>
    <w:rsid w:val="00A56DDA"/>
    <w:rsid w:val="00A65900"/>
    <w:rsid w:val="00A7479F"/>
    <w:rsid w:val="00A872C0"/>
    <w:rsid w:val="00A9463A"/>
    <w:rsid w:val="00AB06EC"/>
    <w:rsid w:val="00AC1C6D"/>
    <w:rsid w:val="00AC4084"/>
    <w:rsid w:val="00AC41F3"/>
    <w:rsid w:val="00AD0E69"/>
    <w:rsid w:val="00AD617B"/>
    <w:rsid w:val="00AE5259"/>
    <w:rsid w:val="00B0703B"/>
    <w:rsid w:val="00B172C4"/>
    <w:rsid w:val="00B2613B"/>
    <w:rsid w:val="00B35945"/>
    <w:rsid w:val="00B42E36"/>
    <w:rsid w:val="00B46AF9"/>
    <w:rsid w:val="00B46FD3"/>
    <w:rsid w:val="00B77678"/>
    <w:rsid w:val="00B814BD"/>
    <w:rsid w:val="00B84CC2"/>
    <w:rsid w:val="00B9286C"/>
    <w:rsid w:val="00B96736"/>
    <w:rsid w:val="00BB08A3"/>
    <w:rsid w:val="00C2590C"/>
    <w:rsid w:val="00C27429"/>
    <w:rsid w:val="00CB0266"/>
    <w:rsid w:val="00CB2C96"/>
    <w:rsid w:val="00CB7997"/>
    <w:rsid w:val="00CC5828"/>
    <w:rsid w:val="00CC5E4D"/>
    <w:rsid w:val="00CC6D7C"/>
    <w:rsid w:val="00CF0968"/>
    <w:rsid w:val="00CF3294"/>
    <w:rsid w:val="00D0244C"/>
    <w:rsid w:val="00D12622"/>
    <w:rsid w:val="00D23BD6"/>
    <w:rsid w:val="00D47A79"/>
    <w:rsid w:val="00D840D8"/>
    <w:rsid w:val="00DA74D4"/>
    <w:rsid w:val="00DB20FC"/>
    <w:rsid w:val="00DD19F3"/>
    <w:rsid w:val="00DD4BC0"/>
    <w:rsid w:val="00E07DE2"/>
    <w:rsid w:val="00E266CD"/>
    <w:rsid w:val="00E31EF3"/>
    <w:rsid w:val="00E33078"/>
    <w:rsid w:val="00E37E6F"/>
    <w:rsid w:val="00E82A45"/>
    <w:rsid w:val="00E84608"/>
    <w:rsid w:val="00EA3A45"/>
    <w:rsid w:val="00EE14FB"/>
    <w:rsid w:val="00EF4FD1"/>
    <w:rsid w:val="00F04157"/>
    <w:rsid w:val="00F04A00"/>
    <w:rsid w:val="00F278B9"/>
    <w:rsid w:val="00F33B7F"/>
    <w:rsid w:val="00F40E50"/>
    <w:rsid w:val="00FB5F45"/>
    <w:rsid w:val="00FB7E31"/>
    <w:rsid w:val="00FE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2C27"/>
  <w15:docId w15:val="{EE269BF0-2A27-4475-9796-ED0C29B32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968"/>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CF0968"/>
    <w:pPr>
      <w:spacing w:line="480" w:lineRule="auto"/>
      <w:ind w:firstLine="709"/>
      <w:jc w:val="both"/>
    </w:pPr>
    <w:rPr>
      <w:sz w:val="22"/>
    </w:rPr>
  </w:style>
  <w:style w:type="paragraph" w:customStyle="1" w:styleId="mechtex">
    <w:name w:val="mechtex"/>
    <w:basedOn w:val="Normal"/>
    <w:link w:val="mechtexChar"/>
    <w:rsid w:val="00CF0968"/>
    <w:pPr>
      <w:jc w:val="center"/>
    </w:pPr>
    <w:rPr>
      <w:sz w:val="22"/>
    </w:rPr>
  </w:style>
  <w:style w:type="character" w:customStyle="1" w:styleId="normChar">
    <w:name w:val="norm Char"/>
    <w:link w:val="norm"/>
    <w:locked/>
    <w:rsid w:val="00CF0968"/>
    <w:rPr>
      <w:rFonts w:ascii="Arial Armenian" w:eastAsia="Times New Roman" w:hAnsi="Arial Armenian" w:cs="Times New Roman"/>
      <w:szCs w:val="20"/>
      <w:lang w:eastAsia="ru-RU"/>
    </w:rPr>
  </w:style>
  <w:style w:type="character" w:customStyle="1" w:styleId="mechtexChar">
    <w:name w:val="mechtex Char"/>
    <w:link w:val="mechtex"/>
    <w:rsid w:val="00CF0968"/>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B814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4BD"/>
    <w:rPr>
      <w:rFonts w:ascii="Segoe UI" w:eastAsia="Times New Roman" w:hAnsi="Segoe UI" w:cs="Segoe UI"/>
      <w:sz w:val="18"/>
      <w:szCs w:val="18"/>
      <w:lang w:eastAsia="ru-RU"/>
    </w:rPr>
  </w:style>
  <w:style w:type="paragraph" w:styleId="Header">
    <w:name w:val="header"/>
    <w:basedOn w:val="Normal"/>
    <w:link w:val="HeaderChar"/>
    <w:uiPriority w:val="99"/>
    <w:unhideWhenUsed/>
    <w:rsid w:val="00FE512A"/>
    <w:pPr>
      <w:tabs>
        <w:tab w:val="center" w:pos="4680"/>
        <w:tab w:val="right" w:pos="9360"/>
      </w:tabs>
    </w:pPr>
  </w:style>
  <w:style w:type="character" w:customStyle="1" w:styleId="HeaderChar">
    <w:name w:val="Header Char"/>
    <w:basedOn w:val="DefaultParagraphFont"/>
    <w:link w:val="Header"/>
    <w:uiPriority w:val="99"/>
    <w:rsid w:val="00FE512A"/>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FE512A"/>
    <w:pPr>
      <w:tabs>
        <w:tab w:val="center" w:pos="4680"/>
        <w:tab w:val="right" w:pos="9360"/>
      </w:tabs>
    </w:pPr>
  </w:style>
  <w:style w:type="character" w:customStyle="1" w:styleId="FooterChar">
    <w:name w:val="Footer Char"/>
    <w:basedOn w:val="DefaultParagraphFont"/>
    <w:link w:val="Footer"/>
    <w:uiPriority w:val="99"/>
    <w:rsid w:val="00FE512A"/>
    <w:rPr>
      <w:rFonts w:ascii="Arial Armenian" w:eastAsia="Times New Roman" w:hAnsi="Arial Armenian" w:cs="Times New Roman"/>
      <w:sz w:val="20"/>
      <w:szCs w:val="20"/>
      <w:lang w:eastAsia="ru-RU"/>
    </w:rPr>
  </w:style>
  <w:style w:type="paragraph" w:styleId="NormalWeb">
    <w:name w:val="Normal (Web)"/>
    <w:basedOn w:val="Normal"/>
    <w:uiPriority w:val="99"/>
    <w:unhideWhenUsed/>
    <w:rsid w:val="005B0D67"/>
    <w:pPr>
      <w:spacing w:before="100" w:beforeAutospacing="1" w:after="100" w:afterAutospacing="1"/>
    </w:pPr>
    <w:rPr>
      <w:rFonts w:ascii="Times New Roman" w:hAnsi="Times New Roman"/>
      <w:sz w:val="24"/>
      <w:szCs w:val="24"/>
      <w:lang w:val="ru-RU"/>
    </w:rPr>
  </w:style>
  <w:style w:type="paragraph" w:styleId="ListParagraph">
    <w:name w:val="List Paragraph"/>
    <w:aliases w:val="Akapit z listą BS,List Paragraph 1"/>
    <w:basedOn w:val="Normal"/>
    <w:link w:val="ListParagraphChar"/>
    <w:uiPriority w:val="34"/>
    <w:qFormat/>
    <w:rsid w:val="00B84CC2"/>
    <w:pPr>
      <w:ind w:left="720"/>
      <w:contextualSpacing/>
    </w:pPr>
  </w:style>
  <w:style w:type="character" w:customStyle="1" w:styleId="ListParagraphChar">
    <w:name w:val="List Paragraph Char"/>
    <w:aliases w:val="Akapit z listą BS Char,List Paragraph 1 Char"/>
    <w:link w:val="ListParagraph"/>
    <w:uiPriority w:val="34"/>
    <w:locked/>
    <w:rsid w:val="00CF3294"/>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12709">
      <w:bodyDiv w:val="1"/>
      <w:marLeft w:val="0"/>
      <w:marRight w:val="0"/>
      <w:marTop w:val="0"/>
      <w:marBottom w:val="0"/>
      <w:divBdr>
        <w:top w:val="none" w:sz="0" w:space="0" w:color="auto"/>
        <w:left w:val="none" w:sz="0" w:space="0" w:color="auto"/>
        <w:bottom w:val="none" w:sz="0" w:space="0" w:color="auto"/>
        <w:right w:val="none" w:sz="0" w:space="0" w:color="auto"/>
      </w:divBdr>
    </w:div>
    <w:div w:id="153611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5A338-9D76-4237-8B29-005EDA56C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3574</Words>
  <Characters>20376</Characters>
  <Application>Microsoft Office Word</Application>
  <DocSecurity>0</DocSecurity>
  <Lines>169</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Razmik Karapetyan</dc:creator>
  <cp:keywords/>
  <dc:description/>
  <cp:lastModifiedBy>Armine S. Vardanyan</cp:lastModifiedBy>
  <cp:revision>15</cp:revision>
  <cp:lastPrinted>2021-03-04T05:14:00Z</cp:lastPrinted>
  <dcterms:created xsi:type="dcterms:W3CDTF">2021-03-04T14:58:00Z</dcterms:created>
  <dcterms:modified xsi:type="dcterms:W3CDTF">2021-03-09T08:25:00Z</dcterms:modified>
</cp:coreProperties>
</file>