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BB" w:rsidRPr="00385E64" w:rsidRDefault="00F25AAA" w:rsidP="0079005F">
      <w:pPr>
        <w:jc w:val="center"/>
        <w:rPr>
          <w:rFonts w:ascii="GHEA Grapalat" w:hAnsi="GHEA Grapalat"/>
          <w:b/>
          <w:lang w:val="hy-AM"/>
        </w:rPr>
      </w:pPr>
      <w:r w:rsidRPr="00385E64">
        <w:rPr>
          <w:rFonts w:ascii="GHEA Grapalat" w:hAnsi="GHEA Grapalat"/>
          <w:b/>
          <w:lang w:val="hy-AM"/>
        </w:rPr>
        <w:t>ԱՄՓՈՓԱԹԵՐԹ</w:t>
      </w:r>
    </w:p>
    <w:p w:rsidR="0079005F" w:rsidRPr="00385E64" w:rsidRDefault="00F25AAA" w:rsidP="0079005F">
      <w:pPr>
        <w:jc w:val="center"/>
        <w:rPr>
          <w:rFonts w:ascii="GHEA Grapalat" w:hAnsi="GHEA Grapalat"/>
          <w:b/>
          <w:lang w:val="hy-AM"/>
        </w:rPr>
      </w:pPr>
      <w:r w:rsidRPr="00385E64">
        <w:rPr>
          <w:rFonts w:ascii="GHEA Grapalat" w:hAnsi="GHEA Grapalat"/>
          <w:b/>
          <w:lang w:val="hy-AM"/>
        </w:rPr>
        <w:t>«ՀԱՅԱՍՏԱՆԻ ՀԱՆՐԱՊԵՏՈՒԹՅԱՆ ԿԱՌԱՎԱՐՈՒԹՅԱՆ 2020 ԹՎԱԿԱՆԻ</w:t>
      </w:r>
      <w:r w:rsidRPr="00385E64">
        <w:rPr>
          <w:rFonts w:ascii="Calibri" w:hAnsi="Calibri" w:cs="Calibri"/>
          <w:b/>
          <w:lang w:val="hy-AM"/>
        </w:rPr>
        <w:t> </w:t>
      </w:r>
      <w:r w:rsidRPr="00385E64">
        <w:rPr>
          <w:rFonts w:ascii="GHEA Grapalat" w:hAnsi="GHEA Grapalat"/>
          <w:b/>
          <w:lang w:val="hy-AM"/>
        </w:rPr>
        <w:t>ՄԱՅԻՍԻ 14-Ի</w:t>
      </w:r>
      <w:r w:rsidRPr="00385E64">
        <w:rPr>
          <w:rFonts w:ascii="Calibri" w:hAnsi="Calibri" w:cs="Calibri"/>
          <w:b/>
          <w:lang w:val="hy-AM"/>
        </w:rPr>
        <w:t> </w:t>
      </w:r>
      <w:r w:rsidRPr="00385E64">
        <w:rPr>
          <w:rFonts w:ascii="GHEA Grapalat" w:hAnsi="GHEA Grapalat"/>
          <w:b/>
          <w:lang w:val="hy-AM"/>
        </w:rPr>
        <w:t xml:space="preserve">N 968-Լ և 2020 ԹՎԱԿԱՆԻ ՀՈՒԼԻՍԻ 9-Ի N 1167-Լ ՈՐՈՇՈՒՄՆԵՐՈՒՄ ԼՐԱՑՈՒՄՆԵՐ և ՓՈՓՈԽՈՒԹՅՈՒՆՆԵՐ ԿԱՏԱՐԵԼՈՒ ՄԱՍԻՆ» ՀԱՅԱՍՏԱՆԻ ՀԱՆՐԱՊԵՏՈՒԹՅԱՆ ԿԱՌԱՎԱՐՈՒԹՅԱՆ ՈՐՈՇՄԱՆ ՆԱԽԱԳԾԻ </w:t>
      </w:r>
    </w:p>
    <w:tbl>
      <w:tblPr>
        <w:tblStyle w:val="TableGrid"/>
        <w:tblW w:w="14940" w:type="dxa"/>
        <w:tblInd w:w="-905" w:type="dxa"/>
        <w:tblLook w:val="04A0" w:firstRow="1" w:lastRow="0" w:firstColumn="1" w:lastColumn="0" w:noHBand="0" w:noVBand="1"/>
      </w:tblPr>
      <w:tblGrid>
        <w:gridCol w:w="9900"/>
        <w:gridCol w:w="3150"/>
        <w:gridCol w:w="1890"/>
      </w:tblGrid>
      <w:tr w:rsidR="00F25AAA" w:rsidRPr="00385E64" w:rsidTr="00385E64">
        <w:tc>
          <w:tcPr>
            <w:tcW w:w="13050" w:type="dxa"/>
            <w:gridSpan w:val="2"/>
            <w:vMerge w:val="restart"/>
            <w:shd w:val="clear" w:color="auto" w:fill="D9D9D9" w:themeFill="background1" w:themeFillShade="D9"/>
          </w:tcPr>
          <w:p w:rsidR="00E17B46" w:rsidRPr="00385E64" w:rsidRDefault="00E17B46" w:rsidP="00F25AAA">
            <w:pPr>
              <w:jc w:val="center"/>
              <w:rPr>
                <w:rFonts w:ascii="GHEA Grapalat" w:hAnsi="GHEA Grapalat"/>
                <w:b/>
                <w:color w:val="000000"/>
                <w:highlight w:val="lightGray"/>
                <w:shd w:val="clear" w:color="auto" w:fill="FFFFFF"/>
              </w:rPr>
            </w:pPr>
          </w:p>
          <w:p w:rsidR="00F25AAA" w:rsidRPr="00385E64" w:rsidRDefault="00F25AAA" w:rsidP="00F25AAA">
            <w:pPr>
              <w:jc w:val="center"/>
              <w:rPr>
                <w:rFonts w:ascii="GHEA Grapalat" w:hAnsi="GHEA Grapalat"/>
                <w:b/>
                <w:color w:val="000000"/>
                <w:shd w:val="clear" w:color="auto" w:fill="FFFFFF"/>
              </w:rPr>
            </w:pPr>
            <w:r w:rsidRPr="00385E64">
              <w:rPr>
                <w:rFonts w:ascii="GHEA Grapalat" w:hAnsi="GHEA Grapalat"/>
                <w:b/>
                <w:color w:val="000000"/>
                <w:highlight w:val="lightGray"/>
                <w:shd w:val="clear" w:color="auto" w:fill="FFFFFF"/>
              </w:rPr>
              <w:t xml:space="preserve">1. </w:t>
            </w:r>
            <w:r w:rsidRPr="00385E64">
              <w:rPr>
                <w:rFonts w:ascii="GHEA Grapalat" w:hAnsi="GHEA Grapalat"/>
                <w:b/>
                <w:color w:val="000000"/>
                <w:highlight w:val="lightGray"/>
                <w:shd w:val="clear" w:color="auto" w:fill="FFFFFF"/>
                <w:lang w:val="hy-AM"/>
              </w:rPr>
              <w:t>ՀՀ արդարադատության նախարարություն</w:t>
            </w:r>
          </w:p>
        </w:tc>
        <w:tc>
          <w:tcPr>
            <w:tcW w:w="1890" w:type="dxa"/>
            <w:shd w:val="clear" w:color="auto" w:fill="D9D9D9" w:themeFill="background1" w:themeFillShade="D9"/>
          </w:tcPr>
          <w:p w:rsidR="00F25AAA" w:rsidRPr="00385E64" w:rsidRDefault="00F25AAA" w:rsidP="00F25AAA">
            <w:pPr>
              <w:jc w:val="center"/>
              <w:rPr>
                <w:rFonts w:ascii="GHEA Grapalat" w:hAnsi="GHEA Grapalat"/>
                <w:color w:val="000000"/>
                <w:highlight w:val="lightGray"/>
                <w:shd w:val="clear" w:color="auto" w:fill="FFFFFF"/>
                <w:lang w:val="hy-AM"/>
              </w:rPr>
            </w:pPr>
            <w:r w:rsidRPr="00385E64">
              <w:rPr>
                <w:rFonts w:ascii="GHEA Grapalat" w:hAnsi="GHEA Grapalat"/>
                <w:color w:val="000000"/>
                <w:highlight w:val="lightGray"/>
                <w:shd w:val="clear" w:color="auto" w:fill="FFFFFF"/>
                <w:lang w:val="hy-AM"/>
              </w:rPr>
              <w:t>18.01.2021թ.</w:t>
            </w:r>
          </w:p>
        </w:tc>
      </w:tr>
      <w:tr w:rsidR="00F25AAA" w:rsidRPr="00385E64" w:rsidTr="00385E64">
        <w:tc>
          <w:tcPr>
            <w:tcW w:w="13050" w:type="dxa"/>
            <w:gridSpan w:val="2"/>
            <w:vMerge/>
            <w:shd w:val="clear" w:color="auto" w:fill="D9D9D9" w:themeFill="background1" w:themeFillShade="D9"/>
          </w:tcPr>
          <w:p w:rsidR="00F25AAA" w:rsidRPr="00385E64" w:rsidRDefault="00F25AAA" w:rsidP="00F25AAA">
            <w:pPr>
              <w:jc w:val="both"/>
              <w:rPr>
                <w:rFonts w:ascii="GHEA Grapalat" w:hAnsi="GHEA Grapalat"/>
                <w:lang w:val="hy-AM"/>
              </w:rPr>
            </w:pPr>
          </w:p>
        </w:tc>
        <w:tc>
          <w:tcPr>
            <w:tcW w:w="1890" w:type="dxa"/>
            <w:shd w:val="clear" w:color="auto" w:fill="D9D9D9" w:themeFill="background1" w:themeFillShade="D9"/>
          </w:tcPr>
          <w:p w:rsidR="00F25AAA" w:rsidRPr="00385E64" w:rsidRDefault="00F25AAA" w:rsidP="00F25AAA">
            <w:pPr>
              <w:jc w:val="center"/>
              <w:rPr>
                <w:rFonts w:ascii="GHEA Grapalat" w:hAnsi="GHEA Grapalat"/>
                <w:color w:val="000000"/>
                <w:highlight w:val="lightGray"/>
                <w:shd w:val="clear" w:color="auto" w:fill="FFFFFF"/>
                <w:lang w:val="hy-AM"/>
              </w:rPr>
            </w:pPr>
            <w:r w:rsidRPr="00385E64">
              <w:rPr>
                <w:rFonts w:ascii="GHEA Grapalat" w:hAnsi="GHEA Grapalat"/>
                <w:color w:val="000000"/>
                <w:highlight w:val="lightGray"/>
                <w:shd w:val="clear" w:color="auto" w:fill="FFFFFF"/>
              </w:rPr>
              <w:t xml:space="preserve">N </w:t>
            </w:r>
            <w:r w:rsidRPr="00385E64">
              <w:rPr>
                <w:rFonts w:ascii="GHEA Grapalat" w:hAnsi="GHEA Grapalat"/>
                <w:color w:val="000000"/>
                <w:highlight w:val="lightGray"/>
                <w:shd w:val="clear" w:color="auto" w:fill="FFFFFF"/>
                <w:lang w:val="hy-AM"/>
              </w:rPr>
              <w:t>01/27.2/535-2021</w:t>
            </w:r>
          </w:p>
        </w:tc>
      </w:tr>
      <w:tr w:rsidR="00F25AAA" w:rsidRPr="00385E64" w:rsidTr="00385E64">
        <w:tc>
          <w:tcPr>
            <w:tcW w:w="9900" w:type="dxa"/>
          </w:tcPr>
          <w:p w:rsidR="00F25AAA" w:rsidRPr="00385E64" w:rsidRDefault="00F25AAA" w:rsidP="00F25AAA">
            <w:pPr>
              <w:ind w:right="36" w:firstLine="256"/>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1. Նախագծի 1-ին կետի 3-րդ ենթակետով առաջարկվում է ՀՀ կառավարության 2020 թվականի մայիսի 14-ի N 968-Լ որոշման հավելվածի 17-րդ կետի 2-րդ, 18-րդ կետի 1-ին և 2-րդ, 21-րդ կետի 2-րդ և 26-րդ կետի 2-րդ ենթակետերում նշված «երեխայի» բառը փոխարինել «անչափահաս երեխայի» բառերով:</w:t>
            </w:r>
          </w:p>
          <w:p w:rsidR="00F25AAA" w:rsidRPr="00385E64" w:rsidRDefault="00F25AAA" w:rsidP="00F25AAA">
            <w:pPr>
              <w:ind w:right="36" w:firstLine="256"/>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Նախագծին կից ներկայացված հիմնավորման (այսուհետ՝ հիմնավորման) համաձայն՝ ՀՀ կառավարության 2020 թվականի մայիսի 14-ի N 968-Լ որոշման հավելվածի 17-րդ կետի 2-րդ, 18-րդ կետի 1-ին և 2-րդ, 21-րդ կետի 2-րդ և 26-րդ կետի 2-րդ ենթակետերում առաջարկվող փոփոխությամբ հստակեցվում է, որ խոսքը գնում է անչափահաս երեխայի մասին:</w:t>
            </w:r>
          </w:p>
          <w:p w:rsidR="00F25AAA" w:rsidRPr="00385E64" w:rsidRDefault="00F25AAA" w:rsidP="00F25AAA">
            <w:pPr>
              <w:ind w:right="36" w:firstLine="256"/>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Այս առումով հարկ ենք համարում անդրադառնալ </w:t>
            </w:r>
            <w:proofErr w:type="spellStart"/>
            <w:r w:rsidRPr="00385E64">
              <w:rPr>
                <w:rFonts w:ascii="GHEA Grapalat" w:hAnsi="GHEA Grapalat"/>
                <w:color w:val="000000"/>
                <w:shd w:val="clear" w:color="auto" w:fill="FFFFFF"/>
                <w:lang w:val="hy-AM"/>
              </w:rPr>
              <w:t>հետևյալ</w:t>
            </w:r>
            <w:proofErr w:type="spellEnd"/>
            <w:r w:rsidRPr="00385E64">
              <w:rPr>
                <w:rFonts w:ascii="GHEA Grapalat" w:hAnsi="GHEA Grapalat"/>
                <w:color w:val="000000"/>
                <w:shd w:val="clear" w:color="auto" w:fill="FFFFFF"/>
                <w:lang w:val="hy-AM"/>
              </w:rPr>
              <w:t xml:space="preserve"> </w:t>
            </w:r>
            <w:proofErr w:type="spellStart"/>
            <w:r w:rsidRPr="00385E64">
              <w:rPr>
                <w:rFonts w:ascii="GHEA Grapalat" w:hAnsi="GHEA Grapalat"/>
                <w:color w:val="000000"/>
                <w:shd w:val="clear" w:color="auto" w:fill="FFFFFF"/>
                <w:lang w:val="hy-AM"/>
              </w:rPr>
              <w:t>կարգավորումներին</w:t>
            </w:r>
            <w:proofErr w:type="spellEnd"/>
            <w:r w:rsidRPr="00385E64">
              <w:rPr>
                <w:rFonts w:ascii="GHEA Grapalat" w:hAnsi="GHEA Grapalat"/>
                <w:color w:val="000000"/>
                <w:shd w:val="clear" w:color="auto" w:fill="FFFFFF"/>
                <w:lang w:val="hy-AM"/>
              </w:rPr>
              <w:t>.</w:t>
            </w:r>
          </w:p>
          <w:p w:rsidR="00F25AAA" w:rsidRPr="00385E64" w:rsidRDefault="00F25AAA" w:rsidP="00F25AAA">
            <w:pPr>
              <w:ind w:right="36" w:firstLine="256"/>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«Երեխայի իրավունքների մասին» օրենքի 1-ին հոդվածի համաձայն՝ երեխա է համարվում 18 տարին չլրացած յուրաքանչյուր </w:t>
            </w:r>
            <w:proofErr w:type="spellStart"/>
            <w:r w:rsidRPr="00385E64">
              <w:rPr>
                <w:rFonts w:ascii="GHEA Grapalat" w:hAnsi="GHEA Grapalat"/>
                <w:color w:val="000000"/>
                <w:shd w:val="clear" w:color="auto" w:fill="FFFFFF"/>
                <w:lang w:val="hy-AM"/>
              </w:rPr>
              <w:t>ոք</w:t>
            </w:r>
            <w:proofErr w:type="spellEnd"/>
            <w:r w:rsidRPr="00385E64">
              <w:rPr>
                <w:rFonts w:ascii="GHEA Grapalat" w:hAnsi="GHEA Grapalat"/>
                <w:color w:val="000000"/>
                <w:shd w:val="clear" w:color="auto" w:fill="FFFFFF"/>
                <w:lang w:val="hy-AM"/>
              </w:rPr>
              <w:t xml:space="preserve">, բացառությամբ այն դեպքերի, երբ նա օրենքով սահմանված կարգով </w:t>
            </w:r>
            <w:proofErr w:type="spellStart"/>
            <w:r w:rsidRPr="00385E64">
              <w:rPr>
                <w:rFonts w:ascii="GHEA Grapalat" w:hAnsi="GHEA Grapalat"/>
                <w:color w:val="000000"/>
                <w:shd w:val="clear" w:color="auto" w:fill="FFFFFF"/>
                <w:lang w:val="hy-AM"/>
              </w:rPr>
              <w:t>գործունակություն</w:t>
            </w:r>
            <w:proofErr w:type="spellEnd"/>
            <w:r w:rsidRPr="00385E64">
              <w:rPr>
                <w:rFonts w:ascii="GHEA Grapalat" w:hAnsi="GHEA Grapalat"/>
                <w:color w:val="000000"/>
                <w:shd w:val="clear" w:color="auto" w:fill="FFFFFF"/>
                <w:lang w:val="hy-AM"/>
              </w:rPr>
              <w:t xml:space="preserve"> է ձեռք բերում կամ գործունակ է ճանաչվում ավելի վաղ:</w:t>
            </w:r>
          </w:p>
          <w:p w:rsidR="00F25AAA" w:rsidRPr="00385E64" w:rsidRDefault="00F25AAA" w:rsidP="00F25AAA">
            <w:pPr>
              <w:ind w:right="36" w:firstLine="256"/>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Հայաստանի Հանրապետության ընտանեկան օրենսգրքի 41-րդ հոդվածի 1-ին մասի համաձայն՝ երեխա է համարվում 18 տարին չլրացած յուրաքանչյուր </w:t>
            </w:r>
            <w:proofErr w:type="spellStart"/>
            <w:r w:rsidRPr="00385E64">
              <w:rPr>
                <w:rFonts w:ascii="GHEA Grapalat" w:hAnsi="GHEA Grapalat"/>
                <w:color w:val="000000"/>
                <w:shd w:val="clear" w:color="auto" w:fill="FFFFFF"/>
                <w:lang w:val="hy-AM"/>
              </w:rPr>
              <w:t>ոք</w:t>
            </w:r>
            <w:proofErr w:type="spellEnd"/>
            <w:r w:rsidRPr="00385E64">
              <w:rPr>
                <w:rFonts w:ascii="GHEA Grapalat" w:hAnsi="GHEA Grapalat"/>
                <w:color w:val="000000"/>
                <w:shd w:val="clear" w:color="auto" w:fill="FFFFFF"/>
                <w:lang w:val="hy-AM"/>
              </w:rPr>
              <w:t>…():</w:t>
            </w:r>
          </w:p>
          <w:p w:rsidR="00F25AAA" w:rsidRPr="00385E64" w:rsidRDefault="00F25AAA" w:rsidP="00F25AAA">
            <w:pPr>
              <w:ind w:right="36" w:firstLine="256"/>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Հայաստանի Հանրապետության քաղաքացիական օրենսգրքի 24-րդ հոդվածի 1-ին մասի համաձայն՝ իր գործողություններով քաղաքացիական իրավունքներ ձեռք բերելու և իրականացնելու, իր համար քաղաքացիական պարտականություններ ստեղծելու ու դրանք կատարելու քաղաքացու ունակությունը (քաղաքացիական </w:t>
            </w:r>
            <w:proofErr w:type="spellStart"/>
            <w:r w:rsidRPr="00385E64">
              <w:rPr>
                <w:rFonts w:ascii="GHEA Grapalat" w:hAnsi="GHEA Grapalat"/>
                <w:color w:val="000000"/>
                <w:shd w:val="clear" w:color="auto" w:fill="FFFFFF"/>
                <w:lang w:val="hy-AM"/>
              </w:rPr>
              <w:t>գործունակություն</w:t>
            </w:r>
            <w:proofErr w:type="spellEnd"/>
            <w:r w:rsidRPr="00385E64">
              <w:rPr>
                <w:rFonts w:ascii="GHEA Grapalat" w:hAnsi="GHEA Grapalat"/>
                <w:color w:val="000000"/>
                <w:shd w:val="clear" w:color="auto" w:fill="FFFFFF"/>
                <w:lang w:val="hy-AM"/>
              </w:rPr>
              <w:t>) լրիվ ծավալով ծագում է չափահաս, այսինքն` տասնութ տարեկան դառնալու պահից:</w:t>
            </w:r>
          </w:p>
          <w:p w:rsidR="00F25AAA" w:rsidRPr="00385E64" w:rsidRDefault="00F25AAA" w:rsidP="00F25AAA">
            <w:pPr>
              <w:ind w:right="36" w:firstLine="256"/>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Հայաստանի Հանրապետության քաղաքացիական օրենսգրքի 24-րդ հոդվածի 1-ին մասում ամրագրված </w:t>
            </w:r>
            <w:proofErr w:type="spellStart"/>
            <w:r w:rsidRPr="00385E64">
              <w:rPr>
                <w:rFonts w:ascii="GHEA Grapalat" w:hAnsi="GHEA Grapalat"/>
                <w:color w:val="000000"/>
                <w:shd w:val="clear" w:color="auto" w:fill="FFFFFF"/>
                <w:lang w:val="hy-AM"/>
              </w:rPr>
              <w:t>իրավակարգավորման</w:t>
            </w:r>
            <w:proofErr w:type="spellEnd"/>
            <w:r w:rsidRPr="00385E64">
              <w:rPr>
                <w:rFonts w:ascii="GHEA Grapalat" w:hAnsi="GHEA Grapalat"/>
                <w:color w:val="000000"/>
                <w:shd w:val="clear" w:color="auto" w:fill="FFFFFF"/>
                <w:lang w:val="hy-AM"/>
              </w:rPr>
              <w:t xml:space="preserve"> </w:t>
            </w:r>
            <w:proofErr w:type="spellStart"/>
            <w:r w:rsidRPr="00385E64">
              <w:rPr>
                <w:rFonts w:ascii="GHEA Grapalat" w:hAnsi="GHEA Grapalat"/>
                <w:color w:val="000000"/>
                <w:shd w:val="clear" w:color="auto" w:fill="FFFFFF"/>
                <w:lang w:val="hy-AM"/>
              </w:rPr>
              <w:t>ձևակերպումից</w:t>
            </w:r>
            <w:proofErr w:type="spellEnd"/>
            <w:r w:rsidRPr="00385E64">
              <w:rPr>
                <w:rFonts w:ascii="GHEA Grapalat" w:hAnsi="GHEA Grapalat"/>
                <w:color w:val="000000"/>
                <w:shd w:val="clear" w:color="auto" w:fill="FFFFFF"/>
                <w:lang w:val="hy-AM"/>
              </w:rPr>
              <w:t xml:space="preserve"> </w:t>
            </w:r>
            <w:proofErr w:type="spellStart"/>
            <w:r w:rsidRPr="00385E64">
              <w:rPr>
                <w:rFonts w:ascii="GHEA Grapalat" w:hAnsi="GHEA Grapalat"/>
                <w:color w:val="000000"/>
                <w:shd w:val="clear" w:color="auto" w:fill="FFFFFF"/>
                <w:lang w:val="hy-AM"/>
              </w:rPr>
              <w:t>հետևում</w:t>
            </w:r>
            <w:proofErr w:type="spellEnd"/>
            <w:r w:rsidRPr="00385E64">
              <w:rPr>
                <w:rFonts w:ascii="GHEA Grapalat" w:hAnsi="GHEA Grapalat"/>
                <w:color w:val="000000"/>
                <w:shd w:val="clear" w:color="auto" w:fill="FFFFFF"/>
                <w:lang w:val="hy-AM"/>
              </w:rPr>
              <w:t xml:space="preserve"> է, որ անչափահաս է համարվում տասնութ տարին չլրացած անձը, իսկ «Երեխայի իրավունքների մասին» օրենքի 1-ին հոդվածում ամրագրված կարգավորման համաձայն՝ երեխա է համարվում 18 տարին չլրացած յուրաքանչյուր </w:t>
            </w:r>
            <w:proofErr w:type="spellStart"/>
            <w:r w:rsidRPr="00385E64">
              <w:rPr>
                <w:rFonts w:ascii="GHEA Grapalat" w:hAnsi="GHEA Grapalat"/>
                <w:color w:val="000000"/>
                <w:shd w:val="clear" w:color="auto" w:fill="FFFFFF"/>
                <w:lang w:val="hy-AM"/>
              </w:rPr>
              <w:t>ոք</w:t>
            </w:r>
            <w:proofErr w:type="spellEnd"/>
            <w:r w:rsidRPr="00385E64">
              <w:rPr>
                <w:rFonts w:ascii="GHEA Grapalat" w:hAnsi="GHEA Grapalat"/>
                <w:color w:val="000000"/>
                <w:shd w:val="clear" w:color="auto" w:fill="FFFFFF"/>
                <w:lang w:val="hy-AM"/>
              </w:rPr>
              <w:t xml:space="preserve">: </w:t>
            </w:r>
            <w:proofErr w:type="spellStart"/>
            <w:r w:rsidRPr="00385E64">
              <w:rPr>
                <w:rFonts w:ascii="GHEA Grapalat" w:hAnsi="GHEA Grapalat"/>
                <w:color w:val="000000"/>
                <w:shd w:val="clear" w:color="auto" w:fill="FFFFFF"/>
                <w:lang w:val="hy-AM"/>
              </w:rPr>
              <w:t>Վերոգրյալից</w:t>
            </w:r>
            <w:proofErr w:type="spellEnd"/>
            <w:r w:rsidRPr="00385E64">
              <w:rPr>
                <w:rFonts w:ascii="GHEA Grapalat" w:hAnsi="GHEA Grapalat"/>
                <w:color w:val="000000"/>
                <w:shd w:val="clear" w:color="auto" w:fill="FFFFFF"/>
                <w:lang w:val="hy-AM"/>
              </w:rPr>
              <w:t xml:space="preserve"> պարզ է դառնում, որ Հայաստանի Հանրապետության օրենսդրության մեջ զուգահեռաբար օգտագործվում են ինչպես «անչափահաս», այնպես էլ «երեխա» հասկացությունները: Ընդ որում, նշված հասկացությունները մի շարք իրավական ակտերում հանդես են գալիս որպես </w:t>
            </w:r>
            <w:proofErr w:type="spellStart"/>
            <w:r w:rsidRPr="00385E64">
              <w:rPr>
                <w:rFonts w:ascii="GHEA Grapalat" w:hAnsi="GHEA Grapalat"/>
                <w:color w:val="000000"/>
                <w:shd w:val="clear" w:color="auto" w:fill="FFFFFF"/>
                <w:lang w:val="hy-AM"/>
              </w:rPr>
              <w:t>հոմանիշներ</w:t>
            </w:r>
            <w:proofErr w:type="spellEnd"/>
            <w:r w:rsidRPr="00385E64">
              <w:rPr>
                <w:rFonts w:ascii="GHEA Grapalat" w:hAnsi="GHEA Grapalat"/>
                <w:color w:val="000000"/>
                <w:shd w:val="clear" w:color="auto" w:fill="FFFFFF"/>
                <w:lang w:val="hy-AM"/>
              </w:rPr>
              <w:t xml:space="preserve">, հիմք ընդունելով այն հանգամանքը, որ երկու </w:t>
            </w:r>
            <w:proofErr w:type="spellStart"/>
            <w:r w:rsidRPr="00385E64">
              <w:rPr>
                <w:rFonts w:ascii="GHEA Grapalat" w:hAnsi="GHEA Grapalat"/>
                <w:color w:val="000000"/>
                <w:shd w:val="clear" w:color="auto" w:fill="FFFFFF"/>
                <w:lang w:val="hy-AM"/>
              </w:rPr>
              <w:t>եզրույթներն</w:t>
            </w:r>
            <w:proofErr w:type="spellEnd"/>
            <w:r w:rsidRPr="00385E64">
              <w:rPr>
                <w:rFonts w:ascii="GHEA Grapalat" w:hAnsi="GHEA Grapalat"/>
                <w:color w:val="000000"/>
                <w:shd w:val="clear" w:color="auto" w:fill="FFFFFF"/>
                <w:lang w:val="hy-AM"/>
              </w:rPr>
              <w:t xml:space="preserve"> էլ մեկնաբանվում են որպես 18 տարին չլրացած անձ:</w:t>
            </w:r>
          </w:p>
          <w:p w:rsidR="00F25AAA" w:rsidRPr="00385E64" w:rsidRDefault="00F25AAA" w:rsidP="00F25AAA">
            <w:pPr>
              <w:ind w:right="36" w:firstLine="256"/>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Այս առումով նկատի ունենալով վերոգրյալը՝ Նախագծի 3-րդ կետով առաջարկվող կարգավորումն առաջարկում ենք դիտարկել ՀՀ քաղաքացիական օրենսգրքի, ինչպես նաև </w:t>
            </w:r>
            <w:r w:rsidRPr="00385E64">
              <w:rPr>
                <w:rFonts w:ascii="GHEA Grapalat" w:hAnsi="GHEA Grapalat"/>
                <w:color w:val="000000"/>
                <w:shd w:val="clear" w:color="auto" w:fill="FFFFFF"/>
                <w:lang w:val="hy-AM"/>
              </w:rPr>
              <w:lastRenderedPageBreak/>
              <w:t xml:space="preserve">«Երեխայի իրավունքների մասին» օրենքում սահմանված </w:t>
            </w:r>
            <w:proofErr w:type="spellStart"/>
            <w:r w:rsidRPr="00385E64">
              <w:rPr>
                <w:rFonts w:ascii="GHEA Grapalat" w:hAnsi="GHEA Grapalat"/>
                <w:color w:val="000000"/>
                <w:shd w:val="clear" w:color="auto" w:fill="FFFFFF"/>
                <w:lang w:val="hy-AM"/>
              </w:rPr>
              <w:t>կարգավորումների</w:t>
            </w:r>
            <w:proofErr w:type="spellEnd"/>
            <w:r w:rsidRPr="00385E64">
              <w:rPr>
                <w:rFonts w:ascii="GHEA Grapalat" w:hAnsi="GHEA Grapalat"/>
                <w:color w:val="000000"/>
                <w:shd w:val="clear" w:color="auto" w:fill="FFFFFF"/>
                <w:lang w:val="hy-AM"/>
              </w:rPr>
              <w:t xml:space="preserve"> համատեքստում՝ ձեռնպահ մնալով նույնաբովանդակ տերմինների միաժամանակյա կիրառությունից:</w:t>
            </w:r>
          </w:p>
        </w:tc>
        <w:tc>
          <w:tcPr>
            <w:tcW w:w="3150" w:type="dxa"/>
          </w:tcPr>
          <w:p w:rsidR="00F25AAA" w:rsidRPr="00385E64" w:rsidRDefault="00F25AAA" w:rsidP="00F25AAA">
            <w:pPr>
              <w:ind w:firstLine="166"/>
              <w:jc w:val="center"/>
              <w:rPr>
                <w:rFonts w:ascii="GHEA Grapalat" w:hAnsi="GHEA Grapalat"/>
                <w:b/>
                <w:color w:val="000000"/>
                <w:shd w:val="clear" w:color="auto" w:fill="FFFFFF"/>
                <w:lang w:val="hy-AM"/>
              </w:rPr>
            </w:pPr>
          </w:p>
          <w:p w:rsidR="00F25AAA" w:rsidRPr="00385E64" w:rsidRDefault="00F25AAA" w:rsidP="00F25AAA">
            <w:pPr>
              <w:ind w:firstLine="166"/>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F25AAA" w:rsidRPr="00385E64" w:rsidRDefault="00F25AAA" w:rsidP="00F25AAA">
            <w:pPr>
              <w:jc w:val="both"/>
              <w:rPr>
                <w:rFonts w:ascii="GHEA Grapalat" w:hAnsi="GHEA Grapalat"/>
                <w:lang w:val="hy-AM"/>
              </w:rPr>
            </w:pPr>
          </w:p>
        </w:tc>
        <w:tc>
          <w:tcPr>
            <w:tcW w:w="1890" w:type="dxa"/>
          </w:tcPr>
          <w:p w:rsidR="00F25AAA" w:rsidRPr="00385E64" w:rsidRDefault="00F25AAA" w:rsidP="00F25AAA">
            <w:pPr>
              <w:jc w:val="both"/>
              <w:rPr>
                <w:rFonts w:ascii="GHEA Grapalat" w:hAnsi="GHEA Grapalat"/>
                <w:lang w:val="hy-AM"/>
              </w:rPr>
            </w:pPr>
          </w:p>
        </w:tc>
      </w:tr>
      <w:tr w:rsidR="00F25AAA" w:rsidRPr="00385E64" w:rsidTr="00385E64">
        <w:tc>
          <w:tcPr>
            <w:tcW w:w="9900" w:type="dxa"/>
          </w:tcPr>
          <w:p w:rsidR="00F25AAA" w:rsidRPr="00385E64" w:rsidRDefault="00F25AAA" w:rsidP="00F25AAA">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lastRenderedPageBreak/>
              <w:t>2. Նախագծի 1-ին կետի 7-րդ ենթակետում «կամ կառուցվող շենքից բնակարան գնելու իրավունք» բառերն առաջարկում ենք փոխարինել «կամ կառուցվող շենքից բնակարան գնելու իրավունքը» բառերով:</w:t>
            </w:r>
          </w:p>
        </w:tc>
        <w:tc>
          <w:tcPr>
            <w:tcW w:w="3150" w:type="dxa"/>
          </w:tcPr>
          <w:p w:rsidR="00F25AAA" w:rsidRPr="00385E64" w:rsidRDefault="00F25AAA" w:rsidP="00F25AAA">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F25AAA" w:rsidRPr="00385E64" w:rsidRDefault="00F25AAA" w:rsidP="00F25AAA">
            <w:pPr>
              <w:jc w:val="both"/>
              <w:rPr>
                <w:rFonts w:ascii="GHEA Grapalat" w:hAnsi="GHEA Grapalat"/>
                <w:b/>
                <w:lang w:val="hy-AM"/>
              </w:rPr>
            </w:pPr>
          </w:p>
        </w:tc>
        <w:tc>
          <w:tcPr>
            <w:tcW w:w="1890" w:type="dxa"/>
          </w:tcPr>
          <w:p w:rsidR="00F25AAA" w:rsidRPr="00385E64" w:rsidRDefault="00F25AAA" w:rsidP="00F25AAA">
            <w:pPr>
              <w:jc w:val="both"/>
              <w:rPr>
                <w:rFonts w:ascii="GHEA Grapalat" w:hAnsi="GHEA Grapalat"/>
                <w:lang w:val="hy-AM"/>
              </w:rPr>
            </w:pPr>
          </w:p>
        </w:tc>
      </w:tr>
      <w:tr w:rsidR="00F25AAA" w:rsidRPr="00385E64" w:rsidTr="00385E64">
        <w:tc>
          <w:tcPr>
            <w:tcW w:w="9900" w:type="dxa"/>
          </w:tcPr>
          <w:p w:rsidR="00F25AAA" w:rsidRPr="00385E64" w:rsidRDefault="00F25AAA" w:rsidP="00F25AAA">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3. Նախագծի 1-ին կետի 9-րդ ենթակետում «կամ կառուցվող շենքից բնակարան գնելու» բառերն առաջարկում ենք փոխարինել «կամ կառուցվող շենքից բնակարան գնելու իրավունքը» բառերով:</w:t>
            </w:r>
          </w:p>
        </w:tc>
        <w:tc>
          <w:tcPr>
            <w:tcW w:w="3150" w:type="dxa"/>
          </w:tcPr>
          <w:p w:rsidR="00F25AAA" w:rsidRPr="00385E64" w:rsidRDefault="00F25AAA" w:rsidP="00F25AAA">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F25AAA" w:rsidRPr="00385E64" w:rsidRDefault="00F25AAA" w:rsidP="00F25AAA">
            <w:pPr>
              <w:jc w:val="both"/>
              <w:rPr>
                <w:rFonts w:ascii="GHEA Grapalat" w:hAnsi="GHEA Grapalat"/>
                <w:lang w:val="hy-AM"/>
              </w:rPr>
            </w:pPr>
          </w:p>
        </w:tc>
        <w:tc>
          <w:tcPr>
            <w:tcW w:w="1890" w:type="dxa"/>
          </w:tcPr>
          <w:p w:rsidR="00F25AAA" w:rsidRPr="00385E64" w:rsidRDefault="00F25AAA" w:rsidP="00F25AAA">
            <w:pPr>
              <w:jc w:val="both"/>
              <w:rPr>
                <w:rFonts w:ascii="GHEA Grapalat" w:hAnsi="GHEA Grapalat"/>
                <w:lang w:val="hy-AM"/>
              </w:rPr>
            </w:pPr>
          </w:p>
        </w:tc>
      </w:tr>
      <w:tr w:rsidR="00F25AAA" w:rsidRPr="00385E64" w:rsidTr="00385E64">
        <w:tc>
          <w:tcPr>
            <w:tcW w:w="9900" w:type="dxa"/>
          </w:tcPr>
          <w:p w:rsidR="00F25AAA" w:rsidRPr="00385E64" w:rsidRDefault="00501040" w:rsidP="00F25AAA">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4. Նախագծի 1-ին կետի 11-րդ ենթակետում «և 30-րդ կետի» բառերն առաջարկում ենք փոխարինել «և սույն հավելվածի 30-րդ կետի» բառերով:</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F25AAA" w:rsidRPr="00385E64" w:rsidRDefault="00F25AAA" w:rsidP="00F25AAA">
            <w:pPr>
              <w:jc w:val="both"/>
              <w:rPr>
                <w:rFonts w:ascii="GHEA Grapalat" w:hAnsi="GHEA Grapalat"/>
                <w:lang w:val="hy-AM"/>
              </w:rPr>
            </w:pPr>
          </w:p>
        </w:tc>
        <w:tc>
          <w:tcPr>
            <w:tcW w:w="1890" w:type="dxa"/>
          </w:tcPr>
          <w:p w:rsidR="00F25AAA" w:rsidRPr="00385E64" w:rsidRDefault="00F25AAA" w:rsidP="00F25AAA">
            <w:pPr>
              <w:jc w:val="both"/>
              <w:rPr>
                <w:rFonts w:ascii="GHEA Grapalat" w:hAnsi="GHEA Grapalat"/>
                <w:lang w:val="hy-AM"/>
              </w:rPr>
            </w:pPr>
          </w:p>
        </w:tc>
      </w:tr>
      <w:tr w:rsidR="00501040" w:rsidRPr="00385E64" w:rsidTr="00385E64">
        <w:tc>
          <w:tcPr>
            <w:tcW w:w="9900" w:type="dxa"/>
          </w:tcPr>
          <w:p w:rsidR="00501040" w:rsidRPr="00385E64" w:rsidRDefault="00501040" w:rsidP="00F25AAA">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5. Նախագծի 1-ին կետի 12-րդ ենթակետում «կետերով» բառն անհրաժեշտ է փոխարինել «կետեր» բառով:</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501040" w:rsidRPr="00385E64" w:rsidRDefault="00501040" w:rsidP="00501040">
            <w:pPr>
              <w:jc w:val="center"/>
              <w:rPr>
                <w:rFonts w:ascii="GHEA Grapalat" w:hAnsi="GHEA Grapalat"/>
                <w:b/>
                <w:color w:val="000000"/>
                <w:shd w:val="clear" w:color="auto" w:fill="FFFFFF"/>
                <w:lang w:val="hy-AM"/>
              </w:rPr>
            </w:pPr>
          </w:p>
        </w:tc>
        <w:tc>
          <w:tcPr>
            <w:tcW w:w="1890" w:type="dxa"/>
          </w:tcPr>
          <w:p w:rsidR="00501040" w:rsidRPr="00385E64" w:rsidRDefault="00501040" w:rsidP="00F25AAA">
            <w:pPr>
              <w:jc w:val="both"/>
              <w:rPr>
                <w:rFonts w:ascii="GHEA Grapalat" w:hAnsi="GHEA Grapalat"/>
                <w:lang w:val="hy-AM"/>
              </w:rPr>
            </w:pPr>
          </w:p>
        </w:tc>
      </w:tr>
      <w:tr w:rsidR="00501040" w:rsidRPr="00385E64" w:rsidTr="00385E64">
        <w:tc>
          <w:tcPr>
            <w:tcW w:w="9900" w:type="dxa"/>
          </w:tcPr>
          <w:p w:rsidR="00501040" w:rsidRPr="00385E64" w:rsidRDefault="00501040" w:rsidP="00F25AAA">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6. Նախագծի 1-ին կետի 16-րդ ենթակետում «կետով» բառն անհրաժեշտ է փոխարինել «կետ» բառով:</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501040" w:rsidRPr="00385E64" w:rsidRDefault="00501040" w:rsidP="00501040">
            <w:pPr>
              <w:jc w:val="center"/>
              <w:rPr>
                <w:rFonts w:ascii="GHEA Grapalat" w:hAnsi="GHEA Grapalat"/>
                <w:b/>
                <w:color w:val="000000"/>
                <w:shd w:val="clear" w:color="auto" w:fill="FFFFFF"/>
                <w:lang w:val="hy-AM"/>
              </w:rPr>
            </w:pPr>
          </w:p>
        </w:tc>
        <w:tc>
          <w:tcPr>
            <w:tcW w:w="1890" w:type="dxa"/>
          </w:tcPr>
          <w:p w:rsidR="00501040" w:rsidRPr="00385E64" w:rsidRDefault="00501040" w:rsidP="00F25AAA">
            <w:pPr>
              <w:jc w:val="both"/>
              <w:rPr>
                <w:rFonts w:ascii="GHEA Grapalat" w:hAnsi="GHEA Grapalat"/>
                <w:lang w:val="hy-AM"/>
              </w:rPr>
            </w:pPr>
          </w:p>
        </w:tc>
      </w:tr>
      <w:tr w:rsidR="00501040" w:rsidRPr="00385E64" w:rsidTr="00385E64">
        <w:tc>
          <w:tcPr>
            <w:tcW w:w="9900" w:type="dxa"/>
          </w:tcPr>
          <w:p w:rsidR="00501040" w:rsidRPr="00385E64" w:rsidRDefault="00501040" w:rsidP="00F25AAA">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7. Նախագծի 1-ին կետի 23-րդ ենթակետով ՀՀ կառավարության 2020 թվականի մայիսի 14-ի N 968-Լ որոշման հավելվածում լրացվող նոր 30.1-ին </w:t>
            </w:r>
            <w:proofErr w:type="spellStart"/>
            <w:r w:rsidRPr="00385E64">
              <w:rPr>
                <w:rFonts w:ascii="GHEA Grapalat" w:hAnsi="GHEA Grapalat"/>
                <w:color w:val="000000"/>
                <w:shd w:val="clear" w:color="auto" w:fill="FFFFFF"/>
                <w:lang w:val="hy-AM"/>
              </w:rPr>
              <w:t>կետում</w:t>
            </w:r>
            <w:proofErr w:type="spellEnd"/>
            <w:r w:rsidRPr="00385E64">
              <w:rPr>
                <w:rFonts w:ascii="GHEA Grapalat" w:hAnsi="GHEA Grapalat"/>
                <w:color w:val="000000"/>
                <w:shd w:val="clear" w:color="auto" w:fill="FFFFFF"/>
                <w:lang w:val="hy-AM"/>
              </w:rPr>
              <w:t xml:space="preserve"> «28-րդ կետի» բառերից առաջ առաջարկում ենք լրացնել «սույն հավելվածի» բառերը:</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501040" w:rsidRPr="00385E64" w:rsidRDefault="00501040" w:rsidP="00501040">
            <w:pPr>
              <w:jc w:val="center"/>
              <w:rPr>
                <w:rFonts w:ascii="GHEA Grapalat" w:hAnsi="GHEA Grapalat"/>
                <w:b/>
                <w:color w:val="000000"/>
                <w:shd w:val="clear" w:color="auto" w:fill="FFFFFF"/>
                <w:lang w:val="hy-AM"/>
              </w:rPr>
            </w:pPr>
          </w:p>
        </w:tc>
        <w:tc>
          <w:tcPr>
            <w:tcW w:w="1890" w:type="dxa"/>
          </w:tcPr>
          <w:p w:rsidR="00501040" w:rsidRPr="00385E64" w:rsidRDefault="00501040" w:rsidP="00F25AAA">
            <w:pPr>
              <w:jc w:val="both"/>
              <w:rPr>
                <w:rFonts w:ascii="GHEA Grapalat" w:hAnsi="GHEA Grapalat"/>
                <w:lang w:val="hy-AM"/>
              </w:rPr>
            </w:pPr>
          </w:p>
        </w:tc>
      </w:tr>
      <w:tr w:rsidR="00501040" w:rsidRPr="00385E64" w:rsidTr="00385E64">
        <w:tc>
          <w:tcPr>
            <w:tcW w:w="9900" w:type="dxa"/>
          </w:tcPr>
          <w:p w:rsidR="00501040" w:rsidRPr="00385E64" w:rsidRDefault="00501040" w:rsidP="00F25AAA">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8. Նախագծի 2-րդ </w:t>
            </w:r>
            <w:proofErr w:type="spellStart"/>
            <w:r w:rsidRPr="00385E64">
              <w:rPr>
                <w:rFonts w:ascii="GHEA Grapalat" w:hAnsi="GHEA Grapalat"/>
                <w:color w:val="000000"/>
                <w:shd w:val="clear" w:color="auto" w:fill="FFFFFF"/>
                <w:lang w:val="hy-AM"/>
              </w:rPr>
              <w:t>կետում</w:t>
            </w:r>
            <w:proofErr w:type="spellEnd"/>
            <w:r w:rsidRPr="00385E64">
              <w:rPr>
                <w:rFonts w:ascii="GHEA Grapalat" w:hAnsi="GHEA Grapalat"/>
                <w:color w:val="000000"/>
                <w:shd w:val="clear" w:color="auto" w:fill="FFFFFF"/>
                <w:lang w:val="hy-AM"/>
              </w:rPr>
              <w:t xml:space="preserve"> ենթաօրենսդրական նորմատիվ իրավական ակտի լրիվ անվանումը հիշատակելիս անհրաժեշտ է ղեկավարվել «Նորմատիվ իրավական ակտերի մասին» օրենքի 18-րդ հոդվածի 6-րդ մասի պահանջներով, այն է՝ ենթաօրենսդրական նորմատիվ իրավական ակտի լրիվ անվանումը հիշատակելիս դրանում </w:t>
            </w:r>
            <w:proofErr w:type="spellStart"/>
            <w:r w:rsidRPr="00385E64">
              <w:rPr>
                <w:rFonts w:ascii="GHEA Grapalat" w:hAnsi="GHEA Grapalat"/>
                <w:color w:val="000000"/>
                <w:shd w:val="clear" w:color="auto" w:fill="FFFFFF"/>
                <w:lang w:val="hy-AM"/>
              </w:rPr>
              <w:t>հետևյալ</w:t>
            </w:r>
            <w:proofErr w:type="spellEnd"/>
            <w:r w:rsidRPr="00385E64">
              <w:rPr>
                <w:rFonts w:ascii="GHEA Grapalat" w:hAnsi="GHEA Grapalat"/>
                <w:color w:val="000000"/>
                <w:shd w:val="clear" w:color="auto" w:fill="FFFFFF"/>
                <w:lang w:val="hy-AM"/>
              </w:rPr>
              <w:t xml:space="preserve"> հաջորդականությամբ ներառվում են այդ ակտն ընդունող մարմնի անվանումը, ընդունման տարին, ամիսը (տառերով), ամսաթիվը, ակտի վերնագիրը, ակտի հերթական համարը, բնույթը և տեսակը:</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501040" w:rsidRPr="00385E64" w:rsidRDefault="00501040" w:rsidP="00501040">
            <w:pPr>
              <w:jc w:val="center"/>
              <w:rPr>
                <w:rFonts w:ascii="GHEA Grapalat" w:hAnsi="GHEA Grapalat"/>
                <w:b/>
                <w:color w:val="000000"/>
                <w:shd w:val="clear" w:color="auto" w:fill="FFFFFF"/>
                <w:lang w:val="hy-AM"/>
              </w:rPr>
            </w:pPr>
          </w:p>
        </w:tc>
        <w:tc>
          <w:tcPr>
            <w:tcW w:w="1890" w:type="dxa"/>
          </w:tcPr>
          <w:p w:rsidR="00501040" w:rsidRPr="00385E64" w:rsidRDefault="00501040" w:rsidP="00F25AAA">
            <w:pPr>
              <w:jc w:val="both"/>
              <w:rPr>
                <w:rFonts w:ascii="GHEA Grapalat" w:hAnsi="GHEA Grapalat"/>
                <w:lang w:val="hy-AM"/>
              </w:rPr>
            </w:pPr>
          </w:p>
        </w:tc>
      </w:tr>
      <w:tr w:rsidR="00501040" w:rsidRPr="00385E64" w:rsidTr="00385E64">
        <w:tc>
          <w:tcPr>
            <w:tcW w:w="9900" w:type="dxa"/>
          </w:tcPr>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9. Նախագծի 2-րդ </w:t>
            </w:r>
            <w:proofErr w:type="spellStart"/>
            <w:r w:rsidRPr="00385E64">
              <w:rPr>
                <w:rFonts w:ascii="GHEA Grapalat" w:hAnsi="GHEA Grapalat"/>
                <w:color w:val="000000"/>
                <w:shd w:val="clear" w:color="auto" w:fill="FFFFFF"/>
                <w:lang w:val="hy-AM"/>
              </w:rPr>
              <w:t>կետում</w:t>
            </w:r>
            <w:proofErr w:type="spellEnd"/>
            <w:r w:rsidRPr="00385E64">
              <w:rPr>
                <w:rFonts w:ascii="GHEA Grapalat" w:hAnsi="GHEA Grapalat"/>
                <w:color w:val="000000"/>
                <w:shd w:val="clear" w:color="auto" w:fill="FFFFFF"/>
                <w:lang w:val="hy-AM"/>
              </w:rPr>
              <w:t xml:space="preserve"> ենթաօրենսդրական նորմատիվ իրավական ակտի լրիվ անվանումը հիշատակելիս անհրաժեշտ է ղեկավարվել «Նորմատիվ իրավական ակտերի մասին» օրենքի 18-րդ հոդվածի 6-րդ մասի պահանջներով, այն է՝ ենթաօրենսդրական նորմատիվ իրավական ակտի լրիվ անվանումը հիշատակելիս դրանում </w:t>
            </w:r>
            <w:proofErr w:type="spellStart"/>
            <w:r w:rsidRPr="00385E64">
              <w:rPr>
                <w:rFonts w:ascii="GHEA Grapalat" w:hAnsi="GHEA Grapalat"/>
                <w:color w:val="000000"/>
                <w:shd w:val="clear" w:color="auto" w:fill="FFFFFF"/>
                <w:lang w:val="hy-AM"/>
              </w:rPr>
              <w:t>հետևյալ</w:t>
            </w:r>
            <w:proofErr w:type="spellEnd"/>
            <w:r w:rsidRPr="00385E64">
              <w:rPr>
                <w:rFonts w:ascii="GHEA Grapalat" w:hAnsi="GHEA Grapalat"/>
                <w:color w:val="000000"/>
                <w:shd w:val="clear" w:color="auto" w:fill="FFFFFF"/>
                <w:lang w:val="hy-AM"/>
              </w:rPr>
              <w:t xml:space="preserve"> հաջորդականությամբ ներառվում են այդ ակտն ընդունող մարմնի անվանումը, ընդունման տարին, ամիսը (տառերով), ամսաթիվը, ակտի վերնագիրը, ակտի հերթական համարը, բնույթը և տեսակը:</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501040" w:rsidRPr="00385E64" w:rsidRDefault="00501040" w:rsidP="00501040">
            <w:pPr>
              <w:jc w:val="center"/>
              <w:rPr>
                <w:rFonts w:ascii="GHEA Grapalat" w:hAnsi="GHEA Grapalat"/>
                <w:b/>
                <w:color w:val="000000"/>
                <w:shd w:val="clear" w:color="auto" w:fill="FFFFFF"/>
                <w:lang w:val="hy-AM"/>
              </w:rPr>
            </w:pPr>
          </w:p>
        </w:tc>
        <w:tc>
          <w:tcPr>
            <w:tcW w:w="1890" w:type="dxa"/>
          </w:tcPr>
          <w:p w:rsidR="00501040" w:rsidRPr="00385E64" w:rsidRDefault="00501040" w:rsidP="00501040">
            <w:pPr>
              <w:jc w:val="both"/>
              <w:rPr>
                <w:rFonts w:ascii="GHEA Grapalat" w:hAnsi="GHEA Grapalat"/>
                <w:lang w:val="hy-AM"/>
              </w:rPr>
            </w:pPr>
          </w:p>
        </w:tc>
      </w:tr>
      <w:tr w:rsidR="00501040" w:rsidRPr="00385E64" w:rsidTr="00385E64">
        <w:tc>
          <w:tcPr>
            <w:tcW w:w="9900" w:type="dxa"/>
          </w:tcPr>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10. Նախագծի 2-րդ կետի 4-րդ ենթակետում «Երեխա ունեցող ընտանիքների բնակարանային ապահովության պետական աջակցության ծրագրի իրականացման պայմանագրի» բառերն առաջարկում ենք փոխարինել «որոշման հավելվածի» բառերով:</w:t>
            </w:r>
          </w:p>
          <w:p w:rsidR="00501040" w:rsidRPr="00385E64" w:rsidRDefault="00501040" w:rsidP="00501040">
            <w:pPr>
              <w:jc w:val="both"/>
              <w:rPr>
                <w:rFonts w:ascii="GHEA Grapalat" w:hAnsi="GHEA Grapalat"/>
                <w:color w:val="000000"/>
                <w:shd w:val="clear" w:color="auto" w:fill="FFFFFF"/>
                <w:lang w:val="hy-AM"/>
              </w:rPr>
            </w:pPr>
            <w:proofErr w:type="spellStart"/>
            <w:r w:rsidRPr="00385E64">
              <w:rPr>
                <w:rFonts w:ascii="GHEA Grapalat" w:hAnsi="GHEA Grapalat"/>
                <w:color w:val="000000"/>
                <w:shd w:val="clear" w:color="auto" w:fill="FFFFFF"/>
                <w:lang w:val="hy-AM"/>
              </w:rPr>
              <w:t>Միևնույն</w:t>
            </w:r>
            <w:proofErr w:type="spellEnd"/>
            <w:r w:rsidRPr="00385E64">
              <w:rPr>
                <w:rFonts w:ascii="GHEA Grapalat" w:hAnsi="GHEA Grapalat"/>
                <w:color w:val="000000"/>
                <w:shd w:val="clear" w:color="auto" w:fill="FFFFFF"/>
                <w:lang w:val="hy-AM"/>
              </w:rPr>
              <w:t xml:space="preserve"> ժամանակ, Նախագծի 2-րդ կետի 4-րդ ենթակետում «9-րդ </w:t>
            </w:r>
            <w:proofErr w:type="spellStart"/>
            <w:r w:rsidRPr="00385E64">
              <w:rPr>
                <w:rFonts w:ascii="GHEA Grapalat" w:hAnsi="GHEA Grapalat"/>
                <w:color w:val="000000"/>
                <w:shd w:val="clear" w:color="auto" w:fill="FFFFFF"/>
                <w:lang w:val="hy-AM"/>
              </w:rPr>
              <w:t>կետում</w:t>
            </w:r>
            <w:proofErr w:type="spellEnd"/>
            <w:r w:rsidRPr="00385E64">
              <w:rPr>
                <w:rFonts w:ascii="GHEA Grapalat" w:hAnsi="GHEA Grapalat"/>
                <w:color w:val="000000"/>
                <w:shd w:val="clear" w:color="auto" w:fill="FFFFFF"/>
                <w:lang w:val="hy-AM"/>
              </w:rPr>
              <w:t>» բառերն անհրաժեշտ է փոխարինել «</w:t>
            </w:r>
            <w:bookmarkStart w:id="0" w:name="_Hlk61964653"/>
            <w:r w:rsidRPr="00385E64">
              <w:rPr>
                <w:rFonts w:ascii="GHEA Grapalat" w:hAnsi="GHEA Grapalat"/>
                <w:color w:val="000000"/>
                <w:shd w:val="clear" w:color="auto" w:fill="FFFFFF"/>
                <w:lang w:val="hy-AM"/>
              </w:rPr>
              <w:t>1-ին կետի 9-րդ ենթակետի</w:t>
            </w:r>
            <w:bookmarkEnd w:id="0"/>
            <w:r w:rsidRPr="00385E64">
              <w:rPr>
                <w:rFonts w:ascii="GHEA Grapalat" w:hAnsi="GHEA Grapalat"/>
                <w:color w:val="000000"/>
                <w:shd w:val="clear" w:color="auto" w:fill="FFFFFF"/>
                <w:lang w:val="hy-AM"/>
              </w:rPr>
              <w:t>» բառերով:</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501040" w:rsidRPr="00385E64" w:rsidRDefault="00501040" w:rsidP="00501040">
            <w:pPr>
              <w:jc w:val="center"/>
              <w:rPr>
                <w:rFonts w:ascii="GHEA Grapalat" w:hAnsi="GHEA Grapalat"/>
                <w:b/>
                <w:color w:val="000000"/>
                <w:shd w:val="clear" w:color="auto" w:fill="FFFFFF"/>
                <w:lang w:val="hy-AM"/>
              </w:rPr>
            </w:pPr>
          </w:p>
        </w:tc>
        <w:tc>
          <w:tcPr>
            <w:tcW w:w="1890" w:type="dxa"/>
          </w:tcPr>
          <w:p w:rsidR="00501040" w:rsidRPr="00385E64" w:rsidRDefault="00501040" w:rsidP="00501040">
            <w:pPr>
              <w:jc w:val="both"/>
              <w:rPr>
                <w:rFonts w:ascii="GHEA Grapalat" w:hAnsi="GHEA Grapalat"/>
                <w:lang w:val="hy-AM"/>
              </w:rPr>
            </w:pPr>
          </w:p>
        </w:tc>
      </w:tr>
      <w:tr w:rsidR="00501040" w:rsidRPr="00385E64" w:rsidTr="00385E64">
        <w:tc>
          <w:tcPr>
            <w:tcW w:w="13050" w:type="dxa"/>
            <w:gridSpan w:val="2"/>
            <w:vMerge w:val="restart"/>
            <w:shd w:val="clear" w:color="auto" w:fill="D9D9D9" w:themeFill="background1" w:themeFillShade="D9"/>
          </w:tcPr>
          <w:p w:rsidR="00E17B46" w:rsidRPr="00385E64" w:rsidRDefault="00E17B46" w:rsidP="00501040">
            <w:pPr>
              <w:jc w:val="center"/>
              <w:rPr>
                <w:rFonts w:ascii="GHEA Grapalat" w:hAnsi="GHEA Grapalat"/>
                <w:b/>
                <w:color w:val="000000"/>
                <w:highlight w:val="lightGray"/>
                <w:shd w:val="clear" w:color="auto" w:fill="FFFFFF"/>
                <w:lang w:val="hy-AM"/>
              </w:rPr>
            </w:pPr>
          </w:p>
          <w:p w:rsidR="00501040" w:rsidRPr="00385E64" w:rsidRDefault="00501040" w:rsidP="00501040">
            <w:pPr>
              <w:jc w:val="center"/>
              <w:rPr>
                <w:rFonts w:ascii="GHEA Grapalat" w:hAnsi="GHEA Grapalat"/>
                <w:color w:val="000000"/>
                <w:highlight w:val="lightGray"/>
                <w:shd w:val="clear" w:color="auto" w:fill="FFFFFF"/>
                <w:lang w:val="hy-AM"/>
              </w:rPr>
            </w:pPr>
            <w:r w:rsidRPr="00385E64">
              <w:rPr>
                <w:rFonts w:ascii="GHEA Grapalat" w:hAnsi="GHEA Grapalat"/>
                <w:b/>
                <w:color w:val="000000"/>
                <w:highlight w:val="lightGray"/>
                <w:shd w:val="clear" w:color="auto" w:fill="FFFFFF"/>
                <w:lang w:val="hy-AM"/>
              </w:rPr>
              <w:t>2. ՀՀ ֆինանսների նախարարություն</w:t>
            </w:r>
          </w:p>
        </w:tc>
        <w:tc>
          <w:tcPr>
            <w:tcW w:w="1890" w:type="dxa"/>
            <w:shd w:val="clear" w:color="auto" w:fill="D9D9D9" w:themeFill="background1" w:themeFillShade="D9"/>
          </w:tcPr>
          <w:p w:rsidR="00501040" w:rsidRPr="00385E64" w:rsidRDefault="00501040" w:rsidP="00501040">
            <w:pPr>
              <w:jc w:val="center"/>
              <w:rPr>
                <w:rFonts w:ascii="GHEA Grapalat" w:hAnsi="GHEA Grapalat"/>
                <w:color w:val="000000"/>
                <w:highlight w:val="lightGray"/>
                <w:shd w:val="clear" w:color="auto" w:fill="FFFFFF"/>
                <w:lang w:val="hy-AM"/>
              </w:rPr>
            </w:pPr>
            <w:r w:rsidRPr="00385E64">
              <w:rPr>
                <w:rFonts w:ascii="GHEA Grapalat" w:hAnsi="GHEA Grapalat"/>
                <w:color w:val="000000"/>
                <w:highlight w:val="lightGray"/>
                <w:shd w:val="clear" w:color="auto" w:fill="FFFFFF"/>
                <w:lang w:val="hy-AM"/>
              </w:rPr>
              <w:t>27.09.2020թ.</w:t>
            </w:r>
          </w:p>
        </w:tc>
      </w:tr>
      <w:tr w:rsidR="00501040" w:rsidRPr="00385E64" w:rsidTr="00385E64">
        <w:tc>
          <w:tcPr>
            <w:tcW w:w="13050" w:type="dxa"/>
            <w:gridSpan w:val="2"/>
            <w:vMerge/>
            <w:shd w:val="clear" w:color="auto" w:fill="D9D9D9" w:themeFill="background1" w:themeFillShade="D9"/>
          </w:tcPr>
          <w:p w:rsidR="00501040" w:rsidRPr="00385E64" w:rsidRDefault="00501040" w:rsidP="00501040">
            <w:pPr>
              <w:jc w:val="center"/>
              <w:rPr>
                <w:rFonts w:ascii="GHEA Grapalat" w:hAnsi="GHEA Grapalat"/>
                <w:b/>
                <w:color w:val="000000"/>
                <w:shd w:val="clear" w:color="auto" w:fill="FFFFFF"/>
                <w:lang w:val="hy-AM"/>
              </w:rPr>
            </w:pPr>
          </w:p>
        </w:tc>
        <w:tc>
          <w:tcPr>
            <w:tcW w:w="1890" w:type="dxa"/>
            <w:shd w:val="clear" w:color="auto" w:fill="D9D9D9" w:themeFill="background1" w:themeFillShade="D9"/>
          </w:tcPr>
          <w:p w:rsidR="00501040" w:rsidRPr="00385E64" w:rsidRDefault="00501040" w:rsidP="00501040">
            <w:pPr>
              <w:jc w:val="center"/>
              <w:rPr>
                <w:rFonts w:ascii="GHEA Grapalat" w:hAnsi="GHEA Grapalat"/>
                <w:color w:val="000000"/>
                <w:highlight w:val="lightGray"/>
                <w:shd w:val="clear" w:color="auto" w:fill="FFFFFF"/>
                <w:lang w:val="hy-AM"/>
              </w:rPr>
            </w:pPr>
            <w:r w:rsidRPr="00385E64">
              <w:rPr>
                <w:rFonts w:ascii="GHEA Grapalat" w:hAnsi="GHEA Grapalat"/>
                <w:color w:val="000000"/>
                <w:highlight w:val="lightGray"/>
                <w:shd w:val="clear" w:color="auto" w:fill="FFFFFF"/>
              </w:rPr>
              <w:t xml:space="preserve">N </w:t>
            </w:r>
            <w:r w:rsidRPr="00385E64">
              <w:rPr>
                <w:rFonts w:ascii="GHEA Grapalat" w:hAnsi="GHEA Grapalat"/>
                <w:color w:val="000000"/>
                <w:highlight w:val="lightGray"/>
                <w:shd w:val="clear" w:color="auto" w:fill="FFFFFF"/>
                <w:lang w:val="hy-AM"/>
              </w:rPr>
              <w:t>01/29/14574-2020</w:t>
            </w:r>
          </w:p>
        </w:tc>
      </w:tr>
      <w:tr w:rsidR="00501040" w:rsidRPr="00385E64" w:rsidTr="00385E64">
        <w:tc>
          <w:tcPr>
            <w:tcW w:w="9900" w:type="dxa"/>
          </w:tcPr>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1. Համաձայն Հայաստանի Հանրապետության կառավարության 2020 թվականի մայիսի 14-ի «Երեխա ունեցող ընտանիքների բնակարանային ապահովության պետական աջակցության </w:t>
            </w:r>
            <w:r w:rsidRPr="00385E64">
              <w:rPr>
                <w:rFonts w:ascii="GHEA Grapalat" w:hAnsi="GHEA Grapalat"/>
                <w:color w:val="000000"/>
                <w:shd w:val="clear" w:color="auto" w:fill="FFFFFF"/>
                <w:lang w:val="hy-AM"/>
              </w:rPr>
              <w:lastRenderedPageBreak/>
              <w:t xml:space="preserve">2020-2023 թվականների ծրագրերը հաստատելու մասին» N 968-Լ որոշման (այսուհետ՝ Որոշում 1) հավելվածի 26-րդ կետի 3-րդ ենթակետի՝ երեխայի ծննդյան աջակցության ծրագրի հիմնական պայմաններից մեկն այն է, որ երեխայի ծննդյան օրվան հաջորդող ամսվա 1-ի դրությամբ շահառուն առնվազն 12 ամիս կատարել է հիփոթեքային վարկի </w:t>
            </w:r>
            <w:proofErr w:type="spellStart"/>
            <w:r w:rsidRPr="00385E64">
              <w:rPr>
                <w:rFonts w:ascii="GHEA Grapalat" w:hAnsi="GHEA Grapalat"/>
                <w:color w:val="000000"/>
                <w:shd w:val="clear" w:color="auto" w:fill="FFFFFF"/>
                <w:lang w:val="hy-AM"/>
              </w:rPr>
              <w:t>մարումներ</w:t>
            </w:r>
            <w:proofErr w:type="spellEnd"/>
            <w:r w:rsidRPr="00385E64">
              <w:rPr>
                <w:rFonts w:ascii="GHEA Grapalat" w:hAnsi="GHEA Grapalat"/>
                <w:color w:val="000000"/>
                <w:shd w:val="clear" w:color="auto" w:fill="FFFFFF"/>
                <w:lang w:val="hy-AM"/>
              </w:rPr>
              <w:t>:</w:t>
            </w:r>
          </w:p>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  Նախագիծ 1-ի 4-րդ կետով առաջարկվում է Որոշում 1-ի 25-րդ կետով սահմանել, որ  շահառուն իրավունք ունի օգտվել երեխայի ծննդյան աջակցության ծրագրից՝ անկախ հիփոթեքային վարկը վերցնելու ժամկետից, բնակարանային ապահովության պետական աջակցության այլ ծրագրից օգտվելու հանգամանքից, այդ թվում՝ եթե հիփոթեքային վարկը տրամադրվել է </w:t>
            </w:r>
            <w:proofErr w:type="spellStart"/>
            <w:r w:rsidRPr="00385E64">
              <w:rPr>
                <w:rFonts w:ascii="GHEA Grapalat" w:hAnsi="GHEA Grapalat"/>
                <w:color w:val="000000"/>
                <w:shd w:val="clear" w:color="auto" w:fill="FFFFFF"/>
                <w:lang w:val="hy-AM"/>
              </w:rPr>
              <w:t>մինչև</w:t>
            </w:r>
            <w:proofErr w:type="spellEnd"/>
            <w:r w:rsidRPr="00385E64">
              <w:rPr>
                <w:rFonts w:ascii="GHEA Grapalat" w:hAnsi="GHEA Grapalat"/>
                <w:color w:val="000000"/>
                <w:shd w:val="clear" w:color="auto" w:fill="FFFFFF"/>
                <w:lang w:val="hy-AM"/>
              </w:rPr>
              <w:t xml:space="preserve"> 2020 թվականի հուլիսի 1-ը։ </w:t>
            </w:r>
          </w:p>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  Հաշվի առնելով վերոգրյալը՝ առաջարկում ենք Նախագիծ 1-ի 4-րդ կետով  առաջարկվող լրացումը «այդ թվում՝ եթե հիփոթեքային վարկը տրամադրվել է </w:t>
            </w:r>
            <w:proofErr w:type="spellStart"/>
            <w:r w:rsidRPr="00385E64">
              <w:rPr>
                <w:rFonts w:ascii="GHEA Grapalat" w:hAnsi="GHEA Grapalat"/>
                <w:color w:val="000000"/>
                <w:shd w:val="clear" w:color="auto" w:fill="FFFFFF"/>
                <w:lang w:val="hy-AM"/>
              </w:rPr>
              <w:t>մինչև</w:t>
            </w:r>
            <w:proofErr w:type="spellEnd"/>
            <w:r w:rsidRPr="00385E64">
              <w:rPr>
                <w:rFonts w:ascii="GHEA Grapalat" w:hAnsi="GHEA Grapalat"/>
                <w:color w:val="000000"/>
                <w:shd w:val="clear" w:color="auto" w:fill="FFFFFF"/>
                <w:lang w:val="hy-AM"/>
              </w:rPr>
              <w:t xml:space="preserve"> 2020 թվականի հուլիսի 1-ը»  համապատասխանեցնել Որոշման հավելվածի 26-րդ կետի 3-րդ ենթակետով սահմանված ժամկետին՝ խուսափելով հակասություններից:</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lastRenderedPageBreak/>
              <w:t>Չի ընդունվել</w:t>
            </w:r>
          </w:p>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lastRenderedPageBreak/>
              <w:t xml:space="preserve">Նախագիծ 1-ի 4-րդ կետով (նախագծի ներկայացվող տարբերակում՝ </w:t>
            </w:r>
            <w:r w:rsidRPr="00385E64">
              <w:rPr>
                <w:rFonts w:ascii="GHEA Grapalat" w:hAnsi="GHEA Grapalat"/>
                <w:b/>
                <w:bCs/>
                <w:color w:val="000000"/>
                <w:shd w:val="clear" w:color="auto" w:fill="FFFFFF"/>
                <w:lang w:val="hy-AM"/>
              </w:rPr>
              <w:t>1-ին կետի 9-րդ ենթակետ</w:t>
            </w:r>
            <w:r w:rsidRPr="00385E64">
              <w:rPr>
                <w:rFonts w:ascii="GHEA Grapalat" w:hAnsi="GHEA Grapalat"/>
                <w:color w:val="000000"/>
                <w:shd w:val="clear" w:color="auto" w:fill="FFFFFF"/>
                <w:lang w:val="hy-AM"/>
              </w:rPr>
              <w:t xml:space="preserve">) առաջարկվող փոփոխությամբ չի  </w:t>
            </w:r>
            <w:r w:rsidRPr="00385E64">
              <w:rPr>
                <w:rFonts w:ascii="GHEA Grapalat" w:hAnsi="GHEA Grapalat"/>
                <w:color w:val="000000"/>
                <w:lang w:val="hy-AM"/>
              </w:rPr>
              <w:t xml:space="preserve">առաջարկվում </w:t>
            </w:r>
            <w:r w:rsidRPr="00385E64">
              <w:rPr>
                <w:rFonts w:ascii="GHEA Grapalat" w:hAnsi="GHEA Grapalat"/>
                <w:color w:val="000000"/>
                <w:shd w:val="clear" w:color="auto" w:fill="FFFFFF"/>
                <w:lang w:val="hy-AM"/>
              </w:rPr>
              <w:t>25-րդ կետով սահմանել, որ  շահառուն իրավունք ունի օգտվել երեխայի ծննդյան աջակցության ծրագրից՝ անկախ հիփոթեքային վարկը վերցնելու ժամկետից։</w:t>
            </w:r>
          </w:p>
          <w:p w:rsidR="00501040" w:rsidRPr="00385E64" w:rsidRDefault="00501040" w:rsidP="00501040">
            <w:pPr>
              <w:jc w:val="both"/>
              <w:rPr>
                <w:rFonts w:ascii="GHEA Grapalat" w:hAnsi="GHEA Grapalat"/>
                <w:color w:val="000000"/>
                <w:lang w:val="hy-AM"/>
              </w:rPr>
            </w:pPr>
            <w:r w:rsidRPr="00385E64">
              <w:rPr>
                <w:rFonts w:ascii="GHEA Grapalat" w:hAnsi="GHEA Grapalat"/>
                <w:color w:val="000000"/>
                <w:shd w:val="clear" w:color="auto" w:fill="FFFFFF"/>
                <w:lang w:val="hy-AM"/>
              </w:rPr>
              <w:t>Ընդհակառակը՝ Նախագիծ 1-ի 4-րդ կետով առաջարկվող փոփոխությամբ առաջարկվում է ՀՀ կառավարության 2020 թվականի մայիսի 14-ի N</w:t>
            </w:r>
            <w:r w:rsidRPr="00385E64">
              <w:rPr>
                <w:rFonts w:ascii="Calibri" w:hAnsi="Calibri" w:cs="Calibri"/>
                <w:color w:val="000000"/>
                <w:shd w:val="clear" w:color="auto" w:fill="FFFFFF"/>
                <w:lang w:val="hy-AM"/>
              </w:rPr>
              <w:t> </w:t>
            </w:r>
            <w:r w:rsidRPr="00385E64">
              <w:rPr>
                <w:rFonts w:ascii="GHEA Grapalat" w:hAnsi="GHEA Grapalat"/>
                <w:color w:val="000000"/>
                <w:shd w:val="clear" w:color="auto" w:fill="FFFFFF"/>
                <w:lang w:val="hy-AM"/>
              </w:rPr>
              <w:t>968-Լ որոշման հավելվածի 25–</w:t>
            </w:r>
            <w:proofErr w:type="spellStart"/>
            <w:r w:rsidRPr="00385E64">
              <w:rPr>
                <w:rFonts w:ascii="GHEA Grapalat" w:hAnsi="GHEA Grapalat"/>
                <w:color w:val="000000"/>
                <w:shd w:val="clear" w:color="auto" w:fill="FFFFFF"/>
                <w:lang w:val="hy-AM"/>
              </w:rPr>
              <w:t>րդ</w:t>
            </w:r>
            <w:proofErr w:type="spellEnd"/>
            <w:r w:rsidRPr="00385E64">
              <w:rPr>
                <w:rFonts w:ascii="GHEA Grapalat" w:hAnsi="GHEA Grapalat"/>
                <w:color w:val="000000"/>
                <w:shd w:val="clear" w:color="auto" w:fill="FFFFFF"/>
                <w:lang w:val="hy-AM"/>
              </w:rPr>
              <w:t xml:space="preserve"> կետից հանել </w:t>
            </w:r>
            <w:r w:rsidRPr="00385E64">
              <w:rPr>
                <w:rFonts w:ascii="GHEA Grapalat" w:hAnsi="GHEA Grapalat"/>
                <w:color w:val="000000"/>
                <w:lang w:val="hy-AM"/>
              </w:rPr>
              <w:t>«հիփոթեքային վարկը վերցնելու ժամկետից,» բառերը՝ վերացնելով 26–</w:t>
            </w:r>
            <w:proofErr w:type="spellStart"/>
            <w:r w:rsidRPr="00385E64">
              <w:rPr>
                <w:rFonts w:ascii="GHEA Grapalat" w:hAnsi="GHEA Grapalat"/>
                <w:color w:val="000000"/>
                <w:lang w:val="hy-AM"/>
              </w:rPr>
              <w:t>րդ</w:t>
            </w:r>
            <w:proofErr w:type="spellEnd"/>
            <w:r w:rsidRPr="00385E64">
              <w:rPr>
                <w:rFonts w:ascii="GHEA Grapalat" w:hAnsi="GHEA Grapalat"/>
                <w:color w:val="000000"/>
                <w:lang w:val="hy-AM"/>
              </w:rPr>
              <w:t xml:space="preserve"> կետի 3–</w:t>
            </w:r>
            <w:proofErr w:type="spellStart"/>
            <w:r w:rsidRPr="00385E64">
              <w:rPr>
                <w:rFonts w:ascii="GHEA Grapalat" w:hAnsi="GHEA Grapalat"/>
                <w:color w:val="000000"/>
                <w:lang w:val="hy-AM"/>
              </w:rPr>
              <w:t>րդ</w:t>
            </w:r>
            <w:proofErr w:type="spellEnd"/>
            <w:r w:rsidRPr="00385E64">
              <w:rPr>
                <w:rFonts w:ascii="GHEA Grapalat" w:hAnsi="GHEA Grapalat"/>
                <w:color w:val="000000"/>
                <w:lang w:val="hy-AM"/>
              </w:rPr>
              <w:t xml:space="preserve"> ենթակետի հետ </w:t>
            </w:r>
            <w:proofErr w:type="spellStart"/>
            <w:r w:rsidRPr="00385E64">
              <w:rPr>
                <w:rFonts w:ascii="GHEA Grapalat" w:hAnsi="GHEA Grapalat"/>
                <w:color w:val="000000"/>
                <w:lang w:val="hy-AM"/>
              </w:rPr>
              <w:t>առերևույթ</w:t>
            </w:r>
            <w:proofErr w:type="spellEnd"/>
            <w:r w:rsidRPr="00385E64">
              <w:rPr>
                <w:rFonts w:ascii="GHEA Grapalat" w:hAnsi="GHEA Grapalat"/>
                <w:color w:val="000000"/>
                <w:lang w:val="hy-AM"/>
              </w:rPr>
              <w:t xml:space="preserve"> հակասությունը։</w:t>
            </w:r>
          </w:p>
          <w:p w:rsidR="00501040" w:rsidRPr="00385E64" w:rsidRDefault="00501040" w:rsidP="00501040">
            <w:pPr>
              <w:jc w:val="both"/>
              <w:rPr>
                <w:rFonts w:ascii="GHEA Grapalat" w:hAnsi="GHEA Grapalat"/>
                <w:b/>
                <w:color w:val="000000"/>
                <w:shd w:val="clear" w:color="auto" w:fill="FFFFFF"/>
                <w:lang w:val="hy-AM"/>
              </w:rPr>
            </w:pPr>
            <w:r w:rsidRPr="00385E64">
              <w:rPr>
                <w:rFonts w:ascii="GHEA Grapalat" w:hAnsi="GHEA Grapalat"/>
                <w:color w:val="000000"/>
                <w:lang w:val="hy-AM"/>
              </w:rPr>
              <w:t>Այդ մասին նշված է նաև տեղեկանք–հիմնավորման մեջ</w:t>
            </w:r>
          </w:p>
        </w:tc>
        <w:tc>
          <w:tcPr>
            <w:tcW w:w="1890" w:type="dxa"/>
          </w:tcPr>
          <w:p w:rsidR="00501040" w:rsidRPr="00385E64" w:rsidRDefault="00501040" w:rsidP="00501040">
            <w:pPr>
              <w:jc w:val="both"/>
              <w:rPr>
                <w:rFonts w:ascii="GHEA Grapalat" w:hAnsi="GHEA Grapalat"/>
                <w:lang w:val="hy-AM"/>
              </w:rPr>
            </w:pPr>
          </w:p>
        </w:tc>
      </w:tr>
      <w:tr w:rsidR="00501040" w:rsidRPr="00385E64" w:rsidTr="00385E64">
        <w:tc>
          <w:tcPr>
            <w:tcW w:w="9900" w:type="dxa"/>
          </w:tcPr>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lastRenderedPageBreak/>
              <w:t>2. Նախագիծ 2-ի վերաբերյալ հայտնում ենք, որ դիտողություններ և առաջարկություններ չունենք:</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 ի գիտություն</w:t>
            </w:r>
          </w:p>
          <w:p w:rsidR="00501040" w:rsidRPr="00385E64" w:rsidRDefault="00501040" w:rsidP="00501040">
            <w:pPr>
              <w:jc w:val="center"/>
              <w:rPr>
                <w:rFonts w:ascii="GHEA Grapalat" w:hAnsi="GHEA Grapalat"/>
                <w:b/>
                <w:color w:val="000000"/>
                <w:shd w:val="clear" w:color="auto" w:fill="FFFFFF"/>
                <w:lang w:val="hy-AM"/>
              </w:rPr>
            </w:pPr>
          </w:p>
        </w:tc>
        <w:tc>
          <w:tcPr>
            <w:tcW w:w="1890" w:type="dxa"/>
          </w:tcPr>
          <w:p w:rsidR="00501040" w:rsidRPr="00385E64" w:rsidRDefault="00501040" w:rsidP="00501040">
            <w:pPr>
              <w:jc w:val="both"/>
              <w:rPr>
                <w:rFonts w:ascii="GHEA Grapalat" w:hAnsi="GHEA Grapalat"/>
                <w:lang w:val="hy-AM"/>
              </w:rPr>
            </w:pPr>
          </w:p>
        </w:tc>
      </w:tr>
      <w:tr w:rsidR="00501040" w:rsidRPr="00385E64" w:rsidTr="00385E64">
        <w:tc>
          <w:tcPr>
            <w:tcW w:w="13050" w:type="dxa"/>
            <w:gridSpan w:val="2"/>
            <w:vMerge w:val="restart"/>
            <w:shd w:val="clear" w:color="auto" w:fill="D9D9D9" w:themeFill="background1" w:themeFillShade="D9"/>
          </w:tcPr>
          <w:p w:rsidR="00E17B46" w:rsidRPr="00385E64" w:rsidRDefault="00E17B46" w:rsidP="00501040">
            <w:pPr>
              <w:jc w:val="center"/>
              <w:rPr>
                <w:rFonts w:ascii="GHEA Grapalat" w:hAnsi="GHEA Grapalat"/>
                <w:b/>
                <w:color w:val="000000"/>
                <w:highlight w:val="lightGray"/>
                <w:shd w:val="clear" w:color="auto" w:fill="FFFFFF"/>
                <w:lang w:val="hy-AM"/>
              </w:rPr>
            </w:pPr>
          </w:p>
          <w:p w:rsidR="00501040" w:rsidRPr="00385E64" w:rsidRDefault="00501040" w:rsidP="00501040">
            <w:pPr>
              <w:jc w:val="center"/>
              <w:rPr>
                <w:rFonts w:ascii="GHEA Grapalat" w:hAnsi="GHEA Grapalat"/>
                <w:b/>
                <w:color w:val="000000"/>
                <w:highlight w:val="lightGray"/>
                <w:shd w:val="clear" w:color="auto" w:fill="FFFFFF"/>
                <w:lang w:val="hy-AM"/>
              </w:rPr>
            </w:pPr>
            <w:r w:rsidRPr="00385E64">
              <w:rPr>
                <w:rFonts w:ascii="GHEA Grapalat" w:hAnsi="GHEA Grapalat"/>
                <w:b/>
                <w:color w:val="000000"/>
                <w:highlight w:val="lightGray"/>
                <w:shd w:val="clear" w:color="auto" w:fill="FFFFFF"/>
                <w:lang w:val="hy-AM"/>
              </w:rPr>
              <w:t>3. ՀՀ Կենտրոնական Բանկ</w:t>
            </w:r>
          </w:p>
          <w:p w:rsidR="00501040" w:rsidRPr="00385E64" w:rsidRDefault="00501040" w:rsidP="00501040">
            <w:pPr>
              <w:jc w:val="center"/>
              <w:rPr>
                <w:rFonts w:ascii="GHEA Grapalat" w:hAnsi="GHEA Grapalat"/>
                <w:b/>
                <w:color w:val="000000"/>
                <w:highlight w:val="lightGray"/>
                <w:shd w:val="clear" w:color="auto" w:fill="FFFFFF"/>
                <w:lang w:val="hy-AM"/>
              </w:rPr>
            </w:pPr>
          </w:p>
        </w:tc>
        <w:tc>
          <w:tcPr>
            <w:tcW w:w="1890" w:type="dxa"/>
            <w:shd w:val="clear" w:color="auto" w:fill="D9D9D9" w:themeFill="background1" w:themeFillShade="D9"/>
          </w:tcPr>
          <w:p w:rsidR="00501040" w:rsidRPr="00385E64" w:rsidRDefault="00501040" w:rsidP="00501040">
            <w:pPr>
              <w:jc w:val="center"/>
              <w:rPr>
                <w:rFonts w:ascii="GHEA Grapalat" w:hAnsi="GHEA Grapalat"/>
                <w:color w:val="000000"/>
                <w:highlight w:val="lightGray"/>
                <w:shd w:val="clear" w:color="auto" w:fill="FFFFFF"/>
                <w:lang w:val="hy-AM"/>
              </w:rPr>
            </w:pPr>
            <w:r w:rsidRPr="00385E64">
              <w:rPr>
                <w:rFonts w:ascii="GHEA Grapalat" w:hAnsi="GHEA Grapalat"/>
                <w:color w:val="000000"/>
                <w:highlight w:val="lightGray"/>
                <w:shd w:val="clear" w:color="auto" w:fill="FFFFFF"/>
                <w:lang w:val="hy-AM"/>
              </w:rPr>
              <w:t>06.11.2020թ.</w:t>
            </w:r>
          </w:p>
        </w:tc>
      </w:tr>
      <w:tr w:rsidR="00501040" w:rsidRPr="00385E64" w:rsidTr="00385E64">
        <w:tc>
          <w:tcPr>
            <w:tcW w:w="13050" w:type="dxa"/>
            <w:gridSpan w:val="2"/>
            <w:vMerge/>
            <w:shd w:val="clear" w:color="auto" w:fill="D9D9D9" w:themeFill="background1" w:themeFillShade="D9"/>
          </w:tcPr>
          <w:p w:rsidR="00501040" w:rsidRPr="00385E64" w:rsidRDefault="00501040" w:rsidP="00501040">
            <w:pPr>
              <w:jc w:val="center"/>
              <w:rPr>
                <w:rFonts w:ascii="GHEA Grapalat" w:hAnsi="GHEA Grapalat"/>
                <w:b/>
                <w:color w:val="000000"/>
                <w:shd w:val="clear" w:color="auto" w:fill="FFFFFF"/>
                <w:lang w:val="hy-AM"/>
              </w:rPr>
            </w:pPr>
          </w:p>
        </w:tc>
        <w:tc>
          <w:tcPr>
            <w:tcW w:w="1890" w:type="dxa"/>
            <w:shd w:val="clear" w:color="auto" w:fill="D9D9D9" w:themeFill="background1" w:themeFillShade="D9"/>
          </w:tcPr>
          <w:p w:rsidR="00501040" w:rsidRPr="00385E64" w:rsidRDefault="00501040" w:rsidP="00501040">
            <w:pPr>
              <w:jc w:val="center"/>
              <w:rPr>
                <w:rFonts w:ascii="GHEA Grapalat" w:hAnsi="GHEA Grapalat"/>
                <w:color w:val="000000"/>
                <w:highlight w:val="lightGray"/>
                <w:shd w:val="clear" w:color="auto" w:fill="FFFFFF"/>
                <w:lang w:val="hy-AM"/>
              </w:rPr>
            </w:pPr>
            <w:r w:rsidRPr="00385E64">
              <w:rPr>
                <w:rFonts w:ascii="GHEA Grapalat" w:hAnsi="GHEA Grapalat"/>
                <w:color w:val="000000"/>
                <w:highlight w:val="lightGray"/>
                <w:shd w:val="clear" w:color="auto" w:fill="FFFFFF"/>
                <w:lang w:val="hy-AM"/>
              </w:rPr>
              <w:t>15.1-07/001053-20</w:t>
            </w:r>
          </w:p>
        </w:tc>
      </w:tr>
      <w:tr w:rsidR="00501040" w:rsidRPr="00385E64" w:rsidTr="00385E64">
        <w:tc>
          <w:tcPr>
            <w:tcW w:w="9900" w:type="dxa"/>
          </w:tcPr>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1. «Հայաստանի Հանրապետության կառավարության 2020 թվականի</w:t>
            </w:r>
            <w:r w:rsidRPr="00385E64">
              <w:rPr>
                <w:rFonts w:ascii="Calibri" w:hAnsi="Calibri" w:cs="Calibri"/>
                <w:color w:val="000000"/>
                <w:shd w:val="clear" w:color="auto" w:fill="FFFFFF"/>
                <w:lang w:val="hy-AM"/>
              </w:rPr>
              <w:t> </w:t>
            </w:r>
            <w:r w:rsidRPr="00385E64">
              <w:rPr>
                <w:rFonts w:ascii="GHEA Grapalat" w:hAnsi="GHEA Grapalat"/>
                <w:color w:val="000000"/>
                <w:shd w:val="clear" w:color="auto" w:fill="FFFFFF"/>
                <w:lang w:val="hy-AM"/>
              </w:rPr>
              <w:t>մայիսի       14-ի</w:t>
            </w:r>
            <w:r w:rsidRPr="00385E64">
              <w:rPr>
                <w:rFonts w:ascii="Calibri" w:hAnsi="Calibri" w:cs="Calibri"/>
                <w:color w:val="000000"/>
                <w:shd w:val="clear" w:color="auto" w:fill="FFFFFF"/>
                <w:lang w:val="hy-AM"/>
              </w:rPr>
              <w:t> </w:t>
            </w:r>
            <w:r w:rsidRPr="00385E64">
              <w:rPr>
                <w:rFonts w:ascii="GHEA Grapalat" w:hAnsi="GHEA Grapalat"/>
                <w:color w:val="000000"/>
                <w:shd w:val="clear" w:color="auto" w:fill="FFFFFF"/>
                <w:lang w:val="hy-AM"/>
              </w:rPr>
              <w:t xml:space="preserve">N 968-Լ որոշման մեջ կատարվող փոփոխությունների 7-րդ կետով նախատեսվում է, որ ֆինանսական կազմակերպությունը պետք է ներկայացնի նաև անշարժ գույքի ձեռք բերվող և գնահատվող շուկայական առավելագույն գինը կամ կառուցվող անշարժ գույքի գնահատվող շուկայական </w:t>
            </w:r>
            <w:r w:rsidRPr="00385E64">
              <w:rPr>
                <w:rFonts w:ascii="GHEA Grapalat" w:hAnsi="GHEA Grapalat"/>
                <w:color w:val="000000"/>
                <w:shd w:val="clear" w:color="auto" w:fill="FFFFFF"/>
                <w:lang w:val="hy-AM"/>
              </w:rPr>
              <w:lastRenderedPageBreak/>
              <w:t xml:space="preserve">առավելագույն </w:t>
            </w:r>
            <w:bookmarkStart w:id="1" w:name="_GoBack"/>
            <w:bookmarkEnd w:id="1"/>
            <w:r w:rsidRPr="00385E64">
              <w:rPr>
                <w:rFonts w:ascii="GHEA Grapalat" w:hAnsi="GHEA Grapalat"/>
                <w:color w:val="000000"/>
                <w:shd w:val="clear" w:color="auto" w:fill="FFFFFF"/>
                <w:lang w:val="hy-AM"/>
              </w:rPr>
              <w:t>գինը։ Կարծում ենք, որ այս կետը պետք է հստակեցվի, քանի որ վերը նշված գները ֆինանսական կազմակերպությունների մոտ լինում են վարկը տրամադրելու պահի դրությամբ գնահատված շուկայական գինը, իսկ փոփոխությունը ենթադրում է Ծրագրերից օգտվելու պահին շուկայական գների մասին տեղեկատվություն։ Բացի այդ, առաջարկում ենք քննարկման առարկա դարձնել Ծրագրերի շրջանակում ձեռք բերվող անշարժ գույքերի շուկայական գների վերաբերյալ մոտեցումները, քանի որ, օրինակ՝ եթե գույքը ձեռք է բերվում նոր կառուցվող շենքից, այդ պարագայում գնահատում չի իրականացվում և որպես միավորի գին ուղղակի ֆիքսվում է անշարժ գույքի ընդհանուր արժեքը։ Նման դեպքերում հնարավոր է խնդիրներ առաջանան։</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lastRenderedPageBreak/>
              <w:t>Ընդունվել է</w:t>
            </w:r>
          </w:p>
          <w:p w:rsidR="00501040" w:rsidRPr="00385E64" w:rsidRDefault="00501040" w:rsidP="00501040">
            <w:pPr>
              <w:ind w:firstLine="166"/>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 xml:space="preserve">Առաջարկվել է նոր կետ, որտեղ հստակեցվել են ձեռք բերվող անշարժ գույքի </w:t>
            </w:r>
            <w:r w:rsidRPr="00385E64">
              <w:rPr>
                <w:rFonts w:ascii="GHEA Grapalat" w:hAnsi="GHEA Grapalat"/>
                <w:color w:val="000000"/>
                <w:shd w:val="clear" w:color="auto" w:fill="FFFFFF"/>
                <w:lang w:val="hy-AM"/>
              </w:rPr>
              <w:lastRenderedPageBreak/>
              <w:t>գնահատվող շուկայական առավելագույն գինը որոշելու պայմանները և կարգը։</w:t>
            </w:r>
          </w:p>
          <w:p w:rsidR="00501040" w:rsidRPr="00385E64" w:rsidRDefault="00501040" w:rsidP="00501040">
            <w:pPr>
              <w:jc w:val="both"/>
              <w:rPr>
                <w:rFonts w:ascii="GHEA Grapalat" w:hAnsi="GHEA Grapalat"/>
                <w:b/>
                <w:color w:val="000000"/>
                <w:shd w:val="clear" w:color="auto" w:fill="FFFFFF"/>
                <w:lang w:val="hy-AM"/>
              </w:rPr>
            </w:pPr>
            <w:r w:rsidRPr="00385E64">
              <w:rPr>
                <w:rFonts w:ascii="GHEA Grapalat" w:hAnsi="GHEA Grapalat"/>
                <w:color w:val="000000"/>
                <w:shd w:val="clear" w:color="auto" w:fill="FFFFFF"/>
                <w:lang w:val="hy-AM"/>
              </w:rPr>
              <w:t>Ըստ այդմ, համապատասխան փոփոխություններ են կատարվել նաև հավելվածի 17–րդ կետի 2–րդ, 21–րդ կետի 2–րդ և 26–րդ կետի 2–րդ ենթակետերում։</w:t>
            </w:r>
          </w:p>
        </w:tc>
        <w:tc>
          <w:tcPr>
            <w:tcW w:w="1890" w:type="dxa"/>
          </w:tcPr>
          <w:p w:rsidR="00501040" w:rsidRPr="00385E64" w:rsidRDefault="00501040" w:rsidP="00501040">
            <w:pPr>
              <w:jc w:val="both"/>
              <w:rPr>
                <w:rFonts w:ascii="GHEA Grapalat" w:hAnsi="GHEA Grapalat"/>
                <w:lang w:val="hy-AM"/>
              </w:rPr>
            </w:pPr>
          </w:p>
        </w:tc>
      </w:tr>
      <w:tr w:rsidR="00501040" w:rsidRPr="00385E64" w:rsidTr="00385E64">
        <w:tc>
          <w:tcPr>
            <w:tcW w:w="9900" w:type="dxa"/>
          </w:tcPr>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lastRenderedPageBreak/>
              <w:t>2. «Հայաստանի Հանրապետության կառավարության 2020 թվականի</w:t>
            </w:r>
            <w:r w:rsidRPr="00385E64">
              <w:rPr>
                <w:rFonts w:ascii="Calibri" w:hAnsi="Calibri" w:cs="Calibri"/>
                <w:color w:val="000000"/>
                <w:shd w:val="clear" w:color="auto" w:fill="FFFFFF"/>
                <w:lang w:val="hy-AM"/>
              </w:rPr>
              <w:t> </w:t>
            </w:r>
            <w:r w:rsidRPr="00385E64">
              <w:rPr>
                <w:rFonts w:ascii="GHEA Grapalat" w:hAnsi="GHEA Grapalat"/>
                <w:color w:val="000000"/>
                <w:shd w:val="clear" w:color="auto" w:fill="FFFFFF"/>
                <w:lang w:val="hy-AM"/>
              </w:rPr>
              <w:t>մայիսի       14-ի</w:t>
            </w:r>
            <w:r w:rsidRPr="00385E64">
              <w:rPr>
                <w:rFonts w:ascii="Calibri" w:hAnsi="Calibri" w:cs="Calibri"/>
                <w:color w:val="000000"/>
                <w:shd w:val="clear" w:color="auto" w:fill="FFFFFF"/>
                <w:lang w:val="hy-AM"/>
              </w:rPr>
              <w:t> </w:t>
            </w:r>
            <w:r w:rsidRPr="00385E64">
              <w:rPr>
                <w:rFonts w:ascii="GHEA Grapalat" w:hAnsi="GHEA Grapalat"/>
                <w:color w:val="000000"/>
                <w:shd w:val="clear" w:color="auto" w:fill="FFFFFF"/>
                <w:lang w:val="hy-AM"/>
              </w:rPr>
              <w:t>N 968-Լ որոշման 17-րդ կետի 2-րդ ենթակետում օգտագործվում են «անշարժ գույքի ձեռք բերվող և գնահատվող շուկայական առավելագույն գինը կամ կառուցվող անշարժ գույքի գնահատվող շուկայական առավելագույն գինը» արտահայտությունները, որոնք շփոթություններ են առաջացնում։ Առաջարկում ենք Կարգի բոլոր այն կետերում, որտեղ  կան նման արտահայտություններ փոխարինել, օրինակ՝ փոխարինել «անշարժ գույքի թե՛ ձեռք բերման, և թե՛ այդ անշարժ գույքի գնահատված շուկայական առավելագույն գինը կամ կառուցվող անշարժ գույքի գնահատվող և/կամ ձեռք բերման շուկայական առավելագույն գինը՝</w:t>
            </w:r>
            <w:r w:rsidRPr="00385E64">
              <w:rPr>
                <w:rFonts w:ascii="Calibri" w:hAnsi="Calibri" w:cs="Calibri"/>
                <w:color w:val="000000"/>
                <w:shd w:val="clear" w:color="auto" w:fill="FFFFFF"/>
                <w:lang w:val="hy-AM"/>
              </w:rPr>
              <w:t> </w:t>
            </w:r>
            <w:r w:rsidRPr="00385E64">
              <w:rPr>
                <w:rFonts w:ascii="MS Gothic" w:eastAsia="MS Gothic" w:hAnsi="MS Gothic" w:cs="MS Gothic" w:hint="eastAsia"/>
                <w:color w:val="000000"/>
                <w:shd w:val="clear" w:color="auto" w:fill="FFFFFF"/>
                <w:lang w:val="hy-AM"/>
              </w:rPr>
              <w:t>․․․․</w:t>
            </w:r>
            <w:r w:rsidRPr="00385E64">
              <w:rPr>
                <w:rFonts w:ascii="GHEA Grapalat" w:hAnsi="GHEA Grapalat"/>
                <w:color w:val="000000"/>
                <w:shd w:val="clear" w:color="auto" w:fill="FFFFFF"/>
                <w:lang w:val="hy-AM"/>
              </w:rPr>
              <w:t>» բառերով։</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501040" w:rsidRPr="00385E64" w:rsidRDefault="00501040" w:rsidP="00501040">
            <w:pPr>
              <w:jc w:val="both"/>
              <w:rPr>
                <w:rFonts w:ascii="GHEA Grapalat" w:hAnsi="GHEA Grapalat"/>
                <w:b/>
                <w:color w:val="000000"/>
                <w:shd w:val="clear" w:color="auto" w:fill="FFFFFF"/>
                <w:lang w:val="hy-AM"/>
              </w:rPr>
            </w:pPr>
            <w:r w:rsidRPr="00385E64">
              <w:rPr>
                <w:rFonts w:ascii="GHEA Grapalat" w:hAnsi="GHEA Grapalat"/>
                <w:color w:val="000000"/>
                <w:shd w:val="clear" w:color="auto" w:fill="FFFFFF"/>
                <w:lang w:val="hy-AM"/>
              </w:rPr>
              <w:t>Հավելվածի 17–րդ կետի 2–րդ, 21–րդ կետի 2–րդ և 26–րդ կետի 2–րդ ենթակետերում կատարվել են համապատասխան փոփոխություններ։</w:t>
            </w:r>
          </w:p>
        </w:tc>
        <w:tc>
          <w:tcPr>
            <w:tcW w:w="1890" w:type="dxa"/>
          </w:tcPr>
          <w:p w:rsidR="00501040" w:rsidRPr="00385E64" w:rsidRDefault="00501040" w:rsidP="00501040">
            <w:pPr>
              <w:jc w:val="both"/>
              <w:rPr>
                <w:rFonts w:ascii="GHEA Grapalat" w:hAnsi="GHEA Grapalat"/>
                <w:lang w:val="hy-AM"/>
              </w:rPr>
            </w:pPr>
          </w:p>
        </w:tc>
      </w:tr>
      <w:tr w:rsidR="00501040" w:rsidRPr="00385E64" w:rsidTr="00385E64">
        <w:tc>
          <w:tcPr>
            <w:tcW w:w="9900" w:type="dxa"/>
          </w:tcPr>
          <w:p w:rsidR="00501040" w:rsidRPr="00385E64" w:rsidRDefault="00501040" w:rsidP="00501040">
            <w:pPr>
              <w:jc w:val="both"/>
              <w:rPr>
                <w:rFonts w:ascii="GHEA Grapalat" w:hAnsi="GHEA Grapalat"/>
                <w:color w:val="000000"/>
                <w:shd w:val="clear" w:color="auto" w:fill="FFFFFF"/>
                <w:lang w:val="hy-AM"/>
              </w:rPr>
            </w:pPr>
            <w:r w:rsidRPr="00385E64">
              <w:rPr>
                <w:rFonts w:ascii="GHEA Grapalat" w:hAnsi="GHEA Grapalat"/>
                <w:color w:val="000000"/>
                <w:shd w:val="clear" w:color="auto" w:fill="FFFFFF"/>
                <w:lang w:val="hy-AM"/>
              </w:rPr>
              <w:t>3. Ցանկանում ենք Ձեր ուշադրությունը հրավիրել նաև իրավակիրառ պրակտիկայում որոշակի խնդիրներ առաջացնող դրույթներին, մասնավորապես՝ «ձեռք բերվող անշարժ գույքի սեփականատեր պետք է լինեն նաև անչափահաս երեխաները»։ Հաշվի առնելով, որ այդ համաձայնությունները տրամադրում են հոգաբարձուների խորհուրդների կողմից՝ պրակտիկայում եղել են դեպքեր, երբ այդ մարմինները ուշացրել են կամ չեն հասկացել թե ինչ մեխանիզմով և ինչ տեսքով պետք է տան այդ համաձայնությունները։ Այն պարագայում, երբ շահառուն պետք է ձեռք բերի նոր կառուցվող բնակարան, այս պարագայում առաջնահերթ գրանցվում է անձի գնման իրավունքը, որը դեռևս սեփականության իրավունք չէ։ Այս պարագայում բազմաթիվ խնդիրներ են առաջանում թե՛ ֆինանսական կազմակերպությունների գործընթացներում, և թե՛ կառուցապատողների գործընթացներում։ Հաշվի առնելով նման խնդիրները՝ առաջարկում ենք քննարկման առարկա դարձնել այս հարցը, որպեսզի գործընթացները ավելի հստակ և անխափան իրականացվեն։</w:t>
            </w:r>
          </w:p>
        </w:tc>
        <w:tc>
          <w:tcPr>
            <w:tcW w:w="3150" w:type="dxa"/>
          </w:tcPr>
          <w:p w:rsidR="00501040" w:rsidRPr="00385E64" w:rsidRDefault="00501040" w:rsidP="00501040">
            <w:pPr>
              <w:jc w:val="center"/>
              <w:rPr>
                <w:rFonts w:ascii="GHEA Grapalat" w:hAnsi="GHEA Grapalat"/>
                <w:b/>
                <w:color w:val="000000"/>
                <w:shd w:val="clear" w:color="auto" w:fill="FFFFFF"/>
                <w:lang w:val="hy-AM"/>
              </w:rPr>
            </w:pPr>
            <w:r w:rsidRPr="00385E64">
              <w:rPr>
                <w:rFonts w:ascii="GHEA Grapalat" w:hAnsi="GHEA Grapalat"/>
                <w:b/>
                <w:color w:val="000000"/>
                <w:shd w:val="clear" w:color="auto" w:fill="FFFFFF"/>
                <w:lang w:val="hy-AM"/>
              </w:rPr>
              <w:t>Ընդունվել է</w:t>
            </w:r>
          </w:p>
          <w:p w:rsidR="00501040" w:rsidRPr="00385E64" w:rsidRDefault="00501040" w:rsidP="00501040">
            <w:pPr>
              <w:jc w:val="both"/>
              <w:rPr>
                <w:rFonts w:ascii="GHEA Grapalat" w:hAnsi="GHEA Grapalat"/>
                <w:b/>
                <w:color w:val="000000"/>
                <w:shd w:val="clear" w:color="auto" w:fill="FFFFFF"/>
                <w:lang w:val="hy-AM"/>
              </w:rPr>
            </w:pPr>
            <w:r w:rsidRPr="00385E64">
              <w:rPr>
                <w:rFonts w:ascii="GHEA Grapalat" w:hAnsi="GHEA Grapalat"/>
                <w:color w:val="000000"/>
                <w:shd w:val="clear" w:color="auto" w:fill="FFFFFF"/>
                <w:lang w:val="hy-AM"/>
              </w:rPr>
              <w:t>Նախագիծը լրացվել է ՀՀ կառավարության 2020 թվականի</w:t>
            </w:r>
            <w:r w:rsidRPr="00385E64">
              <w:rPr>
                <w:rFonts w:ascii="Calibri" w:hAnsi="Calibri" w:cs="Calibri"/>
                <w:color w:val="000000"/>
                <w:shd w:val="clear" w:color="auto" w:fill="FFFFFF"/>
                <w:lang w:val="hy-AM"/>
              </w:rPr>
              <w:t> </w:t>
            </w:r>
            <w:r w:rsidRPr="00385E64">
              <w:rPr>
                <w:rFonts w:ascii="GHEA Grapalat" w:hAnsi="GHEA Grapalat"/>
                <w:color w:val="000000"/>
                <w:shd w:val="clear" w:color="auto" w:fill="FFFFFF"/>
                <w:lang w:val="hy-AM"/>
              </w:rPr>
              <w:t>մայիսի 14-ի</w:t>
            </w:r>
            <w:r w:rsidRPr="00385E64">
              <w:rPr>
                <w:rFonts w:ascii="Calibri" w:hAnsi="Calibri" w:cs="Calibri"/>
                <w:color w:val="000000"/>
                <w:shd w:val="clear" w:color="auto" w:fill="FFFFFF"/>
                <w:lang w:val="hy-AM"/>
              </w:rPr>
              <w:t> </w:t>
            </w:r>
            <w:r w:rsidRPr="00385E64">
              <w:rPr>
                <w:rFonts w:ascii="GHEA Grapalat" w:hAnsi="GHEA Grapalat"/>
                <w:color w:val="000000"/>
                <w:shd w:val="clear" w:color="auto" w:fill="FFFFFF"/>
                <w:lang w:val="hy-AM"/>
              </w:rPr>
              <w:t>N 968-Լ որոշման հավելվածը նոր՝ 28.1–ին կետով լրացնելու մասին դրույթներով, որով լուծում է ստանում խնդրո առարկա դեպքը։</w:t>
            </w:r>
          </w:p>
        </w:tc>
        <w:tc>
          <w:tcPr>
            <w:tcW w:w="1890" w:type="dxa"/>
          </w:tcPr>
          <w:p w:rsidR="00501040" w:rsidRPr="00385E64" w:rsidRDefault="00501040" w:rsidP="00501040">
            <w:pPr>
              <w:jc w:val="both"/>
              <w:rPr>
                <w:rFonts w:ascii="GHEA Grapalat" w:hAnsi="GHEA Grapalat"/>
                <w:lang w:val="hy-AM"/>
              </w:rPr>
            </w:pPr>
          </w:p>
        </w:tc>
      </w:tr>
    </w:tbl>
    <w:p w:rsidR="00F25AAA" w:rsidRPr="00385E64" w:rsidRDefault="00F25AAA" w:rsidP="00F25AAA">
      <w:pPr>
        <w:jc w:val="both"/>
        <w:rPr>
          <w:rFonts w:ascii="GHEA Grapalat" w:hAnsi="GHEA Grapalat"/>
          <w:lang w:val="hy-AM"/>
        </w:rPr>
      </w:pPr>
    </w:p>
    <w:p w:rsidR="0079005F" w:rsidRPr="00385E64" w:rsidRDefault="0079005F">
      <w:pPr>
        <w:rPr>
          <w:rFonts w:ascii="GHEA Grapalat" w:hAnsi="GHEA Grapalat"/>
          <w:lang w:val="hy-AM"/>
        </w:rPr>
      </w:pPr>
    </w:p>
    <w:sectPr w:rsidR="0079005F" w:rsidRPr="00385E64" w:rsidSect="00385E64">
      <w:pgSz w:w="15840" w:h="12240" w:orient="landscape"/>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1818"/>
    <w:multiLevelType w:val="hybridMultilevel"/>
    <w:tmpl w:val="0F72D7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2F"/>
    <w:rsid w:val="00187659"/>
    <w:rsid w:val="00200F8F"/>
    <w:rsid w:val="00370604"/>
    <w:rsid w:val="00385E64"/>
    <w:rsid w:val="004356BB"/>
    <w:rsid w:val="00492AC7"/>
    <w:rsid w:val="00501040"/>
    <w:rsid w:val="00716F9B"/>
    <w:rsid w:val="0079005F"/>
    <w:rsid w:val="007A0FCB"/>
    <w:rsid w:val="00834091"/>
    <w:rsid w:val="008A224A"/>
    <w:rsid w:val="008B0913"/>
    <w:rsid w:val="008B7C65"/>
    <w:rsid w:val="0093362F"/>
    <w:rsid w:val="00964B3F"/>
    <w:rsid w:val="009D56EC"/>
    <w:rsid w:val="009E1D99"/>
    <w:rsid w:val="00AA62C5"/>
    <w:rsid w:val="00BF3732"/>
    <w:rsid w:val="00CD121C"/>
    <w:rsid w:val="00D75E44"/>
    <w:rsid w:val="00D81C6B"/>
    <w:rsid w:val="00E17B46"/>
    <w:rsid w:val="00E8375C"/>
    <w:rsid w:val="00EB7CAF"/>
    <w:rsid w:val="00F25AAA"/>
    <w:rsid w:val="00F3483E"/>
    <w:rsid w:val="00FC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5561"/>
  <w15:chartTrackingRefBased/>
  <w15:docId w15:val="{1F201FAE-F467-46BA-ACE2-BFA2FE2D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99"/>
    <w:pPr>
      <w:spacing w:after="200" w:line="276" w:lineRule="auto"/>
      <w:ind w:left="720"/>
      <w:contextualSpacing/>
    </w:pPr>
    <w:rPr>
      <w:rFonts w:ascii="GHEA Grapalat" w:hAnsi="GHEA Grapalat"/>
    </w:rPr>
  </w:style>
  <w:style w:type="paragraph" w:styleId="BalloonText">
    <w:name w:val="Balloon Text"/>
    <w:basedOn w:val="Normal"/>
    <w:link w:val="BalloonTextChar"/>
    <w:uiPriority w:val="99"/>
    <w:semiHidden/>
    <w:unhideWhenUsed/>
    <w:rsid w:val="00CD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50522">
      <w:bodyDiv w:val="1"/>
      <w:marLeft w:val="0"/>
      <w:marRight w:val="0"/>
      <w:marTop w:val="0"/>
      <w:marBottom w:val="0"/>
      <w:divBdr>
        <w:top w:val="none" w:sz="0" w:space="0" w:color="auto"/>
        <w:left w:val="none" w:sz="0" w:space="0" w:color="auto"/>
        <w:bottom w:val="none" w:sz="0" w:space="0" w:color="auto"/>
        <w:right w:val="none" w:sz="0" w:space="0" w:color="auto"/>
      </w:divBdr>
    </w:div>
    <w:div w:id="17504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1473</Words>
  <Characters>8400</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Smbat.Saiyan</dc:creator>
  <cp:keywords/>
  <dc:description/>
  <cp:lastModifiedBy>Tigran Harutyunyan</cp:lastModifiedBy>
  <cp:revision>20</cp:revision>
  <cp:lastPrinted>2021-03-12T07:49:00Z</cp:lastPrinted>
  <dcterms:created xsi:type="dcterms:W3CDTF">2020-11-20T05:26:00Z</dcterms:created>
  <dcterms:modified xsi:type="dcterms:W3CDTF">2021-03-12T07:57:00Z</dcterms:modified>
</cp:coreProperties>
</file>