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3FC" w:rsidRPr="00B7497C" w:rsidRDefault="00D20D46" w:rsidP="00D20D46">
      <w:pPr>
        <w:spacing w:line="240" w:lineRule="auto"/>
        <w:jc w:val="center"/>
        <w:rPr>
          <w:rFonts w:ascii="GHEA Grapalat" w:hAnsi="GHEA Grapalat"/>
        </w:rPr>
      </w:pPr>
      <w:r w:rsidRPr="00B7497C">
        <w:rPr>
          <w:rFonts w:ascii="GHEA Grapalat" w:hAnsi="GHEA Grapalat"/>
          <w:b/>
          <w:sz w:val="24"/>
          <w:lang w:val="hy-AM"/>
        </w:rPr>
        <w:t>Ա Մ Փ Ո Փ Ա Թ Ե Ր Թ</w:t>
      </w:r>
      <w:r w:rsidRPr="00B7497C">
        <w:rPr>
          <w:rFonts w:ascii="GHEA Grapalat" w:hAnsi="GHEA Grapalat"/>
          <w:b/>
          <w:sz w:val="24"/>
          <w:lang w:val="hy-AM"/>
        </w:rPr>
        <w:br/>
      </w:r>
      <w:r w:rsidRPr="00B749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«ՆԵՐԴՐՈՒՄԱՅԻՆ-ՍՈՑԻԱԼԱԿԱՆ ԾՐԱԳՐԻՆ ՀԱՎԱՆՈՒԹՅՈՒՆ ՏԱԼՈՒ, «ՋԻԷՄ ՔՈՆՍԹՐԱՔՇՆ» ՍԱՀՄԱՆԱՓԱԿ ՊԱՏԱՍԽԱՆԱՏՎՈՒԹՅԱՄԲ ԸՆԿԵՐՈՒԹՅԱՆՆ ՈՒՂՂԱԿԻ ՎԱՃԱՌՔԻ ՁԵՎՈՎ ՀՈՂԱՄԱՍ ՕՏԱՐԵԼՈՒ ՀԱՄԱՁԱՅՆՈՒԹՅՈ</w:t>
      </w:r>
      <w:bookmarkStart w:id="0" w:name="_GoBack"/>
      <w:bookmarkEnd w:id="0"/>
      <w:r w:rsidRPr="00B749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ՒՆ ՏԱԼՈՒ ՄԱՍԻՆ» </w:t>
      </w:r>
      <w:r w:rsidRPr="00B7497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ՀՀ ԿԱՌԱՎԱՐՈՒԹՅԱՆ ՈՐՈՇՄԱՆ ՆԱԽԱԳԾԻ ՎԵՐԱԲԵՐՅԱԼ ՆԵՐԿԱՅԱՑՎԱԾ ԱՌԱՐԿՈՒԹՅՈՒՆՆԵՐԻ, ԱՌԱՋԱՐԿՈՒԹՅՈՒՆՆԵՐԻ</w:t>
      </w:r>
    </w:p>
    <w:tbl>
      <w:tblPr>
        <w:tblStyle w:val="TableGrid"/>
        <w:tblpPr w:leftFromText="180" w:rightFromText="180" w:vertAnchor="page" w:horzAnchor="margin" w:tblpY="3519"/>
        <w:tblW w:w="13805" w:type="dxa"/>
        <w:tblLayout w:type="fixed"/>
        <w:tblLook w:val="04A0" w:firstRow="1" w:lastRow="0" w:firstColumn="1" w:lastColumn="0" w:noHBand="0" w:noVBand="1"/>
      </w:tblPr>
      <w:tblGrid>
        <w:gridCol w:w="445"/>
        <w:gridCol w:w="2590"/>
        <w:gridCol w:w="5960"/>
        <w:gridCol w:w="2453"/>
        <w:gridCol w:w="2357"/>
      </w:tblGrid>
      <w:tr w:rsidR="002D0710" w:rsidRPr="00B7497C" w:rsidTr="00B7497C">
        <w:tc>
          <w:tcPr>
            <w:tcW w:w="445" w:type="dxa"/>
          </w:tcPr>
          <w:p w:rsidR="002D0710" w:rsidRPr="00B7497C" w:rsidRDefault="002D0710" w:rsidP="002D0710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>հ/հ</w:t>
            </w:r>
          </w:p>
        </w:tc>
        <w:tc>
          <w:tcPr>
            <w:tcW w:w="2590" w:type="dxa"/>
          </w:tcPr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7497C">
              <w:rPr>
                <w:rFonts w:ascii="GHEA Grapalat" w:hAnsi="GHEA Grapalat"/>
                <w:b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5960" w:type="dxa"/>
          </w:tcPr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7497C">
              <w:rPr>
                <w:rFonts w:ascii="GHEA Grapalat" w:hAnsi="GHEA Grapalat"/>
                <w:b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2453" w:type="dxa"/>
          </w:tcPr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7497C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2357" w:type="dxa"/>
          </w:tcPr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7497C">
              <w:rPr>
                <w:rFonts w:ascii="GHEA Grapalat" w:hAnsi="GHEA Grapalat"/>
                <w:b/>
                <w:lang w:val="hy-AM"/>
              </w:rPr>
              <w:t>Կատարված փոփոխությունները</w:t>
            </w:r>
          </w:p>
        </w:tc>
      </w:tr>
      <w:tr w:rsidR="002D0710" w:rsidRPr="00B7497C" w:rsidTr="00B7497C">
        <w:trPr>
          <w:trHeight w:val="602"/>
        </w:trPr>
        <w:tc>
          <w:tcPr>
            <w:tcW w:w="445" w:type="dxa"/>
          </w:tcPr>
          <w:p w:rsidR="002D0710" w:rsidRPr="00B7497C" w:rsidRDefault="002D0710" w:rsidP="002D071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90" w:type="dxa"/>
          </w:tcPr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</w:tc>
        <w:tc>
          <w:tcPr>
            <w:tcW w:w="5960" w:type="dxa"/>
          </w:tcPr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53" w:type="dxa"/>
          </w:tcPr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 xml:space="preserve">Ընդունվել է ի գիտություն: </w:t>
            </w:r>
          </w:p>
        </w:tc>
        <w:tc>
          <w:tcPr>
            <w:tcW w:w="2357" w:type="dxa"/>
          </w:tcPr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 xml:space="preserve">Նախագծում փոփոխություններ չեն կատարվել: </w:t>
            </w:r>
          </w:p>
        </w:tc>
      </w:tr>
      <w:tr w:rsidR="002D0710" w:rsidRPr="00B7497C" w:rsidTr="00B7497C">
        <w:tc>
          <w:tcPr>
            <w:tcW w:w="445" w:type="dxa"/>
          </w:tcPr>
          <w:p w:rsidR="002D0710" w:rsidRPr="00B7497C" w:rsidRDefault="002D0710" w:rsidP="002D071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90" w:type="dxa"/>
          </w:tcPr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>ՀՀ ոստիկանություն</w:t>
            </w:r>
          </w:p>
        </w:tc>
        <w:tc>
          <w:tcPr>
            <w:tcW w:w="5960" w:type="dxa"/>
          </w:tcPr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53" w:type="dxa"/>
          </w:tcPr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2357" w:type="dxa"/>
          </w:tcPr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>Նախագծում փոփոխություններ չեն կատարվել:</w:t>
            </w:r>
          </w:p>
        </w:tc>
      </w:tr>
      <w:tr w:rsidR="002D0710" w:rsidRPr="00B7497C" w:rsidTr="00B7497C">
        <w:tc>
          <w:tcPr>
            <w:tcW w:w="445" w:type="dxa"/>
          </w:tcPr>
          <w:p w:rsidR="002D0710" w:rsidRPr="00B7497C" w:rsidRDefault="002D0710" w:rsidP="002D071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90" w:type="dxa"/>
          </w:tcPr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>Քաղաքաշինության կոմիտե</w:t>
            </w:r>
          </w:p>
        </w:tc>
        <w:tc>
          <w:tcPr>
            <w:tcW w:w="5960" w:type="dxa"/>
          </w:tcPr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53" w:type="dxa"/>
          </w:tcPr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2357" w:type="dxa"/>
          </w:tcPr>
          <w:p w:rsidR="002D0710" w:rsidRPr="00B7497C" w:rsidRDefault="002D0710" w:rsidP="002D071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>Նախագծում փոփոխություններ չեն կատարվել:</w:t>
            </w:r>
          </w:p>
        </w:tc>
      </w:tr>
      <w:tr w:rsidR="00C575F5" w:rsidRPr="00B7497C" w:rsidTr="00B7497C">
        <w:tc>
          <w:tcPr>
            <w:tcW w:w="445" w:type="dxa"/>
          </w:tcPr>
          <w:p w:rsidR="00C575F5" w:rsidRPr="00B7497C" w:rsidRDefault="00C575F5" w:rsidP="002D071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90" w:type="dxa"/>
            <w:vMerge w:val="restart"/>
          </w:tcPr>
          <w:p w:rsidR="00C575F5" w:rsidRPr="00B7497C" w:rsidRDefault="00C575F5" w:rsidP="002D071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>Կադաստրի կոմիտե</w:t>
            </w:r>
          </w:p>
        </w:tc>
        <w:tc>
          <w:tcPr>
            <w:tcW w:w="5960" w:type="dxa"/>
          </w:tcPr>
          <w:p w:rsidR="00C575F5" w:rsidRPr="00B7497C" w:rsidRDefault="00C575F5" w:rsidP="002D071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 xml:space="preserve">2021 թվականի հունվարի 1-ից ուժի մեջ է մտնելու «Անշարժ գույքի հարկով հարկման նպատակով անշարժ գույքի շուկայական արժեքին մոտարկված կադաստրային գնահատման կարգը սահմանելու մասին» ՀՕ-225-Ն օրենքը (այսուհետ՝ Օրենք): Օրենքի 6-րդ հոդվածի 2-րդ մասի պահանջների համաձայն՝ Օրենքի 3-րդ հոդվածով սահմաված անշարժ գույքի հարկով հարկման նպատակով հողամասերի </w:t>
            </w:r>
            <w:r w:rsidRPr="00B7497C">
              <w:rPr>
                <w:rFonts w:ascii="GHEA Grapalat" w:hAnsi="GHEA Grapalat"/>
                <w:lang w:val="hy-AM"/>
              </w:rPr>
              <w:lastRenderedPageBreak/>
              <w:t>(բացառությամբ գյուղատնտեսական նշանակության հողերի) շուկայական արժեքին մոտարկված կադաստրային գնահատման կարգով հաշվարկված գները հիմք են հանդիսանալու նաև պետության և համայնքային սեփականություն հանդիսացող հողամասերի ուղղակի վաճառքի դեպքում՝ վաճառքի նվազագույն գների հաշվարկման համար:</w:t>
            </w:r>
          </w:p>
          <w:p w:rsidR="00C575F5" w:rsidRPr="00B7497C" w:rsidRDefault="00C575F5" w:rsidP="002D071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 xml:space="preserve"> Ելնելով վերոգրյալից՝ առաջարկում ենք Նախագծի 2-րդ կետից հանել «, 913531.32 ՀՀ դրամ կադաստրային արժեք ունեցող» բառերը:</w:t>
            </w:r>
          </w:p>
        </w:tc>
        <w:tc>
          <w:tcPr>
            <w:tcW w:w="2453" w:type="dxa"/>
          </w:tcPr>
          <w:p w:rsidR="00C575F5" w:rsidRPr="00B7497C" w:rsidRDefault="00C575F5" w:rsidP="002D071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lastRenderedPageBreak/>
              <w:t xml:space="preserve">Չի ընդունվել՝ հիմք ընդունելով </w:t>
            </w:r>
          </w:p>
          <w:p w:rsidR="00C575F5" w:rsidRPr="00B7497C" w:rsidRDefault="00C575F5" w:rsidP="002D071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 xml:space="preserve">20.01.2021թ. ընդունված «Անշարժ գույքի հարկով հարկման նպատակով անշարժ գույքի շուկայական </w:t>
            </w:r>
            <w:r w:rsidRPr="00B7497C">
              <w:rPr>
                <w:rFonts w:ascii="GHEA Grapalat" w:hAnsi="GHEA Grapalat"/>
                <w:lang w:val="hy-AM"/>
              </w:rPr>
              <w:lastRenderedPageBreak/>
              <w:t xml:space="preserve">արժեքին մոտարկված կադաստրային գնահատման կարգը սահմանելու մասին» օրենքում լրացումներ կատարելու մասին ՀՀ օրենքի 7-րդ հոդվածում լրացվող 4-րդ մասով սահմանված դրույթը: </w:t>
            </w:r>
          </w:p>
        </w:tc>
        <w:tc>
          <w:tcPr>
            <w:tcW w:w="2357" w:type="dxa"/>
          </w:tcPr>
          <w:p w:rsidR="00C575F5" w:rsidRPr="00B7497C" w:rsidRDefault="00C575F5" w:rsidP="002D071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lastRenderedPageBreak/>
              <w:t>Նախագծում փոփոխություններ չեն կատարվել:</w:t>
            </w:r>
          </w:p>
        </w:tc>
      </w:tr>
      <w:tr w:rsidR="00C575F5" w:rsidRPr="00D20D46" w:rsidTr="00B7497C">
        <w:tc>
          <w:tcPr>
            <w:tcW w:w="445" w:type="dxa"/>
          </w:tcPr>
          <w:p w:rsidR="00C575F5" w:rsidRPr="00B7497C" w:rsidRDefault="00C575F5" w:rsidP="002D071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90" w:type="dxa"/>
            <w:vMerge/>
          </w:tcPr>
          <w:p w:rsidR="00C575F5" w:rsidRPr="00B7497C" w:rsidRDefault="00C575F5" w:rsidP="002D071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960" w:type="dxa"/>
          </w:tcPr>
          <w:p w:rsidR="00C575F5" w:rsidRPr="00B7497C" w:rsidRDefault="00C575F5" w:rsidP="002D071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>Նախատեսել կառուցվող բազմաբնակարան շենքի նկատմամբ սահմանափակման գրանցում մինչև Շինարարների փողոցի 23 հասցեում գտնվող 3-րդ կարգի</w:t>
            </w:r>
            <w:r w:rsidR="00B063E3" w:rsidRPr="00B7497C">
              <w:rPr>
                <w:rFonts w:ascii="GHEA Grapalat" w:hAnsi="GHEA Grapalat"/>
                <w:lang w:val="hy-AM"/>
              </w:rPr>
              <w:t xml:space="preserve"> վթարային շենքի բնակիչներին համապատասխան փոխհատուցման կամ կառուցվող բազմաբնակարան շենքից բնակարնների տրամադրումը: </w:t>
            </w:r>
            <w:r w:rsidRPr="00B7497C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2453" w:type="dxa"/>
          </w:tcPr>
          <w:p w:rsidR="00C575F5" w:rsidRPr="00B7497C" w:rsidRDefault="00B063E3" w:rsidP="002D071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2357" w:type="dxa"/>
          </w:tcPr>
          <w:p w:rsidR="00C575F5" w:rsidRPr="00B7497C" w:rsidRDefault="00B063E3" w:rsidP="00B063E3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>Նախագծում ավելացվել է առաջարկը բովանդակող կետ (8-րդ կետ)</w:t>
            </w:r>
          </w:p>
        </w:tc>
      </w:tr>
      <w:tr w:rsidR="00C575F5" w:rsidRPr="00D20D46" w:rsidTr="00B7497C">
        <w:tc>
          <w:tcPr>
            <w:tcW w:w="445" w:type="dxa"/>
          </w:tcPr>
          <w:p w:rsidR="00C575F5" w:rsidRPr="00B7497C" w:rsidRDefault="00C575F5" w:rsidP="002D071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90" w:type="dxa"/>
            <w:vMerge/>
          </w:tcPr>
          <w:p w:rsidR="00C575F5" w:rsidRPr="00B7497C" w:rsidRDefault="00C575F5" w:rsidP="002D071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960" w:type="dxa"/>
          </w:tcPr>
          <w:p w:rsidR="00C575F5" w:rsidRPr="00B7497C" w:rsidRDefault="00B063E3" w:rsidP="00B063E3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>Հավելված N 1-ի «2-րդ փուլ» կետում «0.020193 հա մակերեսով հողամասի ուղղակի վաճառքի գործընթացը վերջնական ավարտին հասցնելուց հետո:» բառերը փոխարինել «Շինարարների փողոց 23 հասցեում գտնվող 3-րդ կարգի վթարային շենքի բնակիչներին վերաբնակեցնելուց կամ համապատասխան փոխհատուցում տալուց հետո:» բառերով՝ նկատի ունենալով, որ 0.020193 հա մակերեսով հողամասի ուղղակի վաճառքի գործընթացը, ըստ էության, ավարտվելու է այդ հողամասի նկատմամբ «</w:t>
            </w:r>
            <w:r w:rsidR="00497EC9" w:rsidRPr="00B7497C">
              <w:rPr>
                <w:rFonts w:ascii="GHEA Grapalat" w:hAnsi="GHEA Grapalat"/>
                <w:lang w:val="hy-AM"/>
              </w:rPr>
              <w:t>ՋիԵ</w:t>
            </w:r>
            <w:r w:rsidRPr="00B7497C">
              <w:rPr>
                <w:rFonts w:ascii="GHEA Grapalat" w:hAnsi="GHEA Grapalat"/>
                <w:lang w:val="hy-AM"/>
              </w:rPr>
              <w:t xml:space="preserve">մ </w:t>
            </w:r>
            <w:r w:rsidRPr="00B7497C">
              <w:rPr>
                <w:rFonts w:ascii="GHEA Grapalat" w:hAnsi="GHEA Grapalat"/>
                <w:lang w:val="hy-AM"/>
              </w:rPr>
              <w:lastRenderedPageBreak/>
              <w:t xml:space="preserve">քոնսթրաքշն» ՍՊԸ-ի սեփականության իրավունքի պետական գրանցմամբ: </w:t>
            </w:r>
          </w:p>
        </w:tc>
        <w:tc>
          <w:tcPr>
            <w:tcW w:w="2453" w:type="dxa"/>
          </w:tcPr>
          <w:p w:rsidR="00C575F5" w:rsidRPr="00B7497C" w:rsidRDefault="00B063E3" w:rsidP="002D071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lastRenderedPageBreak/>
              <w:t xml:space="preserve">Ընդունվել է: </w:t>
            </w:r>
          </w:p>
        </w:tc>
        <w:tc>
          <w:tcPr>
            <w:tcW w:w="2357" w:type="dxa"/>
          </w:tcPr>
          <w:p w:rsidR="00C575F5" w:rsidRPr="00B7497C" w:rsidRDefault="00571757" w:rsidP="002D071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>Նախագծի  Հավելված N 1-ում կատարվել է համապատասխան փոփոխությունը:</w:t>
            </w:r>
          </w:p>
        </w:tc>
      </w:tr>
      <w:tr w:rsidR="00001F13" w:rsidRPr="007B7615" w:rsidTr="00B8641E">
        <w:trPr>
          <w:trHeight w:val="552"/>
        </w:trPr>
        <w:tc>
          <w:tcPr>
            <w:tcW w:w="445" w:type="dxa"/>
          </w:tcPr>
          <w:p w:rsidR="00001F13" w:rsidRPr="00B7497C" w:rsidRDefault="00001F13" w:rsidP="002D071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90" w:type="dxa"/>
          </w:tcPr>
          <w:p w:rsidR="00001F13" w:rsidRPr="007B7615" w:rsidRDefault="00001F13" w:rsidP="007B7615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7497C">
              <w:rPr>
                <w:rFonts w:ascii="GHEA Grapalat" w:hAnsi="GHEA Grapalat"/>
                <w:lang w:val="hy-AM"/>
              </w:rPr>
              <w:t>Կադաստրի կոմիտե</w:t>
            </w:r>
            <w:r w:rsidR="007B7615" w:rsidRPr="007B7615">
              <w:rPr>
                <w:rFonts w:ascii="GHEA Grapalat" w:hAnsi="GHEA Grapalat"/>
                <w:lang w:val="hy-AM"/>
              </w:rPr>
              <w:t xml:space="preserve"> 10.03.2021թ. թիվ ՍԹ/1429-2021 գրություն</w:t>
            </w:r>
          </w:p>
        </w:tc>
        <w:tc>
          <w:tcPr>
            <w:tcW w:w="5960" w:type="dxa"/>
          </w:tcPr>
          <w:p w:rsidR="00001F13" w:rsidRPr="007B7615" w:rsidRDefault="00001F13" w:rsidP="00B063E3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7B7615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453" w:type="dxa"/>
          </w:tcPr>
          <w:p w:rsidR="00001F13" w:rsidRPr="00B7497C" w:rsidRDefault="00001F13" w:rsidP="002D071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357" w:type="dxa"/>
          </w:tcPr>
          <w:p w:rsidR="00001F13" w:rsidRPr="00B7497C" w:rsidRDefault="00001F13" w:rsidP="002D071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2D0710" w:rsidRPr="00001F13" w:rsidRDefault="002D0710" w:rsidP="002D0710">
      <w:pPr>
        <w:spacing w:line="240" w:lineRule="auto"/>
        <w:rPr>
          <w:rFonts w:ascii="GHEA Grapalat" w:hAnsi="GHEA Grapalat"/>
          <w:lang w:val="hy-AM"/>
        </w:rPr>
      </w:pPr>
    </w:p>
    <w:p w:rsidR="00001F13" w:rsidRPr="00001F13" w:rsidRDefault="00001F13" w:rsidP="007B7615">
      <w:pPr>
        <w:spacing w:line="240" w:lineRule="auto"/>
        <w:jc w:val="center"/>
        <w:rPr>
          <w:rFonts w:ascii="GHEA Grapalat" w:hAnsi="GHEA Grapalat"/>
          <w:lang w:val="hy-AM"/>
        </w:rPr>
      </w:pPr>
    </w:p>
    <w:sectPr w:rsidR="00001F13" w:rsidRPr="00001F13" w:rsidSect="00D20D46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607C0F"/>
    <w:multiLevelType w:val="hybridMultilevel"/>
    <w:tmpl w:val="587AD67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D0710"/>
    <w:rsid w:val="00001F13"/>
    <w:rsid w:val="000223FC"/>
    <w:rsid w:val="002D0710"/>
    <w:rsid w:val="00497EC9"/>
    <w:rsid w:val="00571757"/>
    <w:rsid w:val="00737AA2"/>
    <w:rsid w:val="007B7615"/>
    <w:rsid w:val="00B063E3"/>
    <w:rsid w:val="00B7497C"/>
    <w:rsid w:val="00B8641E"/>
    <w:rsid w:val="00C575F5"/>
    <w:rsid w:val="00D20D46"/>
    <w:rsid w:val="00D3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BCCEC"/>
  <w15:docId w15:val="{816A759F-25D7-4791-98B3-2D13678F0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A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07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0710"/>
  </w:style>
  <w:style w:type="table" w:styleId="TableGrid">
    <w:name w:val="Table Grid"/>
    <w:basedOn w:val="TableNormal"/>
    <w:uiPriority w:val="39"/>
    <w:rsid w:val="002D07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07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Grigoryan</dc:creator>
  <cp:keywords>https://mul2.gov.am/tasks/402618/oneclick/34774be42ec3a533922225cb223aa2b431dc4aea720955e01afc85409f22fb4c.docx?token=fbcfe494371af299d25fe9788487c12e</cp:keywords>
  <dc:description/>
  <cp:lastModifiedBy>Hayk Hayrapeti Simonyan</cp:lastModifiedBy>
  <cp:revision>10</cp:revision>
  <dcterms:created xsi:type="dcterms:W3CDTF">2021-02-16T11:28:00Z</dcterms:created>
  <dcterms:modified xsi:type="dcterms:W3CDTF">2021-03-11T05:39:00Z</dcterms:modified>
</cp:coreProperties>
</file>