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8B" w:rsidRPr="00B53BFD" w:rsidRDefault="00D1768B" w:rsidP="00B53BFD">
      <w:pPr>
        <w:pStyle w:val="Header"/>
        <w:spacing w:after="240" w:line="360" w:lineRule="auto"/>
        <w:jc w:val="center"/>
        <w:rPr>
          <w:rFonts w:ascii="GHEA Grapalat" w:hAnsi="GHEA Grapalat"/>
          <w:b/>
          <w:noProof/>
          <w:lang w:val="en-GB"/>
        </w:rPr>
      </w:pPr>
      <w:r w:rsidRPr="00B53BFD">
        <w:rPr>
          <w:rFonts w:ascii="GHEA Grapalat" w:hAnsi="GHEA Grapalat"/>
          <w:b/>
          <w:noProof/>
          <w:lang w:val="hy-AM"/>
        </w:rPr>
        <w:t>ԱՄՓՈՓԱԹԵՐԹ</w:t>
      </w:r>
      <w:r w:rsidRPr="00B53BFD">
        <w:rPr>
          <w:rFonts w:ascii="GHEA Grapalat" w:hAnsi="GHEA Grapalat"/>
          <w:b/>
          <w:noProof/>
          <w:lang w:val="en-GB"/>
        </w:rPr>
        <w:t xml:space="preserve"> </w:t>
      </w:r>
    </w:p>
    <w:p w:rsidR="005B66B5" w:rsidRPr="00B53BFD" w:rsidRDefault="00D1768B" w:rsidP="00B53BFD">
      <w:pPr>
        <w:spacing w:line="360" w:lineRule="auto"/>
        <w:jc w:val="center"/>
        <w:rPr>
          <w:rFonts w:ascii="GHEA Grapalat" w:hAnsi="GHEA Grapalat"/>
          <w:noProof/>
          <w:lang w:val="en-US"/>
        </w:rPr>
      </w:pPr>
      <w:r w:rsidRPr="00B53BFD">
        <w:rPr>
          <w:rFonts w:ascii="GHEA Grapalat" w:hAnsi="GHEA Grapalat"/>
          <w:color w:val="000000"/>
        </w:rPr>
        <w:t></w:t>
      </w:r>
      <w:r w:rsidRPr="00B53BFD">
        <w:rPr>
          <w:rFonts w:ascii="GHEA Grapalat" w:hAnsi="GHEA Grapalat" w:cs="Sylfaen"/>
          <w:bCs/>
          <w:color w:val="000000"/>
          <w:lang w:eastAsia="en-US"/>
        </w:rPr>
        <w:t>ՀԱՅԱՍՏԱՆԻ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ՀԱՆՐԱՊԵՏՈՒԹՅԱՆ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ԿԱՌԱՎԱՐՈՒԹՅԱՆ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2019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ԹՎԱԿԱՆԻ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ՕԳՈՍՏՈՍԻ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8-</w:t>
      </w:r>
      <w:r w:rsidRPr="00B53BFD">
        <w:rPr>
          <w:rFonts w:ascii="GHEA Grapalat" w:hAnsi="GHEA Grapalat" w:cs="Sylfaen"/>
          <w:bCs/>
          <w:color w:val="000000"/>
          <w:lang w:eastAsia="en-US"/>
        </w:rPr>
        <w:t>Ի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N 1025-</w:t>
      </w:r>
      <w:r w:rsidRPr="00B53BFD">
        <w:rPr>
          <w:rFonts w:ascii="GHEA Grapalat" w:hAnsi="GHEA Grapalat" w:cs="Sylfaen"/>
          <w:bCs/>
          <w:color w:val="000000"/>
          <w:lang w:eastAsia="en-US"/>
        </w:rPr>
        <w:t>Ն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ՈՐՈՇՄԱՆ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ՄԵՋ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ՓՈՓՈԽՈՒԹՅՈՒՆ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ԿԱՏԱՐԵԼՈՒ</w:t>
      </w:r>
      <w:r w:rsidRPr="00B53BFD">
        <w:rPr>
          <w:rFonts w:ascii="GHEA Grapalat" w:hAnsi="GHEA Grapalat" w:cs="Sylfaen"/>
          <w:bCs/>
          <w:color w:val="000000"/>
          <w:lang w:val="en-GB" w:eastAsia="en-US"/>
        </w:rPr>
        <w:t xml:space="preserve"> </w:t>
      </w:r>
      <w:r w:rsidRPr="00B53BFD">
        <w:rPr>
          <w:rFonts w:ascii="GHEA Grapalat" w:hAnsi="GHEA Grapalat" w:cs="Sylfaen"/>
          <w:bCs/>
          <w:color w:val="000000"/>
          <w:lang w:eastAsia="en-US"/>
        </w:rPr>
        <w:t>ՄԱՍԻՆ</w:t>
      </w:r>
      <w:r w:rsidRPr="00B53BFD">
        <w:rPr>
          <w:rFonts w:ascii="GHEA Grapalat" w:hAnsi="GHEA Grapalat"/>
          <w:color w:val="000000"/>
        </w:rPr>
        <w:t></w:t>
      </w:r>
      <w:r w:rsidRPr="00B53BFD">
        <w:rPr>
          <w:rFonts w:ascii="GHEA Grapalat" w:hAnsi="GHEA Grapalat"/>
          <w:noProof/>
          <w:lang w:val="hy-AM"/>
        </w:rPr>
        <w:t xml:space="preserve"> ՀԱՅԱՍՏԱՆԻ ՀԱՆՐԱՊԵՏՈՒԹՅԱՆ ԿԱՌԱՎԱՐՈՒԹՅԱՆ ՈՐՈՇՄԱՆ </w:t>
      </w:r>
      <w:r w:rsidRPr="00B53BFD">
        <w:rPr>
          <w:rFonts w:ascii="GHEA Grapalat" w:hAnsi="GHEA Grapalat"/>
          <w:noProof/>
          <w:lang w:val="en-US"/>
        </w:rPr>
        <w:t>ՆԱԽԱԳԾԻ</w:t>
      </w:r>
    </w:p>
    <w:p w:rsidR="00D1768B" w:rsidRPr="00B53BFD" w:rsidRDefault="00D1768B" w:rsidP="00B53BFD">
      <w:pPr>
        <w:spacing w:line="360" w:lineRule="auto"/>
        <w:jc w:val="center"/>
        <w:rPr>
          <w:rFonts w:ascii="GHEA Grapalat" w:hAnsi="GHEA Grapalat"/>
          <w:noProof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6"/>
        <w:gridCol w:w="6451"/>
      </w:tblGrid>
      <w:tr w:rsidR="002977DF" w:rsidRPr="00B53BFD" w:rsidTr="002977DF">
        <w:trPr>
          <w:trHeight w:val="238"/>
        </w:trPr>
        <w:tc>
          <w:tcPr>
            <w:tcW w:w="9747" w:type="dxa"/>
            <w:vMerge w:val="restart"/>
            <w:shd w:val="clear" w:color="auto" w:fill="D9D9D9" w:themeFill="background1" w:themeFillShade="D9"/>
            <w:vAlign w:val="center"/>
          </w:tcPr>
          <w:p w:rsidR="002977DF" w:rsidRPr="00B53BFD" w:rsidRDefault="002977DF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ՀՀ արդարադատության նախարարություն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2977DF" w:rsidRPr="00B53BFD" w:rsidRDefault="002977DF" w:rsidP="00B53BF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en-GB"/>
              </w:rPr>
              <w:t>08</w:t>
            </w:r>
            <w:r w:rsidRPr="00B53BFD">
              <w:rPr>
                <w:rFonts w:ascii="GHEA Grapalat" w:hAnsi="GHEA Grapalat"/>
                <w:bCs/>
                <w:lang w:val="hy-AM"/>
              </w:rPr>
              <w:t>.0</w:t>
            </w:r>
            <w:r w:rsidRPr="00B53BFD">
              <w:rPr>
                <w:rFonts w:ascii="GHEA Grapalat" w:hAnsi="GHEA Grapalat"/>
                <w:bCs/>
                <w:lang w:val="en-GB"/>
              </w:rPr>
              <w:t>3</w:t>
            </w:r>
            <w:r w:rsidRPr="00B53BFD">
              <w:rPr>
                <w:rFonts w:ascii="GHEA Grapalat" w:hAnsi="GHEA Grapalat"/>
                <w:bCs/>
                <w:lang w:val="hy-AM"/>
              </w:rPr>
              <w:t>.2021թ.</w:t>
            </w:r>
          </w:p>
        </w:tc>
      </w:tr>
      <w:tr w:rsidR="002977DF" w:rsidRPr="00B53BFD" w:rsidTr="004B1506">
        <w:trPr>
          <w:trHeight w:val="238"/>
        </w:trPr>
        <w:tc>
          <w:tcPr>
            <w:tcW w:w="9747" w:type="dxa"/>
            <w:vMerge/>
            <w:shd w:val="clear" w:color="auto" w:fill="D9D9D9" w:themeFill="background1" w:themeFillShade="D9"/>
            <w:vAlign w:val="center"/>
          </w:tcPr>
          <w:p w:rsidR="002977DF" w:rsidRPr="00B53BFD" w:rsidRDefault="002977DF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2977DF" w:rsidRPr="00B53BFD" w:rsidRDefault="002977DF" w:rsidP="00B53BF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en-GB"/>
              </w:rPr>
              <w:t xml:space="preserve">N </w:t>
            </w:r>
            <w:r w:rsidRPr="00B53BFD">
              <w:rPr>
                <w:rFonts w:ascii="GHEA Grapalat" w:hAnsi="GHEA Grapalat"/>
                <w:bCs/>
                <w:lang w:val="hy-AM"/>
              </w:rPr>
              <w:t>01/27.1/5399-2021</w:t>
            </w:r>
          </w:p>
        </w:tc>
      </w:tr>
      <w:tr w:rsidR="002977DF" w:rsidRPr="00B53BFD" w:rsidTr="002977DF">
        <w:trPr>
          <w:trHeight w:val="1591"/>
        </w:trPr>
        <w:tc>
          <w:tcPr>
            <w:tcW w:w="9747" w:type="dxa"/>
            <w:shd w:val="clear" w:color="auto" w:fill="auto"/>
            <w:vAlign w:val="center"/>
          </w:tcPr>
          <w:p w:rsidR="00D93EF0" w:rsidRPr="00B53BFD" w:rsidRDefault="002977DF" w:rsidP="00B53BFD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0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53BFD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Pr="00B53B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Նախագծով հաստատվող հավելվածի «Տվյալ ստուգաթերթը կազմվել է հետևյալ նորմատիվ փաստաթղթերի հիման վրա՝» բաժնի 3-րդ կետով նախատեսված ՀՀ կառավարության որոշման անվանման վավերապայմանների հերթականությունն անհրաժեշտ է վերանայել և համապատասխանեցնել  «Նորմատիվ իրավական ակտերի մասին» Հայաստանի Հանրապետության օրենքի  11-րդ հոդվածի և 18-րդ հոդվածի 6-րդ մասի պահանջներին:</w:t>
            </w:r>
            <w:r w:rsidR="00D93EF0" w:rsidRPr="00B53B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D93EF0" w:rsidRPr="00B53BFD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դիտողությունը վերաբերում է նաև հիշյալ բաժնի 4-ից 8-րդ կետերին:</w:t>
            </w:r>
          </w:p>
        </w:tc>
        <w:tc>
          <w:tcPr>
            <w:tcW w:w="6526" w:type="dxa"/>
            <w:shd w:val="clear" w:color="auto" w:fill="auto"/>
          </w:tcPr>
          <w:p w:rsidR="002977DF" w:rsidRPr="00B53BFD" w:rsidRDefault="002977DF" w:rsidP="00B53BF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B53BFD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</w:tc>
      </w:tr>
      <w:tr w:rsidR="00D1768B" w:rsidRPr="00B53BFD" w:rsidTr="004B1506">
        <w:trPr>
          <w:trHeight w:val="285"/>
        </w:trPr>
        <w:tc>
          <w:tcPr>
            <w:tcW w:w="9747" w:type="dxa"/>
            <w:vMerge w:val="restart"/>
            <w:shd w:val="clear" w:color="auto" w:fill="D9D9D9" w:themeFill="background1" w:themeFillShade="D9"/>
            <w:vAlign w:val="center"/>
          </w:tcPr>
          <w:p w:rsidR="00D1768B" w:rsidRPr="00B53BFD" w:rsidRDefault="00D1768B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ՀՀ արտակարգ իրավիճակների նախարարություն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16.02.2021թ.</w:t>
            </w:r>
          </w:p>
        </w:tc>
      </w:tr>
      <w:tr w:rsidR="00D1768B" w:rsidRPr="00B53BFD" w:rsidTr="004B1506">
        <w:trPr>
          <w:trHeight w:val="285"/>
        </w:trPr>
        <w:tc>
          <w:tcPr>
            <w:tcW w:w="9747" w:type="dxa"/>
            <w:vMerge/>
            <w:shd w:val="clear" w:color="auto" w:fill="D9D9D9" w:themeFill="background1" w:themeFillShade="D9"/>
          </w:tcPr>
          <w:p w:rsidR="00D1768B" w:rsidRPr="00B53BFD" w:rsidRDefault="00D1768B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shd w:val="clear" w:color="auto" w:fill="D9D9D9" w:themeFill="background1" w:themeFillShade="D9"/>
                <w:lang w:val="hy-AM"/>
              </w:rPr>
              <w:t>N</w:t>
            </w:r>
            <w:r w:rsidRPr="00B53BFD">
              <w:rPr>
                <w:rFonts w:ascii="Verdana" w:hAnsi="Verdana"/>
                <w:color w:val="000000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B53BFD">
              <w:rPr>
                <w:rFonts w:ascii="GHEA Grapalat" w:hAnsi="GHEA Grapalat"/>
                <w:bCs/>
                <w:shd w:val="clear" w:color="auto" w:fill="D9D9D9" w:themeFill="background1" w:themeFillShade="D9"/>
                <w:lang w:val="hy-AM"/>
              </w:rPr>
              <w:t>01/01</w:t>
            </w:r>
            <w:r w:rsidRPr="00B53BFD">
              <w:rPr>
                <w:rFonts w:ascii="GHEA Grapalat" w:hAnsi="GHEA Grapalat"/>
                <w:bCs/>
                <w:lang w:val="hy-AM"/>
              </w:rPr>
              <w:t>.1/698-2021</w:t>
            </w:r>
          </w:p>
        </w:tc>
      </w:tr>
      <w:tr w:rsidR="00D1768B" w:rsidRPr="00B53BFD" w:rsidTr="00B53BFD">
        <w:trPr>
          <w:trHeight w:val="3356"/>
        </w:trPr>
        <w:tc>
          <w:tcPr>
            <w:tcW w:w="9747" w:type="dxa"/>
          </w:tcPr>
          <w:p w:rsidR="00D1768B" w:rsidRPr="00B53BFD" w:rsidRDefault="00D1768B" w:rsidP="00B53BFD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>1. Արտակարգ իրավիճակների նախարարությունը «Հայաստանի Հանրապետության կառավարության 2019 թվականի օգոստոսի 8-ի N 1025-Ն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չունի:</w:t>
            </w:r>
          </w:p>
        </w:tc>
        <w:tc>
          <w:tcPr>
            <w:tcW w:w="6526" w:type="dxa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/>
                <w:b/>
                <w:noProof/>
                <w:lang w:val="hy-AM"/>
              </w:rPr>
              <w:t>Ընդդունվել ի գիտություն:</w:t>
            </w:r>
          </w:p>
        </w:tc>
      </w:tr>
      <w:tr w:rsidR="00D1768B" w:rsidRPr="00B53BFD" w:rsidTr="004B1506">
        <w:trPr>
          <w:trHeight w:val="165"/>
        </w:trPr>
        <w:tc>
          <w:tcPr>
            <w:tcW w:w="9747" w:type="dxa"/>
            <w:vMerge w:val="restart"/>
            <w:shd w:val="clear" w:color="auto" w:fill="D9D9D9" w:themeFill="background1" w:themeFillShade="D9"/>
            <w:vAlign w:val="center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/>
                <w:b/>
                <w:noProof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19.02.2021թ.</w:t>
            </w:r>
          </w:p>
        </w:tc>
      </w:tr>
      <w:tr w:rsidR="00D1768B" w:rsidRPr="00B53BFD" w:rsidTr="004B1506">
        <w:trPr>
          <w:trHeight w:val="165"/>
        </w:trPr>
        <w:tc>
          <w:tcPr>
            <w:tcW w:w="9747" w:type="dxa"/>
            <w:vMerge/>
            <w:shd w:val="clear" w:color="auto" w:fill="D9D9D9" w:themeFill="background1" w:themeFillShade="D9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N 01/1518-2021</w:t>
            </w:r>
          </w:p>
        </w:tc>
      </w:tr>
      <w:tr w:rsidR="00D1768B" w:rsidRPr="00B53BFD" w:rsidTr="004B1506">
        <w:tc>
          <w:tcPr>
            <w:tcW w:w="9747" w:type="dxa"/>
          </w:tcPr>
          <w:p w:rsidR="00D1768B" w:rsidRPr="00B53BFD" w:rsidRDefault="00D1768B" w:rsidP="00B53BFD">
            <w:pPr>
              <w:keepNext/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lang w:val="hy-AM"/>
              </w:rPr>
              <w:t>1. Ի պատասխան  ս</w:t>
            </w:r>
            <w:r w:rsidRPr="00B53BFD">
              <w:rPr>
                <w:rFonts w:ascii="Cambria Math" w:hAnsi="Cambria Math" w:cs="Cambria Math"/>
                <w:lang w:val="hy-AM"/>
              </w:rPr>
              <w:t xml:space="preserve">․ </w:t>
            </w:r>
            <w:r w:rsidRPr="00B53BFD">
              <w:rPr>
                <w:rFonts w:ascii="GHEA Grapalat" w:hAnsi="GHEA Grapalat" w:cs="Sylfaen"/>
                <w:lang w:val="hy-AM"/>
              </w:rPr>
              <w:t>թ</w:t>
            </w:r>
            <w:r w:rsidRPr="00B53BFD">
              <w:rPr>
                <w:rFonts w:ascii="Cambria Math" w:hAnsi="Cambria Math" w:cs="Cambria Math"/>
                <w:lang w:val="hy-AM"/>
              </w:rPr>
              <w:t>․</w:t>
            </w:r>
            <w:r w:rsidRPr="00B53BFD">
              <w:rPr>
                <w:rFonts w:ascii="GHEA Grapalat" w:hAnsi="GHEA Grapalat" w:cs="Sylfaen"/>
                <w:lang w:val="hy-AM"/>
              </w:rPr>
              <w:t xml:space="preserve"> փետրվարի 10-ի Ձեր //3766-2021 գրության՝ հայտնում ենք, որ Հայաստանի Հանրապետության կառավարության 2019 թվականի օգոստոսի 8-ի N 1025-Ն որոշման մեջ փոփոխություն կատարելու մասին» ՀՀ կառավարության որոշման նախագծի վերաբերյալ առաջարկություններ և դիտողություններ չկան։</w:t>
            </w:r>
          </w:p>
        </w:tc>
        <w:tc>
          <w:tcPr>
            <w:tcW w:w="6526" w:type="dxa"/>
          </w:tcPr>
          <w:p w:rsidR="00D1768B" w:rsidRPr="00B53BFD" w:rsidRDefault="00D1768B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Ընդունվել է ի գիտություն:</w:t>
            </w:r>
          </w:p>
        </w:tc>
      </w:tr>
      <w:tr w:rsidR="00313649" w:rsidRPr="00B53BFD" w:rsidTr="004B1506">
        <w:tc>
          <w:tcPr>
            <w:tcW w:w="9747" w:type="dxa"/>
            <w:vMerge w:val="restart"/>
            <w:shd w:val="clear" w:color="auto" w:fill="D9D9D9" w:themeFill="background1" w:themeFillShade="D9"/>
            <w:vAlign w:val="center"/>
          </w:tcPr>
          <w:p w:rsidR="00313649" w:rsidRPr="00B53BFD" w:rsidRDefault="00313649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15.02.2021թ.</w:t>
            </w:r>
          </w:p>
        </w:tc>
      </w:tr>
      <w:tr w:rsidR="00313649" w:rsidRPr="00B53BFD" w:rsidTr="004B1506">
        <w:tc>
          <w:tcPr>
            <w:tcW w:w="9747" w:type="dxa"/>
            <w:vMerge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en-GB"/>
              </w:rPr>
              <w:t xml:space="preserve">N </w:t>
            </w:r>
            <w:r w:rsidRPr="00B53BFD">
              <w:rPr>
                <w:rFonts w:ascii="GHEA Grapalat" w:hAnsi="GHEA Grapalat"/>
                <w:bCs/>
                <w:lang w:val="hy-AM"/>
              </w:rPr>
              <w:t>ՍՊ/21.1/3562-2021</w:t>
            </w:r>
          </w:p>
        </w:tc>
      </w:tr>
      <w:tr w:rsidR="00D1768B" w:rsidRPr="00B53BFD" w:rsidTr="004B1506">
        <w:tc>
          <w:tcPr>
            <w:tcW w:w="9747" w:type="dxa"/>
          </w:tcPr>
          <w:p w:rsidR="00D1768B" w:rsidRPr="00B53BFD" w:rsidRDefault="00313649" w:rsidP="00B53BFD">
            <w:pPr>
              <w:spacing w:line="360" w:lineRule="auto"/>
              <w:ind w:right="36"/>
              <w:jc w:val="both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 xml:space="preserve">1. </w:t>
            </w:r>
            <w:r w:rsidRPr="00B53BFD">
              <w:rPr>
                <w:rFonts w:ascii="GHEA Grapalat" w:hAnsi="GHEA Grapalat"/>
                <w:bCs/>
                <w:lang w:val="hy-AM"/>
              </w:rPr>
              <w:t xml:space="preserve">Հայտնում ենք Ձեզ, որ Տարածքային կառավարման և ենթակառուցվածքների նախարարությունը </w:t>
            </w:r>
            <w:r w:rsidRPr="00B53BFD">
              <w:rPr>
                <w:rFonts w:ascii="GHEA Grapalat" w:hAnsi="GHEA Grapalat"/>
                <w:lang w:val="hy-AM"/>
              </w:rPr>
              <w:t xml:space="preserve">Հայաստանի Հանրապետության կառավարության 2019 թվականի օգոստոսի 8-ի N 1025-Ն որոշման մեջ փոփոխություն կատարելու մասին» </w:t>
            </w:r>
            <w:r w:rsidRPr="00B53BFD">
              <w:rPr>
                <w:rFonts w:ascii="GHEA Grapalat" w:hAnsi="GHEA Grapalat"/>
                <w:bCs/>
                <w:lang w:val="hy-AM"/>
              </w:rPr>
              <w:t>Կառավարության որոշման նախագծի վերաբերյալ իր իրավասությունների շրջանակներում առաջարկություններ և դիտողություններ չունի:</w:t>
            </w:r>
          </w:p>
        </w:tc>
        <w:tc>
          <w:tcPr>
            <w:tcW w:w="6526" w:type="dxa"/>
          </w:tcPr>
          <w:p w:rsidR="00D1768B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Ընդունվել է ի գիտություն:</w:t>
            </w:r>
          </w:p>
        </w:tc>
      </w:tr>
      <w:tr w:rsidR="00313649" w:rsidRPr="00B53BFD" w:rsidTr="004B1506">
        <w:tc>
          <w:tcPr>
            <w:tcW w:w="9747" w:type="dxa"/>
            <w:vMerge w:val="restart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ՀՀ ֆինանսների նախարարություն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16.02.2021թ.</w:t>
            </w:r>
          </w:p>
        </w:tc>
      </w:tr>
      <w:tr w:rsidR="00313649" w:rsidRPr="00B53BFD" w:rsidTr="004B1506">
        <w:tc>
          <w:tcPr>
            <w:tcW w:w="9747" w:type="dxa"/>
            <w:vMerge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N</w:t>
            </w:r>
            <w:r w:rsidRPr="00B53BFD">
              <w:rPr>
                <w:rFonts w:ascii="Verdana" w:hAnsi="Verdana"/>
                <w:color w:val="000000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B53BFD">
              <w:rPr>
                <w:rFonts w:ascii="GHEA Grapalat" w:hAnsi="GHEA Grapalat"/>
                <w:bCs/>
                <w:lang w:val="hy-AM"/>
              </w:rPr>
              <w:t>01/11-1/1852-2021</w:t>
            </w:r>
          </w:p>
        </w:tc>
      </w:tr>
      <w:tr w:rsidR="00313649" w:rsidRPr="00B53BFD" w:rsidTr="00B53BFD">
        <w:trPr>
          <w:trHeight w:val="3551"/>
        </w:trPr>
        <w:tc>
          <w:tcPr>
            <w:tcW w:w="9747" w:type="dxa"/>
          </w:tcPr>
          <w:p w:rsidR="00313649" w:rsidRDefault="00313649" w:rsidP="00B53BFD">
            <w:pPr>
              <w:spacing w:line="360" w:lineRule="auto"/>
              <w:ind w:right="36"/>
              <w:jc w:val="both"/>
              <w:rPr>
                <w:rFonts w:ascii="GHEA Grapalat" w:hAnsi="GHEA Grapalat"/>
                <w:lang w:val="hy-AM"/>
              </w:rPr>
            </w:pPr>
            <w:r w:rsidRPr="00B53BFD">
              <w:rPr>
                <w:rFonts w:ascii="GHEA Grapalat" w:hAnsi="GHEA Grapalat" w:cs="Sylfaen"/>
                <w:lang w:val="hy-AM"/>
              </w:rPr>
              <w:t xml:space="preserve">1. ՀՀ ֆինանսների նախարարությունն ուսումնասիրել է </w:t>
            </w:r>
            <w:r w:rsidRPr="00B53BFD">
              <w:rPr>
                <w:rFonts w:ascii="GHEA Grapalat" w:hAnsi="GHEA Grapalat"/>
                <w:iCs/>
                <w:lang w:val="hy-AM"/>
              </w:rPr>
              <w:t>«</w:t>
            </w:r>
            <w:r w:rsidRPr="00B53BF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2019 թվականի օգոստոսի 8-ի N 1025-Ն որոշման մեջ փոփոխություն կատարելու մասին</w:t>
            </w:r>
            <w:r w:rsidRPr="00B53BFD">
              <w:rPr>
                <w:rFonts w:ascii="GHEA Grapalat" w:hAnsi="GHEA Grapalat"/>
                <w:iCs/>
                <w:lang w:val="hy-AM"/>
              </w:rPr>
              <w:t>» Հայաստանի Հանրապետության կառավարության որոշման</w:t>
            </w:r>
            <w:r w:rsidRPr="00B53BFD">
              <w:rPr>
                <w:rFonts w:ascii="GHEA Grapalat" w:hAnsi="GHEA Grapalat"/>
                <w:lang w:val="hy-AM"/>
              </w:rPr>
              <w:t xml:space="preserve"> նախագիծը և հայտնում է, որ դիտողություններ և առաջարկություններ չունի:</w:t>
            </w:r>
          </w:p>
          <w:p w:rsidR="00B53BFD" w:rsidRPr="00B53BFD" w:rsidRDefault="00B53BFD" w:rsidP="00B53BFD">
            <w:pPr>
              <w:spacing w:line="360" w:lineRule="auto"/>
              <w:ind w:right="36"/>
              <w:jc w:val="both"/>
              <w:rPr>
                <w:rFonts w:ascii="GHEA Grapalat" w:hAnsi="GHEA Grapalat"/>
                <w:noProof/>
                <w:lang w:val="hy-AM"/>
              </w:rPr>
            </w:pPr>
            <w:bookmarkStart w:id="0" w:name="_GoBack"/>
            <w:bookmarkEnd w:id="0"/>
          </w:p>
        </w:tc>
        <w:tc>
          <w:tcPr>
            <w:tcW w:w="6526" w:type="dxa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Ընդունվել է ի գիտություն:</w:t>
            </w:r>
          </w:p>
        </w:tc>
      </w:tr>
      <w:tr w:rsidR="00313649" w:rsidRPr="00B53BFD" w:rsidTr="004B1506">
        <w:tc>
          <w:tcPr>
            <w:tcW w:w="9747" w:type="dxa"/>
            <w:vMerge w:val="restart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lastRenderedPageBreak/>
              <w:t>ՀՀ կադաստրի կոմիտե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>16.02.2021թ.</w:t>
            </w:r>
          </w:p>
        </w:tc>
      </w:tr>
      <w:tr w:rsidR="00313649" w:rsidRPr="00B53BFD" w:rsidTr="004B1506">
        <w:tc>
          <w:tcPr>
            <w:tcW w:w="9747" w:type="dxa"/>
            <w:vMerge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>N ՍԹ/882-2021</w:t>
            </w:r>
          </w:p>
        </w:tc>
      </w:tr>
      <w:tr w:rsidR="00313649" w:rsidRPr="00B53BFD" w:rsidTr="004B1506">
        <w:tc>
          <w:tcPr>
            <w:tcW w:w="9747" w:type="dxa"/>
          </w:tcPr>
          <w:p w:rsidR="00313649" w:rsidRPr="00B53BFD" w:rsidRDefault="00313649" w:rsidP="00B53BFD">
            <w:pPr>
              <w:spacing w:line="360" w:lineRule="auto"/>
              <w:ind w:right="36"/>
              <w:jc w:val="both"/>
              <w:rPr>
                <w:rFonts w:ascii="GHEA Grapalat" w:hAnsi="GHEA Grapalat" w:cs="Sylfaen"/>
                <w:lang w:val="hy-AM"/>
              </w:rPr>
            </w:pPr>
            <w:r w:rsidRPr="00B53BFD">
              <w:rPr>
                <w:rFonts w:ascii="GHEA Grapalat" w:hAnsi="GHEA Grapalat" w:cs="Sylfaen"/>
                <w:lang w:val="hy-AM"/>
              </w:rPr>
              <w:t>1. Ի պատասխան Ձեր 2021 թվականի փետրվարի 10-ի N //3766-2021 գրության՝ հայտնում ենք, որ Հայաստանի Հանրապետության կառավարության 2019 թվականի օգոստոսի 8-ի N 1025-Ն որոշման մեջ փոփոխություն կատարելու մասին»                                                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6526" w:type="dxa"/>
          </w:tcPr>
          <w:p w:rsidR="00313649" w:rsidRPr="00B53BFD" w:rsidRDefault="00313649" w:rsidP="00B53BFD">
            <w:pPr>
              <w:spacing w:line="360" w:lineRule="auto"/>
              <w:ind w:right="36"/>
              <w:jc w:val="center"/>
              <w:rPr>
                <w:rFonts w:ascii="GHEA Grapalat" w:hAnsi="GHEA Grapalat" w:cs="Sylfaen"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lang w:val="hy-AM"/>
              </w:rPr>
              <w:t>Ընդունվել</w:t>
            </w:r>
            <w:r w:rsidRPr="00B53BFD">
              <w:rPr>
                <w:rFonts w:ascii="GHEA Grapalat" w:hAnsi="GHEA Grapalat" w:cs="Sylfaen"/>
                <w:lang w:val="hy-AM"/>
              </w:rPr>
              <w:t xml:space="preserve"> </w:t>
            </w:r>
            <w:r w:rsidRPr="00B53BFD">
              <w:rPr>
                <w:rFonts w:ascii="GHEA Grapalat" w:hAnsi="GHEA Grapalat" w:cs="Sylfaen"/>
                <w:b/>
                <w:lang w:val="hy-AM"/>
              </w:rPr>
              <w:t>է ի գիտություն:</w:t>
            </w:r>
          </w:p>
        </w:tc>
      </w:tr>
      <w:tr w:rsidR="00313649" w:rsidRPr="00B53BFD" w:rsidTr="004B1506">
        <w:tc>
          <w:tcPr>
            <w:tcW w:w="9747" w:type="dxa"/>
            <w:vMerge w:val="restart"/>
            <w:shd w:val="clear" w:color="auto" w:fill="D9D9D9" w:themeFill="background1" w:themeFillShade="D9"/>
          </w:tcPr>
          <w:p w:rsidR="00313649" w:rsidRPr="00B53BFD" w:rsidRDefault="004B1506" w:rsidP="00B53BFD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ՀՀ քաղաքաշինության կոմիտե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17.02.2021թ.</w:t>
            </w:r>
          </w:p>
        </w:tc>
      </w:tr>
      <w:tr w:rsidR="00313649" w:rsidRPr="00B53BFD" w:rsidTr="004B1506">
        <w:tc>
          <w:tcPr>
            <w:tcW w:w="9747" w:type="dxa"/>
            <w:vMerge/>
          </w:tcPr>
          <w:p w:rsidR="00313649" w:rsidRPr="00B53BFD" w:rsidRDefault="00313649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313649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>N 01/18/1259-2021</w:t>
            </w:r>
          </w:p>
        </w:tc>
      </w:tr>
      <w:tr w:rsidR="00313649" w:rsidRPr="00B53BFD" w:rsidTr="004B1506">
        <w:tc>
          <w:tcPr>
            <w:tcW w:w="9747" w:type="dxa"/>
          </w:tcPr>
          <w:p w:rsidR="004B1506" w:rsidRPr="00B53BFD" w:rsidRDefault="004B1506" w:rsidP="00B53BFD">
            <w:pPr>
              <w:spacing w:line="36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 xml:space="preserve">1. </w:t>
            </w:r>
            <w:r w:rsidRPr="00B53BFD">
              <w:rPr>
                <w:rFonts w:ascii="GHEA Grapalat" w:hAnsi="GHEA Grapalat"/>
                <w:lang w:val="hy-AM"/>
              </w:rPr>
              <w:t>Հայաստանի Հանրապետության կառավարության 2019 թվականի օգոստոսի 8-ի N 1025-Ն որոշման մեջ փոփոխություն կատարելու մասին» ՀՀ կառավարության որոշման նախագծի</w:t>
            </w:r>
            <w:r w:rsidRPr="00B53BFD">
              <w:rPr>
                <w:rFonts w:ascii="GHEA Grapalat" w:hAnsi="GHEA Grapalat" w:cs="Sylfaen"/>
                <w:lang w:val="hy-AM"/>
              </w:rPr>
              <w:t xml:space="preserve"> վերաբերյալ ՀՀ քաղաքաշինության կոմիտեն առաջարկում է.</w:t>
            </w:r>
          </w:p>
          <w:p w:rsidR="004B1506" w:rsidRPr="00B53BFD" w:rsidRDefault="004B1506" w:rsidP="00B53BFD">
            <w:pPr>
              <w:numPr>
                <w:ilvl w:val="0"/>
                <w:numId w:val="11"/>
              </w:numPr>
              <w:spacing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53B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Նախագծով առաջարկվող N 1 հավելվածի ստուգաթերթի հարցաշարում սահմանել պահանջներ հասարակական տրանսպորտում տեսահսկման, հակահրդեհային ազդանշանման համակարգերի, կապի այլ միջոցների, սանիտարահիգիենիկ պահանջների (ներքին կահավորանքի և հարդարման), հաշմանդամություն ունեցող անձանց համար համապատասխան միջոցառումների (առանձնացված նստատեղով և սարքավորանքով ապահովման), նստատեղերի և ուղևորների առավելագույն (ուղևորափոխադրելիության խտության  սահմանաչափի) քանակի  վերաբերյալ:</w:t>
            </w:r>
          </w:p>
          <w:p w:rsidR="00313649" w:rsidRPr="00B53BFD" w:rsidRDefault="00313649" w:rsidP="00B53BFD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</w:tcPr>
          <w:p w:rsidR="004B1506" w:rsidRPr="00B53BFD" w:rsidRDefault="004B1506" w:rsidP="00B53BF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Ընդունվել է մասնակի:</w:t>
            </w:r>
          </w:p>
          <w:p w:rsidR="004B1506" w:rsidRPr="00B53BFD" w:rsidRDefault="004B1506" w:rsidP="00B53BF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noProof/>
                <w:color w:val="000000" w:themeColor="text1"/>
                <w:lang w:val="hy-AM"/>
              </w:rPr>
            </w:pPr>
            <w:r w:rsidRPr="00B53BFD">
              <w:rPr>
                <w:rFonts w:ascii="GHEA Grapalat" w:hAnsi="GHEA Grapalat" w:cs="Sylfaen"/>
                <w:noProof/>
                <w:color w:val="000000" w:themeColor="text1"/>
                <w:lang w:val="hy-AM"/>
              </w:rPr>
              <w:t>Հաշմանդամություն ունեցող անձանց համար միջոցառումների ապահովման վերաբերյալ համապատասխան հարցը ներառվել է ստուգաթերթում:</w:t>
            </w:r>
          </w:p>
          <w:p w:rsidR="004B1506" w:rsidRPr="00B53BFD" w:rsidRDefault="004B1506" w:rsidP="00B53BF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noProof/>
                <w:lang w:val="hy-AM"/>
              </w:rPr>
              <w:t xml:space="preserve">Կանոնավոր ուղևորափոխադրումներ իրականցմանը  վերաբերող օրենդրությանմբ ավտոտրանսպորտային միջոցի համար հակահրդեհային ազդանշանման համակարգի առկայության պահանջը սահմանված չէ, սակայն ՀՀ կառավարության 30.08.2007թ. N 1042-Ն որոշմամբ սահմանված է վթարի կամ անսարքության հետևանքով ավտոբուսի դռների խափանման դեպքում ուղեսրահի ապակիների ջարդելու մուրճ  ունենալու պահանջ, որի վերաբերյալ հարցը ներառված է ստուգաթերթում: Աանիտարահիգիենիկ պահանջների </w:t>
            </w:r>
            <w:r w:rsidRPr="00B53BFD">
              <w:rPr>
                <w:rFonts w:ascii="GHEA Grapalat" w:hAnsi="GHEA Grapalat" w:cs="Sylfaen"/>
                <w:noProof/>
                <w:lang w:val="hy-AM"/>
              </w:rPr>
              <w:lastRenderedPageBreak/>
              <w:t>նկատմամբ վերահսկողությունը ՔՏՀԱ ՏՄ-ն վերահսկողություն չի իրականացնում: Նստատեղերի և ուղևորների առավելագույն (ուղևորափոխադրելիության խտության  սահմանաչափի) քանակի պահպանումը հնարավոր է պարզել երթևեկության ընթացքում, սակայն ՏՄ-ն տրանսպորտային միջոցը կանգնեցնելու իրավասություն չունի: Միաժամանակ, մշակվող օրենսդրական փոփոխությունների շրանակներում նշված առաջարկը կդիտարկվի: Տեսահսկման վերաբերյալ պահանջ գործող նորմերով սահմանված չէ:</w:t>
            </w:r>
          </w:p>
        </w:tc>
      </w:tr>
      <w:tr w:rsidR="00313649" w:rsidRPr="00B53BFD" w:rsidTr="004B1506">
        <w:tc>
          <w:tcPr>
            <w:tcW w:w="9747" w:type="dxa"/>
          </w:tcPr>
          <w:p w:rsidR="004B1506" w:rsidRPr="00B53BFD" w:rsidRDefault="004B1506" w:rsidP="00B53B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lastRenderedPageBreak/>
              <w:t xml:space="preserve">2. </w:t>
            </w:r>
            <w:r w:rsidRPr="00B53B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Միաժամանակ, առաջարկվում է ստուգաթերթում կատարել հղումներ գործող նորմատիվ փաստաթղթերին՝ մասնավորապես </w:t>
            </w:r>
            <w:r w:rsidRPr="00B53BFD">
              <w:rPr>
                <w:rFonts w:ascii="GHEA Grapalat" w:hAnsi="GHEA Grapalat" w:cs="Sylfaen"/>
                <w:bCs/>
                <w:lang w:val="hy-AM"/>
              </w:rPr>
              <w:t>ՀՀՇՆ 30-01-2014 «Քաղաքաշինություն. Քաղաքային և գյուղական բնակավայրերի հատակագծում և կառուցապատում» շինարարական նորմերին:</w:t>
            </w:r>
            <w:r w:rsidRPr="00B53BFD">
              <w:rPr>
                <w:rFonts w:ascii="Calibri" w:hAnsi="Calibri" w:cs="Calibri"/>
                <w:bCs/>
                <w:lang w:val="hy-AM"/>
              </w:rPr>
              <w:t> </w:t>
            </w:r>
            <w:r w:rsidRPr="00B53B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313649" w:rsidRPr="00B53BFD" w:rsidRDefault="00313649" w:rsidP="00B53BFD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</w:tcPr>
          <w:p w:rsidR="004B1506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/>
                <w:b/>
                <w:noProof/>
                <w:lang w:val="hy-AM"/>
              </w:rPr>
              <w:t>Չի ընդունվել:</w:t>
            </w:r>
          </w:p>
          <w:p w:rsidR="00313649" w:rsidRPr="00B53BFD" w:rsidRDefault="004B1506" w:rsidP="00B53BFD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>Շինարարական նորմերով սահմանված պահանջները վերաբերում են քաղաքաշինական բնագավառին, ուստի դրանց ստուգումը իրականացնել տրանսպորտի բնագավառի ստուգաթերթով նպատակահարմար չէ:</w:t>
            </w:r>
          </w:p>
        </w:tc>
      </w:tr>
      <w:tr w:rsidR="004B1506" w:rsidRPr="00B53BFD" w:rsidTr="004B1506">
        <w:tc>
          <w:tcPr>
            <w:tcW w:w="9747" w:type="dxa"/>
            <w:vMerge w:val="restart"/>
            <w:shd w:val="clear" w:color="auto" w:fill="D9D9D9" w:themeFill="background1" w:themeFillShade="D9"/>
          </w:tcPr>
          <w:p w:rsidR="004B1506" w:rsidRPr="00B53BFD" w:rsidRDefault="004B1506" w:rsidP="00B53BFD">
            <w:pPr>
              <w:spacing w:after="240"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 w:cs="Sylfaen"/>
                <w:b/>
                <w:noProof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6526" w:type="dxa"/>
            <w:shd w:val="clear" w:color="auto" w:fill="D9D9D9" w:themeFill="background1" w:themeFillShade="D9"/>
          </w:tcPr>
          <w:p w:rsidR="004B1506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11.02.2021թ.</w:t>
            </w:r>
          </w:p>
        </w:tc>
      </w:tr>
      <w:tr w:rsidR="004B1506" w:rsidRPr="00B53BFD" w:rsidTr="004B1506">
        <w:tc>
          <w:tcPr>
            <w:tcW w:w="9747" w:type="dxa"/>
            <w:vMerge/>
          </w:tcPr>
          <w:p w:rsidR="004B1506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526" w:type="dxa"/>
            <w:shd w:val="clear" w:color="auto" w:fill="D9D9D9" w:themeFill="background1" w:themeFillShade="D9"/>
          </w:tcPr>
          <w:p w:rsidR="004B1506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bCs/>
                <w:lang w:val="hy-AM"/>
              </w:rPr>
              <w:t>N</w:t>
            </w:r>
            <w:r w:rsidRPr="00B53BFD">
              <w:rPr>
                <w:rFonts w:ascii="Verdana" w:hAnsi="Verdana"/>
                <w:color w:val="000000"/>
                <w:shd w:val="clear" w:color="auto" w:fill="D9D9D9" w:themeFill="background1" w:themeFillShade="D9"/>
              </w:rPr>
              <w:t xml:space="preserve"> </w:t>
            </w:r>
            <w:r w:rsidRPr="00B53BFD">
              <w:rPr>
                <w:rFonts w:ascii="GHEA Grapalat" w:hAnsi="GHEA Grapalat"/>
                <w:bCs/>
                <w:lang w:val="hy-AM"/>
              </w:rPr>
              <w:t>ՔՏՄ/06</w:t>
            </w:r>
            <w:r w:rsidRPr="00B53BFD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B53BFD">
              <w:rPr>
                <w:rFonts w:ascii="GHEA Grapalat" w:hAnsi="GHEA Grapalat"/>
                <w:bCs/>
                <w:lang w:val="hy-AM"/>
              </w:rPr>
              <w:t>1</w:t>
            </w:r>
            <w:r w:rsidRPr="00B53BFD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B53BFD">
              <w:rPr>
                <w:rFonts w:ascii="GHEA Grapalat" w:hAnsi="GHEA Grapalat"/>
                <w:bCs/>
                <w:lang w:val="hy-AM"/>
              </w:rPr>
              <w:t>1/1417-21</w:t>
            </w:r>
          </w:p>
        </w:tc>
      </w:tr>
      <w:tr w:rsidR="00313649" w:rsidRPr="00B53BFD" w:rsidTr="004B1506">
        <w:tc>
          <w:tcPr>
            <w:tcW w:w="9747" w:type="dxa"/>
          </w:tcPr>
          <w:p w:rsidR="00313649" w:rsidRPr="00B53BFD" w:rsidRDefault="004B1506" w:rsidP="00B53BFD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B53BFD">
              <w:rPr>
                <w:rFonts w:ascii="GHEA Grapalat" w:hAnsi="GHEA Grapalat"/>
                <w:noProof/>
                <w:lang w:val="hy-AM"/>
              </w:rPr>
              <w:t xml:space="preserve">1. Ի պատասխան N //3766-2021 գրության՝ հայտնում ենք, որ ՀՀ քաղաքաշինության, տեխնիկական և հրդեհային անվտանգության տեսչական մարմինը Հայաստանի Հանրապետության կառավարության 2019 թվականի օգոստոսի 8-ի N 1025-Ն որոշման մեջ փոփոխություն կատարելու մասին» ՀՀ կառավարության որոշման նախագծի վերաբերյալ առաջարկություններ չունի։  </w:t>
            </w:r>
          </w:p>
        </w:tc>
        <w:tc>
          <w:tcPr>
            <w:tcW w:w="6526" w:type="dxa"/>
          </w:tcPr>
          <w:p w:rsidR="00313649" w:rsidRPr="00B53BFD" w:rsidRDefault="004B1506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53BFD">
              <w:rPr>
                <w:rFonts w:ascii="GHEA Grapalat" w:hAnsi="GHEA Grapalat"/>
                <w:b/>
                <w:noProof/>
                <w:lang w:val="hy-AM"/>
              </w:rPr>
              <w:t>Ընդունվել է ի գիտություն:</w:t>
            </w:r>
          </w:p>
        </w:tc>
      </w:tr>
    </w:tbl>
    <w:p w:rsidR="00D1768B" w:rsidRPr="00B53BFD" w:rsidRDefault="00D1768B" w:rsidP="00B53BFD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sectPr w:rsidR="00D1768B" w:rsidRPr="00B53BFD" w:rsidSect="00B53BFD">
      <w:pgSz w:w="16840" w:h="11907" w:orient="landscape" w:code="9"/>
      <w:pgMar w:top="142" w:right="357" w:bottom="284" w:left="426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DA4" w:rsidRDefault="00B85DA4" w:rsidP="008B2C74">
      <w:r>
        <w:separator/>
      </w:r>
    </w:p>
  </w:endnote>
  <w:endnote w:type="continuationSeparator" w:id="0">
    <w:p w:rsidR="00B85DA4" w:rsidRDefault="00B85DA4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DA4" w:rsidRDefault="00B85DA4" w:rsidP="008B2C74">
      <w:r>
        <w:separator/>
      </w:r>
    </w:p>
  </w:footnote>
  <w:footnote w:type="continuationSeparator" w:id="0">
    <w:p w:rsidR="00B85DA4" w:rsidRDefault="00B85DA4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F5C1B"/>
    <w:multiLevelType w:val="hybridMultilevel"/>
    <w:tmpl w:val="A500A420"/>
    <w:lvl w:ilvl="0" w:tplc="EA5C8DF6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C104E"/>
    <w:multiLevelType w:val="hybridMultilevel"/>
    <w:tmpl w:val="35FC5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27931"/>
    <w:multiLevelType w:val="hybridMultilevel"/>
    <w:tmpl w:val="4B9AD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F6206"/>
    <w:multiLevelType w:val="hybridMultilevel"/>
    <w:tmpl w:val="29F293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26092"/>
    <w:multiLevelType w:val="hybridMultilevel"/>
    <w:tmpl w:val="37A080A0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241CC"/>
    <w:multiLevelType w:val="hybridMultilevel"/>
    <w:tmpl w:val="EDE27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E7396"/>
    <w:multiLevelType w:val="hybridMultilevel"/>
    <w:tmpl w:val="CBD418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74209"/>
    <w:multiLevelType w:val="hybridMultilevel"/>
    <w:tmpl w:val="D92AC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42C4E"/>
    <w:multiLevelType w:val="hybridMultilevel"/>
    <w:tmpl w:val="D686909C"/>
    <w:lvl w:ilvl="0" w:tplc="AC0E151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D1B54"/>
    <w:multiLevelType w:val="hybridMultilevel"/>
    <w:tmpl w:val="FB1CEA52"/>
    <w:lvl w:ilvl="0" w:tplc="589E24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560D679B"/>
    <w:multiLevelType w:val="hybridMultilevel"/>
    <w:tmpl w:val="C8C0F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75332"/>
    <w:multiLevelType w:val="hybridMultilevel"/>
    <w:tmpl w:val="372CF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C0688C"/>
    <w:multiLevelType w:val="hybridMultilevel"/>
    <w:tmpl w:val="BB02B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11"/>
  </w:num>
  <w:num w:numId="6">
    <w:abstractNumId w:val="12"/>
  </w:num>
  <w:num w:numId="7">
    <w:abstractNumId w:val="9"/>
  </w:num>
  <w:num w:numId="8">
    <w:abstractNumId w:val="0"/>
  </w:num>
  <w:num w:numId="9">
    <w:abstractNumId w:val="8"/>
  </w:num>
  <w:num w:numId="10">
    <w:abstractNumId w:val="3"/>
  </w:num>
  <w:num w:numId="11">
    <w:abstractNumId w:val="10"/>
  </w:num>
  <w:num w:numId="12">
    <w:abstractNumId w:val="14"/>
  </w:num>
  <w:num w:numId="13">
    <w:abstractNumId w:val="7"/>
  </w:num>
  <w:num w:numId="14">
    <w:abstractNumId w:val="1"/>
  </w:num>
  <w:num w:numId="15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1C"/>
    <w:rsid w:val="00001064"/>
    <w:rsid w:val="00014322"/>
    <w:rsid w:val="00021F72"/>
    <w:rsid w:val="00024E78"/>
    <w:rsid w:val="000357DF"/>
    <w:rsid w:val="000414C3"/>
    <w:rsid w:val="0004258B"/>
    <w:rsid w:val="0004393E"/>
    <w:rsid w:val="00053F70"/>
    <w:rsid w:val="000833F8"/>
    <w:rsid w:val="000852E7"/>
    <w:rsid w:val="00092155"/>
    <w:rsid w:val="00094B50"/>
    <w:rsid w:val="000B092E"/>
    <w:rsid w:val="000B4196"/>
    <w:rsid w:val="000C18EF"/>
    <w:rsid w:val="000F3834"/>
    <w:rsid w:val="00101AD2"/>
    <w:rsid w:val="001230F6"/>
    <w:rsid w:val="0013281C"/>
    <w:rsid w:val="00144F59"/>
    <w:rsid w:val="00151963"/>
    <w:rsid w:val="00153D72"/>
    <w:rsid w:val="001568FA"/>
    <w:rsid w:val="001577A2"/>
    <w:rsid w:val="0017317C"/>
    <w:rsid w:val="001733E0"/>
    <w:rsid w:val="001848D2"/>
    <w:rsid w:val="001950A3"/>
    <w:rsid w:val="001A0523"/>
    <w:rsid w:val="001B0E5A"/>
    <w:rsid w:val="001C5002"/>
    <w:rsid w:val="001C629F"/>
    <w:rsid w:val="001E2276"/>
    <w:rsid w:val="001F4C71"/>
    <w:rsid w:val="001F5C4C"/>
    <w:rsid w:val="0021261D"/>
    <w:rsid w:val="00213AFF"/>
    <w:rsid w:val="00227169"/>
    <w:rsid w:val="002416C5"/>
    <w:rsid w:val="002422F2"/>
    <w:rsid w:val="00244A77"/>
    <w:rsid w:val="002464DF"/>
    <w:rsid w:val="002478AF"/>
    <w:rsid w:val="00256411"/>
    <w:rsid w:val="00257D9C"/>
    <w:rsid w:val="00270D7B"/>
    <w:rsid w:val="002743F6"/>
    <w:rsid w:val="002812E0"/>
    <w:rsid w:val="00294368"/>
    <w:rsid w:val="002943B0"/>
    <w:rsid w:val="002977DF"/>
    <w:rsid w:val="002A6BE9"/>
    <w:rsid w:val="002C1EB3"/>
    <w:rsid w:val="002C583B"/>
    <w:rsid w:val="002F0FE1"/>
    <w:rsid w:val="00300280"/>
    <w:rsid w:val="00301EBD"/>
    <w:rsid w:val="00306504"/>
    <w:rsid w:val="00306B72"/>
    <w:rsid w:val="00313649"/>
    <w:rsid w:val="00316D71"/>
    <w:rsid w:val="00321FFE"/>
    <w:rsid w:val="003227A3"/>
    <w:rsid w:val="003240B6"/>
    <w:rsid w:val="003262B4"/>
    <w:rsid w:val="00337F6A"/>
    <w:rsid w:val="00352BCA"/>
    <w:rsid w:val="0036451E"/>
    <w:rsid w:val="00396F77"/>
    <w:rsid w:val="003A2206"/>
    <w:rsid w:val="003A3896"/>
    <w:rsid w:val="003A5351"/>
    <w:rsid w:val="003B0739"/>
    <w:rsid w:val="003B3248"/>
    <w:rsid w:val="003B6093"/>
    <w:rsid w:val="003B6118"/>
    <w:rsid w:val="003C19AF"/>
    <w:rsid w:val="003C52D2"/>
    <w:rsid w:val="003D42F5"/>
    <w:rsid w:val="003D62A5"/>
    <w:rsid w:val="003E6E2E"/>
    <w:rsid w:val="003F396F"/>
    <w:rsid w:val="00405483"/>
    <w:rsid w:val="004054C7"/>
    <w:rsid w:val="0040574C"/>
    <w:rsid w:val="00405A1E"/>
    <w:rsid w:val="004141CF"/>
    <w:rsid w:val="00417AEA"/>
    <w:rsid w:val="00420E42"/>
    <w:rsid w:val="004244D2"/>
    <w:rsid w:val="00424D5C"/>
    <w:rsid w:val="00430308"/>
    <w:rsid w:val="00432620"/>
    <w:rsid w:val="00434687"/>
    <w:rsid w:val="004800A5"/>
    <w:rsid w:val="00482B31"/>
    <w:rsid w:val="00492115"/>
    <w:rsid w:val="00495691"/>
    <w:rsid w:val="004B1506"/>
    <w:rsid w:val="004E652C"/>
    <w:rsid w:val="004E6B2C"/>
    <w:rsid w:val="004F5AD6"/>
    <w:rsid w:val="004F651E"/>
    <w:rsid w:val="00504A5B"/>
    <w:rsid w:val="00504E25"/>
    <w:rsid w:val="0051318E"/>
    <w:rsid w:val="00517920"/>
    <w:rsid w:val="005334FC"/>
    <w:rsid w:val="00533974"/>
    <w:rsid w:val="00546FA9"/>
    <w:rsid w:val="00556BDF"/>
    <w:rsid w:val="00576534"/>
    <w:rsid w:val="005819A0"/>
    <w:rsid w:val="00590B27"/>
    <w:rsid w:val="00597927"/>
    <w:rsid w:val="005B66B5"/>
    <w:rsid w:val="005B7F90"/>
    <w:rsid w:val="005D2625"/>
    <w:rsid w:val="005D5474"/>
    <w:rsid w:val="005F4A19"/>
    <w:rsid w:val="005F5B56"/>
    <w:rsid w:val="006042D3"/>
    <w:rsid w:val="00607BD9"/>
    <w:rsid w:val="00612DCF"/>
    <w:rsid w:val="00614746"/>
    <w:rsid w:val="006220A4"/>
    <w:rsid w:val="006302BA"/>
    <w:rsid w:val="006431D8"/>
    <w:rsid w:val="00643AD8"/>
    <w:rsid w:val="00646EB3"/>
    <w:rsid w:val="0064714E"/>
    <w:rsid w:val="006479D1"/>
    <w:rsid w:val="00647DB8"/>
    <w:rsid w:val="00657917"/>
    <w:rsid w:val="006928D9"/>
    <w:rsid w:val="00692B5C"/>
    <w:rsid w:val="006955A3"/>
    <w:rsid w:val="006A01BE"/>
    <w:rsid w:val="006A0E88"/>
    <w:rsid w:val="006A3328"/>
    <w:rsid w:val="006A677D"/>
    <w:rsid w:val="006B21BD"/>
    <w:rsid w:val="006B4991"/>
    <w:rsid w:val="006C2599"/>
    <w:rsid w:val="006C4FD1"/>
    <w:rsid w:val="006D6D89"/>
    <w:rsid w:val="006E7AA1"/>
    <w:rsid w:val="006F7FCB"/>
    <w:rsid w:val="0072089F"/>
    <w:rsid w:val="00725289"/>
    <w:rsid w:val="00725AC5"/>
    <w:rsid w:val="007371AC"/>
    <w:rsid w:val="00741177"/>
    <w:rsid w:val="00745ADC"/>
    <w:rsid w:val="007467AE"/>
    <w:rsid w:val="0075039E"/>
    <w:rsid w:val="00764DB3"/>
    <w:rsid w:val="00767DDA"/>
    <w:rsid w:val="00773FFB"/>
    <w:rsid w:val="00774178"/>
    <w:rsid w:val="007817CC"/>
    <w:rsid w:val="00783B17"/>
    <w:rsid w:val="00792E80"/>
    <w:rsid w:val="007A745A"/>
    <w:rsid w:val="007C0676"/>
    <w:rsid w:val="007C569C"/>
    <w:rsid w:val="007C6034"/>
    <w:rsid w:val="007D2109"/>
    <w:rsid w:val="007E2A35"/>
    <w:rsid w:val="007F31D8"/>
    <w:rsid w:val="007F7959"/>
    <w:rsid w:val="008144E4"/>
    <w:rsid w:val="00830443"/>
    <w:rsid w:val="008362E2"/>
    <w:rsid w:val="00836376"/>
    <w:rsid w:val="008379E2"/>
    <w:rsid w:val="0084698F"/>
    <w:rsid w:val="00851473"/>
    <w:rsid w:val="00865DEC"/>
    <w:rsid w:val="00876DE7"/>
    <w:rsid w:val="00877187"/>
    <w:rsid w:val="00877D52"/>
    <w:rsid w:val="00882D10"/>
    <w:rsid w:val="0088327B"/>
    <w:rsid w:val="008A0EDA"/>
    <w:rsid w:val="008A3B89"/>
    <w:rsid w:val="008B2C74"/>
    <w:rsid w:val="008B6610"/>
    <w:rsid w:val="008C3741"/>
    <w:rsid w:val="008C5D36"/>
    <w:rsid w:val="008E6674"/>
    <w:rsid w:val="00906B53"/>
    <w:rsid w:val="00914BBA"/>
    <w:rsid w:val="0092324F"/>
    <w:rsid w:val="00944EB0"/>
    <w:rsid w:val="009506EA"/>
    <w:rsid w:val="00964301"/>
    <w:rsid w:val="00964EDA"/>
    <w:rsid w:val="009655A3"/>
    <w:rsid w:val="009B5896"/>
    <w:rsid w:val="009C14B9"/>
    <w:rsid w:val="009E407B"/>
    <w:rsid w:val="009E629A"/>
    <w:rsid w:val="00A01B3F"/>
    <w:rsid w:val="00A02DE5"/>
    <w:rsid w:val="00A1236D"/>
    <w:rsid w:val="00A1388F"/>
    <w:rsid w:val="00A245A5"/>
    <w:rsid w:val="00A41A53"/>
    <w:rsid w:val="00A459D5"/>
    <w:rsid w:val="00A45CE3"/>
    <w:rsid w:val="00A777BD"/>
    <w:rsid w:val="00A850CF"/>
    <w:rsid w:val="00A85C56"/>
    <w:rsid w:val="00A92310"/>
    <w:rsid w:val="00A92E77"/>
    <w:rsid w:val="00A944C2"/>
    <w:rsid w:val="00A965C0"/>
    <w:rsid w:val="00AA5DB4"/>
    <w:rsid w:val="00AB7769"/>
    <w:rsid w:val="00AC2FA4"/>
    <w:rsid w:val="00AD23E2"/>
    <w:rsid w:val="00AE2356"/>
    <w:rsid w:val="00AE2D04"/>
    <w:rsid w:val="00AE679C"/>
    <w:rsid w:val="00AF143D"/>
    <w:rsid w:val="00B03177"/>
    <w:rsid w:val="00B15160"/>
    <w:rsid w:val="00B24ECF"/>
    <w:rsid w:val="00B41E89"/>
    <w:rsid w:val="00B53BFD"/>
    <w:rsid w:val="00B70933"/>
    <w:rsid w:val="00B81201"/>
    <w:rsid w:val="00B85DA4"/>
    <w:rsid w:val="00B87CB5"/>
    <w:rsid w:val="00B91217"/>
    <w:rsid w:val="00BA39E4"/>
    <w:rsid w:val="00BA57BD"/>
    <w:rsid w:val="00BA68FC"/>
    <w:rsid w:val="00BB5A51"/>
    <w:rsid w:val="00BC361F"/>
    <w:rsid w:val="00BC51CC"/>
    <w:rsid w:val="00BD1A19"/>
    <w:rsid w:val="00BE05A0"/>
    <w:rsid w:val="00BE3EFE"/>
    <w:rsid w:val="00BE4B3D"/>
    <w:rsid w:val="00BF01EA"/>
    <w:rsid w:val="00C02F6A"/>
    <w:rsid w:val="00C1022B"/>
    <w:rsid w:val="00C2195F"/>
    <w:rsid w:val="00C22A78"/>
    <w:rsid w:val="00C25CE2"/>
    <w:rsid w:val="00C27579"/>
    <w:rsid w:val="00C3386D"/>
    <w:rsid w:val="00C363C4"/>
    <w:rsid w:val="00C47313"/>
    <w:rsid w:val="00C5490C"/>
    <w:rsid w:val="00C61A41"/>
    <w:rsid w:val="00C6208C"/>
    <w:rsid w:val="00C6636A"/>
    <w:rsid w:val="00C70699"/>
    <w:rsid w:val="00C7183C"/>
    <w:rsid w:val="00C71B56"/>
    <w:rsid w:val="00C74383"/>
    <w:rsid w:val="00C8363F"/>
    <w:rsid w:val="00C859A9"/>
    <w:rsid w:val="00C91F37"/>
    <w:rsid w:val="00CA3939"/>
    <w:rsid w:val="00CA7F4F"/>
    <w:rsid w:val="00CB58DE"/>
    <w:rsid w:val="00CC0FA6"/>
    <w:rsid w:val="00CC272B"/>
    <w:rsid w:val="00CD1312"/>
    <w:rsid w:val="00CD24A7"/>
    <w:rsid w:val="00CD423C"/>
    <w:rsid w:val="00D1768B"/>
    <w:rsid w:val="00D27D9C"/>
    <w:rsid w:val="00D51E6B"/>
    <w:rsid w:val="00D6159C"/>
    <w:rsid w:val="00D62258"/>
    <w:rsid w:val="00D638E2"/>
    <w:rsid w:val="00D654E1"/>
    <w:rsid w:val="00D672DD"/>
    <w:rsid w:val="00D7034A"/>
    <w:rsid w:val="00D708F8"/>
    <w:rsid w:val="00D80066"/>
    <w:rsid w:val="00D85FF2"/>
    <w:rsid w:val="00D93EF0"/>
    <w:rsid w:val="00D96CFE"/>
    <w:rsid w:val="00DA5799"/>
    <w:rsid w:val="00DA5F86"/>
    <w:rsid w:val="00DC64B1"/>
    <w:rsid w:val="00DD10AA"/>
    <w:rsid w:val="00DD32D2"/>
    <w:rsid w:val="00DD5F72"/>
    <w:rsid w:val="00DE2CE6"/>
    <w:rsid w:val="00DF025B"/>
    <w:rsid w:val="00DF46E6"/>
    <w:rsid w:val="00E25EF6"/>
    <w:rsid w:val="00E3744F"/>
    <w:rsid w:val="00E400F0"/>
    <w:rsid w:val="00E61919"/>
    <w:rsid w:val="00E626FE"/>
    <w:rsid w:val="00E639F6"/>
    <w:rsid w:val="00E81540"/>
    <w:rsid w:val="00E84B94"/>
    <w:rsid w:val="00E86C40"/>
    <w:rsid w:val="00EA64DA"/>
    <w:rsid w:val="00EC5CBF"/>
    <w:rsid w:val="00EE1D7D"/>
    <w:rsid w:val="00EE387B"/>
    <w:rsid w:val="00EE5527"/>
    <w:rsid w:val="00EE5BF2"/>
    <w:rsid w:val="00F05B1F"/>
    <w:rsid w:val="00F12C39"/>
    <w:rsid w:val="00F26D20"/>
    <w:rsid w:val="00F3620E"/>
    <w:rsid w:val="00F4584F"/>
    <w:rsid w:val="00FA65F7"/>
    <w:rsid w:val="00FB1CD7"/>
    <w:rsid w:val="00FC4CFA"/>
    <w:rsid w:val="00FC5689"/>
    <w:rsid w:val="00FD16E1"/>
    <w:rsid w:val="00FE034C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C1A69"/>
  <w15:docId w15:val="{9DCB475E-2D12-4FA9-8A23-46A2F604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C22A7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A22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E86C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605B1-88C3-4534-B592-B903201B0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Mulberry 2.0</cp:keywords>
  <dc:description/>
  <cp:lastModifiedBy>Mesrop Muradyan</cp:lastModifiedBy>
  <cp:revision>2</cp:revision>
  <cp:lastPrinted>2019-04-26T11:38:00Z</cp:lastPrinted>
  <dcterms:created xsi:type="dcterms:W3CDTF">2021-03-09T09:00:00Z</dcterms:created>
  <dcterms:modified xsi:type="dcterms:W3CDTF">2021-03-09T09:00:00Z</dcterms:modified>
</cp:coreProperties>
</file>