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702" w:rsidRPr="008C45DD" w:rsidRDefault="00BF4538" w:rsidP="00FB6702">
      <w:pPr>
        <w:tabs>
          <w:tab w:val="left" w:pos="993"/>
        </w:tabs>
        <w:jc w:val="right"/>
        <w:rPr>
          <w:rFonts w:ascii="GHEA Grapalat" w:hAnsi="GHEA Grapalat"/>
          <w:b/>
          <w:bCs/>
          <w:sz w:val="20"/>
          <w:szCs w:val="20"/>
          <w:shd w:val="clear" w:color="auto" w:fill="FFFFFF"/>
        </w:rPr>
      </w:pPr>
      <w:r w:rsidRPr="003C620D">
        <w:rPr>
          <w:rFonts w:ascii="GHEA Grapalat" w:hAnsi="GHEA Grapalat"/>
          <w:b/>
          <w:noProof/>
          <w:lang w:val="en-US" w:eastAsia="en-US" w:bidi="ar-SA"/>
        </w:rPr>
        <w:drawing>
          <wp:inline distT="0" distB="0" distL="0" distR="0" wp14:anchorId="316168C0" wp14:editId="00FC5EE7">
            <wp:extent cx="1076325" cy="8667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80548" cy="870176"/>
                    </a:xfrm>
                    <a:prstGeom prst="rect">
                      <a:avLst/>
                    </a:prstGeom>
                    <a:noFill/>
                    <a:ln w="9525">
                      <a:noFill/>
                      <a:miter lim="800000"/>
                      <a:headEnd/>
                      <a:tailEnd/>
                    </a:ln>
                  </pic:spPr>
                </pic:pic>
              </a:graphicData>
            </a:graphic>
          </wp:inline>
        </w:drawing>
      </w:r>
      <w:r w:rsidR="00FB6702">
        <w:rPr>
          <w:rFonts w:ascii="GHEA Grapalat" w:eastAsia="Times New Roman" w:hAnsi="GHEA Grapalat" w:cs="Times New Roman"/>
          <w:bCs/>
          <w:color w:val="auto"/>
          <w:lang w:val="en-US"/>
        </w:rPr>
        <w:t xml:space="preserve">          </w:t>
      </w:r>
      <w:r w:rsidR="00FB6702" w:rsidRPr="008C45DD">
        <w:rPr>
          <w:rFonts w:ascii="GHEA Grapalat" w:hAnsi="GHEA Grapalat"/>
          <w:b/>
          <w:bCs/>
          <w:sz w:val="20"/>
          <w:szCs w:val="20"/>
          <w:shd w:val="clear" w:color="auto" w:fill="FFFFFF"/>
        </w:rPr>
        <w:t>Հավելված</w:t>
      </w:r>
      <w:r w:rsidR="00FB6702">
        <w:rPr>
          <w:rFonts w:ascii="GHEA Grapalat" w:hAnsi="GHEA Grapalat"/>
          <w:b/>
          <w:bCs/>
          <w:sz w:val="20"/>
          <w:szCs w:val="20"/>
          <w:shd w:val="clear" w:color="auto" w:fill="FFFFFF"/>
        </w:rPr>
        <w:t xml:space="preserve"> </w:t>
      </w:r>
      <w:r w:rsidR="00C5260D">
        <w:rPr>
          <w:rFonts w:ascii="GHEA Grapalat" w:hAnsi="GHEA Grapalat"/>
          <w:b/>
          <w:bCs/>
          <w:sz w:val="20"/>
          <w:szCs w:val="20"/>
          <w:shd w:val="clear" w:color="auto" w:fill="FFFFFF"/>
          <w:lang w:val="en-US"/>
        </w:rPr>
        <w:t>N 33</w:t>
      </w:r>
      <w:r w:rsidR="00FB6702" w:rsidRPr="008C45DD">
        <w:rPr>
          <w:rFonts w:ascii="GHEA Grapalat" w:hAnsi="GHEA Grapalat"/>
          <w:b/>
          <w:bCs/>
          <w:sz w:val="20"/>
          <w:szCs w:val="20"/>
          <w:shd w:val="clear" w:color="auto" w:fill="FFFFFF"/>
        </w:rPr>
        <w:t xml:space="preserve"> </w:t>
      </w:r>
    </w:p>
    <w:p w:rsidR="00FB6702" w:rsidRPr="008C45DD" w:rsidRDefault="00FB6702" w:rsidP="00FB6702">
      <w:pPr>
        <w:ind w:firstLine="720"/>
        <w:jc w:val="right"/>
        <w:rPr>
          <w:rFonts w:ascii="GHEA Grapalat" w:hAnsi="GHEA Grapalat"/>
          <w:sz w:val="20"/>
          <w:szCs w:val="20"/>
        </w:rPr>
      </w:pPr>
      <w:r w:rsidRPr="008C45DD">
        <w:rPr>
          <w:rFonts w:ascii="GHEA Grapalat" w:hAnsi="GHEA Grapalat"/>
          <w:sz w:val="20"/>
          <w:szCs w:val="20"/>
        </w:rPr>
        <w:t>Հայաստանի Հանրապետության կառավարության</w:t>
      </w:r>
    </w:p>
    <w:p w:rsidR="00FB6702" w:rsidRPr="008C45DD" w:rsidRDefault="00FB6702" w:rsidP="00FB6702">
      <w:pPr>
        <w:ind w:firstLine="720"/>
        <w:jc w:val="right"/>
        <w:rPr>
          <w:rFonts w:ascii="GHEA Grapalat" w:hAnsi="GHEA Grapalat"/>
          <w:sz w:val="20"/>
          <w:szCs w:val="20"/>
        </w:rPr>
      </w:pPr>
      <w:r>
        <w:rPr>
          <w:rFonts w:ascii="GHEA Grapalat" w:hAnsi="GHEA Grapalat"/>
          <w:sz w:val="20"/>
          <w:szCs w:val="20"/>
        </w:rPr>
        <w:t>20</w:t>
      </w:r>
      <w:r w:rsidR="00C5260D">
        <w:rPr>
          <w:rFonts w:ascii="GHEA Grapalat" w:hAnsi="GHEA Grapalat"/>
          <w:sz w:val="20"/>
          <w:szCs w:val="20"/>
        </w:rPr>
        <w:t>2</w:t>
      </w:r>
      <w:r w:rsidR="00C5260D">
        <w:rPr>
          <w:rFonts w:ascii="GHEA Grapalat" w:hAnsi="GHEA Grapalat"/>
          <w:sz w:val="20"/>
          <w:szCs w:val="20"/>
          <w:lang w:val="en-US"/>
        </w:rPr>
        <w:t>1</w:t>
      </w:r>
      <w:bookmarkStart w:id="0" w:name="_GoBack"/>
      <w:bookmarkEnd w:id="0"/>
      <w:r w:rsidRPr="008C45DD">
        <w:rPr>
          <w:rFonts w:ascii="GHEA Grapalat" w:hAnsi="GHEA Grapalat"/>
          <w:sz w:val="20"/>
          <w:szCs w:val="20"/>
        </w:rPr>
        <w:t xml:space="preserve"> </w:t>
      </w:r>
      <w:r w:rsidRPr="008C45DD">
        <w:rPr>
          <w:rFonts w:ascii="GHEA Grapalat" w:hAnsi="GHEA Grapalat" w:cs="Arial"/>
          <w:sz w:val="20"/>
          <w:szCs w:val="20"/>
        </w:rPr>
        <w:t>թվականի</w:t>
      </w:r>
      <w:r w:rsidRPr="008C45DD">
        <w:rPr>
          <w:rFonts w:ascii="GHEA Grapalat" w:hAnsi="GHEA Grapalat"/>
          <w:sz w:val="20"/>
          <w:szCs w:val="20"/>
        </w:rPr>
        <w:t xml:space="preserve">    -ի N </w:t>
      </w:r>
      <w:r>
        <w:rPr>
          <w:rFonts w:ascii="GHEA Grapalat" w:hAnsi="GHEA Grapalat"/>
          <w:sz w:val="20"/>
          <w:szCs w:val="20"/>
        </w:rPr>
        <w:t xml:space="preserve">   </w:t>
      </w:r>
      <w:r w:rsidRPr="008C45DD">
        <w:rPr>
          <w:rFonts w:ascii="GHEA Grapalat" w:hAnsi="GHEA Grapalat"/>
          <w:sz w:val="20"/>
          <w:szCs w:val="20"/>
        </w:rPr>
        <w:t xml:space="preserve"> -Ն որոշման</w:t>
      </w:r>
    </w:p>
    <w:p w:rsidR="00FB6702" w:rsidRPr="00FB6702" w:rsidRDefault="00FB6702" w:rsidP="00FB6702">
      <w:pPr>
        <w:rPr>
          <w:rFonts w:ascii="GHEA Grapalat" w:eastAsia="Times New Roman" w:hAnsi="GHEA Grapalat" w:cs="Times New Roman"/>
          <w:bCs/>
          <w:color w:val="auto"/>
        </w:rPr>
      </w:pPr>
    </w:p>
    <w:p w:rsidR="00BF4538" w:rsidRPr="00FB6702" w:rsidRDefault="00BF4538" w:rsidP="003C620D">
      <w:pPr>
        <w:pStyle w:val="BodyText1"/>
        <w:shd w:val="clear" w:color="auto" w:fill="auto"/>
        <w:spacing w:after="160"/>
        <w:ind w:firstLine="0"/>
        <w:jc w:val="center"/>
        <w:rPr>
          <w:rFonts w:ascii="GHEA Grapalat" w:hAnsi="GHEA Grapalat"/>
          <w:b/>
          <w:sz w:val="24"/>
          <w:szCs w:val="24"/>
        </w:rPr>
      </w:pPr>
    </w:p>
    <w:p w:rsidR="006B2C4C" w:rsidRPr="003C620D" w:rsidRDefault="00084768" w:rsidP="003C620D">
      <w:pPr>
        <w:pStyle w:val="BodyText1"/>
        <w:shd w:val="clear" w:color="auto" w:fill="auto"/>
        <w:spacing w:after="160"/>
        <w:ind w:firstLine="0"/>
        <w:jc w:val="center"/>
        <w:rPr>
          <w:rFonts w:ascii="GHEA Grapalat" w:hAnsi="GHEA Grapalat" w:cs="Sylfaen"/>
          <w:b/>
          <w:bCs/>
          <w:sz w:val="24"/>
          <w:szCs w:val="24"/>
        </w:rPr>
      </w:pPr>
      <w:r w:rsidRPr="003C620D">
        <w:rPr>
          <w:rFonts w:ascii="GHEA Grapalat" w:hAnsi="GHEA Grapalat"/>
          <w:b/>
          <w:sz w:val="24"/>
          <w:szCs w:val="24"/>
        </w:rPr>
        <w:t>ԵՎՐԱՍԻԱԿԱՆ ՏՆՏԵՍԱԿԱՆ ՀԱՆՁՆԱԺՈՂՈՎ</w:t>
      </w:r>
    </w:p>
    <w:p w:rsidR="00030E6F" w:rsidRPr="003C620D" w:rsidRDefault="00084768" w:rsidP="003C620D">
      <w:pPr>
        <w:pStyle w:val="BodyText1"/>
        <w:shd w:val="clear" w:color="auto" w:fill="auto"/>
        <w:spacing w:after="160"/>
        <w:ind w:firstLine="0"/>
        <w:jc w:val="center"/>
        <w:rPr>
          <w:rFonts w:ascii="GHEA Grapalat" w:hAnsi="GHEA Grapalat" w:cs="Sylfaen"/>
          <w:b/>
          <w:bCs/>
          <w:sz w:val="24"/>
          <w:szCs w:val="24"/>
        </w:rPr>
      </w:pPr>
      <w:r w:rsidRPr="003C620D">
        <w:rPr>
          <w:rFonts w:ascii="GHEA Grapalat" w:hAnsi="GHEA Grapalat"/>
          <w:b/>
          <w:sz w:val="24"/>
          <w:szCs w:val="24"/>
        </w:rPr>
        <w:t>ԿՈԼԵԳԻԱ</w:t>
      </w:r>
    </w:p>
    <w:p w:rsidR="00641535" w:rsidRPr="003C620D" w:rsidRDefault="00BF4538" w:rsidP="003C620D">
      <w:pPr>
        <w:pStyle w:val="BodyText1"/>
        <w:shd w:val="clear" w:color="auto" w:fill="auto"/>
        <w:spacing w:after="160"/>
        <w:ind w:firstLine="0"/>
        <w:jc w:val="center"/>
        <w:rPr>
          <w:rFonts w:ascii="GHEA Grapalat" w:hAnsi="GHEA Grapalat" w:cs="Sylfaen"/>
          <w:sz w:val="24"/>
          <w:szCs w:val="24"/>
          <w:lang w:val="en-US"/>
        </w:rPr>
      </w:pPr>
      <w:r w:rsidRPr="003C620D">
        <w:rPr>
          <w:rFonts w:ascii="GHEA Grapalat" w:hAnsi="GHEA Grapalat" w:cs="Sylfaen"/>
          <w:noProof/>
          <w:sz w:val="24"/>
          <w:szCs w:val="24"/>
          <w:lang w:val="en-US" w:eastAsia="en-US" w:bidi="ar-SA"/>
        </w:rPr>
        <w:drawing>
          <wp:inline distT="0" distB="0" distL="0" distR="0">
            <wp:extent cx="5760085" cy="12518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60085" cy="125181"/>
                    </a:xfrm>
                    <a:prstGeom prst="rect">
                      <a:avLst/>
                    </a:prstGeom>
                    <a:noFill/>
                    <a:ln w="9525">
                      <a:noFill/>
                      <a:miter lim="800000"/>
                      <a:headEnd/>
                      <a:tailEnd/>
                    </a:ln>
                  </pic:spPr>
                </pic:pic>
              </a:graphicData>
            </a:graphic>
          </wp:inline>
        </w:drawing>
      </w:r>
    </w:p>
    <w:p w:rsidR="00BF4538" w:rsidRPr="003C620D" w:rsidRDefault="00BF4538" w:rsidP="003C620D">
      <w:pPr>
        <w:pStyle w:val="BodyText1"/>
        <w:shd w:val="clear" w:color="auto" w:fill="auto"/>
        <w:spacing w:after="160"/>
        <w:ind w:firstLine="0"/>
        <w:jc w:val="center"/>
        <w:rPr>
          <w:rFonts w:ascii="GHEA Grapalat" w:hAnsi="GHEA Grapalat" w:cs="Sylfaen"/>
          <w:sz w:val="24"/>
          <w:szCs w:val="24"/>
          <w:lang w:val="en-US"/>
        </w:rPr>
      </w:pPr>
    </w:p>
    <w:p w:rsidR="00030E6F" w:rsidRPr="003C620D" w:rsidRDefault="00084768" w:rsidP="003C620D">
      <w:pPr>
        <w:pStyle w:val="BodyText1"/>
        <w:shd w:val="clear" w:color="auto" w:fill="auto"/>
        <w:spacing w:after="160"/>
        <w:ind w:firstLine="0"/>
        <w:jc w:val="center"/>
        <w:rPr>
          <w:rFonts w:ascii="GHEA Grapalat" w:hAnsi="GHEA Grapalat" w:cs="Sylfaen"/>
          <w:sz w:val="24"/>
          <w:szCs w:val="24"/>
        </w:rPr>
      </w:pPr>
      <w:r w:rsidRPr="003C620D">
        <w:rPr>
          <w:rFonts w:ascii="GHEA Grapalat" w:hAnsi="GHEA Grapalat"/>
          <w:b/>
          <w:sz w:val="24"/>
          <w:szCs w:val="24"/>
        </w:rPr>
        <w:t>ՈՐՈՇՈՒՄ</w:t>
      </w:r>
    </w:p>
    <w:tbl>
      <w:tblPr>
        <w:tblOverlap w:val="never"/>
        <w:tblW w:w="9184" w:type="dxa"/>
        <w:jc w:val="center"/>
        <w:tblInd w:w="398" w:type="dxa"/>
        <w:tblLayout w:type="fixed"/>
        <w:tblCellMar>
          <w:left w:w="10" w:type="dxa"/>
          <w:right w:w="10" w:type="dxa"/>
        </w:tblCellMar>
        <w:tblLook w:val="0000" w:firstRow="0" w:lastRow="0" w:firstColumn="0" w:lastColumn="0" w:noHBand="0" w:noVBand="0"/>
      </w:tblPr>
      <w:tblGrid>
        <w:gridCol w:w="3885"/>
        <w:gridCol w:w="1559"/>
        <w:gridCol w:w="3740"/>
      </w:tblGrid>
      <w:tr w:rsidR="00030E6F" w:rsidRPr="003C620D" w:rsidTr="00BF4538">
        <w:trPr>
          <w:jc w:val="center"/>
        </w:trPr>
        <w:tc>
          <w:tcPr>
            <w:tcW w:w="3885" w:type="dxa"/>
            <w:shd w:val="clear" w:color="auto" w:fill="FFFFFF"/>
            <w:vAlign w:val="bottom"/>
          </w:tcPr>
          <w:p w:rsidR="00030E6F" w:rsidRPr="003C620D" w:rsidRDefault="00084768" w:rsidP="003C620D">
            <w:pPr>
              <w:pStyle w:val="Other0"/>
              <w:shd w:val="clear" w:color="auto" w:fill="auto"/>
              <w:spacing w:after="160" w:line="360" w:lineRule="auto"/>
              <w:ind w:left="47"/>
              <w:jc w:val="left"/>
              <w:rPr>
                <w:rFonts w:ascii="GHEA Grapalat" w:hAnsi="GHEA Grapalat" w:cs="Sylfaen"/>
              </w:rPr>
            </w:pPr>
            <w:r w:rsidRPr="003C620D">
              <w:rPr>
                <w:rFonts w:ascii="GHEA Grapalat" w:hAnsi="GHEA Grapalat"/>
              </w:rPr>
              <w:t>8 հոկտեմբերի 2019 թվականի</w:t>
            </w:r>
          </w:p>
        </w:tc>
        <w:tc>
          <w:tcPr>
            <w:tcW w:w="1559" w:type="dxa"/>
            <w:shd w:val="clear" w:color="auto" w:fill="FFFFFF"/>
            <w:vAlign w:val="bottom"/>
          </w:tcPr>
          <w:p w:rsidR="00030E6F" w:rsidRPr="003C620D" w:rsidRDefault="00084768" w:rsidP="003C620D">
            <w:pPr>
              <w:pStyle w:val="Other0"/>
              <w:shd w:val="clear" w:color="auto" w:fill="auto"/>
              <w:spacing w:after="160" w:line="360" w:lineRule="auto"/>
              <w:rPr>
                <w:rFonts w:ascii="GHEA Grapalat" w:hAnsi="GHEA Grapalat" w:cs="Sylfaen"/>
              </w:rPr>
            </w:pPr>
            <w:r w:rsidRPr="003C620D">
              <w:rPr>
                <w:rFonts w:ascii="GHEA Grapalat" w:hAnsi="GHEA Grapalat"/>
                <w:b/>
              </w:rPr>
              <w:t>թիվ 172</w:t>
            </w:r>
          </w:p>
        </w:tc>
        <w:tc>
          <w:tcPr>
            <w:tcW w:w="3740" w:type="dxa"/>
            <w:shd w:val="clear" w:color="auto" w:fill="FFFFFF"/>
            <w:vAlign w:val="bottom"/>
          </w:tcPr>
          <w:p w:rsidR="00030E6F" w:rsidRPr="003C620D" w:rsidRDefault="00084768" w:rsidP="003C620D">
            <w:pPr>
              <w:pStyle w:val="Other0"/>
              <w:shd w:val="clear" w:color="auto" w:fill="auto"/>
              <w:spacing w:after="160" w:line="360" w:lineRule="auto"/>
              <w:ind w:right="186"/>
              <w:jc w:val="right"/>
              <w:rPr>
                <w:rFonts w:ascii="GHEA Grapalat" w:hAnsi="GHEA Grapalat" w:cs="Sylfaen"/>
              </w:rPr>
            </w:pPr>
            <w:r w:rsidRPr="003C620D">
              <w:rPr>
                <w:rFonts w:ascii="GHEA Grapalat" w:hAnsi="GHEA Grapalat"/>
              </w:rPr>
              <w:t>քաղ. Մոսկվա</w:t>
            </w:r>
          </w:p>
        </w:tc>
      </w:tr>
    </w:tbl>
    <w:p w:rsidR="00641535" w:rsidRPr="003C620D" w:rsidRDefault="00641535" w:rsidP="003C620D">
      <w:pPr>
        <w:pStyle w:val="BodyText1"/>
        <w:shd w:val="clear" w:color="auto" w:fill="auto"/>
        <w:spacing w:after="160"/>
        <w:ind w:firstLine="0"/>
        <w:jc w:val="both"/>
        <w:rPr>
          <w:rFonts w:ascii="GHEA Grapalat" w:hAnsi="GHEA Grapalat" w:cs="Sylfaen"/>
          <w:b/>
          <w:bCs/>
          <w:sz w:val="24"/>
          <w:szCs w:val="24"/>
        </w:rPr>
      </w:pPr>
    </w:p>
    <w:p w:rsidR="00030E6F" w:rsidRPr="003C620D" w:rsidRDefault="00084768" w:rsidP="003C620D">
      <w:pPr>
        <w:pStyle w:val="BodyText1"/>
        <w:shd w:val="clear" w:color="auto" w:fill="auto"/>
        <w:spacing w:after="160"/>
        <w:ind w:firstLine="0"/>
        <w:jc w:val="center"/>
        <w:rPr>
          <w:rFonts w:ascii="GHEA Grapalat" w:hAnsi="GHEA Grapalat"/>
          <w:b/>
          <w:sz w:val="24"/>
          <w:szCs w:val="24"/>
        </w:rPr>
      </w:pPr>
      <w:r w:rsidRPr="003C620D">
        <w:rPr>
          <w:rFonts w:ascii="GHEA Grapalat" w:hAnsi="GHEA Grapalat"/>
          <w:b/>
          <w:sz w:val="24"/>
          <w:szCs w:val="24"/>
        </w:rPr>
        <w:t xml:space="preserve">Այն արտադրանքի ցանկի </w:t>
      </w:r>
      <w:r w:rsidR="00D64C74" w:rsidRPr="003C620D">
        <w:rPr>
          <w:rFonts w:ascii="GHEA Grapalat" w:hAnsi="GHEA Grapalat"/>
          <w:b/>
          <w:sz w:val="24"/>
          <w:szCs w:val="24"/>
        </w:rPr>
        <w:t xml:space="preserve">հաստատման </w:t>
      </w:r>
      <w:r w:rsidRPr="003C620D">
        <w:rPr>
          <w:rFonts w:ascii="GHEA Grapalat" w:hAnsi="GHEA Grapalat"/>
          <w:b/>
          <w:sz w:val="24"/>
          <w:szCs w:val="24"/>
        </w:rPr>
        <w:t xml:space="preserve">մասին, որի </w:t>
      </w:r>
      <w:r w:rsidR="006A4960">
        <w:rPr>
          <w:rFonts w:ascii="GHEA Grapalat" w:hAnsi="GHEA Grapalat"/>
          <w:b/>
          <w:sz w:val="24"/>
          <w:szCs w:val="24"/>
        </w:rPr>
        <w:t>համար</w:t>
      </w:r>
      <w:r w:rsidRPr="003C620D">
        <w:rPr>
          <w:rFonts w:ascii="GHEA Grapalat" w:hAnsi="GHEA Grapalat"/>
          <w:b/>
          <w:sz w:val="24"/>
          <w:szCs w:val="24"/>
        </w:rPr>
        <w:t xml:space="preserve"> մաքսային հայտարարագիր ներկայացնելն ուղեկցվում է «Սննդային հավելումների, բուրավետիչների </w:t>
      </w:r>
      <w:r w:rsidR="00BF4538" w:rsidRPr="003C620D">
        <w:rPr>
          <w:rFonts w:ascii="GHEA Grapalat" w:hAnsi="GHEA Grapalat"/>
          <w:b/>
          <w:sz w:val="24"/>
          <w:szCs w:val="24"/>
        </w:rPr>
        <w:t>եւ</w:t>
      </w:r>
      <w:r w:rsidRPr="003C620D">
        <w:rPr>
          <w:rFonts w:ascii="GHEA Grapalat" w:hAnsi="GHEA Grapalat"/>
          <w:b/>
          <w:sz w:val="24"/>
          <w:szCs w:val="24"/>
        </w:rPr>
        <w:t xml:space="preserve"> տեխնոլոգիական օժանդակ միջոցների անվտանգությանը ներկայացվող պահանջները» </w:t>
      </w:r>
      <w:r w:rsidR="003C620D">
        <w:rPr>
          <w:rFonts w:ascii="GHEA Grapalat" w:hAnsi="GHEA Grapalat"/>
          <w:b/>
          <w:sz w:val="24"/>
          <w:szCs w:val="24"/>
        </w:rPr>
        <w:br/>
      </w:r>
      <w:r w:rsidRPr="003C620D">
        <w:rPr>
          <w:rFonts w:ascii="GHEA Grapalat" w:hAnsi="GHEA Grapalat"/>
          <w:b/>
          <w:sz w:val="24"/>
          <w:szCs w:val="24"/>
        </w:rPr>
        <w:t xml:space="preserve">Մաքսային միության տեխնիկական կանոնակարգի </w:t>
      </w:r>
      <w:r w:rsidR="00BF4538" w:rsidRPr="003C620D">
        <w:rPr>
          <w:rFonts w:ascii="GHEA Grapalat" w:hAnsi="GHEA Grapalat"/>
          <w:b/>
          <w:sz w:val="24"/>
          <w:szCs w:val="24"/>
        </w:rPr>
        <w:br/>
      </w:r>
      <w:r w:rsidRPr="003C620D">
        <w:rPr>
          <w:rFonts w:ascii="GHEA Grapalat" w:hAnsi="GHEA Grapalat"/>
          <w:b/>
          <w:sz w:val="24"/>
          <w:szCs w:val="24"/>
        </w:rPr>
        <w:t>(ՄՄ ՏԿ 029/2012) պահանջներին համապատասխանության գնահատման փաստաթղթի (համապատասխանության գնահատման փաստաթղթի վերաբերյալ տեղեկությունների) ներկայացմամբ</w:t>
      </w:r>
    </w:p>
    <w:p w:rsidR="00BF4538" w:rsidRPr="003C620D" w:rsidRDefault="00BF4538" w:rsidP="003C620D">
      <w:pPr>
        <w:pStyle w:val="BodyText1"/>
        <w:shd w:val="clear" w:color="auto" w:fill="auto"/>
        <w:spacing w:after="160"/>
        <w:ind w:firstLine="0"/>
        <w:jc w:val="both"/>
        <w:rPr>
          <w:rFonts w:ascii="GHEA Grapalat" w:hAnsi="GHEA Grapalat" w:cs="Sylfaen"/>
          <w:sz w:val="24"/>
          <w:szCs w:val="24"/>
        </w:rPr>
      </w:pPr>
    </w:p>
    <w:p w:rsidR="00030E6F" w:rsidRPr="003C620D" w:rsidRDefault="00084768" w:rsidP="003C620D">
      <w:pPr>
        <w:pStyle w:val="BodyText1"/>
        <w:shd w:val="clear" w:color="auto" w:fill="auto"/>
        <w:spacing w:after="160"/>
        <w:ind w:firstLine="567"/>
        <w:jc w:val="both"/>
        <w:rPr>
          <w:rFonts w:ascii="GHEA Grapalat" w:hAnsi="GHEA Grapalat" w:cs="Sylfaen"/>
          <w:sz w:val="24"/>
          <w:szCs w:val="24"/>
        </w:rPr>
      </w:pPr>
      <w:r w:rsidRPr="003C620D">
        <w:rPr>
          <w:rFonts w:ascii="GHEA Grapalat" w:hAnsi="GHEA Grapalat"/>
          <w:sz w:val="24"/>
          <w:szCs w:val="24"/>
        </w:rPr>
        <w:t xml:space="preserve">«Եվրասիական տնտեսական միության շրջանակներում տեխնիկական </w:t>
      </w:r>
      <w:r w:rsidRPr="0035697A">
        <w:rPr>
          <w:rFonts w:ascii="GHEA Grapalat" w:hAnsi="GHEA Grapalat"/>
          <w:spacing w:val="-4"/>
          <w:sz w:val="24"/>
          <w:szCs w:val="24"/>
        </w:rPr>
        <w:t>կանոնակարգման մասին» արձանագրության («Եվրասիական տնտեսական միության մասին» 2014 թվականի մայիսի 29-ի պայմանագրի թիվ 9 հավելված</w:t>
      </w:r>
      <w:r w:rsidRPr="003C620D">
        <w:rPr>
          <w:rFonts w:ascii="GHEA Grapalat" w:hAnsi="GHEA Grapalat"/>
          <w:sz w:val="24"/>
          <w:szCs w:val="24"/>
        </w:rPr>
        <w:t xml:space="preserve">) 8-րդ կետին </w:t>
      </w:r>
      <w:r w:rsidR="00BF4538" w:rsidRPr="003C620D">
        <w:rPr>
          <w:rFonts w:ascii="GHEA Grapalat" w:hAnsi="GHEA Grapalat"/>
          <w:sz w:val="24"/>
          <w:szCs w:val="24"/>
        </w:rPr>
        <w:t>եւ</w:t>
      </w:r>
      <w:r w:rsidRPr="003C620D">
        <w:rPr>
          <w:rFonts w:ascii="GHEA Grapalat" w:hAnsi="GHEA Grapalat"/>
          <w:sz w:val="24"/>
          <w:szCs w:val="24"/>
        </w:rPr>
        <w:t xml:space="preserve"> Եվրասիական տնտեսական բարձրագույն խորհրդի 2014 թվականի </w:t>
      </w:r>
      <w:r w:rsidRPr="003C620D">
        <w:rPr>
          <w:rFonts w:ascii="GHEA Grapalat" w:hAnsi="GHEA Grapalat"/>
          <w:sz w:val="24"/>
          <w:szCs w:val="24"/>
        </w:rPr>
        <w:lastRenderedPageBreak/>
        <w:t>դեկտեմբերի 23-ի թիվ 98 որոշմամբ հաստատված՝ Եվրասիական տնտեսական հանձնաժողովի աշխատանքի կանոնակարգի թիվ 2 հավելվածի 8-րդ կետին համապատասխան, Եվրասիական տնտեսական հանձնաժողովի կոլեգիայի 2012</w:t>
      </w:r>
      <w:r w:rsidR="00BF4538" w:rsidRPr="003C620D">
        <w:rPr>
          <w:rFonts w:ascii="Sylfaen" w:hAnsi="Sylfaen"/>
          <w:sz w:val="24"/>
          <w:szCs w:val="24"/>
        </w:rPr>
        <w:t> </w:t>
      </w:r>
      <w:r w:rsidRPr="003C620D">
        <w:rPr>
          <w:rFonts w:ascii="GHEA Grapalat" w:hAnsi="GHEA Grapalat"/>
          <w:sz w:val="24"/>
          <w:szCs w:val="24"/>
        </w:rPr>
        <w:t>թվականի դեկտեմբերի 25-ի թիվ 294 որոշմամբ հաստատված՝ «Մաքսային միության մաքսային տարածք այն արտադրանքի (ապրանքների) ներմուծման կարգի մասին, որի առնչությամբ Մաքսային միության շրջանակներում սահմանվում են պարտադիր պահանջներ» հիմնադրույթի 2-րդ կետի «գ»</w:t>
      </w:r>
      <w:r w:rsidR="00BF4538" w:rsidRPr="003C620D">
        <w:rPr>
          <w:rFonts w:ascii="Sylfaen" w:hAnsi="Sylfaen"/>
          <w:sz w:val="24"/>
          <w:szCs w:val="24"/>
        </w:rPr>
        <w:t> </w:t>
      </w:r>
      <w:r w:rsidRPr="003C620D">
        <w:rPr>
          <w:rFonts w:ascii="GHEA Grapalat" w:hAnsi="GHEA Grapalat"/>
          <w:sz w:val="24"/>
          <w:szCs w:val="24"/>
        </w:rPr>
        <w:t xml:space="preserve">ենթակետի իրագործման նպատակներով՝ Եվրասիական տնտեսական հանձնաժողովի կոլեգիան </w:t>
      </w:r>
      <w:r w:rsidRPr="003C620D">
        <w:rPr>
          <w:rFonts w:ascii="GHEA Grapalat" w:hAnsi="GHEA Grapalat"/>
          <w:b/>
          <w:sz w:val="24"/>
          <w:szCs w:val="24"/>
        </w:rPr>
        <w:t>որոշեց</w:t>
      </w:r>
      <w:r w:rsidRPr="003C620D">
        <w:rPr>
          <w:rFonts w:ascii="GHEA Grapalat" w:hAnsi="GHEA Grapalat"/>
          <w:sz w:val="24"/>
          <w:szCs w:val="24"/>
        </w:rPr>
        <w:t>.</w:t>
      </w:r>
    </w:p>
    <w:p w:rsidR="00030E6F" w:rsidRPr="003C620D" w:rsidRDefault="00084768" w:rsidP="003C620D">
      <w:pPr>
        <w:pStyle w:val="BodyText1"/>
        <w:shd w:val="clear" w:color="auto" w:fill="auto"/>
        <w:tabs>
          <w:tab w:val="left" w:pos="1134"/>
        </w:tabs>
        <w:spacing w:after="160"/>
        <w:ind w:firstLine="567"/>
        <w:jc w:val="both"/>
        <w:rPr>
          <w:rFonts w:ascii="GHEA Grapalat" w:hAnsi="GHEA Grapalat" w:cs="Sylfaen"/>
          <w:sz w:val="24"/>
          <w:szCs w:val="24"/>
        </w:rPr>
      </w:pPr>
      <w:r w:rsidRPr="003C620D">
        <w:rPr>
          <w:rFonts w:ascii="GHEA Grapalat" w:hAnsi="GHEA Grapalat"/>
          <w:sz w:val="24"/>
          <w:szCs w:val="24"/>
        </w:rPr>
        <w:t>1.</w:t>
      </w:r>
      <w:r w:rsidR="00BF4538" w:rsidRPr="003C620D">
        <w:rPr>
          <w:rFonts w:ascii="GHEA Grapalat" w:hAnsi="GHEA Grapalat"/>
          <w:sz w:val="24"/>
          <w:szCs w:val="24"/>
        </w:rPr>
        <w:tab/>
      </w:r>
      <w:r w:rsidRPr="003C620D">
        <w:rPr>
          <w:rFonts w:ascii="GHEA Grapalat" w:hAnsi="GHEA Grapalat"/>
          <w:sz w:val="24"/>
          <w:szCs w:val="24"/>
        </w:rPr>
        <w:t xml:space="preserve">Հաստատել </w:t>
      </w:r>
      <w:r w:rsidR="006A4960">
        <w:rPr>
          <w:rFonts w:ascii="GHEA Grapalat" w:hAnsi="GHEA Grapalat"/>
          <w:sz w:val="24"/>
          <w:szCs w:val="24"/>
        </w:rPr>
        <w:t>կցվող</w:t>
      </w:r>
      <w:r w:rsidRPr="003C620D">
        <w:rPr>
          <w:rFonts w:ascii="GHEA Grapalat" w:hAnsi="GHEA Grapalat"/>
          <w:sz w:val="24"/>
          <w:szCs w:val="24"/>
        </w:rPr>
        <w:t>՝ այն արտադրանքի</w:t>
      </w:r>
      <w:r w:rsidR="000031F5" w:rsidRPr="003C620D">
        <w:rPr>
          <w:rFonts w:ascii="GHEA Grapalat" w:hAnsi="GHEA Grapalat"/>
          <w:sz w:val="24"/>
          <w:szCs w:val="24"/>
        </w:rPr>
        <w:t xml:space="preserve"> </w:t>
      </w:r>
      <w:r w:rsidRPr="003C620D">
        <w:rPr>
          <w:rFonts w:ascii="GHEA Grapalat" w:hAnsi="GHEA Grapalat"/>
          <w:sz w:val="24"/>
          <w:szCs w:val="24"/>
        </w:rPr>
        <w:t xml:space="preserve">ցանկը, որի </w:t>
      </w:r>
      <w:r w:rsidR="006A4960">
        <w:rPr>
          <w:rFonts w:ascii="GHEA Grapalat" w:hAnsi="GHEA Grapalat"/>
          <w:sz w:val="24"/>
          <w:szCs w:val="24"/>
        </w:rPr>
        <w:t>համար</w:t>
      </w:r>
      <w:r w:rsidRPr="003C620D">
        <w:rPr>
          <w:rFonts w:ascii="GHEA Grapalat" w:hAnsi="GHEA Grapalat"/>
          <w:sz w:val="24"/>
          <w:szCs w:val="24"/>
        </w:rPr>
        <w:t xml:space="preserve"> մաքսային հայտարարագիր ներկայացնելն ուղեկցվում է «Սննդային հավելումների, բուրավետիչների </w:t>
      </w:r>
      <w:r w:rsidR="00BF4538" w:rsidRPr="003C620D">
        <w:rPr>
          <w:rFonts w:ascii="GHEA Grapalat" w:hAnsi="GHEA Grapalat"/>
          <w:sz w:val="24"/>
          <w:szCs w:val="24"/>
        </w:rPr>
        <w:t>եւ</w:t>
      </w:r>
      <w:r w:rsidRPr="003C620D">
        <w:rPr>
          <w:rFonts w:ascii="GHEA Grapalat" w:hAnsi="GHEA Grapalat"/>
          <w:sz w:val="24"/>
          <w:szCs w:val="24"/>
        </w:rPr>
        <w:t xml:space="preserve"> տեխնոլոգիական օժանդակ միջոցների անվտանգությանը ներկայացվող պահանջները» Մաքսային միության տեխնիկական կանոնակարգի (ՄՄ ՏԿ 029/2012) պահանջներին համապատասխանության գնահատման փաստաթղթի (համապատասխանության գնահատման փաստաթղթի վերաբերյալ տեղեկությունների) ներկայացմամբ։</w:t>
      </w:r>
    </w:p>
    <w:p w:rsidR="00030E6F" w:rsidRPr="003C620D" w:rsidRDefault="00084768" w:rsidP="003C620D">
      <w:pPr>
        <w:pStyle w:val="BodyText1"/>
        <w:shd w:val="clear" w:color="auto" w:fill="auto"/>
        <w:tabs>
          <w:tab w:val="left" w:pos="1134"/>
        </w:tabs>
        <w:spacing w:after="160"/>
        <w:ind w:firstLine="567"/>
        <w:jc w:val="both"/>
        <w:rPr>
          <w:rFonts w:ascii="GHEA Grapalat" w:hAnsi="GHEA Grapalat" w:cs="Sylfaen"/>
          <w:sz w:val="24"/>
          <w:szCs w:val="24"/>
        </w:rPr>
      </w:pPr>
      <w:r w:rsidRPr="003C620D">
        <w:rPr>
          <w:rFonts w:ascii="GHEA Grapalat" w:hAnsi="GHEA Grapalat"/>
          <w:sz w:val="24"/>
          <w:szCs w:val="24"/>
        </w:rPr>
        <w:t>2.</w:t>
      </w:r>
      <w:r w:rsidR="00BF4538" w:rsidRPr="003C620D">
        <w:rPr>
          <w:rFonts w:ascii="GHEA Grapalat" w:hAnsi="GHEA Grapalat"/>
          <w:sz w:val="24"/>
          <w:szCs w:val="24"/>
        </w:rPr>
        <w:tab/>
      </w:r>
      <w:r w:rsidRPr="003C620D">
        <w:rPr>
          <w:rFonts w:ascii="GHEA Grapalat" w:hAnsi="GHEA Grapalat"/>
          <w:sz w:val="24"/>
          <w:szCs w:val="24"/>
        </w:rPr>
        <w:t>Սույն որոշումն ուժի մեջ է մտնում դրա պաշտոնական հրապարակման օրվանից 30 օրացուցային օրը լրանալուց հետո։</w:t>
      </w:r>
    </w:p>
    <w:p w:rsidR="00641535" w:rsidRPr="003C620D" w:rsidRDefault="00641535" w:rsidP="003C620D">
      <w:pPr>
        <w:pStyle w:val="BodyText1"/>
        <w:shd w:val="clear" w:color="auto" w:fill="auto"/>
        <w:spacing w:after="160"/>
        <w:ind w:firstLine="567"/>
        <w:jc w:val="both"/>
        <w:rPr>
          <w:rFonts w:ascii="GHEA Grapalat" w:hAnsi="GHEA Grapalat" w:cs="Sylfaen"/>
          <w:sz w:val="24"/>
          <w:szCs w:val="24"/>
        </w:rPr>
      </w:pPr>
    </w:p>
    <w:tbl>
      <w:tblPr>
        <w:tblOverlap w:val="never"/>
        <w:tblW w:w="8983" w:type="dxa"/>
        <w:jc w:val="center"/>
        <w:tblLayout w:type="fixed"/>
        <w:tblCellMar>
          <w:left w:w="10" w:type="dxa"/>
          <w:right w:w="10" w:type="dxa"/>
        </w:tblCellMar>
        <w:tblLook w:val="0000" w:firstRow="0" w:lastRow="0" w:firstColumn="0" w:lastColumn="0" w:noHBand="0" w:noVBand="0"/>
      </w:tblPr>
      <w:tblGrid>
        <w:gridCol w:w="5387"/>
        <w:gridCol w:w="1611"/>
        <w:gridCol w:w="1985"/>
      </w:tblGrid>
      <w:tr w:rsidR="00030E6F" w:rsidRPr="003C620D" w:rsidTr="003C620D">
        <w:trPr>
          <w:jc w:val="center"/>
        </w:trPr>
        <w:tc>
          <w:tcPr>
            <w:tcW w:w="5387" w:type="dxa"/>
            <w:shd w:val="clear" w:color="auto" w:fill="FFFFFF"/>
            <w:vAlign w:val="bottom"/>
          </w:tcPr>
          <w:p w:rsidR="00030E6F" w:rsidRPr="003C620D" w:rsidRDefault="00084768" w:rsidP="003C620D">
            <w:pPr>
              <w:pStyle w:val="Other0"/>
              <w:shd w:val="clear" w:color="auto" w:fill="auto"/>
              <w:spacing w:after="160" w:line="360" w:lineRule="auto"/>
              <w:rPr>
                <w:rFonts w:ascii="GHEA Grapalat" w:hAnsi="GHEA Grapalat" w:cs="Sylfaen"/>
              </w:rPr>
            </w:pPr>
            <w:r w:rsidRPr="003C620D">
              <w:rPr>
                <w:rFonts w:ascii="GHEA Grapalat" w:hAnsi="GHEA Grapalat"/>
              </w:rPr>
              <w:t>Եվրասիական տնտեսական հանձնաժողովի կոլեգիայի նախագահ՝</w:t>
            </w:r>
          </w:p>
        </w:tc>
        <w:tc>
          <w:tcPr>
            <w:tcW w:w="1611" w:type="dxa"/>
            <w:shd w:val="clear" w:color="auto" w:fill="FFFFFF"/>
          </w:tcPr>
          <w:p w:rsidR="00030E6F" w:rsidRPr="003C620D" w:rsidRDefault="00030E6F" w:rsidP="003C620D">
            <w:pPr>
              <w:spacing w:after="160" w:line="360" w:lineRule="auto"/>
              <w:jc w:val="both"/>
              <w:rPr>
                <w:rFonts w:ascii="GHEA Grapalat" w:hAnsi="GHEA Grapalat" w:cs="Sylfaen"/>
              </w:rPr>
            </w:pPr>
          </w:p>
        </w:tc>
        <w:tc>
          <w:tcPr>
            <w:tcW w:w="1985" w:type="dxa"/>
            <w:shd w:val="clear" w:color="auto" w:fill="FFFFFF"/>
            <w:vAlign w:val="bottom"/>
          </w:tcPr>
          <w:p w:rsidR="00030E6F" w:rsidRPr="003C620D" w:rsidRDefault="00084768" w:rsidP="003C620D">
            <w:pPr>
              <w:pStyle w:val="Other0"/>
              <w:shd w:val="clear" w:color="auto" w:fill="auto"/>
              <w:spacing w:after="160" w:line="360" w:lineRule="auto"/>
              <w:ind w:right="132"/>
              <w:jc w:val="right"/>
              <w:rPr>
                <w:rFonts w:ascii="GHEA Grapalat" w:hAnsi="GHEA Grapalat" w:cs="Sylfaen"/>
              </w:rPr>
            </w:pPr>
            <w:r w:rsidRPr="003C620D">
              <w:rPr>
                <w:rFonts w:ascii="GHEA Grapalat" w:hAnsi="GHEA Grapalat"/>
              </w:rPr>
              <w:t>Տ. Սարգսյան</w:t>
            </w:r>
          </w:p>
        </w:tc>
      </w:tr>
    </w:tbl>
    <w:p w:rsidR="00030E6F" w:rsidRPr="003C620D" w:rsidRDefault="00030E6F" w:rsidP="003C620D">
      <w:pPr>
        <w:spacing w:after="160" w:line="360" w:lineRule="auto"/>
        <w:jc w:val="both"/>
        <w:rPr>
          <w:rFonts w:ascii="GHEA Grapalat" w:hAnsi="GHEA Grapalat" w:cs="Sylfaen"/>
        </w:rPr>
        <w:sectPr w:rsidR="00030E6F" w:rsidRPr="003C620D" w:rsidSect="003C620D">
          <w:footerReference w:type="default" r:id="rId9"/>
          <w:type w:val="continuous"/>
          <w:pgSz w:w="11907" w:h="16839" w:code="9"/>
          <w:pgMar w:top="1418" w:right="1418" w:bottom="1418" w:left="1418" w:header="0" w:footer="643" w:gutter="0"/>
          <w:cols w:space="720"/>
          <w:noEndnote/>
          <w:titlePg/>
          <w:docGrid w:linePitch="360"/>
        </w:sectPr>
      </w:pPr>
    </w:p>
    <w:p w:rsidR="00BF4538" w:rsidRDefault="00BF4538" w:rsidP="003C620D">
      <w:pPr>
        <w:spacing w:after="160" w:line="360" w:lineRule="auto"/>
        <w:jc w:val="both"/>
        <w:rPr>
          <w:rFonts w:ascii="GHEA Grapalat" w:hAnsi="GHEA Grapalat"/>
        </w:rPr>
      </w:pPr>
      <w:bookmarkStart w:id="1" w:name="bookmark0"/>
    </w:p>
    <w:p w:rsidR="003C620D" w:rsidRDefault="003C620D" w:rsidP="003C620D">
      <w:pPr>
        <w:spacing w:after="160" w:line="360" w:lineRule="auto"/>
        <w:jc w:val="both"/>
        <w:rPr>
          <w:rFonts w:ascii="GHEA Grapalat" w:hAnsi="GHEA Grapalat"/>
        </w:rPr>
      </w:pPr>
    </w:p>
    <w:p w:rsidR="003C620D" w:rsidRPr="003C620D" w:rsidRDefault="003C620D" w:rsidP="003C620D">
      <w:pPr>
        <w:spacing w:after="160" w:line="360" w:lineRule="auto"/>
        <w:jc w:val="both"/>
        <w:rPr>
          <w:rFonts w:ascii="GHEA Grapalat" w:hAnsi="GHEA Grapalat"/>
        </w:rPr>
        <w:sectPr w:rsidR="003C620D" w:rsidRPr="003C620D" w:rsidSect="003C620D">
          <w:type w:val="continuous"/>
          <w:pgSz w:w="11907" w:h="16839" w:code="9"/>
          <w:pgMar w:top="1418" w:right="1418" w:bottom="1418" w:left="1418" w:header="0" w:footer="643" w:gutter="0"/>
          <w:cols w:space="720"/>
          <w:noEndnote/>
          <w:docGrid w:linePitch="360"/>
        </w:sectPr>
      </w:pPr>
    </w:p>
    <w:p w:rsidR="00030E6F" w:rsidRPr="003C620D" w:rsidRDefault="00084768" w:rsidP="003C620D">
      <w:pPr>
        <w:pStyle w:val="Heading10"/>
        <w:shd w:val="clear" w:color="auto" w:fill="auto"/>
        <w:spacing w:after="160" w:line="360" w:lineRule="auto"/>
        <w:ind w:left="9072"/>
        <w:jc w:val="center"/>
        <w:outlineLvl w:val="9"/>
        <w:rPr>
          <w:rFonts w:ascii="GHEA Grapalat" w:hAnsi="GHEA Grapalat" w:cs="Sylfaen"/>
          <w:sz w:val="24"/>
          <w:szCs w:val="24"/>
        </w:rPr>
      </w:pPr>
      <w:r w:rsidRPr="003C620D">
        <w:rPr>
          <w:rFonts w:ascii="GHEA Grapalat" w:hAnsi="GHEA Grapalat"/>
          <w:sz w:val="24"/>
          <w:szCs w:val="24"/>
        </w:rPr>
        <w:lastRenderedPageBreak/>
        <w:t>ՀԱՍՏԱՏՎԱԾ Է</w:t>
      </w:r>
      <w:bookmarkEnd w:id="1"/>
    </w:p>
    <w:p w:rsidR="00030E6F" w:rsidRPr="003C620D" w:rsidRDefault="00084768" w:rsidP="003C620D">
      <w:pPr>
        <w:pStyle w:val="Heading10"/>
        <w:shd w:val="clear" w:color="auto" w:fill="auto"/>
        <w:spacing w:after="160" w:line="360" w:lineRule="auto"/>
        <w:ind w:left="9072"/>
        <w:jc w:val="center"/>
        <w:outlineLvl w:val="9"/>
        <w:rPr>
          <w:rFonts w:ascii="GHEA Grapalat" w:hAnsi="GHEA Grapalat" w:cs="Sylfaen"/>
          <w:sz w:val="24"/>
          <w:szCs w:val="24"/>
        </w:rPr>
      </w:pPr>
      <w:bookmarkStart w:id="2" w:name="bookmark1"/>
      <w:r w:rsidRPr="003C620D">
        <w:rPr>
          <w:rFonts w:ascii="GHEA Grapalat" w:hAnsi="GHEA Grapalat"/>
          <w:sz w:val="24"/>
          <w:szCs w:val="24"/>
        </w:rPr>
        <w:t xml:space="preserve">Եվրասիական տնտեսական </w:t>
      </w:r>
      <w:r w:rsidR="003C620D">
        <w:rPr>
          <w:rFonts w:ascii="GHEA Grapalat" w:hAnsi="GHEA Grapalat"/>
          <w:sz w:val="24"/>
          <w:szCs w:val="24"/>
        </w:rPr>
        <w:br/>
      </w:r>
      <w:r w:rsidRPr="003C620D">
        <w:rPr>
          <w:rFonts w:ascii="GHEA Grapalat" w:hAnsi="GHEA Grapalat"/>
          <w:sz w:val="24"/>
          <w:szCs w:val="24"/>
        </w:rPr>
        <w:t>հանձնաժողովի</w:t>
      </w:r>
      <w:bookmarkEnd w:id="2"/>
      <w:r w:rsidRPr="003C620D">
        <w:rPr>
          <w:rFonts w:ascii="GHEA Grapalat" w:hAnsi="GHEA Grapalat"/>
          <w:sz w:val="24"/>
          <w:szCs w:val="24"/>
        </w:rPr>
        <w:t xml:space="preserve"> </w:t>
      </w:r>
      <w:bookmarkStart w:id="3" w:name="bookmark2"/>
      <w:r w:rsidRPr="003C620D">
        <w:rPr>
          <w:rFonts w:ascii="GHEA Grapalat" w:hAnsi="GHEA Grapalat"/>
          <w:sz w:val="24"/>
          <w:szCs w:val="24"/>
        </w:rPr>
        <w:t>կոլեգիայի</w:t>
      </w:r>
      <w:r w:rsidR="00BF4538" w:rsidRPr="003C620D">
        <w:rPr>
          <w:rFonts w:ascii="GHEA Grapalat" w:hAnsi="GHEA Grapalat"/>
          <w:sz w:val="24"/>
          <w:szCs w:val="24"/>
        </w:rPr>
        <w:t xml:space="preserve"> </w:t>
      </w:r>
      <w:r w:rsidR="003C620D">
        <w:rPr>
          <w:rFonts w:ascii="GHEA Grapalat" w:hAnsi="GHEA Grapalat"/>
          <w:sz w:val="24"/>
          <w:szCs w:val="24"/>
        </w:rPr>
        <w:br/>
      </w:r>
      <w:r w:rsidRPr="003C620D">
        <w:rPr>
          <w:rFonts w:ascii="GHEA Grapalat" w:hAnsi="GHEA Grapalat"/>
          <w:sz w:val="24"/>
          <w:szCs w:val="24"/>
        </w:rPr>
        <w:t xml:space="preserve">2019 թվականի հոկտեմբերի 8-ի </w:t>
      </w:r>
      <w:r w:rsidR="003C620D">
        <w:rPr>
          <w:rFonts w:ascii="GHEA Grapalat" w:hAnsi="GHEA Grapalat"/>
          <w:sz w:val="24"/>
          <w:szCs w:val="24"/>
        </w:rPr>
        <w:br/>
      </w:r>
      <w:r w:rsidRPr="003C620D">
        <w:rPr>
          <w:rFonts w:ascii="GHEA Grapalat" w:hAnsi="GHEA Grapalat"/>
          <w:sz w:val="24"/>
          <w:szCs w:val="24"/>
        </w:rPr>
        <w:t>թիվ 172 որոշմամբ</w:t>
      </w:r>
      <w:bookmarkEnd w:id="3"/>
    </w:p>
    <w:p w:rsidR="00641535" w:rsidRPr="003C620D" w:rsidRDefault="00641535" w:rsidP="003C620D">
      <w:pPr>
        <w:pStyle w:val="Heading10"/>
        <w:shd w:val="clear" w:color="auto" w:fill="auto"/>
        <w:spacing w:after="160" w:line="360" w:lineRule="auto"/>
        <w:ind w:left="0"/>
        <w:jc w:val="both"/>
        <w:outlineLvl w:val="9"/>
        <w:rPr>
          <w:rFonts w:ascii="GHEA Grapalat" w:hAnsi="GHEA Grapalat" w:cs="Sylfaen"/>
          <w:sz w:val="24"/>
          <w:szCs w:val="24"/>
        </w:rPr>
      </w:pPr>
    </w:p>
    <w:p w:rsidR="00030E6F" w:rsidRPr="003C620D" w:rsidRDefault="00084768" w:rsidP="003C620D">
      <w:pPr>
        <w:pStyle w:val="BodyText1"/>
        <w:shd w:val="clear" w:color="auto" w:fill="auto"/>
        <w:spacing w:after="160"/>
        <w:ind w:right="963" w:firstLine="0"/>
        <w:jc w:val="center"/>
        <w:rPr>
          <w:rFonts w:ascii="GHEA Grapalat" w:hAnsi="GHEA Grapalat" w:cs="Sylfaen"/>
          <w:sz w:val="24"/>
          <w:szCs w:val="24"/>
        </w:rPr>
      </w:pPr>
      <w:r w:rsidRPr="003C620D">
        <w:rPr>
          <w:rFonts w:ascii="GHEA Grapalat" w:hAnsi="GHEA Grapalat"/>
          <w:b/>
          <w:sz w:val="24"/>
          <w:szCs w:val="24"/>
        </w:rPr>
        <w:t>ՑԱՆԿ</w:t>
      </w:r>
    </w:p>
    <w:p w:rsidR="00030E6F" w:rsidRDefault="00084768" w:rsidP="003C620D">
      <w:pPr>
        <w:pStyle w:val="BodyText1"/>
        <w:shd w:val="clear" w:color="auto" w:fill="auto"/>
        <w:spacing w:after="160"/>
        <w:ind w:right="963" w:firstLine="0"/>
        <w:jc w:val="center"/>
        <w:rPr>
          <w:rFonts w:ascii="GHEA Grapalat" w:hAnsi="GHEA Grapalat"/>
          <w:b/>
          <w:sz w:val="24"/>
          <w:szCs w:val="24"/>
        </w:rPr>
      </w:pPr>
      <w:r w:rsidRPr="003C620D">
        <w:rPr>
          <w:rFonts w:ascii="GHEA Grapalat" w:hAnsi="GHEA Grapalat"/>
          <w:b/>
          <w:sz w:val="24"/>
          <w:szCs w:val="24"/>
        </w:rPr>
        <w:t xml:space="preserve">արտադրանքի, որի </w:t>
      </w:r>
      <w:r w:rsidR="00105DB8">
        <w:rPr>
          <w:rFonts w:ascii="GHEA Grapalat" w:hAnsi="GHEA Grapalat"/>
          <w:b/>
          <w:sz w:val="24"/>
          <w:szCs w:val="24"/>
        </w:rPr>
        <w:t>համար</w:t>
      </w:r>
      <w:r w:rsidRPr="003C620D">
        <w:rPr>
          <w:rFonts w:ascii="GHEA Grapalat" w:hAnsi="GHEA Grapalat"/>
          <w:b/>
          <w:sz w:val="24"/>
          <w:szCs w:val="24"/>
        </w:rPr>
        <w:t xml:space="preserve"> մաքսային հայտարարագիր ներկայացնելն ուղեկցվում է </w:t>
      </w:r>
      <w:r w:rsidR="00BF4538" w:rsidRPr="003C620D">
        <w:rPr>
          <w:rFonts w:ascii="GHEA Grapalat" w:hAnsi="GHEA Grapalat"/>
          <w:b/>
          <w:sz w:val="24"/>
          <w:szCs w:val="24"/>
        </w:rPr>
        <w:br/>
      </w:r>
      <w:r w:rsidRPr="003C620D">
        <w:rPr>
          <w:rFonts w:ascii="GHEA Grapalat" w:hAnsi="GHEA Grapalat"/>
          <w:b/>
          <w:sz w:val="24"/>
          <w:szCs w:val="24"/>
        </w:rPr>
        <w:t xml:space="preserve">«Սննդային հավելումների, բուրավետիչների </w:t>
      </w:r>
      <w:r w:rsidR="00BF4538" w:rsidRPr="003C620D">
        <w:rPr>
          <w:rFonts w:ascii="GHEA Grapalat" w:hAnsi="GHEA Grapalat"/>
          <w:b/>
          <w:sz w:val="24"/>
          <w:szCs w:val="24"/>
        </w:rPr>
        <w:t>եւ</w:t>
      </w:r>
      <w:r w:rsidRPr="003C620D">
        <w:rPr>
          <w:rFonts w:ascii="GHEA Grapalat" w:hAnsi="GHEA Grapalat"/>
          <w:b/>
          <w:sz w:val="24"/>
          <w:szCs w:val="24"/>
        </w:rPr>
        <w:t xml:space="preserve"> տեխնոլոգիական օժանդակ միջոցների անվտանգությանը ներկայացվող պահանջները» Մաքսային միության տեխնիկական կանոնակարգի</w:t>
      </w:r>
      <w:r w:rsidR="00BF4538" w:rsidRPr="003C620D">
        <w:rPr>
          <w:rFonts w:ascii="GHEA Grapalat" w:hAnsi="GHEA Grapalat"/>
          <w:b/>
          <w:sz w:val="24"/>
          <w:szCs w:val="24"/>
        </w:rPr>
        <w:t xml:space="preserve"> </w:t>
      </w:r>
      <w:r w:rsidRPr="003C620D">
        <w:rPr>
          <w:rFonts w:ascii="GHEA Grapalat" w:hAnsi="GHEA Grapalat" w:cs="Sylfaen"/>
          <w:b/>
          <w:bCs/>
          <w:sz w:val="24"/>
          <w:szCs w:val="24"/>
        </w:rPr>
        <w:br/>
      </w:r>
      <w:r w:rsidRPr="003C620D">
        <w:rPr>
          <w:rFonts w:ascii="GHEA Grapalat" w:hAnsi="GHEA Grapalat"/>
          <w:b/>
          <w:sz w:val="24"/>
          <w:szCs w:val="24"/>
        </w:rPr>
        <w:t>(ՄՄ ՏԿ 029/2012) պահանջներին համապատասխանության գնահատման փաստաթղթի (համապատասխանության գնահատման փաստաթղթի վերաբերյալ տեղեկությունների) ներկայացմամբ</w:t>
      </w:r>
    </w:p>
    <w:p w:rsidR="003C620D" w:rsidRDefault="003C620D" w:rsidP="003C620D">
      <w:pPr>
        <w:pStyle w:val="BodyText1"/>
        <w:shd w:val="clear" w:color="auto" w:fill="auto"/>
        <w:spacing w:after="160"/>
        <w:ind w:right="963" w:firstLine="0"/>
        <w:jc w:val="center"/>
        <w:rPr>
          <w:rFonts w:ascii="GHEA Grapalat" w:hAnsi="GHEA Grapalat"/>
          <w:b/>
          <w:sz w:val="24"/>
          <w:szCs w:val="24"/>
        </w:rPr>
      </w:pPr>
    </w:p>
    <w:p w:rsidR="003C620D" w:rsidRDefault="003C620D">
      <w:pPr>
        <w:rPr>
          <w:rFonts w:ascii="GHEA Grapalat" w:eastAsia="Times New Roman" w:hAnsi="GHEA Grapalat" w:cs="Times New Roman"/>
          <w:b/>
        </w:rPr>
      </w:pPr>
      <w:r>
        <w:rPr>
          <w:rFonts w:ascii="GHEA Grapalat" w:hAnsi="GHEA Grapalat"/>
          <w:b/>
        </w:rPr>
        <w:br w:type="page"/>
      </w:r>
    </w:p>
    <w:tbl>
      <w:tblPr>
        <w:tblOverlap w:val="never"/>
        <w:tblW w:w="14469" w:type="dxa"/>
        <w:jc w:val="center"/>
        <w:tblLayout w:type="fixed"/>
        <w:tblCellMar>
          <w:left w:w="10" w:type="dxa"/>
          <w:right w:w="10" w:type="dxa"/>
        </w:tblCellMar>
        <w:tblLook w:val="0000" w:firstRow="0" w:lastRow="0" w:firstColumn="0" w:lastColumn="0" w:noHBand="0" w:noVBand="0"/>
      </w:tblPr>
      <w:tblGrid>
        <w:gridCol w:w="4486"/>
        <w:gridCol w:w="2126"/>
        <w:gridCol w:w="3366"/>
        <w:gridCol w:w="6"/>
        <w:gridCol w:w="4405"/>
        <w:gridCol w:w="80"/>
      </w:tblGrid>
      <w:tr w:rsidR="00BF4538" w:rsidRPr="003C620D" w:rsidTr="001332F3">
        <w:trPr>
          <w:tblHeader/>
          <w:jc w:val="center"/>
        </w:trPr>
        <w:tc>
          <w:tcPr>
            <w:tcW w:w="4486" w:type="dxa"/>
            <w:tcBorders>
              <w:top w:val="single" w:sz="4" w:space="0" w:color="auto"/>
              <w:left w:val="single" w:sz="4" w:space="0" w:color="auto"/>
              <w:bottom w:val="single" w:sz="4" w:space="0" w:color="auto"/>
              <w:right w:val="single" w:sz="4" w:space="0" w:color="auto"/>
            </w:tcBorders>
            <w:shd w:val="clear" w:color="auto" w:fill="FFFFFF"/>
            <w:vAlign w:val="center"/>
          </w:tcPr>
          <w:p w:rsidR="00030E6F" w:rsidRPr="003C620D" w:rsidRDefault="00084768" w:rsidP="001332F3">
            <w:pPr>
              <w:pStyle w:val="Other0"/>
              <w:shd w:val="clear" w:color="auto" w:fill="auto"/>
              <w:spacing w:after="120"/>
              <w:ind w:left="81"/>
              <w:rPr>
                <w:rFonts w:ascii="GHEA Grapalat" w:hAnsi="GHEA Grapalat" w:cs="Sylfaen"/>
                <w:sz w:val="20"/>
                <w:szCs w:val="20"/>
              </w:rPr>
            </w:pPr>
            <w:r w:rsidRPr="003C620D">
              <w:rPr>
                <w:rFonts w:ascii="GHEA Grapalat" w:hAnsi="GHEA Grapalat"/>
                <w:sz w:val="20"/>
                <w:szCs w:val="20"/>
              </w:rPr>
              <w:lastRenderedPageBreak/>
              <w:t>Արտադրանքի անվանումը</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ԵԱՏՄ ԱՏԳ ԱԱ</w:t>
            </w:r>
            <w:r w:rsidR="00BF4538" w:rsidRPr="003C620D">
              <w:rPr>
                <w:rFonts w:ascii="GHEA Grapalat" w:hAnsi="GHEA Grapalat"/>
                <w:sz w:val="20"/>
                <w:szCs w:val="20"/>
                <w:lang w:val="en-US"/>
              </w:rPr>
              <w:t xml:space="preserve"> </w:t>
            </w:r>
            <w:r w:rsidRPr="003C620D">
              <w:rPr>
                <w:rFonts w:ascii="GHEA Grapalat" w:hAnsi="GHEA Grapalat"/>
                <w:sz w:val="20"/>
                <w:szCs w:val="20"/>
              </w:rPr>
              <w:t>ծածկագիրը</w:t>
            </w:r>
          </w:p>
        </w:tc>
        <w:tc>
          <w:tcPr>
            <w:tcW w:w="33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Համապատասխանության գնահատման փաստաթուղթ (համապատասխանության գնահատման փաստաթղթի վերաբերյալ տեղեկություններ)</w:t>
            </w:r>
          </w:p>
        </w:tc>
        <w:tc>
          <w:tcPr>
            <w:tcW w:w="44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Ծանոթագրություն</w:t>
            </w:r>
          </w:p>
        </w:tc>
      </w:tr>
      <w:tr w:rsidR="00BF4538" w:rsidRPr="003C620D" w:rsidTr="001332F3">
        <w:trPr>
          <w:tblHeader/>
          <w:jc w:val="center"/>
        </w:trPr>
        <w:tc>
          <w:tcPr>
            <w:tcW w:w="4486" w:type="dxa"/>
            <w:tcBorders>
              <w:top w:val="single" w:sz="4" w:space="0" w:color="auto"/>
              <w:left w:val="single" w:sz="4" w:space="0" w:color="auto"/>
              <w:bottom w:val="single" w:sz="4" w:space="0" w:color="auto"/>
              <w:right w:val="single" w:sz="4" w:space="0" w:color="auto"/>
            </w:tcBorders>
            <w:shd w:val="clear" w:color="auto" w:fill="FFFFFF"/>
            <w:vAlign w:val="center"/>
          </w:tcPr>
          <w:p w:rsidR="00030E6F" w:rsidRPr="003C620D" w:rsidRDefault="00084768" w:rsidP="001332F3">
            <w:pPr>
              <w:pStyle w:val="Other0"/>
              <w:shd w:val="clear" w:color="auto" w:fill="auto"/>
              <w:spacing w:after="120"/>
              <w:ind w:left="81"/>
              <w:rPr>
                <w:rFonts w:ascii="GHEA Grapalat" w:hAnsi="GHEA Grapalat" w:cs="Sylfaen"/>
                <w:sz w:val="20"/>
                <w:szCs w:val="20"/>
              </w:rPr>
            </w:pPr>
            <w:r w:rsidRPr="003C620D">
              <w:rPr>
                <w:rFonts w:ascii="GHEA Grapalat" w:hAnsi="GHEA Grapalat"/>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w:t>
            </w:r>
          </w:p>
        </w:tc>
        <w:tc>
          <w:tcPr>
            <w:tcW w:w="33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w:t>
            </w:r>
          </w:p>
        </w:tc>
        <w:tc>
          <w:tcPr>
            <w:tcW w:w="44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4</w:t>
            </w:r>
          </w:p>
        </w:tc>
      </w:tr>
      <w:tr w:rsidR="00030E6F" w:rsidRPr="003C620D" w:rsidTr="001332F3">
        <w:trPr>
          <w:jc w:val="center"/>
        </w:trPr>
        <w:tc>
          <w:tcPr>
            <w:tcW w:w="14469" w:type="dxa"/>
            <w:gridSpan w:val="6"/>
            <w:tcBorders>
              <w:top w:val="single" w:sz="4" w:space="0" w:color="auto"/>
            </w:tcBorders>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I. Սննդային հավելումներ </w:t>
            </w:r>
            <w:r w:rsidR="00BF4538" w:rsidRPr="003C620D">
              <w:rPr>
                <w:rFonts w:ascii="GHEA Grapalat" w:hAnsi="GHEA Grapalat"/>
                <w:sz w:val="20"/>
                <w:szCs w:val="20"/>
              </w:rPr>
              <w:t>եւ</w:t>
            </w:r>
            <w:r w:rsidRPr="003C620D">
              <w:rPr>
                <w:rFonts w:ascii="GHEA Grapalat" w:hAnsi="GHEA Grapalat"/>
                <w:sz w:val="20"/>
                <w:szCs w:val="20"/>
              </w:rPr>
              <w:t xml:space="preserve"> համալիր սննդային հավելումներ (խմբավորված ըստ առանձին ֆունկցիոնալ դասերի)</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1.</w:t>
            </w:r>
            <w:r w:rsidR="00BF4538" w:rsidRPr="003C620D">
              <w:rPr>
                <w:rFonts w:ascii="GHEA Grapalat" w:hAnsi="GHEA Grapalat"/>
                <w:sz w:val="20"/>
                <w:szCs w:val="20"/>
                <w:lang w:val="en-US"/>
              </w:rPr>
              <w:tab/>
            </w:r>
            <w:r w:rsidRPr="003C620D">
              <w:rPr>
                <w:rFonts w:ascii="GHEA Grapalat" w:hAnsi="GHEA Grapalat"/>
                <w:sz w:val="20"/>
                <w:szCs w:val="20"/>
              </w:rPr>
              <w:t xml:space="preserve">Թանձրացուցիչներ </w:t>
            </w:r>
            <w:r w:rsidR="00BF4538" w:rsidRPr="003C620D">
              <w:rPr>
                <w:rFonts w:ascii="GHEA Grapalat" w:hAnsi="GHEA Grapalat"/>
                <w:sz w:val="20"/>
                <w:szCs w:val="20"/>
              </w:rPr>
              <w:t>եւ</w:t>
            </w:r>
            <w:r w:rsidRPr="003C620D">
              <w:rPr>
                <w:rFonts w:ascii="GHEA Grapalat" w:hAnsi="GHEA Grapalat"/>
                <w:sz w:val="20"/>
                <w:szCs w:val="20"/>
              </w:rPr>
              <w:t xml:space="preserve"> դոնդողացնող ազդանյութեր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1301-ից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2827-ից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2905 32 000 0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2905 45 000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3503 00-ից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3504 00-ից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3913 10 000 0</w:t>
            </w:r>
          </w:p>
        </w:tc>
        <w:tc>
          <w:tcPr>
            <w:tcW w:w="3372" w:type="dxa"/>
            <w:gridSpan w:val="2"/>
            <w:shd w:val="clear" w:color="auto" w:fill="FFFFFF"/>
          </w:tcPr>
          <w:p w:rsidR="00030E6F" w:rsidRPr="003C620D" w:rsidRDefault="00084768" w:rsidP="001332F3">
            <w:pPr>
              <w:pStyle w:val="Other0"/>
              <w:shd w:val="clear" w:color="auto" w:fill="auto"/>
              <w:spacing w:after="120"/>
              <w:ind w:left="8"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2.</w:t>
            </w:r>
            <w:r w:rsidR="00BF4538" w:rsidRPr="003C620D">
              <w:rPr>
                <w:rFonts w:ascii="GHEA Grapalat" w:hAnsi="GHEA Grapalat"/>
                <w:sz w:val="20"/>
                <w:szCs w:val="20"/>
              </w:rPr>
              <w:tab/>
            </w:r>
            <w:r w:rsidRPr="003C620D">
              <w:rPr>
                <w:rFonts w:ascii="GHEA Grapalat" w:hAnsi="GHEA Grapalat"/>
                <w:sz w:val="20"/>
                <w:szCs w:val="20"/>
              </w:rPr>
              <w:t>Կրիչներ, ջնարակիչներ, ալյուրի մշակման համար նյութեր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1301-ից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1515-ից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1521-ից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2918-ից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3404-ից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3505-ից</w:t>
            </w:r>
          </w:p>
        </w:tc>
        <w:tc>
          <w:tcPr>
            <w:tcW w:w="3372" w:type="dxa"/>
            <w:gridSpan w:val="2"/>
            <w:shd w:val="clear" w:color="auto" w:fill="FFFFFF"/>
          </w:tcPr>
          <w:p w:rsidR="00030E6F" w:rsidRPr="003C620D" w:rsidRDefault="00084768" w:rsidP="001332F3">
            <w:pPr>
              <w:pStyle w:val="Other0"/>
              <w:shd w:val="clear" w:color="auto" w:fill="auto"/>
              <w:spacing w:after="120"/>
              <w:ind w:left="8"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lastRenderedPageBreak/>
              <w:t>3.</w:t>
            </w:r>
            <w:r w:rsidR="00BF4538" w:rsidRPr="003C620D">
              <w:rPr>
                <w:rFonts w:ascii="GHEA Grapalat" w:hAnsi="GHEA Grapalat"/>
                <w:sz w:val="20"/>
                <w:szCs w:val="20"/>
              </w:rPr>
              <w:tab/>
            </w:r>
            <w:r w:rsidRPr="003C620D">
              <w:rPr>
                <w:rFonts w:ascii="GHEA Grapalat" w:hAnsi="GHEA Grapalat"/>
                <w:sz w:val="20"/>
                <w:szCs w:val="20"/>
              </w:rPr>
              <w:t>Փրփրամարիչներ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3910 00 000 8-ից</w:t>
            </w:r>
          </w:p>
        </w:tc>
        <w:tc>
          <w:tcPr>
            <w:tcW w:w="3372" w:type="dxa"/>
            <w:gridSpan w:val="2"/>
            <w:shd w:val="clear" w:color="auto" w:fill="FFFFFF"/>
          </w:tcPr>
          <w:p w:rsidR="00030E6F" w:rsidRPr="003C620D" w:rsidRDefault="00084768" w:rsidP="001332F3">
            <w:pPr>
              <w:pStyle w:val="Other0"/>
              <w:shd w:val="clear" w:color="auto" w:fill="auto"/>
              <w:spacing w:after="120"/>
              <w:ind w:left="8"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4.</w:t>
            </w:r>
            <w:r w:rsidR="00BF4538" w:rsidRPr="003C620D">
              <w:rPr>
                <w:rFonts w:ascii="GHEA Grapalat" w:hAnsi="GHEA Grapalat"/>
                <w:sz w:val="20"/>
                <w:szCs w:val="20"/>
              </w:rPr>
              <w:tab/>
            </w:r>
            <w:r w:rsidRPr="003C620D">
              <w:rPr>
                <w:rFonts w:ascii="GHEA Grapalat" w:hAnsi="GHEA Grapalat"/>
                <w:sz w:val="20"/>
                <w:szCs w:val="20"/>
              </w:rPr>
              <w:t xml:space="preserve">Լցանյութեր՝ գերչակի յուղ՝ հիդրոգենացված, այսպես կոչված՝ «ծիածանագույն մոմ», կաթնաթթվի (նատրիումի լակտատ) աղեր </w:t>
            </w:r>
            <w:r w:rsidR="00BF4538" w:rsidRPr="003C620D">
              <w:rPr>
                <w:rFonts w:ascii="GHEA Grapalat" w:hAnsi="GHEA Grapalat"/>
                <w:sz w:val="20"/>
                <w:szCs w:val="20"/>
              </w:rPr>
              <w:t>եւ</w:t>
            </w:r>
            <w:r w:rsidRPr="003C620D">
              <w:rPr>
                <w:rFonts w:ascii="GHEA Grapalat" w:hAnsi="GHEA Grapalat"/>
                <w:sz w:val="20"/>
                <w:szCs w:val="20"/>
              </w:rPr>
              <w:t xml:space="preserve"> բարդ եթերներ, թաղանթանյութի եթերներ պարզ (այդ թվում՝ կարբօքսիմեթիլթաղանթանյութ եւ դրա աղերը, մեթիլթաղանթանյութ, էթիլթաղանթանյութ, հիդրօքսիպրոպիլմեթիլթաղանթանյութ, մեթիլէթիլթաղանթանյութ, կարբօքսիմեթիլթաղանթանյութ՝ ֆերմենտատիվ հիդրոլիզված, թաղանթանյութի խեժ՝ ֆերմենտատիվ </w:t>
            </w:r>
            <w:r w:rsidR="00451415" w:rsidRPr="003C620D">
              <w:rPr>
                <w:rFonts w:ascii="GHEA Grapalat" w:hAnsi="GHEA Grapalat"/>
                <w:sz w:val="20"/>
                <w:szCs w:val="20"/>
              </w:rPr>
              <w:t>հիդրոլիզված</w:t>
            </w:r>
            <w:r w:rsidRPr="003C620D">
              <w:rPr>
                <w:rFonts w:ascii="GHEA Grapalat" w:hAnsi="GHEA Grapalat"/>
                <w:sz w:val="20"/>
                <w:szCs w:val="20"/>
              </w:rPr>
              <w:t>), պոլիմերներ բնական՝ սկզբնական ձ</w:t>
            </w:r>
            <w:r w:rsidR="00BF4538" w:rsidRPr="003C620D">
              <w:rPr>
                <w:rFonts w:ascii="GHEA Grapalat" w:hAnsi="GHEA Grapalat"/>
                <w:sz w:val="20"/>
                <w:szCs w:val="20"/>
              </w:rPr>
              <w:t>եւ</w:t>
            </w:r>
            <w:r w:rsidRPr="003C620D">
              <w:rPr>
                <w:rFonts w:ascii="GHEA Grapalat" w:hAnsi="GHEA Grapalat"/>
                <w:sz w:val="20"/>
                <w:szCs w:val="20"/>
              </w:rPr>
              <w:t xml:space="preserve">երով (օրինակ՝ ալգինաթթու) </w:t>
            </w:r>
            <w:r w:rsidR="00BF4538" w:rsidRPr="003C620D">
              <w:rPr>
                <w:rFonts w:ascii="GHEA Grapalat" w:hAnsi="GHEA Grapalat"/>
                <w:sz w:val="20"/>
                <w:szCs w:val="20"/>
              </w:rPr>
              <w:t>եւ</w:t>
            </w:r>
            <w:r w:rsidRPr="003C620D">
              <w:rPr>
                <w:rFonts w:ascii="GHEA Grapalat" w:hAnsi="GHEA Grapalat"/>
                <w:sz w:val="20"/>
                <w:szCs w:val="20"/>
              </w:rPr>
              <w:t xml:space="preserve"> պոլիմերներ՝ բնական, վերափոխված (օրինակ՝ պնդացած պրոտեիններ, բնական կաուչուկի քիմիական ածանցյալներ)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1516 20 100 0</w:t>
            </w:r>
          </w:p>
          <w:p w:rsidR="00030E6F" w:rsidRPr="003C620D" w:rsidRDefault="00BF453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2918 11 000 0</w:t>
            </w:r>
            <w:r w:rsidR="00084768" w:rsidRPr="003C620D">
              <w:rPr>
                <w:rFonts w:ascii="GHEA Grapalat" w:hAnsi="GHEA Grapalat"/>
                <w:sz w:val="20"/>
                <w:szCs w:val="20"/>
              </w:rPr>
              <w:t>-ից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3912 31 000 0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3912 39</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3913 10 000 0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3913 90 000 0</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5.</w:t>
            </w:r>
            <w:r w:rsidR="00BF4538" w:rsidRPr="003C620D">
              <w:rPr>
                <w:rFonts w:ascii="GHEA Grapalat" w:hAnsi="GHEA Grapalat"/>
                <w:sz w:val="20"/>
                <w:szCs w:val="20"/>
                <w:lang w:val="en-US"/>
              </w:rPr>
              <w:tab/>
            </w:r>
            <w:r w:rsidRPr="003C620D">
              <w:rPr>
                <w:rFonts w:ascii="GHEA Grapalat" w:hAnsi="GHEA Grapalat"/>
                <w:sz w:val="20"/>
                <w:szCs w:val="20"/>
              </w:rPr>
              <w:t>Քաղցրացուցիչներ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1701</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1702</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2106 90-ից,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2905 43 000 0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2905 44</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2922 49 850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2925 11 000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2934 99 900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2938 90 300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2938 90 900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2940 00 000 0-ից</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lastRenderedPageBreak/>
              <w:t xml:space="preserve">համապատասխանության հայտարարագիր կամ պետական </w:t>
            </w:r>
            <w:r w:rsidRPr="003C620D">
              <w:rPr>
                <w:rFonts w:ascii="GHEA Grapalat" w:hAnsi="GHEA Grapalat"/>
                <w:sz w:val="20"/>
                <w:szCs w:val="20"/>
              </w:rPr>
              <w:lastRenderedPageBreak/>
              <w:t>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lastRenderedPageBreak/>
              <w:t xml:space="preserve">նորահայտ արտադրանքի համար պետական գրանցման վկայականի կամ միասնական </w:t>
            </w:r>
            <w:r w:rsidRPr="003C620D">
              <w:rPr>
                <w:rFonts w:ascii="GHEA Grapalat" w:hAnsi="GHEA Grapalat"/>
                <w:sz w:val="20"/>
                <w:szCs w:val="20"/>
              </w:rPr>
              <w:lastRenderedPageBreak/>
              <w:t xml:space="preserve">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lastRenderedPageBreak/>
              <w:t>6.</w:t>
            </w:r>
            <w:r w:rsidR="00BF4538" w:rsidRPr="003C620D">
              <w:rPr>
                <w:rFonts w:ascii="GHEA Grapalat" w:hAnsi="GHEA Grapalat"/>
                <w:sz w:val="20"/>
                <w:szCs w:val="20"/>
              </w:rPr>
              <w:tab/>
            </w:r>
            <w:r w:rsidRPr="003C620D">
              <w:rPr>
                <w:rFonts w:ascii="GHEA Grapalat" w:hAnsi="GHEA Grapalat"/>
                <w:sz w:val="20"/>
                <w:szCs w:val="20"/>
              </w:rPr>
              <w:t>Թթուներ, թթվայնության կարգավորիչներ, հակաօքսիդիչներ, փխրեցուցիչներ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2811-ից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2915 21 000 0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2918-ից</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7.</w:t>
            </w:r>
            <w:r w:rsidR="00BF4538" w:rsidRPr="003C620D">
              <w:rPr>
                <w:rFonts w:ascii="GHEA Grapalat" w:hAnsi="GHEA Grapalat"/>
                <w:sz w:val="20"/>
                <w:szCs w:val="20"/>
                <w:lang w:val="en-US"/>
              </w:rPr>
              <w:tab/>
            </w:r>
            <w:r w:rsidRPr="003C620D">
              <w:rPr>
                <w:rFonts w:ascii="GHEA Grapalat" w:hAnsi="GHEA Grapalat"/>
                <w:sz w:val="20"/>
                <w:szCs w:val="20"/>
              </w:rPr>
              <w:t>Կոնսերվանտներ, գույնի ֆիքսատորներ (կայունացուցիչներ)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1301-ից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2811 29 050 0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2834-ից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2918-ից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2921-ից</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lastRenderedPageBreak/>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4"/>
              </w:tabs>
              <w:spacing w:after="120"/>
              <w:ind w:left="81"/>
              <w:jc w:val="left"/>
              <w:rPr>
                <w:rFonts w:ascii="GHEA Grapalat" w:hAnsi="GHEA Grapalat" w:cs="Sylfaen"/>
                <w:sz w:val="20"/>
                <w:szCs w:val="20"/>
              </w:rPr>
            </w:pPr>
            <w:r w:rsidRPr="003C620D">
              <w:rPr>
                <w:rFonts w:ascii="GHEA Grapalat" w:hAnsi="GHEA Grapalat"/>
                <w:sz w:val="20"/>
                <w:szCs w:val="20"/>
              </w:rPr>
              <w:lastRenderedPageBreak/>
              <w:t>8.</w:t>
            </w:r>
            <w:r w:rsidR="00BF4538" w:rsidRPr="003C620D">
              <w:rPr>
                <w:rFonts w:ascii="GHEA Grapalat" w:hAnsi="GHEA Grapalat"/>
                <w:sz w:val="20"/>
                <w:szCs w:val="20"/>
              </w:rPr>
              <w:tab/>
            </w:r>
            <w:r w:rsidRPr="003C620D">
              <w:rPr>
                <w:rFonts w:ascii="GHEA Grapalat" w:hAnsi="GHEA Grapalat"/>
                <w:sz w:val="20"/>
                <w:szCs w:val="20"/>
              </w:rPr>
              <w:t>Էմուլգատորներ, կայունացուցիչներ, խոնավությունը պահպանող</w:t>
            </w:r>
            <w:r w:rsidR="001332F3">
              <w:rPr>
                <w:rFonts w:ascii="GHEA Grapalat" w:hAnsi="GHEA Grapalat" w:cs="Sylfaen"/>
                <w:sz w:val="20"/>
                <w:szCs w:val="20"/>
              </w:rPr>
              <w:t xml:space="preserve"> </w:t>
            </w:r>
            <w:r w:rsidR="00BF4538" w:rsidRPr="003C620D">
              <w:rPr>
                <w:rFonts w:ascii="GHEA Grapalat" w:hAnsi="GHEA Grapalat"/>
                <w:sz w:val="20"/>
                <w:szCs w:val="20"/>
              </w:rPr>
              <w:t>եւ</w:t>
            </w:r>
            <w:r w:rsidRPr="003C620D">
              <w:rPr>
                <w:rFonts w:ascii="GHEA Grapalat" w:hAnsi="GHEA Grapalat"/>
                <w:sz w:val="20"/>
                <w:szCs w:val="20"/>
              </w:rPr>
              <w:t xml:space="preserve"> հակագնդիկացնող ազդակներ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1301-ից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2827-ից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2833-ից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2834 10 000 0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2915 70-ից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2923-ից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2938-ից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2940 00 000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3404-ից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3824 99 550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3913-ից</w:t>
            </w:r>
          </w:p>
        </w:tc>
        <w:tc>
          <w:tcPr>
            <w:tcW w:w="3372" w:type="dxa"/>
            <w:gridSpan w:val="2"/>
            <w:shd w:val="clear" w:color="auto" w:fill="FFFFFF"/>
          </w:tcPr>
          <w:p w:rsidR="00030E6F" w:rsidRPr="003C620D" w:rsidRDefault="00084768" w:rsidP="001332F3">
            <w:pPr>
              <w:pStyle w:val="Other0"/>
              <w:shd w:val="clear" w:color="auto" w:fill="auto"/>
              <w:spacing w:after="120"/>
              <w:ind w:left="-10" w:right="102"/>
              <w:rPr>
                <w:rFonts w:ascii="GHEA Grapalat" w:hAnsi="GHEA Grapalat" w:cs="Sylfaen"/>
                <w:sz w:val="20"/>
                <w:szCs w:val="20"/>
              </w:rPr>
            </w:pPr>
            <w:r w:rsidRPr="003C620D">
              <w:rPr>
                <w:rFonts w:ascii="GHEA Grapalat" w:hAnsi="GHEA Grapalat"/>
                <w:sz w:val="20"/>
                <w:szCs w:val="20"/>
              </w:rPr>
              <w:lastRenderedPageBreak/>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ind w:left="-10" w:right="102"/>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lastRenderedPageBreak/>
              <w:t>9.</w:t>
            </w:r>
            <w:r w:rsidR="00BF4538" w:rsidRPr="003C620D">
              <w:rPr>
                <w:rFonts w:ascii="GHEA Grapalat" w:hAnsi="GHEA Grapalat"/>
                <w:sz w:val="20"/>
                <w:szCs w:val="20"/>
              </w:rPr>
              <w:tab/>
            </w:r>
            <w:r w:rsidRPr="003C620D">
              <w:rPr>
                <w:rFonts w:ascii="GHEA Grapalat" w:hAnsi="GHEA Grapalat"/>
                <w:sz w:val="20"/>
                <w:szCs w:val="20"/>
              </w:rPr>
              <w:t xml:space="preserve">Համի </w:t>
            </w:r>
            <w:r w:rsidR="00BF4538" w:rsidRPr="003C620D">
              <w:rPr>
                <w:rFonts w:ascii="GHEA Grapalat" w:hAnsi="GHEA Grapalat"/>
                <w:sz w:val="20"/>
                <w:szCs w:val="20"/>
              </w:rPr>
              <w:t>եւ</w:t>
            </w:r>
            <w:r w:rsidRPr="003C620D">
              <w:rPr>
                <w:rFonts w:ascii="GHEA Grapalat" w:hAnsi="GHEA Grapalat"/>
                <w:sz w:val="20"/>
                <w:szCs w:val="20"/>
              </w:rPr>
              <w:t xml:space="preserve"> բույրի ուժեղացուցիչներ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2922 41 000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2922 42 000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2922 49 200 0</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40"/>
              <w:ind w:left="81"/>
              <w:jc w:val="left"/>
              <w:rPr>
                <w:rFonts w:ascii="GHEA Grapalat" w:hAnsi="GHEA Grapalat" w:cs="Sylfaen"/>
                <w:sz w:val="20"/>
                <w:szCs w:val="20"/>
              </w:rPr>
            </w:pPr>
            <w:r w:rsidRPr="003C620D">
              <w:rPr>
                <w:rFonts w:ascii="GHEA Grapalat" w:hAnsi="GHEA Grapalat"/>
                <w:sz w:val="20"/>
                <w:szCs w:val="20"/>
              </w:rPr>
              <w:t>10.</w:t>
            </w:r>
            <w:r w:rsidR="00BF4538" w:rsidRPr="003C620D">
              <w:rPr>
                <w:rFonts w:ascii="GHEA Grapalat" w:hAnsi="GHEA Grapalat"/>
                <w:sz w:val="20"/>
                <w:szCs w:val="20"/>
              </w:rPr>
              <w:tab/>
            </w:r>
            <w:r w:rsidRPr="003C620D">
              <w:rPr>
                <w:rFonts w:ascii="GHEA Grapalat" w:hAnsi="GHEA Grapalat"/>
                <w:sz w:val="20"/>
                <w:szCs w:val="20"/>
              </w:rPr>
              <w:t>Ներկանյութեր</w:t>
            </w:r>
          </w:p>
        </w:tc>
        <w:tc>
          <w:tcPr>
            <w:tcW w:w="2126" w:type="dxa"/>
            <w:shd w:val="clear" w:color="auto" w:fill="FFFFFF"/>
          </w:tcPr>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3201-ից</w:t>
            </w:r>
          </w:p>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3203 00-ից,</w:t>
            </w:r>
          </w:p>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3206-ից</w:t>
            </w:r>
          </w:p>
        </w:tc>
        <w:tc>
          <w:tcPr>
            <w:tcW w:w="3372" w:type="dxa"/>
            <w:gridSpan w:val="2"/>
            <w:shd w:val="clear" w:color="auto" w:fill="FFFFFF"/>
          </w:tcPr>
          <w:p w:rsidR="00030E6F" w:rsidRPr="003C620D" w:rsidRDefault="00084768" w:rsidP="001332F3">
            <w:pPr>
              <w:pStyle w:val="Other0"/>
              <w:shd w:val="clear" w:color="auto" w:fill="auto"/>
              <w:spacing w:after="4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40"/>
              <w:ind w:left="81"/>
              <w:jc w:val="left"/>
              <w:rPr>
                <w:rFonts w:ascii="GHEA Grapalat" w:hAnsi="GHEA Grapalat" w:cs="Sylfaen"/>
                <w:sz w:val="20"/>
                <w:szCs w:val="20"/>
              </w:rPr>
            </w:pPr>
            <w:r w:rsidRPr="003C620D">
              <w:rPr>
                <w:rFonts w:ascii="GHEA Grapalat" w:hAnsi="GHEA Grapalat"/>
                <w:sz w:val="20"/>
                <w:szCs w:val="20"/>
              </w:rPr>
              <w:t>11.</w:t>
            </w:r>
            <w:r w:rsidR="00BF4538" w:rsidRPr="003C620D">
              <w:rPr>
                <w:rFonts w:ascii="GHEA Grapalat" w:hAnsi="GHEA Grapalat"/>
                <w:sz w:val="20"/>
                <w:szCs w:val="20"/>
              </w:rPr>
              <w:tab/>
            </w:r>
            <w:r w:rsidRPr="003C620D">
              <w:rPr>
                <w:rFonts w:ascii="GHEA Grapalat" w:hAnsi="GHEA Grapalat"/>
                <w:sz w:val="20"/>
                <w:szCs w:val="20"/>
              </w:rPr>
              <w:t xml:space="preserve">Պրոպելենտներ </w:t>
            </w:r>
            <w:r w:rsidR="00BF4538" w:rsidRPr="003C620D">
              <w:rPr>
                <w:rFonts w:ascii="GHEA Grapalat" w:hAnsi="GHEA Grapalat"/>
                <w:sz w:val="20"/>
                <w:szCs w:val="20"/>
              </w:rPr>
              <w:t>եւ</w:t>
            </w:r>
            <w:r w:rsidRPr="003C620D">
              <w:rPr>
                <w:rFonts w:ascii="GHEA Grapalat" w:hAnsi="GHEA Grapalat"/>
                <w:sz w:val="20"/>
                <w:szCs w:val="20"/>
              </w:rPr>
              <w:t xml:space="preserve"> փաթեթավորման գազեր</w:t>
            </w:r>
          </w:p>
        </w:tc>
        <w:tc>
          <w:tcPr>
            <w:tcW w:w="2126" w:type="dxa"/>
            <w:shd w:val="clear" w:color="auto" w:fill="FFFFFF"/>
          </w:tcPr>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2711 12 940 0</w:t>
            </w:r>
          </w:p>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2804-ից</w:t>
            </w:r>
          </w:p>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2811 21 000 0</w:t>
            </w:r>
          </w:p>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2811 29 300 0</w:t>
            </w:r>
          </w:p>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2901 10 000 1</w:t>
            </w:r>
          </w:p>
        </w:tc>
        <w:tc>
          <w:tcPr>
            <w:tcW w:w="3372" w:type="dxa"/>
            <w:gridSpan w:val="2"/>
            <w:shd w:val="clear" w:color="auto" w:fill="FFFFFF"/>
          </w:tcPr>
          <w:p w:rsidR="00030E6F" w:rsidRPr="003C620D" w:rsidRDefault="00084768" w:rsidP="001332F3">
            <w:pPr>
              <w:pStyle w:val="Other0"/>
              <w:shd w:val="clear" w:color="auto" w:fill="auto"/>
              <w:spacing w:after="4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30E6F" w:rsidP="001332F3">
            <w:pPr>
              <w:spacing w:after="40"/>
              <w:jc w:val="center"/>
              <w:rPr>
                <w:rFonts w:ascii="GHEA Grapalat" w:hAnsi="GHEA Grapalat" w:cs="Sylfaen"/>
                <w:sz w:val="20"/>
                <w:szCs w:val="20"/>
              </w:rPr>
            </w:pP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lastRenderedPageBreak/>
              <w:t>12.</w:t>
            </w:r>
            <w:r w:rsidR="00BF4538" w:rsidRPr="003C620D">
              <w:rPr>
                <w:rFonts w:ascii="GHEA Grapalat" w:hAnsi="GHEA Grapalat"/>
                <w:sz w:val="20"/>
                <w:szCs w:val="20"/>
              </w:rPr>
              <w:tab/>
            </w:r>
            <w:r w:rsidRPr="003C620D">
              <w:rPr>
                <w:rFonts w:ascii="GHEA Grapalat" w:hAnsi="GHEA Grapalat"/>
                <w:sz w:val="20"/>
                <w:szCs w:val="20"/>
              </w:rPr>
              <w:t>Համալիր սննդային հավելումներ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1302 20 100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2102-ից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2103-ից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3203 00-ից,</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30E6F" w:rsidP="001332F3">
            <w:pPr>
              <w:spacing w:after="120"/>
              <w:jc w:val="center"/>
              <w:rPr>
                <w:rFonts w:ascii="GHEA Grapalat" w:hAnsi="GHEA Grapalat" w:cs="Sylfaen"/>
                <w:sz w:val="20"/>
                <w:szCs w:val="20"/>
              </w:rPr>
            </w:pPr>
          </w:p>
        </w:tc>
      </w:tr>
      <w:tr w:rsidR="00030E6F" w:rsidRPr="003C620D" w:rsidTr="001332F3">
        <w:trPr>
          <w:jc w:val="center"/>
        </w:trPr>
        <w:tc>
          <w:tcPr>
            <w:tcW w:w="14469" w:type="dxa"/>
            <w:gridSpan w:val="6"/>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II. Բուրավետիչներ</w:t>
            </w:r>
          </w:p>
        </w:tc>
      </w:tr>
      <w:tr w:rsidR="00BF4538" w:rsidRPr="003C620D" w:rsidTr="001332F3">
        <w:trPr>
          <w:jc w:val="center"/>
        </w:trPr>
        <w:tc>
          <w:tcPr>
            <w:tcW w:w="4486" w:type="dxa"/>
            <w:shd w:val="clear" w:color="auto" w:fill="FFFFFF"/>
          </w:tcPr>
          <w:p w:rsidR="00030E6F" w:rsidRDefault="00084768" w:rsidP="001332F3">
            <w:pPr>
              <w:pStyle w:val="Other0"/>
              <w:shd w:val="clear" w:color="auto" w:fill="auto"/>
              <w:tabs>
                <w:tab w:val="left" w:pos="541"/>
              </w:tabs>
              <w:spacing w:after="120"/>
              <w:ind w:left="81"/>
              <w:jc w:val="left"/>
              <w:rPr>
                <w:rFonts w:ascii="GHEA Grapalat" w:hAnsi="GHEA Grapalat"/>
                <w:sz w:val="20"/>
                <w:szCs w:val="20"/>
              </w:rPr>
            </w:pPr>
            <w:r w:rsidRPr="003C620D">
              <w:rPr>
                <w:rFonts w:ascii="GHEA Grapalat" w:hAnsi="GHEA Grapalat"/>
                <w:sz w:val="20"/>
                <w:szCs w:val="20"/>
              </w:rPr>
              <w:t>13.</w:t>
            </w:r>
            <w:r w:rsidR="00BF4538" w:rsidRPr="003C620D">
              <w:rPr>
                <w:rFonts w:ascii="GHEA Grapalat" w:hAnsi="GHEA Grapalat"/>
                <w:sz w:val="20"/>
                <w:szCs w:val="20"/>
              </w:rPr>
              <w:tab/>
            </w:r>
            <w:r w:rsidRPr="003C620D">
              <w:rPr>
                <w:rFonts w:ascii="GHEA Grapalat" w:hAnsi="GHEA Grapalat"/>
                <w:sz w:val="20"/>
                <w:szCs w:val="20"/>
              </w:rPr>
              <w:t xml:space="preserve">Եթերայուղեր (տերպեններ պարունակող կամ չպարունակող)` ներառյալ լուծամզված եւ բացարձակ եթերայուղերը, լուծամզված եթերայուղերը, եթերայուղերի խտանյութերը` ճարպերի, չցնդող յուղերի, մոմերի կամ նույնանման նյութերի մեջ, որոնք ստացվում են անֆլերաժի կամ թթվամշակման մեթոդով. տերպենային կողմնակի արգասիքներ՝ ստացված եթերայուղերի տերպենազերծումից. եթերայուղերի ջրային թորվածքներ եւ եթերայուղերի ջրային լուծույթներ, որոնք օգտագործվում են սննդամթերքի արտադրության համար </w:t>
            </w:r>
            <w:r w:rsidR="00BF4538" w:rsidRPr="003C620D">
              <w:rPr>
                <w:rFonts w:ascii="GHEA Grapalat" w:hAnsi="GHEA Grapalat"/>
                <w:sz w:val="20"/>
                <w:szCs w:val="20"/>
              </w:rPr>
              <w:t>եւ</w:t>
            </w:r>
            <w:r w:rsidRPr="003C620D">
              <w:rPr>
                <w:rFonts w:ascii="GHEA Grapalat" w:hAnsi="GHEA Grapalat"/>
                <w:sz w:val="20"/>
                <w:szCs w:val="20"/>
              </w:rPr>
              <w:t xml:space="preserve"> համարվում են բուրավետիչ պատրաստուկներ, բուրավետիչ նյութեր, բուրավետիչներ</w:t>
            </w:r>
          </w:p>
          <w:p w:rsidR="001332F3" w:rsidRPr="003C620D" w:rsidRDefault="001332F3" w:rsidP="001332F3">
            <w:pPr>
              <w:pStyle w:val="Other0"/>
              <w:shd w:val="clear" w:color="auto" w:fill="auto"/>
              <w:tabs>
                <w:tab w:val="left" w:pos="541"/>
              </w:tabs>
              <w:spacing w:after="120"/>
              <w:ind w:left="81"/>
              <w:jc w:val="left"/>
              <w:rPr>
                <w:rFonts w:ascii="GHEA Grapalat" w:hAnsi="GHEA Grapalat" w:cs="Sylfaen"/>
                <w:sz w:val="20"/>
                <w:szCs w:val="20"/>
              </w:rPr>
            </w:pP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3301-ից</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lastRenderedPageBreak/>
              <w:t>14.</w:t>
            </w:r>
            <w:r w:rsidR="00BF4538" w:rsidRPr="003C620D">
              <w:rPr>
                <w:rFonts w:ascii="GHEA Grapalat" w:hAnsi="GHEA Grapalat"/>
                <w:sz w:val="20"/>
                <w:szCs w:val="20"/>
              </w:rPr>
              <w:tab/>
            </w:r>
            <w:r w:rsidRPr="003C620D">
              <w:rPr>
                <w:rFonts w:ascii="GHEA Grapalat" w:hAnsi="GHEA Grapalat"/>
                <w:sz w:val="20"/>
                <w:szCs w:val="20"/>
              </w:rPr>
              <w:t xml:space="preserve">Բուրավետիչներ (եթերայուղերի խառնուրդներ, բուրավետ լուծամզվածքների խառնուրդներ, լուծամզված խեժերի խառնուրդներ, սինթետիկ բուրավետիչ նյութեր, երկու կամ ավելի բուրավետ նյութերից կազմված խառնուրդներ (եթերայուղեր, բուրավետ լուծամզվածքներ </w:t>
            </w:r>
            <w:r w:rsidR="00BF4538" w:rsidRPr="003C620D">
              <w:rPr>
                <w:rFonts w:ascii="GHEA Grapalat" w:hAnsi="GHEA Grapalat"/>
                <w:sz w:val="20"/>
                <w:szCs w:val="20"/>
              </w:rPr>
              <w:t>եւ</w:t>
            </w:r>
            <w:r w:rsidRPr="003C620D">
              <w:rPr>
                <w:rFonts w:ascii="GHEA Grapalat" w:hAnsi="GHEA Grapalat"/>
                <w:sz w:val="20"/>
                <w:szCs w:val="20"/>
              </w:rPr>
              <w:t xml:space="preserve"> սինթետիկ բուրավետիչ նյութեր), մեկ կամ ավելի բուրավետ նյութերի (եթերայուղեր, լուծամզված խառնուրդներ կամ սինթետիկ բուրավետիչ՝ այնպիսի հավելումների (ջրիկացուցիչների կամ կրիչների) հետ զուգակցված, ինչպիսիք են բուսական յուղը, խաղողաշաքարը կամ օսլան) խառնուրդներ, խառնուրդներ, այդ թվում՝ ջրիկացուցիչների կամ կրիչների հետ զուգակցված կամ սպիրտի պարունակությամբ, այլ խմբերի նյութերի խառնուրդներ՝ մեկ կամ ավելի բուրավետ նյութերով (եթերայուղերով, բուրավետ լուծամզվածքով, լուծամզված խառնուրդներով կամ սինթետիկ բուրավետիչ նյութերով)</w:t>
            </w:r>
            <w:r w:rsidR="00451415" w:rsidRPr="003C620D">
              <w:rPr>
                <w:rFonts w:ascii="GHEA Grapalat" w:hAnsi="GHEA Grapalat"/>
                <w:sz w:val="20"/>
                <w:szCs w:val="20"/>
              </w:rPr>
              <w:t>`</w:t>
            </w:r>
            <w:r w:rsidRPr="003C620D">
              <w:rPr>
                <w:rFonts w:ascii="GHEA Grapalat" w:hAnsi="GHEA Grapalat"/>
                <w:sz w:val="20"/>
                <w:szCs w:val="20"/>
              </w:rPr>
              <w:t xml:space="preserve"> պայմանով, որ վերջիններս կազմում են տվյալ խառնուրդի հիմքը), որոնք օգտագործվում են սննդամթերքի արտադրության համար </w:t>
            </w:r>
            <w:r w:rsidR="00BF4538" w:rsidRPr="003C620D">
              <w:rPr>
                <w:rFonts w:ascii="GHEA Grapalat" w:hAnsi="GHEA Grapalat"/>
                <w:sz w:val="20"/>
                <w:szCs w:val="20"/>
              </w:rPr>
              <w:t>եւ</w:t>
            </w:r>
            <w:r w:rsidRPr="003C620D">
              <w:rPr>
                <w:rFonts w:ascii="GHEA Grapalat" w:hAnsi="GHEA Grapalat"/>
                <w:sz w:val="20"/>
                <w:szCs w:val="20"/>
              </w:rPr>
              <w:t xml:space="preserve"> համարվում են բուրավետիչ պատրաստուկներ, բուրավետիչ նյութեր, բուրավետիչներ</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2106 90 200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2106 90 590 0-ից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2106 90 980 9-ից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3302-ից</w:t>
            </w:r>
          </w:p>
        </w:tc>
        <w:tc>
          <w:tcPr>
            <w:tcW w:w="3372"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85" w:type="dxa"/>
            <w:gridSpan w:val="2"/>
            <w:shd w:val="clear" w:color="auto" w:fill="FFFFFF"/>
          </w:tcPr>
          <w:p w:rsidR="00030E6F" w:rsidRPr="003C620D" w:rsidRDefault="00084768" w:rsidP="001332F3">
            <w:pPr>
              <w:pStyle w:val="Other0"/>
              <w:shd w:val="clear" w:color="auto" w:fill="auto"/>
              <w:spacing w:after="120"/>
              <w:ind w:right="102"/>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030E6F" w:rsidRPr="003C620D" w:rsidTr="001332F3">
        <w:trPr>
          <w:gridAfter w:val="1"/>
          <w:wAfter w:w="80" w:type="dxa"/>
          <w:jc w:val="center"/>
        </w:trPr>
        <w:tc>
          <w:tcPr>
            <w:tcW w:w="14389" w:type="dxa"/>
            <w:gridSpan w:val="5"/>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III. Տեխնոլոգիական օժանդակ միջոցներ</w:t>
            </w:r>
          </w:p>
        </w:tc>
      </w:tr>
      <w:tr w:rsidR="00BF4538" w:rsidRPr="003C620D" w:rsidTr="001332F3">
        <w:trPr>
          <w:gridAfter w:val="1"/>
          <w:wAfter w:w="80" w:type="dxa"/>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15.</w:t>
            </w:r>
            <w:r w:rsidR="00BF4538" w:rsidRPr="003C620D">
              <w:rPr>
                <w:rFonts w:ascii="GHEA Grapalat" w:hAnsi="GHEA Grapalat"/>
                <w:sz w:val="20"/>
                <w:szCs w:val="20"/>
              </w:rPr>
              <w:tab/>
            </w:r>
            <w:r w:rsidRPr="003C620D">
              <w:rPr>
                <w:rFonts w:ascii="GHEA Grapalat" w:hAnsi="GHEA Grapalat"/>
                <w:sz w:val="20"/>
                <w:szCs w:val="20"/>
              </w:rPr>
              <w:t xml:space="preserve">Խմորիչ ավտոլիզատներ </w:t>
            </w:r>
            <w:r w:rsidR="00BF4538" w:rsidRPr="003C620D">
              <w:rPr>
                <w:rFonts w:ascii="GHEA Grapalat" w:hAnsi="GHEA Grapalat"/>
                <w:sz w:val="20"/>
                <w:szCs w:val="20"/>
              </w:rPr>
              <w:t>եւ</w:t>
            </w:r>
            <w:r w:rsidRPr="003C620D">
              <w:rPr>
                <w:rFonts w:ascii="GHEA Grapalat" w:hAnsi="GHEA Grapalat"/>
                <w:sz w:val="20"/>
                <w:szCs w:val="20"/>
              </w:rPr>
              <w:t xml:space="preserve"> այլ մեռած միաբջիջ միկրոօրգանիզմներ,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2102-ից</w:t>
            </w:r>
          </w:p>
        </w:tc>
        <w:tc>
          <w:tcPr>
            <w:tcW w:w="3372" w:type="dxa"/>
            <w:gridSpan w:val="2"/>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05"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16.</w:t>
            </w:r>
            <w:r w:rsidR="00BF4538" w:rsidRPr="003C620D">
              <w:rPr>
                <w:rFonts w:ascii="GHEA Grapalat" w:hAnsi="GHEA Grapalat"/>
                <w:sz w:val="20"/>
                <w:szCs w:val="20"/>
              </w:rPr>
              <w:tab/>
            </w:r>
            <w:r w:rsidRPr="003C620D">
              <w:rPr>
                <w:rFonts w:ascii="GHEA Grapalat" w:hAnsi="GHEA Grapalat"/>
                <w:sz w:val="20"/>
                <w:szCs w:val="20"/>
              </w:rPr>
              <w:t>Մզվածքային կամ տեխնոլոգիական լուծիչներ,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2207-ից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2811 21 000 0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2827-ից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2833-ից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2901-ից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2903-ից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2904-ից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2909-ից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2914-ից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2915-ից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2918-ից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lastRenderedPageBreak/>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4"/>
              </w:tabs>
              <w:spacing w:after="120"/>
              <w:ind w:left="81"/>
              <w:jc w:val="left"/>
              <w:rPr>
                <w:rFonts w:ascii="GHEA Grapalat" w:hAnsi="GHEA Grapalat" w:cs="Sylfaen"/>
                <w:sz w:val="20"/>
                <w:szCs w:val="20"/>
              </w:rPr>
            </w:pPr>
            <w:r w:rsidRPr="003C620D">
              <w:rPr>
                <w:rFonts w:ascii="GHEA Grapalat" w:hAnsi="GHEA Grapalat"/>
                <w:sz w:val="20"/>
                <w:szCs w:val="20"/>
              </w:rPr>
              <w:lastRenderedPageBreak/>
              <w:t>17.</w:t>
            </w:r>
            <w:r w:rsidR="005A2838" w:rsidRPr="003C620D">
              <w:rPr>
                <w:rFonts w:ascii="GHEA Grapalat" w:hAnsi="GHEA Grapalat"/>
                <w:sz w:val="20"/>
                <w:szCs w:val="20"/>
              </w:rPr>
              <w:tab/>
            </w:r>
            <w:r w:rsidRPr="003C620D">
              <w:rPr>
                <w:rFonts w:ascii="GHEA Grapalat" w:hAnsi="GHEA Grapalat"/>
                <w:sz w:val="20"/>
                <w:szCs w:val="20"/>
              </w:rPr>
              <w:t>Հանքային նյութեր,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2530-ից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4"/>
              </w:tabs>
              <w:spacing w:after="120"/>
              <w:ind w:left="81"/>
              <w:jc w:val="left"/>
              <w:rPr>
                <w:rFonts w:ascii="GHEA Grapalat" w:hAnsi="GHEA Grapalat" w:cs="Sylfaen"/>
                <w:sz w:val="20"/>
                <w:szCs w:val="20"/>
              </w:rPr>
            </w:pPr>
            <w:r w:rsidRPr="003C620D">
              <w:rPr>
                <w:rFonts w:ascii="GHEA Grapalat" w:hAnsi="GHEA Grapalat"/>
                <w:sz w:val="20"/>
                <w:szCs w:val="20"/>
              </w:rPr>
              <w:t>18.</w:t>
            </w:r>
            <w:r w:rsidR="005A2838" w:rsidRPr="003C620D">
              <w:rPr>
                <w:rFonts w:ascii="GHEA Grapalat" w:hAnsi="GHEA Grapalat"/>
                <w:sz w:val="20"/>
                <w:szCs w:val="20"/>
              </w:rPr>
              <w:tab/>
            </w:r>
            <w:r w:rsidRPr="003C620D">
              <w:rPr>
                <w:rFonts w:ascii="GHEA Grapalat" w:hAnsi="GHEA Grapalat"/>
                <w:sz w:val="20"/>
                <w:szCs w:val="20"/>
              </w:rPr>
              <w:t>Սնուցիչ նյութեր՝ խմորիչների լրացուցիչ սնուցման համար (այդ թվում՝ «В» խմբի (կոմպլեքսի) վիտամիններ, բիոտին, կալիումի կարբոնատներ, կալցիումի կարբոնատներ, ամոնիումի սուլֆատ, երկաթի սուլֆատ, երկաթ ամոնիումի սուլֆատ, կալցիումի սուլֆատ, մագնեզիումի սուլֆատ, պղնձի սուլֆատ, ցինկի սուլֆատ, ամոնիումի սուլֆատներ, կալցիումի ֆոսֆատ, ամոնիումի քլորիդ, կալիումի քլորիդ),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2510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2530 90 000 9-ից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2827 10 000 0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2833</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2835 26 000 0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2836 40 000 0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2836 50 000 0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2936-ից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3102 21 000 0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3104 20</w:t>
            </w:r>
          </w:p>
          <w:p w:rsidR="00030E6F" w:rsidRDefault="00084768" w:rsidP="001332F3">
            <w:pPr>
              <w:pStyle w:val="Other0"/>
              <w:shd w:val="clear" w:color="auto" w:fill="auto"/>
              <w:spacing w:after="120"/>
              <w:rPr>
                <w:rFonts w:ascii="GHEA Grapalat" w:hAnsi="GHEA Grapalat"/>
                <w:sz w:val="20"/>
                <w:szCs w:val="20"/>
              </w:rPr>
            </w:pPr>
            <w:r w:rsidRPr="003C620D">
              <w:rPr>
                <w:rFonts w:ascii="GHEA Grapalat" w:hAnsi="GHEA Grapalat"/>
                <w:sz w:val="20"/>
                <w:szCs w:val="20"/>
              </w:rPr>
              <w:t>3105 40 000 0</w:t>
            </w:r>
          </w:p>
          <w:p w:rsidR="001332F3" w:rsidRPr="003C620D" w:rsidRDefault="001332F3" w:rsidP="001332F3">
            <w:pPr>
              <w:pStyle w:val="Other0"/>
              <w:shd w:val="clear" w:color="auto" w:fill="auto"/>
              <w:spacing w:after="120"/>
              <w:rPr>
                <w:rFonts w:ascii="GHEA Grapalat" w:hAnsi="GHEA Grapalat" w:cs="Sylfaen"/>
                <w:sz w:val="20"/>
                <w:szCs w:val="20"/>
              </w:rPr>
            </w:pPr>
          </w:p>
        </w:tc>
        <w:tc>
          <w:tcPr>
            <w:tcW w:w="3366" w:type="dxa"/>
            <w:shd w:val="clear" w:color="auto" w:fill="FFFFFF"/>
          </w:tcPr>
          <w:p w:rsidR="00030E6F" w:rsidRPr="003C620D" w:rsidRDefault="00084768" w:rsidP="001332F3">
            <w:pPr>
              <w:pStyle w:val="Other0"/>
              <w:shd w:val="clear" w:color="auto" w:fill="auto"/>
              <w:spacing w:after="120"/>
              <w:ind w:right="237"/>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237"/>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lastRenderedPageBreak/>
              <w:t>19</w:t>
            </w:r>
            <w:r w:rsidR="005A2838" w:rsidRPr="003C620D">
              <w:rPr>
                <w:rFonts w:ascii="GHEA Grapalat" w:hAnsi="GHEA Grapalat"/>
                <w:sz w:val="20"/>
                <w:szCs w:val="20"/>
              </w:rPr>
              <w:tab/>
            </w:r>
            <w:r w:rsidRPr="003C620D">
              <w:rPr>
                <w:rFonts w:ascii="GHEA Grapalat" w:hAnsi="GHEA Grapalat"/>
                <w:sz w:val="20"/>
                <w:szCs w:val="20"/>
              </w:rPr>
              <w:t xml:space="preserve">երմենտներ </w:t>
            </w:r>
            <w:r w:rsidR="00BF4538" w:rsidRPr="003C620D">
              <w:rPr>
                <w:rFonts w:ascii="GHEA Grapalat" w:hAnsi="GHEA Grapalat"/>
                <w:sz w:val="20"/>
                <w:szCs w:val="20"/>
              </w:rPr>
              <w:t>եւ</w:t>
            </w:r>
            <w:r w:rsidRPr="003C620D">
              <w:rPr>
                <w:rFonts w:ascii="GHEA Grapalat" w:hAnsi="GHEA Grapalat"/>
                <w:sz w:val="20"/>
                <w:szCs w:val="20"/>
              </w:rPr>
              <w:t xml:space="preserve"> ֆերմենտային պատրաստուկներ, որոնք տեխնոլոգիական օժանդակ միջոցներ են (բացառությամբ անասնաբուժության մեջ կիրառվող ֆերմենտային պատրաստուկների)</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3507-ից</w:t>
            </w:r>
          </w:p>
        </w:tc>
        <w:tc>
          <w:tcPr>
            <w:tcW w:w="3366" w:type="dxa"/>
            <w:shd w:val="clear" w:color="auto" w:fill="FFFFFF"/>
          </w:tcPr>
          <w:p w:rsidR="00030E6F" w:rsidRPr="003C620D" w:rsidRDefault="00084768" w:rsidP="001332F3">
            <w:pPr>
              <w:pStyle w:val="Other0"/>
              <w:shd w:val="clear" w:color="auto" w:fill="auto"/>
              <w:spacing w:after="120"/>
              <w:ind w:right="238"/>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238"/>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20.</w:t>
            </w:r>
            <w:r w:rsidR="005A2838" w:rsidRPr="003C620D">
              <w:rPr>
                <w:rFonts w:ascii="GHEA Grapalat" w:hAnsi="GHEA Grapalat"/>
                <w:sz w:val="20"/>
                <w:szCs w:val="20"/>
              </w:rPr>
              <w:tab/>
            </w:r>
            <w:r w:rsidRPr="003C620D">
              <w:rPr>
                <w:rFonts w:ascii="GHEA Grapalat" w:hAnsi="GHEA Grapalat"/>
                <w:sz w:val="20"/>
                <w:szCs w:val="20"/>
              </w:rPr>
              <w:t>Ռեակցիաների հարուցիչներ (ինիցիատորներ), ռեակցիաների արագարարներ եւ կատալիզատորներ,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3815</w:t>
            </w:r>
          </w:p>
        </w:tc>
        <w:tc>
          <w:tcPr>
            <w:tcW w:w="3366" w:type="dxa"/>
            <w:shd w:val="clear" w:color="auto" w:fill="FFFFFF"/>
          </w:tcPr>
          <w:p w:rsidR="00030E6F" w:rsidRPr="003C620D" w:rsidRDefault="00084768" w:rsidP="001332F3">
            <w:pPr>
              <w:pStyle w:val="Other0"/>
              <w:shd w:val="clear" w:color="auto" w:fill="auto"/>
              <w:spacing w:after="120"/>
              <w:ind w:right="238"/>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238"/>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21.</w:t>
            </w:r>
            <w:r w:rsidR="005A2838" w:rsidRPr="003C620D">
              <w:rPr>
                <w:rFonts w:ascii="GHEA Grapalat" w:hAnsi="GHEA Grapalat"/>
                <w:sz w:val="20"/>
                <w:szCs w:val="20"/>
              </w:rPr>
              <w:tab/>
            </w:r>
            <w:r w:rsidRPr="003C620D">
              <w:rPr>
                <w:rFonts w:ascii="GHEA Grapalat" w:hAnsi="GHEA Grapalat"/>
                <w:sz w:val="20"/>
                <w:szCs w:val="20"/>
              </w:rPr>
              <w:t>Դիատոմիտ, կիզելգուր,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2512 00 000 0-ից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22.</w:t>
            </w:r>
            <w:r w:rsidR="005A2838" w:rsidRPr="003C620D">
              <w:rPr>
                <w:rFonts w:ascii="GHEA Grapalat" w:hAnsi="GHEA Grapalat"/>
                <w:sz w:val="20"/>
                <w:szCs w:val="20"/>
              </w:rPr>
              <w:tab/>
            </w:r>
            <w:r w:rsidRPr="003C620D">
              <w:rPr>
                <w:rFonts w:ascii="GHEA Grapalat" w:hAnsi="GHEA Grapalat"/>
                <w:sz w:val="20"/>
                <w:szCs w:val="20"/>
              </w:rPr>
              <w:t>Ածխածին, որը, պատրաստողի (արտադրողի) փաստաթղթերի համաձայն, տեխնոլոգիական օժանդակ միջոց է</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2803 00 000 0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trHeight w:val="1826"/>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lastRenderedPageBreak/>
              <w:t>23.</w:t>
            </w:r>
            <w:r w:rsidR="005A2838" w:rsidRPr="003C620D">
              <w:rPr>
                <w:rFonts w:ascii="GHEA Grapalat" w:hAnsi="GHEA Grapalat"/>
                <w:sz w:val="20"/>
                <w:szCs w:val="20"/>
              </w:rPr>
              <w:tab/>
            </w:r>
            <w:r w:rsidRPr="003C620D">
              <w:rPr>
                <w:rFonts w:ascii="GHEA Grapalat" w:hAnsi="GHEA Grapalat"/>
                <w:sz w:val="20"/>
                <w:szCs w:val="20"/>
              </w:rPr>
              <w:t>Ծծմբաթթու, որը, պատրաստողի (արտադրողի) փաստաթղթերի համաձայն, տեխնոլոգիական օժանդակ միջոց է</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2807 00 000 1-ից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24.</w:t>
            </w:r>
            <w:r w:rsidR="005A2838" w:rsidRPr="003C620D">
              <w:rPr>
                <w:rFonts w:ascii="GHEA Grapalat" w:hAnsi="GHEA Grapalat"/>
                <w:sz w:val="20"/>
                <w:szCs w:val="20"/>
              </w:rPr>
              <w:tab/>
            </w:r>
            <w:r w:rsidRPr="003C620D">
              <w:rPr>
                <w:rFonts w:ascii="GHEA Grapalat" w:hAnsi="GHEA Grapalat"/>
                <w:sz w:val="20"/>
                <w:szCs w:val="20"/>
              </w:rPr>
              <w:t>Այլ անօրգանական թթուներ եւ ոչ մետաղների այլ միացություններ՝ թթվածնի պարունակությամբ,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2811-ից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25.</w:t>
            </w:r>
            <w:r w:rsidR="005A2838" w:rsidRPr="003C620D">
              <w:rPr>
                <w:rFonts w:ascii="GHEA Grapalat" w:hAnsi="GHEA Grapalat"/>
                <w:sz w:val="20"/>
                <w:szCs w:val="20"/>
              </w:rPr>
              <w:tab/>
            </w:r>
            <w:r w:rsidRPr="003C620D">
              <w:rPr>
                <w:rFonts w:ascii="GHEA Grapalat" w:hAnsi="GHEA Grapalat"/>
                <w:sz w:val="20"/>
                <w:szCs w:val="20"/>
              </w:rPr>
              <w:t xml:space="preserve">Քլորիդներ, քլորիդի օքսիդներ եւ քլորիդի հիդրօքսիդներ, բրոմիդներ եւ բրոմիդի օքսիդներ, յոդիդներ եւ յոդիդի օքսիդներ, որոնք, պատրաստողի (արտադրողի) փաստաթղթերի համաձայն, տեխնոլոգիական օժանդակ միջոցներ են </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2827-ից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trHeight w:val="1830"/>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26.</w:t>
            </w:r>
            <w:r w:rsidR="005A2838" w:rsidRPr="003C620D">
              <w:rPr>
                <w:rFonts w:ascii="GHEA Grapalat" w:hAnsi="GHEA Grapalat"/>
                <w:sz w:val="20"/>
                <w:szCs w:val="20"/>
              </w:rPr>
              <w:tab/>
            </w:r>
            <w:r w:rsidRPr="003C620D">
              <w:rPr>
                <w:rFonts w:ascii="GHEA Grapalat" w:hAnsi="GHEA Grapalat"/>
                <w:sz w:val="20"/>
                <w:szCs w:val="20"/>
              </w:rPr>
              <w:t>Հիպոքլորիտներ, կալցիումի հիպոքլորիտ տեխնիկական, քլորիտներ, հիպոբրոմիդներ,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2828-ից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lastRenderedPageBreak/>
              <w:t>27.</w:t>
            </w:r>
            <w:r w:rsidR="005A2838" w:rsidRPr="003C620D">
              <w:rPr>
                <w:rFonts w:ascii="GHEA Grapalat" w:hAnsi="GHEA Grapalat"/>
                <w:sz w:val="20"/>
                <w:szCs w:val="20"/>
              </w:rPr>
              <w:tab/>
            </w:r>
            <w:r w:rsidRPr="003C620D">
              <w:rPr>
                <w:rFonts w:ascii="GHEA Grapalat" w:hAnsi="GHEA Grapalat"/>
                <w:sz w:val="20"/>
                <w:szCs w:val="20"/>
              </w:rPr>
              <w:t>Սուլֆիտներ, թիոսուլֆատներ,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2832-ից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28.</w:t>
            </w:r>
            <w:r w:rsidR="005A2838" w:rsidRPr="003C620D">
              <w:rPr>
                <w:rFonts w:ascii="GHEA Grapalat" w:hAnsi="GHEA Grapalat"/>
                <w:sz w:val="20"/>
                <w:szCs w:val="20"/>
              </w:rPr>
              <w:tab/>
            </w:r>
            <w:r w:rsidRPr="003C620D">
              <w:rPr>
                <w:rFonts w:ascii="GHEA Grapalat" w:hAnsi="GHEA Grapalat"/>
                <w:sz w:val="20"/>
                <w:szCs w:val="20"/>
              </w:rPr>
              <w:t>Սուլֆատներ, շիբ, պերօքսոսուլֆատներ (պերսուլֆատներ),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2833-ից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29.</w:t>
            </w:r>
            <w:r w:rsidR="005A2838" w:rsidRPr="003C620D">
              <w:rPr>
                <w:rFonts w:ascii="GHEA Grapalat" w:hAnsi="GHEA Grapalat"/>
                <w:sz w:val="20"/>
                <w:szCs w:val="20"/>
              </w:rPr>
              <w:tab/>
            </w:r>
            <w:r w:rsidRPr="003C620D">
              <w:rPr>
                <w:rFonts w:ascii="GHEA Grapalat" w:hAnsi="GHEA Grapalat"/>
                <w:sz w:val="20"/>
                <w:szCs w:val="20"/>
              </w:rPr>
              <w:t>Ֆոսֆինատներ (հիպոֆոսֆիտներ), ֆոսֆոնատներ (ֆոսֆիտներ) եւ ֆոսֆատներ, պոլիֆոսֆատներ՝ որոշակի կամ անորոշ քիմիական բաղադրությամբ,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2835-ից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30.</w:t>
            </w:r>
            <w:r w:rsidR="005A2838" w:rsidRPr="003C620D">
              <w:rPr>
                <w:rFonts w:ascii="GHEA Grapalat" w:hAnsi="GHEA Grapalat"/>
                <w:sz w:val="20"/>
                <w:szCs w:val="20"/>
              </w:rPr>
              <w:tab/>
            </w:r>
            <w:r w:rsidRPr="003C620D">
              <w:rPr>
                <w:rFonts w:ascii="GHEA Grapalat" w:hAnsi="GHEA Grapalat"/>
                <w:sz w:val="20"/>
                <w:szCs w:val="20"/>
              </w:rPr>
              <w:t>Կարբոնատներ, կարբամատներ, պերօքսոկարբոնատներ (պերկարբոնատներ),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2836-ից</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2924-ից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lastRenderedPageBreak/>
              <w:t>31.</w:t>
            </w:r>
            <w:r w:rsidR="005A2838" w:rsidRPr="003C620D">
              <w:rPr>
                <w:rFonts w:ascii="GHEA Grapalat" w:hAnsi="GHEA Grapalat"/>
                <w:sz w:val="20"/>
                <w:szCs w:val="20"/>
              </w:rPr>
              <w:tab/>
            </w:r>
            <w:r w:rsidRPr="003C620D">
              <w:rPr>
                <w:rFonts w:ascii="GHEA Grapalat" w:hAnsi="GHEA Grapalat"/>
                <w:sz w:val="20"/>
                <w:szCs w:val="20"/>
              </w:rPr>
              <w:t>Սիլիկատներ, ալկալիական մետաղների սիլիկատներ տեխնիկական,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2839-ից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32.</w:t>
            </w:r>
            <w:r w:rsidR="005A2838" w:rsidRPr="003C620D">
              <w:rPr>
                <w:rFonts w:ascii="GHEA Grapalat" w:hAnsi="GHEA Grapalat"/>
                <w:sz w:val="20"/>
                <w:szCs w:val="20"/>
              </w:rPr>
              <w:tab/>
            </w:r>
            <w:r w:rsidRPr="003C620D">
              <w:rPr>
                <w:rFonts w:ascii="GHEA Grapalat" w:hAnsi="GHEA Grapalat"/>
                <w:sz w:val="20"/>
                <w:szCs w:val="20"/>
              </w:rPr>
              <w:t>Մետաղներ թանկարժեք՝ կոլոիդային վիճակում, միացություններ`անօրգանական կամ օրգանական, թանկարժեք մետաղների, որոշակի կամ անորոշ քիմիական բաղադրությամբ, թանկարժեք մետաղների ամալգամներ, միացություններ (անօրգանական կամ օրգանական), հազվագյուտ հողերի մետաղների, իտրիումի կամ սկանդիումի կամ այդ մետաղների խառնուրդների,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2843</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2846</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33.</w:t>
            </w:r>
            <w:r w:rsidR="005A2838" w:rsidRPr="003C620D">
              <w:rPr>
                <w:rFonts w:ascii="GHEA Grapalat" w:hAnsi="GHEA Grapalat"/>
                <w:sz w:val="20"/>
                <w:szCs w:val="20"/>
              </w:rPr>
              <w:tab/>
            </w:r>
            <w:r w:rsidRPr="003C620D">
              <w:rPr>
                <w:rFonts w:ascii="GHEA Grapalat" w:hAnsi="GHEA Grapalat"/>
                <w:sz w:val="20"/>
                <w:szCs w:val="20"/>
              </w:rPr>
              <w:t>Ջրածնի պերօքսիդ՝ միզանյութով կարծրացած կամ չկարծրացած, որը, պատրաստողի (արտադրողի) փաստաթղթերի համաձայն, տեխնոլոգիական օժանդակ միջոց է</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2847 00 000 0</w:t>
            </w:r>
          </w:p>
        </w:tc>
        <w:tc>
          <w:tcPr>
            <w:tcW w:w="3366" w:type="dxa"/>
            <w:shd w:val="clear" w:color="auto" w:fill="FFFFFF"/>
          </w:tcPr>
          <w:p w:rsidR="00030E6F" w:rsidRDefault="00084768" w:rsidP="001332F3">
            <w:pPr>
              <w:pStyle w:val="Other0"/>
              <w:shd w:val="clear" w:color="auto" w:fill="auto"/>
              <w:spacing w:after="120"/>
              <w:ind w:right="96"/>
              <w:rPr>
                <w:rFonts w:ascii="GHEA Grapalat" w:hAnsi="GHEA Grapalat"/>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p w:rsidR="001332F3" w:rsidRPr="003C620D" w:rsidRDefault="001332F3" w:rsidP="001332F3">
            <w:pPr>
              <w:pStyle w:val="Other0"/>
              <w:shd w:val="clear" w:color="auto" w:fill="auto"/>
              <w:spacing w:after="120"/>
              <w:ind w:right="96"/>
              <w:rPr>
                <w:rFonts w:ascii="GHEA Grapalat" w:hAnsi="GHEA Grapalat" w:cs="Sylfaen"/>
                <w:sz w:val="20"/>
                <w:szCs w:val="20"/>
              </w:rPr>
            </w:pP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lastRenderedPageBreak/>
              <w:t>34.</w:t>
            </w:r>
            <w:r w:rsidR="005A2838" w:rsidRPr="003C620D">
              <w:rPr>
                <w:rFonts w:ascii="GHEA Grapalat" w:hAnsi="GHEA Grapalat"/>
                <w:sz w:val="20"/>
                <w:szCs w:val="20"/>
              </w:rPr>
              <w:tab/>
            </w:r>
            <w:r w:rsidRPr="003C620D">
              <w:rPr>
                <w:rFonts w:ascii="GHEA Grapalat" w:hAnsi="GHEA Grapalat"/>
                <w:sz w:val="20"/>
                <w:szCs w:val="20"/>
              </w:rPr>
              <w:t>Ֆրեոն, որը, պատրաստողի (արտադրողի) փաստաթղթերի համաձայն, տեխնոլոգիական օժանդակ միջոց է</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2903-ից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35.</w:t>
            </w:r>
            <w:r w:rsidR="005A2838" w:rsidRPr="003C620D">
              <w:rPr>
                <w:rFonts w:ascii="GHEA Grapalat" w:hAnsi="GHEA Grapalat"/>
                <w:sz w:val="20"/>
                <w:szCs w:val="20"/>
              </w:rPr>
              <w:tab/>
            </w:r>
            <w:r w:rsidRPr="003C620D">
              <w:rPr>
                <w:rFonts w:ascii="GHEA Grapalat" w:hAnsi="GHEA Grapalat"/>
                <w:sz w:val="20"/>
                <w:szCs w:val="20"/>
              </w:rPr>
              <w:t>էթիլենդիքլորիդ (ISO) (1,2-դիքլորէթան), որը, պատրաստողի (արտադրողի) փաստաթղթերի համաձայն, տեխնոլոգիական օժանդակ միջոց է</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2903 40 000 0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36.</w:t>
            </w:r>
            <w:r w:rsidR="005A2838" w:rsidRPr="003C620D">
              <w:rPr>
                <w:rFonts w:ascii="GHEA Grapalat" w:hAnsi="GHEA Grapalat"/>
                <w:sz w:val="20"/>
                <w:szCs w:val="20"/>
              </w:rPr>
              <w:tab/>
            </w:r>
            <w:r w:rsidRPr="001332F3">
              <w:rPr>
                <w:rFonts w:ascii="GHEA Grapalat" w:hAnsi="GHEA Grapalat"/>
                <w:spacing w:val="-4"/>
                <w:sz w:val="20"/>
                <w:szCs w:val="20"/>
              </w:rPr>
              <w:t>Պրոպիլենգլիկոլ (պրոպան-1,2-դիոլ), որը, պատրաստողի (արտադրողի) փաստաթղթերի համաձայն, տեխնոլոգիական օժանդակ միջոց է</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2905 32 000 0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37.</w:t>
            </w:r>
            <w:r w:rsidR="005A2838" w:rsidRPr="003C620D">
              <w:rPr>
                <w:rFonts w:ascii="GHEA Grapalat" w:hAnsi="GHEA Grapalat"/>
                <w:sz w:val="20"/>
                <w:szCs w:val="20"/>
              </w:rPr>
              <w:tab/>
            </w:r>
            <w:r w:rsidRPr="003C620D">
              <w:rPr>
                <w:rFonts w:ascii="GHEA Grapalat" w:hAnsi="GHEA Grapalat"/>
                <w:sz w:val="20"/>
                <w:szCs w:val="20"/>
              </w:rPr>
              <w:t xml:space="preserve">Մեթանալ (ֆորմալդեհիդ), որը, </w:t>
            </w:r>
            <w:r w:rsidRPr="001332F3">
              <w:rPr>
                <w:rFonts w:ascii="GHEA Grapalat" w:hAnsi="GHEA Grapalat"/>
                <w:spacing w:val="-4"/>
                <w:sz w:val="20"/>
                <w:szCs w:val="20"/>
              </w:rPr>
              <w:t>պատրաստողի (արտադրողի) փաստաթղթերի համաձայն, տեխնոլոգիական օժանդակ միջոց է</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2912 11 000 0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lastRenderedPageBreak/>
              <w:t>38.</w:t>
            </w:r>
            <w:r w:rsidR="005A2838" w:rsidRPr="003C620D">
              <w:rPr>
                <w:rFonts w:ascii="GHEA Grapalat" w:hAnsi="GHEA Grapalat"/>
                <w:sz w:val="20"/>
                <w:szCs w:val="20"/>
              </w:rPr>
              <w:tab/>
            </w:r>
            <w:r w:rsidRPr="003C620D">
              <w:rPr>
                <w:rFonts w:ascii="GHEA Grapalat" w:hAnsi="GHEA Grapalat"/>
                <w:sz w:val="20"/>
                <w:szCs w:val="20"/>
              </w:rPr>
              <w:t>Կետոններ եւ քինոններ, որոնք պարունակում են կամ չեն պարունակում այլ թթվածնակիր ֆունկցիոնալ խումբ, եւ դրանց հալոգենացված ածանցյալները,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2914-ից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39.</w:t>
            </w:r>
            <w:r w:rsidR="005A2838" w:rsidRPr="003C620D">
              <w:rPr>
                <w:rFonts w:ascii="GHEA Grapalat" w:hAnsi="GHEA Grapalat"/>
                <w:sz w:val="20"/>
                <w:szCs w:val="20"/>
              </w:rPr>
              <w:tab/>
            </w:r>
            <w:r w:rsidRPr="003C620D">
              <w:rPr>
                <w:rFonts w:ascii="GHEA Grapalat" w:hAnsi="GHEA Grapalat"/>
                <w:sz w:val="20"/>
                <w:szCs w:val="20"/>
              </w:rPr>
              <w:t>Թթուներ՝ ացիկլիկ, միակարբոնային հագեցած, եւ դրանց անհիդրիդները, հալոգենանհիդրիդները, պերօքսիդներն ու պերօքսիթթուները, դրանց հալոգենացված, սուլֆացված, նիտրացված կամ նիտրոզացված ածանցյալները,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2915-ից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Default="00084768" w:rsidP="001332F3">
            <w:pPr>
              <w:pStyle w:val="Other0"/>
              <w:shd w:val="clear" w:color="auto" w:fill="auto"/>
              <w:tabs>
                <w:tab w:val="left" w:pos="507"/>
              </w:tabs>
              <w:spacing w:after="120"/>
              <w:ind w:left="81"/>
              <w:jc w:val="left"/>
              <w:rPr>
                <w:rFonts w:ascii="GHEA Grapalat" w:hAnsi="GHEA Grapalat"/>
                <w:sz w:val="20"/>
                <w:szCs w:val="20"/>
              </w:rPr>
            </w:pPr>
            <w:r w:rsidRPr="003C620D">
              <w:rPr>
                <w:rFonts w:ascii="GHEA Grapalat" w:hAnsi="GHEA Grapalat"/>
                <w:sz w:val="20"/>
                <w:szCs w:val="20"/>
              </w:rPr>
              <w:t>40.</w:t>
            </w:r>
            <w:r w:rsidR="005A2838" w:rsidRPr="003C620D">
              <w:rPr>
                <w:rFonts w:ascii="GHEA Grapalat" w:hAnsi="GHEA Grapalat"/>
                <w:sz w:val="20"/>
                <w:szCs w:val="20"/>
              </w:rPr>
              <w:tab/>
            </w:r>
            <w:r w:rsidRPr="003C620D">
              <w:rPr>
                <w:rFonts w:ascii="GHEA Grapalat" w:hAnsi="GHEA Grapalat"/>
                <w:sz w:val="20"/>
                <w:szCs w:val="20"/>
              </w:rPr>
              <w:t>Թթուներ՝ ացիկլիկ, միակարբոնային, չհագեցած, թթուներ՝ ցիկլիկ, միակարբոնային, դրանց անհիդրիդները, հալոգենահիդրիդները, պերօքսիդները եւ պերօքսիթթուները, դրանց հալոգենացված, սուլֆացված, նիտրացված կամ նիտրոզացված ածանցյալները, որոնք, պատրաստողի (արտադրողի) փաստաթղթերի համաձայն, տեխնոլոգիական օժանդակ միջոցներ են</w:t>
            </w:r>
          </w:p>
          <w:p w:rsidR="001332F3" w:rsidRPr="003C620D" w:rsidRDefault="001332F3" w:rsidP="001332F3">
            <w:pPr>
              <w:pStyle w:val="Other0"/>
              <w:shd w:val="clear" w:color="auto" w:fill="auto"/>
              <w:tabs>
                <w:tab w:val="left" w:pos="507"/>
              </w:tabs>
              <w:spacing w:after="120"/>
              <w:ind w:left="81"/>
              <w:jc w:val="left"/>
              <w:rPr>
                <w:rFonts w:ascii="GHEA Grapalat" w:hAnsi="GHEA Grapalat" w:cs="Sylfaen"/>
                <w:sz w:val="20"/>
                <w:szCs w:val="20"/>
              </w:rPr>
            </w:pP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2916-ից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A63460" w:rsidRPr="003C620D" w:rsidRDefault="0008476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lastRenderedPageBreak/>
              <w:t>41.</w:t>
            </w:r>
            <w:r w:rsidR="005A2838" w:rsidRPr="003C620D">
              <w:rPr>
                <w:rFonts w:ascii="GHEA Grapalat" w:hAnsi="GHEA Grapalat"/>
                <w:sz w:val="20"/>
                <w:szCs w:val="20"/>
              </w:rPr>
              <w:tab/>
            </w:r>
            <w:r w:rsidRPr="003C620D">
              <w:rPr>
                <w:rFonts w:ascii="GHEA Grapalat" w:hAnsi="GHEA Grapalat"/>
                <w:sz w:val="20"/>
                <w:szCs w:val="20"/>
              </w:rPr>
              <w:t>Կարբոնաթթուներ՝ լրացուցիչ թթվածնակիր ֆունկցիոնալ խումբ պարունակող, եւ դրանց անհիդրիդները, հալոգենանհիդրիդները, պերօքսիդները եւ պերօքսիթթուները, դրանց հալոգենացված, սուլֆացված, նիտրացված կամ նիտրոզացված ածանցյալները,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2918-ից</w:t>
            </w:r>
          </w:p>
        </w:tc>
        <w:tc>
          <w:tcPr>
            <w:tcW w:w="336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5A2838" w:rsidP="001332F3">
            <w:pPr>
              <w:pStyle w:val="Other0"/>
              <w:shd w:val="clear" w:color="auto" w:fill="auto"/>
              <w:tabs>
                <w:tab w:val="left" w:pos="507"/>
              </w:tabs>
              <w:spacing w:after="120"/>
              <w:ind w:left="81"/>
              <w:jc w:val="left"/>
              <w:rPr>
                <w:rFonts w:ascii="GHEA Grapalat" w:hAnsi="GHEA Grapalat" w:cs="Sylfaen"/>
                <w:sz w:val="20"/>
                <w:szCs w:val="20"/>
              </w:rPr>
            </w:pPr>
            <w:r w:rsidRPr="003C620D">
              <w:rPr>
                <w:rFonts w:ascii="GHEA Grapalat" w:hAnsi="GHEA Grapalat"/>
                <w:sz w:val="20"/>
                <w:szCs w:val="20"/>
              </w:rPr>
              <w:t>42.</w:t>
            </w:r>
            <w:r w:rsidRPr="003C620D">
              <w:rPr>
                <w:rFonts w:ascii="GHEA Grapalat" w:hAnsi="GHEA Grapalat"/>
                <w:sz w:val="20"/>
                <w:szCs w:val="20"/>
              </w:rPr>
              <w:tab/>
            </w:r>
            <w:r w:rsidR="00084768" w:rsidRPr="003C620D">
              <w:rPr>
                <w:rFonts w:ascii="GHEA Grapalat" w:hAnsi="GHEA Grapalat"/>
                <w:sz w:val="20"/>
                <w:szCs w:val="20"/>
              </w:rPr>
              <w:t>Ոչ մետաղների անօրգանական թթուների բարդ եթերներ (բացի հալոգենաջրածինների բարդ եթերներից) եւ դրանց աղերը, դրանց հալոգենացված, սուլֆացված, նիտրացված կամ նիտրոզացված ածանցյալները,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2920-ից</w:t>
            </w:r>
          </w:p>
        </w:tc>
        <w:tc>
          <w:tcPr>
            <w:tcW w:w="336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60"/>
              </w:tabs>
              <w:spacing w:after="120"/>
              <w:ind w:left="81"/>
              <w:jc w:val="left"/>
              <w:rPr>
                <w:rFonts w:ascii="GHEA Grapalat" w:hAnsi="GHEA Grapalat" w:cs="Sylfaen"/>
                <w:sz w:val="20"/>
                <w:szCs w:val="20"/>
              </w:rPr>
            </w:pPr>
            <w:r w:rsidRPr="003C620D">
              <w:rPr>
                <w:rFonts w:ascii="GHEA Grapalat" w:hAnsi="GHEA Grapalat"/>
                <w:sz w:val="20"/>
                <w:szCs w:val="20"/>
              </w:rPr>
              <w:t>43.</w:t>
            </w:r>
            <w:r w:rsidR="00DD66B8" w:rsidRPr="003C620D">
              <w:rPr>
                <w:rFonts w:ascii="GHEA Grapalat" w:hAnsi="GHEA Grapalat"/>
                <w:sz w:val="20"/>
                <w:szCs w:val="20"/>
              </w:rPr>
              <w:tab/>
            </w:r>
            <w:r w:rsidRPr="003C620D">
              <w:rPr>
                <w:rFonts w:ascii="GHEA Grapalat" w:hAnsi="GHEA Grapalat"/>
                <w:sz w:val="20"/>
                <w:szCs w:val="20"/>
              </w:rPr>
              <w:t>Էթիլենդիամին եւ դրա աղերը,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2921 21 000 0</w:t>
            </w:r>
          </w:p>
        </w:tc>
        <w:tc>
          <w:tcPr>
            <w:tcW w:w="3366" w:type="dxa"/>
            <w:shd w:val="clear" w:color="auto" w:fill="FFFFFF"/>
          </w:tcPr>
          <w:p w:rsidR="00030E6F" w:rsidRDefault="00084768" w:rsidP="001332F3">
            <w:pPr>
              <w:pStyle w:val="Other0"/>
              <w:shd w:val="clear" w:color="auto" w:fill="auto"/>
              <w:spacing w:after="120"/>
              <w:ind w:right="96"/>
              <w:rPr>
                <w:rFonts w:ascii="GHEA Grapalat" w:hAnsi="GHEA Grapalat"/>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p w:rsidR="001332F3" w:rsidRPr="003C620D" w:rsidRDefault="001332F3" w:rsidP="001332F3">
            <w:pPr>
              <w:pStyle w:val="Other0"/>
              <w:shd w:val="clear" w:color="auto" w:fill="auto"/>
              <w:spacing w:after="120"/>
              <w:ind w:right="96"/>
              <w:rPr>
                <w:rFonts w:ascii="GHEA Grapalat" w:hAnsi="GHEA Grapalat" w:cs="Sylfaen"/>
                <w:sz w:val="20"/>
                <w:szCs w:val="20"/>
              </w:rPr>
            </w:pP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60"/>
              </w:tabs>
              <w:spacing w:after="120"/>
              <w:ind w:left="81"/>
              <w:jc w:val="left"/>
              <w:rPr>
                <w:rFonts w:ascii="GHEA Grapalat" w:hAnsi="GHEA Grapalat" w:cs="Sylfaen"/>
                <w:sz w:val="20"/>
                <w:szCs w:val="20"/>
              </w:rPr>
            </w:pPr>
            <w:r w:rsidRPr="003C620D">
              <w:rPr>
                <w:rFonts w:ascii="GHEA Grapalat" w:hAnsi="GHEA Grapalat"/>
                <w:sz w:val="20"/>
                <w:szCs w:val="20"/>
              </w:rPr>
              <w:lastRenderedPageBreak/>
              <w:t>44.</w:t>
            </w:r>
            <w:r w:rsidR="00DD66B8" w:rsidRPr="003C620D">
              <w:rPr>
                <w:rFonts w:ascii="GHEA Grapalat" w:hAnsi="GHEA Grapalat"/>
                <w:sz w:val="20"/>
                <w:szCs w:val="20"/>
              </w:rPr>
              <w:tab/>
            </w:r>
            <w:r w:rsidRPr="003C620D">
              <w:rPr>
                <w:rFonts w:ascii="GHEA Grapalat" w:hAnsi="GHEA Grapalat"/>
                <w:sz w:val="20"/>
                <w:szCs w:val="20"/>
              </w:rPr>
              <w:t>Ամինոմիացություններ, որոնք պարունակում են թթվածնակիր ֆունկցիոնալ խումբ,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2922</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A63460" w:rsidRPr="003C620D" w:rsidRDefault="00084768" w:rsidP="001332F3">
            <w:pPr>
              <w:pStyle w:val="Other0"/>
              <w:shd w:val="clear" w:color="auto" w:fill="auto"/>
              <w:tabs>
                <w:tab w:val="left" w:pos="560"/>
              </w:tabs>
              <w:spacing w:after="120"/>
              <w:ind w:left="81"/>
              <w:jc w:val="left"/>
              <w:rPr>
                <w:rFonts w:ascii="GHEA Grapalat" w:hAnsi="GHEA Grapalat" w:cs="Sylfaen"/>
                <w:sz w:val="20"/>
                <w:szCs w:val="20"/>
              </w:rPr>
            </w:pPr>
            <w:r w:rsidRPr="003C620D">
              <w:rPr>
                <w:rFonts w:ascii="GHEA Grapalat" w:hAnsi="GHEA Grapalat"/>
                <w:sz w:val="20"/>
                <w:szCs w:val="20"/>
              </w:rPr>
              <w:t>45.</w:t>
            </w:r>
            <w:r w:rsidR="00DD66B8" w:rsidRPr="003C620D">
              <w:rPr>
                <w:rFonts w:ascii="GHEA Grapalat" w:hAnsi="GHEA Grapalat"/>
                <w:sz w:val="20"/>
                <w:szCs w:val="20"/>
              </w:rPr>
              <w:tab/>
            </w:r>
            <w:r w:rsidRPr="003C620D">
              <w:rPr>
                <w:rFonts w:ascii="GHEA Grapalat" w:hAnsi="GHEA Grapalat"/>
                <w:sz w:val="20"/>
                <w:szCs w:val="20"/>
              </w:rPr>
              <w:t>Չորրորդային ամոնիումային հիմքի աղեր եւ հիդրօքսիդներ, լեցիտիններ եւ ֆոսֆոամինոլիպիդներ՝ որոշակի կամ անորոշ քիմիական բաղադրությամբ,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2923-ից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60"/>
              </w:tabs>
              <w:spacing w:after="120"/>
              <w:ind w:left="81"/>
              <w:jc w:val="left"/>
              <w:rPr>
                <w:rFonts w:ascii="GHEA Grapalat" w:hAnsi="GHEA Grapalat" w:cs="Sylfaen"/>
                <w:sz w:val="20"/>
                <w:szCs w:val="20"/>
              </w:rPr>
            </w:pPr>
            <w:r w:rsidRPr="003C620D">
              <w:rPr>
                <w:rFonts w:ascii="GHEA Grapalat" w:hAnsi="GHEA Grapalat"/>
                <w:sz w:val="20"/>
                <w:szCs w:val="20"/>
              </w:rPr>
              <w:t>46.</w:t>
            </w:r>
            <w:r w:rsidR="00DD66B8" w:rsidRPr="003C620D">
              <w:rPr>
                <w:rFonts w:ascii="GHEA Grapalat" w:hAnsi="GHEA Grapalat"/>
                <w:sz w:val="20"/>
                <w:szCs w:val="20"/>
              </w:rPr>
              <w:tab/>
            </w:r>
            <w:r w:rsidRPr="003C620D">
              <w:rPr>
                <w:rFonts w:ascii="GHEA Grapalat" w:hAnsi="GHEA Grapalat"/>
                <w:sz w:val="20"/>
                <w:szCs w:val="20"/>
              </w:rPr>
              <w:t>Ամիդներ ցիկլիկ (ներառյալ ցիկլիկ կարբամատները) եւ դրանց ածանցյալները, այդ միացությունների աղերը,</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2924 21 000 0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2924 23 000 0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2924 24 000 0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spacing w:after="120"/>
              <w:ind w:left="81"/>
              <w:jc w:val="left"/>
              <w:rPr>
                <w:rFonts w:ascii="GHEA Grapalat" w:hAnsi="GHEA Grapalat" w:cs="Sylfaen"/>
                <w:sz w:val="20"/>
                <w:szCs w:val="20"/>
              </w:rPr>
            </w:pPr>
            <w:r w:rsidRPr="003C620D">
              <w:rPr>
                <w:rFonts w:ascii="GHEA Grapalat" w:hAnsi="GHEA Grapalat"/>
                <w:sz w:val="20"/>
                <w:szCs w:val="20"/>
              </w:rPr>
              <w:t>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2924 25 000 0</w:t>
            </w:r>
          </w:p>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2924 29-ից</w:t>
            </w:r>
          </w:p>
        </w:tc>
        <w:tc>
          <w:tcPr>
            <w:tcW w:w="3366" w:type="dxa"/>
            <w:shd w:val="clear" w:color="auto" w:fill="FFFFFF"/>
          </w:tcPr>
          <w:p w:rsidR="00030E6F" w:rsidRPr="003C620D" w:rsidRDefault="00030E6F" w:rsidP="001332F3">
            <w:pPr>
              <w:pStyle w:val="Other0"/>
              <w:shd w:val="clear" w:color="auto" w:fill="auto"/>
              <w:spacing w:after="120"/>
              <w:rPr>
                <w:rFonts w:ascii="GHEA Grapalat" w:hAnsi="GHEA Grapalat" w:cs="Sylfaen"/>
                <w:sz w:val="20"/>
                <w:szCs w:val="20"/>
              </w:rPr>
            </w:pPr>
          </w:p>
        </w:tc>
        <w:tc>
          <w:tcPr>
            <w:tcW w:w="4491" w:type="dxa"/>
            <w:gridSpan w:val="3"/>
            <w:shd w:val="clear" w:color="auto" w:fill="FFFFFF"/>
          </w:tcPr>
          <w:p w:rsidR="00030E6F" w:rsidRPr="003C620D" w:rsidRDefault="00030E6F" w:rsidP="001332F3">
            <w:pPr>
              <w:pStyle w:val="Other0"/>
              <w:shd w:val="clear" w:color="auto" w:fill="auto"/>
              <w:spacing w:after="120"/>
              <w:rPr>
                <w:rFonts w:ascii="GHEA Grapalat" w:hAnsi="GHEA Grapalat" w:cs="Sylfaen"/>
                <w:sz w:val="20"/>
                <w:szCs w:val="20"/>
              </w:rPr>
            </w:pP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47.</w:t>
            </w:r>
            <w:r w:rsidR="00DD66B8" w:rsidRPr="003C620D">
              <w:rPr>
                <w:rFonts w:ascii="GHEA Grapalat" w:hAnsi="GHEA Grapalat"/>
                <w:sz w:val="20"/>
                <w:szCs w:val="20"/>
              </w:rPr>
              <w:tab/>
            </w:r>
            <w:r w:rsidRPr="003C620D">
              <w:rPr>
                <w:rFonts w:ascii="GHEA Grapalat" w:hAnsi="GHEA Grapalat"/>
                <w:sz w:val="20"/>
                <w:szCs w:val="20"/>
              </w:rPr>
              <w:t xml:space="preserve">Թիոկարբամատներ եւ դիթիոկարբամատներ, որոնք, պատրաստողի (արտադրողի) փաստաթղթերի համաձայն, </w:t>
            </w:r>
            <w:r w:rsidRPr="003C620D">
              <w:rPr>
                <w:rFonts w:ascii="GHEA Grapalat" w:hAnsi="GHEA Grapalat"/>
                <w:sz w:val="20"/>
                <w:szCs w:val="20"/>
              </w:rPr>
              <w:lastRenderedPageBreak/>
              <w:t>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2930 20 000 0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համապատասխանության հայտարարագիր կամ պետական գրանցման վկայական կամ </w:t>
            </w:r>
            <w:r w:rsidRPr="003C620D">
              <w:rPr>
                <w:rFonts w:ascii="GHEA Grapalat" w:hAnsi="GHEA Grapalat"/>
                <w:sz w:val="20"/>
                <w:szCs w:val="20"/>
              </w:rPr>
              <w:lastRenderedPageBreak/>
              <w:t>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lastRenderedPageBreak/>
              <w:t xml:space="preserve">նորահայտ արտադրանքի համար պետական գրանցման վկայականի կամ միասնական ռեեստրում պետական գրանցման մասին </w:t>
            </w:r>
            <w:r w:rsidRPr="003C620D">
              <w:rPr>
                <w:rFonts w:ascii="GHEA Grapalat" w:hAnsi="GHEA Grapalat"/>
                <w:sz w:val="20"/>
                <w:szCs w:val="20"/>
              </w:rPr>
              <w:lastRenderedPageBreak/>
              <w:t xml:space="preserve">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lastRenderedPageBreak/>
              <w:t>48.</w:t>
            </w:r>
            <w:r w:rsidR="00DD66B8" w:rsidRPr="003C620D">
              <w:rPr>
                <w:rFonts w:ascii="GHEA Grapalat" w:hAnsi="GHEA Grapalat"/>
                <w:sz w:val="20"/>
                <w:szCs w:val="20"/>
              </w:rPr>
              <w:tab/>
            </w:r>
            <w:r w:rsidRPr="003C620D">
              <w:rPr>
                <w:rFonts w:ascii="GHEA Grapalat" w:hAnsi="GHEA Grapalat"/>
                <w:sz w:val="20"/>
                <w:szCs w:val="20"/>
              </w:rPr>
              <w:t>Նյութեր՝ մակերեւութաակտիվ, օրգանական, անիոնային, բաժնեծրարված կամ չբաժնեծրարված մանրածախ վաճառքի համար,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3402 11 900 0-ից</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49.</w:t>
            </w:r>
            <w:r w:rsidR="00DD66B8" w:rsidRPr="003C620D">
              <w:rPr>
                <w:rFonts w:ascii="GHEA Grapalat" w:hAnsi="GHEA Grapalat"/>
                <w:sz w:val="20"/>
                <w:szCs w:val="20"/>
              </w:rPr>
              <w:tab/>
            </w:r>
            <w:r w:rsidRPr="003C620D">
              <w:rPr>
                <w:rFonts w:ascii="GHEA Grapalat" w:hAnsi="GHEA Grapalat"/>
                <w:sz w:val="20"/>
                <w:szCs w:val="20"/>
              </w:rPr>
              <w:t>Մոմեր արհեստական եւ պատրաստի մոմեր՝ պոլիօքսիէթիլենից (պոլիէթիլենգլիկոլից),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3404 20 000 0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50.</w:t>
            </w:r>
            <w:r w:rsidR="00DD66B8" w:rsidRPr="003C620D">
              <w:rPr>
                <w:rFonts w:ascii="GHEA Grapalat" w:hAnsi="GHEA Grapalat"/>
                <w:sz w:val="20"/>
                <w:szCs w:val="20"/>
              </w:rPr>
              <w:tab/>
            </w:r>
            <w:r w:rsidRPr="003C620D">
              <w:rPr>
                <w:rFonts w:ascii="GHEA Grapalat" w:hAnsi="GHEA Grapalat"/>
                <w:sz w:val="20"/>
                <w:szCs w:val="20"/>
              </w:rPr>
              <w:t>Կազեին, կազեինատներ եւ կազեինի այլ ածանցյալներ, սոսինձներ կազեինային,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3501</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51.</w:t>
            </w:r>
            <w:r w:rsidR="00DD66B8" w:rsidRPr="003C620D">
              <w:rPr>
                <w:rFonts w:ascii="GHEA Grapalat" w:hAnsi="GHEA Grapalat"/>
                <w:sz w:val="20"/>
                <w:szCs w:val="20"/>
              </w:rPr>
              <w:tab/>
            </w:r>
            <w:r w:rsidRPr="003C620D">
              <w:rPr>
                <w:rFonts w:ascii="GHEA Grapalat" w:hAnsi="GHEA Grapalat"/>
                <w:sz w:val="20"/>
                <w:szCs w:val="20"/>
              </w:rPr>
              <w:t xml:space="preserve">Ալբումիններ (ներառյալ երկու կամ ավելի շիճուկային սպիտակուցների խտանյութերը, որոնք պարունակում են չոր նյութի վերահաշվարկով 80% զանգվածային բաժնից </w:t>
            </w:r>
            <w:r w:rsidRPr="003C620D">
              <w:rPr>
                <w:rFonts w:ascii="GHEA Grapalat" w:hAnsi="GHEA Grapalat"/>
                <w:sz w:val="20"/>
                <w:szCs w:val="20"/>
              </w:rPr>
              <w:lastRenderedPageBreak/>
              <w:t>ավելի շիճուկային սպիտակուցներ), ալբումինատներ եւ ալբումինի այլ ածանցյալներ,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3502</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համապատասխանության հայտարարագիր կամ պետական գրանցման վկայական կամ միասնական ռեեստրում </w:t>
            </w:r>
            <w:r w:rsidRPr="003C620D">
              <w:rPr>
                <w:rFonts w:ascii="GHEA Grapalat" w:hAnsi="GHEA Grapalat"/>
                <w:sz w:val="20"/>
                <w:szCs w:val="20"/>
              </w:rPr>
              <w:lastRenderedPageBreak/>
              <w:t>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lastRenderedPageBreak/>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lastRenderedPageBreak/>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lastRenderedPageBreak/>
              <w:t>52.</w:t>
            </w:r>
            <w:r w:rsidR="00DD66B8" w:rsidRPr="003C620D">
              <w:rPr>
                <w:rFonts w:ascii="GHEA Grapalat" w:hAnsi="GHEA Grapalat"/>
                <w:sz w:val="20"/>
                <w:szCs w:val="20"/>
              </w:rPr>
              <w:tab/>
            </w:r>
            <w:r w:rsidRPr="003C620D">
              <w:rPr>
                <w:rFonts w:ascii="GHEA Grapalat" w:hAnsi="GHEA Grapalat"/>
                <w:sz w:val="20"/>
                <w:szCs w:val="20"/>
              </w:rPr>
              <w:t>Դոնդողանյութ (մակերեսային մշակմամբ կամ առանց մշակման) եւ դրա ածանցյալները, ձկնասոսինձ, կենդանական ծագման այլ սոսինձներ (բացի կազեինի սոսնձից),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3503 00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53.</w:t>
            </w:r>
            <w:r w:rsidR="00DD66B8" w:rsidRPr="003C620D">
              <w:rPr>
                <w:rFonts w:ascii="GHEA Grapalat" w:hAnsi="GHEA Grapalat"/>
                <w:sz w:val="20"/>
                <w:szCs w:val="20"/>
              </w:rPr>
              <w:tab/>
            </w:r>
            <w:r w:rsidRPr="003C620D">
              <w:rPr>
                <w:rFonts w:ascii="GHEA Grapalat" w:hAnsi="GHEA Grapalat"/>
                <w:sz w:val="20"/>
                <w:szCs w:val="20"/>
              </w:rPr>
              <w:t>Պեպտոններ եւ դրանց ածանցյալները, սպիտակուցային այլ նյութեր եւ դրանց ածանցյալները, կաշվի կամ հում կաշվի փոշի՝ քրոմապատված կամ չքրոմապատված,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3504 00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120"/>
              <w:ind w:left="81"/>
              <w:jc w:val="left"/>
              <w:rPr>
                <w:rFonts w:ascii="GHEA Grapalat" w:hAnsi="GHEA Grapalat" w:cs="Sylfaen"/>
                <w:sz w:val="20"/>
                <w:szCs w:val="20"/>
              </w:rPr>
            </w:pPr>
            <w:r w:rsidRPr="003C620D">
              <w:rPr>
                <w:rFonts w:ascii="GHEA Grapalat" w:hAnsi="GHEA Grapalat"/>
                <w:sz w:val="20"/>
                <w:szCs w:val="20"/>
              </w:rPr>
              <w:t>54.</w:t>
            </w:r>
            <w:r w:rsidR="00DD66B8" w:rsidRPr="003C620D">
              <w:rPr>
                <w:rFonts w:ascii="GHEA Grapalat" w:hAnsi="GHEA Grapalat"/>
                <w:sz w:val="20"/>
                <w:szCs w:val="20"/>
              </w:rPr>
              <w:tab/>
            </w:r>
            <w:r w:rsidRPr="003C620D">
              <w:rPr>
                <w:rFonts w:ascii="GHEA Grapalat" w:hAnsi="GHEA Grapalat"/>
                <w:sz w:val="20"/>
                <w:szCs w:val="20"/>
              </w:rPr>
              <w:t xml:space="preserve">Դեքստրիններ եւ վերափոխված այլ օսլաներ (օրինակ` օսլաներ՝ նախապես դոնդողացված կամ բարդ եթերի վերածված), սոսինձներ՝ օսլաների, դեքստրինների կամ վերափոխված այլ օսլաների հիմքով, որոնք, պատրաստողի (արտադրողի) փաստաթղթերի </w:t>
            </w:r>
            <w:r w:rsidRPr="003C620D">
              <w:rPr>
                <w:rFonts w:ascii="GHEA Grapalat" w:hAnsi="GHEA Grapalat"/>
                <w:sz w:val="20"/>
                <w:szCs w:val="20"/>
              </w:rPr>
              <w:lastRenderedPageBreak/>
              <w:t>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lastRenderedPageBreak/>
              <w:t>3505</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spacing w:after="40"/>
              <w:ind w:left="81"/>
              <w:jc w:val="left"/>
              <w:rPr>
                <w:rFonts w:ascii="GHEA Grapalat" w:hAnsi="GHEA Grapalat" w:cs="Sylfaen"/>
                <w:sz w:val="20"/>
                <w:szCs w:val="20"/>
              </w:rPr>
            </w:pPr>
            <w:r w:rsidRPr="003C620D">
              <w:rPr>
                <w:rFonts w:ascii="GHEA Grapalat" w:hAnsi="GHEA Grapalat"/>
                <w:sz w:val="20"/>
                <w:szCs w:val="20"/>
              </w:rPr>
              <w:lastRenderedPageBreak/>
              <w:t>55.</w:t>
            </w:r>
            <w:r w:rsidR="00DD66B8" w:rsidRPr="003C620D">
              <w:rPr>
                <w:rFonts w:ascii="GHEA Grapalat" w:hAnsi="GHEA Grapalat"/>
                <w:sz w:val="20"/>
                <w:szCs w:val="20"/>
              </w:rPr>
              <w:tab/>
            </w:r>
            <w:r w:rsidRPr="003C620D">
              <w:rPr>
                <w:rFonts w:ascii="GHEA Grapalat" w:hAnsi="GHEA Grapalat"/>
                <w:sz w:val="20"/>
                <w:szCs w:val="20"/>
              </w:rPr>
              <w:t>Ֆունգիցիդներ օրգանական կամ ախտահանող միջոցներ,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3808 92 900 0</w:t>
            </w:r>
          </w:p>
          <w:p w:rsidR="00030E6F" w:rsidRPr="003C620D" w:rsidRDefault="00084768"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3808 94 900 0</w:t>
            </w:r>
          </w:p>
        </w:tc>
        <w:tc>
          <w:tcPr>
            <w:tcW w:w="3366" w:type="dxa"/>
            <w:shd w:val="clear" w:color="auto" w:fill="FFFFFF"/>
          </w:tcPr>
          <w:p w:rsidR="00030E6F" w:rsidRPr="003C620D" w:rsidRDefault="00084768" w:rsidP="001332F3">
            <w:pPr>
              <w:pStyle w:val="Other0"/>
              <w:shd w:val="clear" w:color="auto" w:fill="auto"/>
              <w:spacing w:after="4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4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366FA7" w:rsidP="001332F3">
            <w:pPr>
              <w:pStyle w:val="Other0"/>
              <w:shd w:val="clear" w:color="auto" w:fill="auto"/>
              <w:tabs>
                <w:tab w:val="left" w:pos="541"/>
              </w:tabs>
              <w:spacing w:after="40"/>
              <w:ind w:left="81"/>
              <w:jc w:val="left"/>
              <w:rPr>
                <w:rFonts w:ascii="GHEA Grapalat" w:hAnsi="GHEA Grapalat" w:cs="Sylfaen"/>
                <w:sz w:val="20"/>
                <w:szCs w:val="20"/>
              </w:rPr>
            </w:pPr>
            <w:r w:rsidRPr="003C620D">
              <w:rPr>
                <w:rFonts w:ascii="GHEA Grapalat" w:hAnsi="GHEA Grapalat"/>
                <w:sz w:val="20"/>
                <w:szCs w:val="20"/>
              </w:rPr>
              <w:t>56.</w:t>
            </w:r>
            <w:r w:rsidR="00DD66B8" w:rsidRPr="003C620D">
              <w:rPr>
                <w:rFonts w:ascii="GHEA Grapalat" w:hAnsi="GHEA Grapalat"/>
                <w:sz w:val="20"/>
                <w:szCs w:val="20"/>
              </w:rPr>
              <w:tab/>
            </w:r>
            <w:r w:rsidRPr="003C620D">
              <w:rPr>
                <w:rFonts w:ascii="GHEA Grapalat" w:hAnsi="GHEA Grapalat"/>
                <w:sz w:val="20"/>
                <w:szCs w:val="20"/>
              </w:rPr>
              <w:t xml:space="preserve">Ճարպաթթուների մոնոալկիլային բարդ եթերներ՝ </w:t>
            </w:r>
            <w:r w:rsidR="008F14EC" w:rsidRPr="003C620D">
              <w:rPr>
                <w:rFonts w:ascii="GHEA Grapalat" w:hAnsi="GHEA Grapalat"/>
                <w:sz w:val="20"/>
                <w:szCs w:val="20"/>
              </w:rPr>
              <w:t>բարդ եթերների 96,5% ծավալային բաժ</w:t>
            </w:r>
            <w:r w:rsidR="00451415" w:rsidRPr="003C620D">
              <w:rPr>
                <w:rFonts w:ascii="GHEA Grapalat" w:hAnsi="GHEA Grapalat"/>
                <w:sz w:val="20"/>
                <w:szCs w:val="20"/>
              </w:rPr>
              <w:t>ն</w:t>
            </w:r>
            <w:r w:rsidR="00A203B4" w:rsidRPr="003C620D">
              <w:rPr>
                <w:rFonts w:ascii="GHEA Grapalat" w:hAnsi="GHEA Grapalat"/>
                <w:sz w:val="20"/>
                <w:szCs w:val="20"/>
              </w:rPr>
              <w:t>ի</w:t>
            </w:r>
            <w:r w:rsidR="008F14EC" w:rsidRPr="003C620D">
              <w:rPr>
                <w:rFonts w:ascii="GHEA Grapalat" w:hAnsi="GHEA Grapalat"/>
                <w:sz w:val="20"/>
                <w:szCs w:val="20"/>
              </w:rPr>
              <w:t xml:space="preserve"> կամ ավելի</w:t>
            </w:r>
            <w:r w:rsidR="00451415" w:rsidRPr="003C620D">
              <w:rPr>
                <w:rFonts w:ascii="GHEA Grapalat" w:hAnsi="GHEA Grapalat"/>
                <w:sz w:val="20"/>
                <w:szCs w:val="20"/>
              </w:rPr>
              <w:t xml:space="preserve"> շատ պարունակությամբ (FAMAE), որոնք,</w:t>
            </w:r>
            <w:r w:rsidRPr="003C620D">
              <w:rPr>
                <w:rFonts w:ascii="GHEA Grapalat" w:hAnsi="GHEA Grapalat"/>
                <w:sz w:val="20"/>
                <w:szCs w:val="20"/>
              </w:rPr>
              <w:t xml:space="preserve">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8F14EC" w:rsidP="001332F3">
            <w:pPr>
              <w:pStyle w:val="Other0"/>
              <w:shd w:val="clear" w:color="auto" w:fill="auto"/>
              <w:spacing w:after="40"/>
              <w:rPr>
                <w:rFonts w:ascii="GHEA Grapalat" w:hAnsi="GHEA Grapalat" w:cs="Sylfaen"/>
                <w:sz w:val="20"/>
                <w:szCs w:val="20"/>
              </w:rPr>
            </w:pPr>
            <w:r w:rsidRPr="003C620D">
              <w:rPr>
                <w:rFonts w:ascii="GHEA Grapalat" w:hAnsi="GHEA Grapalat"/>
                <w:sz w:val="20"/>
                <w:szCs w:val="20"/>
              </w:rPr>
              <w:t>3826 00 100 0</w:t>
            </w:r>
          </w:p>
        </w:tc>
        <w:tc>
          <w:tcPr>
            <w:tcW w:w="3366" w:type="dxa"/>
            <w:shd w:val="clear" w:color="auto" w:fill="FFFFFF"/>
          </w:tcPr>
          <w:p w:rsidR="00030E6F" w:rsidRPr="003C620D" w:rsidRDefault="008F14EC" w:rsidP="001332F3">
            <w:pPr>
              <w:pStyle w:val="Other0"/>
              <w:shd w:val="clear" w:color="auto" w:fill="auto"/>
              <w:spacing w:after="4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4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41"/>
              </w:tabs>
              <w:ind w:left="81"/>
              <w:jc w:val="left"/>
              <w:rPr>
                <w:rFonts w:ascii="GHEA Grapalat" w:hAnsi="GHEA Grapalat" w:cs="Sylfaen"/>
                <w:sz w:val="20"/>
                <w:szCs w:val="20"/>
              </w:rPr>
            </w:pPr>
            <w:r w:rsidRPr="003C620D">
              <w:rPr>
                <w:rFonts w:ascii="GHEA Grapalat" w:hAnsi="GHEA Grapalat"/>
                <w:sz w:val="20"/>
                <w:szCs w:val="20"/>
              </w:rPr>
              <w:t>57.</w:t>
            </w:r>
            <w:r w:rsidR="00DD66B8" w:rsidRPr="003C620D">
              <w:rPr>
                <w:rFonts w:ascii="GHEA Grapalat" w:hAnsi="GHEA Grapalat"/>
                <w:sz w:val="20"/>
                <w:szCs w:val="20"/>
              </w:rPr>
              <w:tab/>
            </w:r>
            <w:r w:rsidRPr="003C620D">
              <w:rPr>
                <w:rFonts w:ascii="GHEA Grapalat" w:hAnsi="GHEA Grapalat"/>
                <w:sz w:val="20"/>
                <w:szCs w:val="20"/>
              </w:rPr>
              <w:t>Պարզ պոլիեթերներ,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rPr>
                <w:rFonts w:ascii="GHEA Grapalat" w:hAnsi="GHEA Grapalat" w:cs="Sylfaen"/>
                <w:sz w:val="20"/>
                <w:szCs w:val="20"/>
              </w:rPr>
            </w:pPr>
            <w:r w:rsidRPr="003C620D">
              <w:rPr>
                <w:rFonts w:ascii="GHEA Grapalat" w:hAnsi="GHEA Grapalat"/>
                <w:sz w:val="20"/>
                <w:szCs w:val="20"/>
              </w:rPr>
              <w:t>3907 20-ից</w:t>
            </w:r>
          </w:p>
        </w:tc>
        <w:tc>
          <w:tcPr>
            <w:tcW w:w="3366" w:type="dxa"/>
            <w:shd w:val="clear" w:color="auto" w:fill="FFFFFF"/>
          </w:tcPr>
          <w:p w:rsidR="00030E6F" w:rsidRPr="003C620D" w:rsidRDefault="00084768" w:rsidP="001332F3">
            <w:pPr>
              <w:pStyle w:val="Other0"/>
              <w:shd w:val="clear" w:color="auto" w:fill="auto"/>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ind w:left="81"/>
              <w:jc w:val="left"/>
              <w:rPr>
                <w:rFonts w:ascii="GHEA Grapalat" w:hAnsi="GHEA Grapalat" w:cs="Sylfaen"/>
                <w:sz w:val="20"/>
                <w:szCs w:val="20"/>
              </w:rPr>
            </w:pPr>
            <w:r w:rsidRPr="003C620D">
              <w:rPr>
                <w:rFonts w:ascii="GHEA Grapalat" w:hAnsi="GHEA Grapalat"/>
                <w:sz w:val="20"/>
                <w:szCs w:val="20"/>
              </w:rPr>
              <w:t>58.</w:t>
            </w:r>
            <w:r w:rsidR="00DD66B8" w:rsidRPr="003C620D">
              <w:rPr>
                <w:rFonts w:ascii="GHEA Grapalat" w:hAnsi="GHEA Grapalat"/>
                <w:sz w:val="20"/>
                <w:szCs w:val="20"/>
              </w:rPr>
              <w:tab/>
            </w:r>
            <w:r w:rsidRPr="003C620D">
              <w:rPr>
                <w:rFonts w:ascii="GHEA Grapalat" w:hAnsi="GHEA Grapalat"/>
                <w:sz w:val="20"/>
                <w:szCs w:val="20"/>
              </w:rPr>
              <w:t>Ամինաալդեհիդային խեժեր, ֆենոլաալդեհիդային խեժեր եւ պոլիուրեթաններ՝ սկզբնական ձեւերով,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rPr>
                <w:rFonts w:ascii="GHEA Grapalat" w:hAnsi="GHEA Grapalat" w:cs="Sylfaen"/>
                <w:sz w:val="20"/>
                <w:szCs w:val="20"/>
              </w:rPr>
            </w:pPr>
            <w:r w:rsidRPr="003C620D">
              <w:rPr>
                <w:rFonts w:ascii="GHEA Grapalat" w:hAnsi="GHEA Grapalat"/>
                <w:sz w:val="20"/>
                <w:szCs w:val="20"/>
              </w:rPr>
              <w:t>3909</w:t>
            </w:r>
          </w:p>
        </w:tc>
        <w:tc>
          <w:tcPr>
            <w:tcW w:w="3366" w:type="dxa"/>
            <w:shd w:val="clear" w:color="auto" w:fill="FFFFFF"/>
          </w:tcPr>
          <w:p w:rsidR="00030E6F" w:rsidRPr="003C620D" w:rsidRDefault="00084768" w:rsidP="001332F3">
            <w:pPr>
              <w:pStyle w:val="Other0"/>
              <w:shd w:val="clear" w:color="auto" w:fill="auto"/>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lastRenderedPageBreak/>
              <w:t>59.</w:t>
            </w:r>
            <w:r w:rsidR="00DD66B8" w:rsidRPr="003C620D">
              <w:rPr>
                <w:rFonts w:ascii="GHEA Grapalat" w:hAnsi="GHEA Grapalat"/>
                <w:sz w:val="20"/>
                <w:szCs w:val="20"/>
              </w:rPr>
              <w:tab/>
            </w:r>
            <w:r w:rsidRPr="003C620D">
              <w:rPr>
                <w:rFonts w:ascii="GHEA Grapalat" w:hAnsi="GHEA Grapalat"/>
                <w:sz w:val="20"/>
                <w:szCs w:val="20"/>
              </w:rPr>
              <w:t>Խեժեր իոնափոխանակիչ,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3914 00 000 0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r w:rsidR="00BF4538" w:rsidRPr="003C620D" w:rsidTr="001332F3">
        <w:trPr>
          <w:jc w:val="center"/>
        </w:trPr>
        <w:tc>
          <w:tcPr>
            <w:tcW w:w="4486" w:type="dxa"/>
            <w:shd w:val="clear" w:color="auto" w:fill="FFFFFF"/>
          </w:tcPr>
          <w:p w:rsidR="00030E6F" w:rsidRPr="003C620D" w:rsidRDefault="00084768" w:rsidP="001332F3">
            <w:pPr>
              <w:pStyle w:val="Other0"/>
              <w:shd w:val="clear" w:color="auto" w:fill="auto"/>
              <w:tabs>
                <w:tab w:val="left" w:pos="523"/>
              </w:tabs>
              <w:spacing w:after="120"/>
              <w:ind w:left="81"/>
              <w:jc w:val="left"/>
              <w:rPr>
                <w:rFonts w:ascii="GHEA Grapalat" w:hAnsi="GHEA Grapalat" w:cs="Sylfaen"/>
                <w:sz w:val="20"/>
                <w:szCs w:val="20"/>
              </w:rPr>
            </w:pPr>
            <w:r w:rsidRPr="003C620D">
              <w:rPr>
                <w:rFonts w:ascii="GHEA Grapalat" w:hAnsi="GHEA Grapalat"/>
                <w:sz w:val="20"/>
                <w:szCs w:val="20"/>
              </w:rPr>
              <w:t>60.</w:t>
            </w:r>
            <w:r w:rsidR="00DD66B8" w:rsidRPr="003C620D">
              <w:rPr>
                <w:rFonts w:ascii="GHEA Grapalat" w:hAnsi="GHEA Grapalat"/>
                <w:sz w:val="20"/>
                <w:szCs w:val="20"/>
              </w:rPr>
              <w:tab/>
            </w:r>
            <w:r w:rsidRPr="003C620D">
              <w:rPr>
                <w:rFonts w:ascii="GHEA Grapalat" w:hAnsi="GHEA Grapalat"/>
                <w:sz w:val="20"/>
                <w:szCs w:val="20"/>
              </w:rPr>
              <w:t>Փայտանյութ սաղարթավոր տեսակներից, ծեղերի կամ տաշեղի տեսքով, որոնք պատրաստողի (արտադրողի) փաստաթղթերի համաձայն, տեխնոլոգիական օժանդակ միջոցներ են</w:t>
            </w:r>
          </w:p>
        </w:tc>
        <w:tc>
          <w:tcPr>
            <w:tcW w:w="2126" w:type="dxa"/>
            <w:shd w:val="clear" w:color="auto" w:fill="FFFFFF"/>
          </w:tcPr>
          <w:p w:rsidR="00030E6F" w:rsidRPr="003C620D" w:rsidRDefault="00084768" w:rsidP="001332F3">
            <w:pPr>
              <w:pStyle w:val="Other0"/>
              <w:shd w:val="clear" w:color="auto" w:fill="auto"/>
              <w:spacing w:after="120"/>
              <w:rPr>
                <w:rFonts w:ascii="GHEA Grapalat" w:hAnsi="GHEA Grapalat" w:cs="Sylfaen"/>
                <w:sz w:val="20"/>
                <w:szCs w:val="20"/>
              </w:rPr>
            </w:pPr>
            <w:r w:rsidRPr="003C620D">
              <w:rPr>
                <w:rFonts w:ascii="GHEA Grapalat" w:hAnsi="GHEA Grapalat"/>
                <w:sz w:val="20"/>
                <w:szCs w:val="20"/>
              </w:rPr>
              <w:t>4401 22 000 0</w:t>
            </w:r>
          </w:p>
        </w:tc>
        <w:tc>
          <w:tcPr>
            <w:tcW w:w="3366" w:type="dxa"/>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համապատասխանության հայտարարագիր կամ պետական գրանցման վկայական կամ միասնական ռեեստրում պետական գրանցման մասին տեղեկություններ</w:t>
            </w:r>
          </w:p>
        </w:tc>
        <w:tc>
          <w:tcPr>
            <w:tcW w:w="4491" w:type="dxa"/>
            <w:gridSpan w:val="3"/>
            <w:shd w:val="clear" w:color="auto" w:fill="FFFFFF"/>
          </w:tcPr>
          <w:p w:rsidR="00030E6F" w:rsidRPr="003C620D" w:rsidRDefault="00084768" w:rsidP="001332F3">
            <w:pPr>
              <w:pStyle w:val="Other0"/>
              <w:shd w:val="clear" w:color="auto" w:fill="auto"/>
              <w:spacing w:after="120"/>
              <w:ind w:right="96"/>
              <w:rPr>
                <w:rFonts w:ascii="GHEA Grapalat" w:hAnsi="GHEA Grapalat" w:cs="Sylfaen"/>
                <w:sz w:val="20"/>
                <w:szCs w:val="20"/>
              </w:rPr>
            </w:pPr>
            <w:r w:rsidRPr="003C620D">
              <w:rPr>
                <w:rFonts w:ascii="GHEA Grapalat" w:hAnsi="GHEA Grapalat"/>
                <w:sz w:val="20"/>
                <w:szCs w:val="20"/>
              </w:rPr>
              <w:t xml:space="preserve">նորահայտ արտադրանքի համար պետական գրանցման վկայականի կամ միասնական ռեեստրում պետական գրանցման մասին տեղեկությունների առկայությունը բավարար է </w:t>
            </w:r>
            <w:r w:rsidR="00BF4538" w:rsidRPr="003C620D">
              <w:rPr>
                <w:rFonts w:ascii="GHEA Grapalat" w:hAnsi="GHEA Grapalat"/>
                <w:sz w:val="20"/>
                <w:szCs w:val="20"/>
              </w:rPr>
              <w:t>եւ</w:t>
            </w:r>
            <w:r w:rsidRPr="003C620D">
              <w:rPr>
                <w:rFonts w:ascii="GHEA Grapalat" w:hAnsi="GHEA Grapalat"/>
                <w:sz w:val="20"/>
                <w:szCs w:val="20"/>
              </w:rPr>
              <w:t xml:space="preserve"> չի պահանջվում ներկայացնել համապատասխանության հայտարարագիր</w:t>
            </w:r>
          </w:p>
        </w:tc>
      </w:tr>
    </w:tbl>
    <w:p w:rsidR="006B2C4C" w:rsidRPr="003C620D" w:rsidRDefault="006B2C4C" w:rsidP="003C620D">
      <w:pPr>
        <w:pStyle w:val="Bodytext20"/>
        <w:shd w:val="clear" w:color="auto" w:fill="auto"/>
        <w:spacing w:after="160" w:line="360" w:lineRule="auto"/>
        <w:ind w:left="0" w:firstLine="0"/>
        <w:jc w:val="both"/>
        <w:rPr>
          <w:rFonts w:ascii="GHEA Grapalat" w:hAnsi="GHEA Grapalat" w:cs="Sylfaen"/>
        </w:rPr>
      </w:pPr>
    </w:p>
    <w:p w:rsidR="00DD66B8" w:rsidRPr="001332F3" w:rsidRDefault="00084768" w:rsidP="003C620D">
      <w:pPr>
        <w:pStyle w:val="Bodytext20"/>
        <w:shd w:val="clear" w:color="auto" w:fill="auto"/>
        <w:tabs>
          <w:tab w:val="left" w:pos="2835"/>
          <w:tab w:val="left" w:pos="3402"/>
        </w:tabs>
        <w:spacing w:after="160" w:line="360" w:lineRule="auto"/>
        <w:ind w:left="2835" w:hanging="2835"/>
        <w:jc w:val="both"/>
        <w:rPr>
          <w:rFonts w:ascii="GHEA Grapalat" w:hAnsi="GHEA Grapalat"/>
          <w:sz w:val="20"/>
        </w:rPr>
      </w:pPr>
      <w:r w:rsidRPr="001332F3">
        <w:rPr>
          <w:rFonts w:ascii="GHEA Grapalat" w:hAnsi="GHEA Grapalat"/>
          <w:sz w:val="20"/>
        </w:rPr>
        <w:t>Ծանոթագրություններ.</w:t>
      </w:r>
      <w:r w:rsidR="00DD66B8" w:rsidRPr="001332F3">
        <w:rPr>
          <w:rFonts w:ascii="GHEA Grapalat" w:hAnsi="GHEA Grapalat"/>
          <w:sz w:val="20"/>
        </w:rPr>
        <w:tab/>
      </w:r>
      <w:r w:rsidRPr="001332F3">
        <w:rPr>
          <w:rFonts w:ascii="GHEA Grapalat" w:hAnsi="GHEA Grapalat"/>
          <w:sz w:val="20"/>
        </w:rPr>
        <w:t>1.</w:t>
      </w:r>
      <w:r w:rsidR="00DD66B8" w:rsidRPr="001332F3">
        <w:rPr>
          <w:rFonts w:ascii="GHEA Grapalat" w:hAnsi="GHEA Grapalat"/>
          <w:sz w:val="20"/>
        </w:rPr>
        <w:tab/>
      </w:r>
      <w:r w:rsidRPr="001332F3">
        <w:rPr>
          <w:rFonts w:ascii="GHEA Grapalat" w:hAnsi="GHEA Grapalat"/>
          <w:sz w:val="20"/>
        </w:rPr>
        <w:t>Սույն ցանկը կիրառելու նպատակներով՝ անհրաժեշտ է օգտագործել ինչպես արտադրանքի անվանումը, այնպես էլ ԵԱՏՄ ԱՏԳ ԱԱ ծածկագիրը։</w:t>
      </w:r>
    </w:p>
    <w:p w:rsidR="00030E6F" w:rsidRPr="0094491E" w:rsidRDefault="00084768" w:rsidP="003C620D">
      <w:pPr>
        <w:pStyle w:val="Bodytext20"/>
        <w:shd w:val="clear" w:color="auto" w:fill="auto"/>
        <w:tabs>
          <w:tab w:val="left" w:pos="3402"/>
        </w:tabs>
        <w:spacing w:after="160" w:line="360" w:lineRule="auto"/>
        <w:ind w:left="2835" w:firstLine="0"/>
        <w:jc w:val="both"/>
        <w:rPr>
          <w:rFonts w:ascii="GHEA Grapalat" w:hAnsi="GHEA Grapalat" w:cs="Sylfaen"/>
          <w:sz w:val="20"/>
        </w:rPr>
      </w:pPr>
      <w:r w:rsidRPr="0094491E">
        <w:rPr>
          <w:rFonts w:ascii="GHEA Grapalat" w:hAnsi="GHEA Grapalat"/>
          <w:sz w:val="20"/>
        </w:rPr>
        <w:t>2.</w:t>
      </w:r>
      <w:r w:rsidR="00DD66B8" w:rsidRPr="0094491E">
        <w:rPr>
          <w:rFonts w:ascii="GHEA Grapalat" w:hAnsi="GHEA Grapalat"/>
          <w:sz w:val="20"/>
        </w:rPr>
        <w:tab/>
      </w:r>
      <w:r w:rsidRPr="0094491E">
        <w:rPr>
          <w:rFonts w:ascii="GHEA Grapalat" w:hAnsi="GHEA Grapalat"/>
          <w:sz w:val="20"/>
        </w:rPr>
        <w:t xml:space="preserve">Սույն ցանկում ներառված են միայն այն ապրանքները, որոնք, պատրաստողի (արտադրողի) փաստաթղթերի համաձայն, սննդային հավելումներ, համալիր սննդային հավելումներ, բուրավետիչներ </w:t>
      </w:r>
      <w:r w:rsidR="00BF4538" w:rsidRPr="0094491E">
        <w:rPr>
          <w:rFonts w:ascii="GHEA Grapalat" w:hAnsi="GHEA Grapalat"/>
          <w:sz w:val="20"/>
        </w:rPr>
        <w:t>եւ</w:t>
      </w:r>
      <w:r w:rsidRPr="0094491E">
        <w:rPr>
          <w:rFonts w:ascii="GHEA Grapalat" w:hAnsi="GHEA Grapalat"/>
          <w:sz w:val="20"/>
        </w:rPr>
        <w:t xml:space="preserve"> տեխնոլոգիական օժանդակ միջոցներ են</w:t>
      </w:r>
    </w:p>
    <w:p w:rsidR="00030E6F" w:rsidRPr="0094491E" w:rsidRDefault="00084768" w:rsidP="003C620D">
      <w:pPr>
        <w:pStyle w:val="Bodytext20"/>
        <w:shd w:val="clear" w:color="auto" w:fill="auto"/>
        <w:tabs>
          <w:tab w:val="left" w:pos="3402"/>
        </w:tabs>
        <w:spacing w:after="160" w:line="360" w:lineRule="auto"/>
        <w:ind w:left="2835" w:firstLine="0"/>
        <w:jc w:val="both"/>
        <w:rPr>
          <w:rFonts w:ascii="GHEA Grapalat" w:hAnsi="GHEA Grapalat"/>
          <w:sz w:val="20"/>
        </w:rPr>
      </w:pPr>
      <w:r w:rsidRPr="0094491E">
        <w:rPr>
          <w:rFonts w:ascii="GHEA Grapalat" w:hAnsi="GHEA Grapalat"/>
          <w:sz w:val="20"/>
        </w:rPr>
        <w:t>3.</w:t>
      </w:r>
      <w:r w:rsidR="00DD66B8" w:rsidRPr="0094491E">
        <w:rPr>
          <w:rFonts w:ascii="GHEA Grapalat" w:hAnsi="GHEA Grapalat"/>
          <w:sz w:val="20"/>
        </w:rPr>
        <w:tab/>
      </w:r>
      <w:r w:rsidRPr="0094491E">
        <w:rPr>
          <w:rFonts w:ascii="GHEA Grapalat" w:hAnsi="GHEA Grapalat"/>
          <w:sz w:val="20"/>
        </w:rPr>
        <w:t xml:space="preserve">«Սննդային հավելումների, բուրավետիչների </w:t>
      </w:r>
      <w:r w:rsidR="00BF4538" w:rsidRPr="0094491E">
        <w:rPr>
          <w:rFonts w:ascii="GHEA Grapalat" w:hAnsi="GHEA Grapalat"/>
          <w:sz w:val="20"/>
        </w:rPr>
        <w:t>եւ</w:t>
      </w:r>
      <w:r w:rsidRPr="0094491E">
        <w:rPr>
          <w:rFonts w:ascii="GHEA Grapalat" w:hAnsi="GHEA Grapalat"/>
          <w:sz w:val="20"/>
        </w:rPr>
        <w:t xml:space="preserve"> տեխնոլոգիական օժանդակ միջոցների անվտանգությանը ներկայացվող պահանջները» Մաքսային միության տեխնիկական կանոնակարգի (ՄՄ ՏԿ 029/2012) պահանջներին </w:t>
      </w:r>
      <w:r w:rsidRPr="0094491E">
        <w:rPr>
          <w:rFonts w:ascii="GHEA Grapalat" w:hAnsi="GHEA Grapalat"/>
          <w:sz w:val="20"/>
        </w:rPr>
        <w:lastRenderedPageBreak/>
        <w:t>համապատասխանության գնահատման փաստաթղթի (համապատասխանության գնահատման փաստաթղթի վերաբերյալ տեղեկությունների)՝ մաքսային մարմիններ ներկայացման պահանջը կիրառվում է (հաշվի առնելով սույն ցանկի 4-րդ սյունակում բերված ծանոթագրությունները) Եվրասիական տնտեսական միության մաքսային տարածք շրջանառության մեջ բաց</w:t>
      </w:r>
      <w:r w:rsidR="00451415" w:rsidRPr="0094491E">
        <w:rPr>
          <w:rFonts w:ascii="GHEA Grapalat" w:hAnsi="GHEA Grapalat"/>
          <w:sz w:val="20"/>
        </w:rPr>
        <w:t xml:space="preserve"> </w:t>
      </w:r>
      <w:r w:rsidRPr="0094491E">
        <w:rPr>
          <w:rFonts w:ascii="GHEA Grapalat" w:hAnsi="GHEA Grapalat"/>
          <w:sz w:val="20"/>
        </w:rPr>
        <w:t xml:space="preserve">թողնվող սննդային հավելումների, բուրավետիչների </w:t>
      </w:r>
      <w:r w:rsidR="00BF4538" w:rsidRPr="0094491E">
        <w:rPr>
          <w:rFonts w:ascii="GHEA Grapalat" w:hAnsi="GHEA Grapalat"/>
          <w:sz w:val="20"/>
        </w:rPr>
        <w:t>եւ</w:t>
      </w:r>
      <w:r w:rsidRPr="0094491E">
        <w:rPr>
          <w:rFonts w:ascii="GHEA Grapalat" w:hAnsi="GHEA Grapalat"/>
          <w:sz w:val="20"/>
        </w:rPr>
        <w:t xml:space="preserve"> տեխնոլոգիական օժանդակ միջոցների նկատմամբ </w:t>
      </w:r>
      <w:r w:rsidR="00BF4538" w:rsidRPr="0094491E">
        <w:rPr>
          <w:rFonts w:ascii="GHEA Grapalat" w:hAnsi="GHEA Grapalat"/>
          <w:sz w:val="20"/>
        </w:rPr>
        <w:t>եւ</w:t>
      </w:r>
      <w:r w:rsidRPr="0094491E">
        <w:rPr>
          <w:rFonts w:ascii="GHEA Grapalat" w:hAnsi="GHEA Grapalat"/>
          <w:sz w:val="20"/>
        </w:rPr>
        <w:t xml:space="preserve"> չեն կիրառվում այն սննդային հավելումների, բուրավետիչների </w:t>
      </w:r>
      <w:r w:rsidR="00BF4538" w:rsidRPr="0094491E">
        <w:rPr>
          <w:rFonts w:ascii="GHEA Grapalat" w:hAnsi="GHEA Grapalat"/>
          <w:sz w:val="20"/>
        </w:rPr>
        <w:t>եւ</w:t>
      </w:r>
      <w:r w:rsidRPr="0094491E">
        <w:rPr>
          <w:rFonts w:ascii="GHEA Grapalat" w:hAnsi="GHEA Grapalat"/>
          <w:sz w:val="20"/>
        </w:rPr>
        <w:t xml:space="preserve"> տեխնոլոգիական օժանդակ միջոցների նկատմամբ, որոնք նախատեսված են միայն անձնական օգտագործման համար, արտադրված են տնային պայմաններում, մասնավոր օժանդակ տնտեսություններում </w:t>
      </w:r>
      <w:r w:rsidR="00BF4538" w:rsidRPr="0094491E">
        <w:rPr>
          <w:rFonts w:ascii="GHEA Grapalat" w:hAnsi="GHEA Grapalat"/>
          <w:sz w:val="20"/>
        </w:rPr>
        <w:t>եւ</w:t>
      </w:r>
      <w:r w:rsidRPr="0094491E">
        <w:rPr>
          <w:rFonts w:ascii="GHEA Grapalat" w:hAnsi="GHEA Grapalat"/>
          <w:sz w:val="20"/>
        </w:rPr>
        <w:t xml:space="preserve"> նախատեսված չեն Եվրասիական տնտեսական միության մաքսային տարածք շրջանառության մեջ բաց թողնելու համար։</w:t>
      </w:r>
    </w:p>
    <w:p w:rsidR="00DD66B8" w:rsidRPr="0094491E" w:rsidRDefault="00DD66B8" w:rsidP="003C620D">
      <w:pPr>
        <w:pStyle w:val="Bodytext20"/>
        <w:shd w:val="clear" w:color="auto" w:fill="auto"/>
        <w:tabs>
          <w:tab w:val="left" w:pos="3402"/>
        </w:tabs>
        <w:spacing w:after="160" w:line="360" w:lineRule="auto"/>
        <w:ind w:left="2835" w:firstLine="0"/>
        <w:jc w:val="both"/>
        <w:rPr>
          <w:rFonts w:ascii="GHEA Grapalat" w:hAnsi="GHEA Grapalat"/>
          <w:sz w:val="20"/>
        </w:rPr>
      </w:pPr>
    </w:p>
    <w:p w:rsidR="00DD66B8" w:rsidRPr="003C620D" w:rsidRDefault="00DD66B8" w:rsidP="0094491E">
      <w:pPr>
        <w:pStyle w:val="Bodytext20"/>
        <w:shd w:val="clear" w:color="auto" w:fill="auto"/>
        <w:tabs>
          <w:tab w:val="left" w:pos="3402"/>
        </w:tabs>
        <w:spacing w:after="160" w:line="360" w:lineRule="auto"/>
        <w:ind w:left="0" w:firstLine="0"/>
        <w:jc w:val="center"/>
        <w:rPr>
          <w:rFonts w:ascii="GHEA Grapalat" w:hAnsi="GHEA Grapalat" w:cs="Sylfaen"/>
          <w:lang w:val="en-US"/>
        </w:rPr>
      </w:pPr>
      <w:r w:rsidRPr="003C620D">
        <w:rPr>
          <w:rFonts w:ascii="GHEA Grapalat" w:hAnsi="GHEA Grapalat"/>
          <w:lang w:val="en-US"/>
        </w:rPr>
        <w:t>________________</w:t>
      </w:r>
    </w:p>
    <w:sectPr w:rsidR="00DD66B8" w:rsidRPr="003C620D" w:rsidSect="00697736">
      <w:pgSz w:w="16839" w:h="11907" w:code="9"/>
      <w:pgMar w:top="1418" w:right="1418" w:bottom="1418" w:left="1418" w:header="426" w:footer="66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714" w:rsidRDefault="00653714" w:rsidP="00030E6F">
      <w:r>
        <w:separator/>
      </w:r>
    </w:p>
  </w:endnote>
  <w:endnote w:type="continuationSeparator" w:id="0">
    <w:p w:rsidR="00653714" w:rsidRDefault="00653714" w:rsidP="0003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0266"/>
      <w:docPartObj>
        <w:docPartGallery w:val="Page Numbers (Bottom of Page)"/>
        <w:docPartUnique/>
      </w:docPartObj>
    </w:sdtPr>
    <w:sdtEndPr>
      <w:rPr>
        <w:rFonts w:ascii="GHEA Grapalat" w:hAnsi="GHEA Grapalat"/>
      </w:rPr>
    </w:sdtEndPr>
    <w:sdtContent>
      <w:p w:rsidR="00DD66B8" w:rsidRPr="00697736" w:rsidRDefault="00E910C3">
        <w:pPr>
          <w:pStyle w:val="Footer"/>
          <w:jc w:val="center"/>
          <w:rPr>
            <w:rFonts w:ascii="GHEA Grapalat" w:hAnsi="GHEA Grapalat"/>
          </w:rPr>
        </w:pPr>
        <w:r w:rsidRPr="00697736">
          <w:rPr>
            <w:rFonts w:ascii="GHEA Grapalat" w:hAnsi="GHEA Grapalat"/>
          </w:rPr>
          <w:fldChar w:fldCharType="begin"/>
        </w:r>
        <w:r w:rsidR="00DD66B8" w:rsidRPr="00697736">
          <w:rPr>
            <w:rFonts w:ascii="GHEA Grapalat" w:hAnsi="GHEA Grapalat"/>
          </w:rPr>
          <w:instrText xml:space="preserve"> PAGE   \* MERGEFORMAT </w:instrText>
        </w:r>
        <w:r w:rsidRPr="00697736">
          <w:rPr>
            <w:rFonts w:ascii="GHEA Grapalat" w:hAnsi="GHEA Grapalat"/>
          </w:rPr>
          <w:fldChar w:fldCharType="separate"/>
        </w:r>
        <w:r w:rsidR="00C5260D">
          <w:rPr>
            <w:rFonts w:ascii="GHEA Grapalat" w:hAnsi="GHEA Grapalat"/>
            <w:noProof/>
          </w:rPr>
          <w:t>23</w:t>
        </w:r>
        <w:r w:rsidRPr="00697736">
          <w:rPr>
            <w:rFonts w:ascii="GHEA Grapalat" w:hAnsi="GHEA Grapala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714" w:rsidRDefault="00653714"/>
  </w:footnote>
  <w:footnote w:type="continuationSeparator" w:id="0">
    <w:p w:rsidR="00653714" w:rsidRDefault="0065371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030E6F"/>
    <w:rsid w:val="000031F5"/>
    <w:rsid w:val="00030E6F"/>
    <w:rsid w:val="00084768"/>
    <w:rsid w:val="000F28FA"/>
    <w:rsid w:val="00105DB8"/>
    <w:rsid w:val="001332F3"/>
    <w:rsid w:val="00150454"/>
    <w:rsid w:val="00191463"/>
    <w:rsid w:val="002A012C"/>
    <w:rsid w:val="0035697A"/>
    <w:rsid w:val="00366FA7"/>
    <w:rsid w:val="003C620D"/>
    <w:rsid w:val="003E440E"/>
    <w:rsid w:val="00451415"/>
    <w:rsid w:val="00482E93"/>
    <w:rsid w:val="00500853"/>
    <w:rsid w:val="00547D3B"/>
    <w:rsid w:val="0055413C"/>
    <w:rsid w:val="005A2838"/>
    <w:rsid w:val="005A3D33"/>
    <w:rsid w:val="00641535"/>
    <w:rsid w:val="00653714"/>
    <w:rsid w:val="00697736"/>
    <w:rsid w:val="006A4960"/>
    <w:rsid w:val="006B2C4C"/>
    <w:rsid w:val="00720555"/>
    <w:rsid w:val="00735FF5"/>
    <w:rsid w:val="00797751"/>
    <w:rsid w:val="007C6ED2"/>
    <w:rsid w:val="007F70BE"/>
    <w:rsid w:val="008F14EC"/>
    <w:rsid w:val="0094491E"/>
    <w:rsid w:val="00A203B4"/>
    <w:rsid w:val="00A63460"/>
    <w:rsid w:val="00A830BB"/>
    <w:rsid w:val="00AA6C9F"/>
    <w:rsid w:val="00B10B0F"/>
    <w:rsid w:val="00B23817"/>
    <w:rsid w:val="00B55377"/>
    <w:rsid w:val="00B843E2"/>
    <w:rsid w:val="00BB5573"/>
    <w:rsid w:val="00BF4538"/>
    <w:rsid w:val="00C21FB9"/>
    <w:rsid w:val="00C5260D"/>
    <w:rsid w:val="00C64D56"/>
    <w:rsid w:val="00C65D18"/>
    <w:rsid w:val="00D64C74"/>
    <w:rsid w:val="00DA5E44"/>
    <w:rsid w:val="00DB20DC"/>
    <w:rsid w:val="00DD66B8"/>
    <w:rsid w:val="00E346A8"/>
    <w:rsid w:val="00E910C3"/>
    <w:rsid w:val="00E9634D"/>
    <w:rsid w:val="00EB5ACA"/>
    <w:rsid w:val="00FA3B2D"/>
    <w:rsid w:val="00FB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hy-AM" w:eastAsia="hy-AM" w:bidi="hy-AM"/>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30E6F"/>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1"/>
    <w:rsid w:val="00030E6F"/>
    <w:rPr>
      <w:rFonts w:ascii="Times New Roman" w:eastAsia="Times New Roman" w:hAnsi="Times New Roman" w:cs="Times New Roman"/>
      <w:b w:val="0"/>
      <w:bCs w:val="0"/>
      <w:i w:val="0"/>
      <w:iCs w:val="0"/>
      <w:smallCaps w:val="0"/>
      <w:strike w:val="0"/>
      <w:sz w:val="30"/>
      <w:szCs w:val="30"/>
      <w:u w:val="none"/>
    </w:rPr>
  </w:style>
  <w:style w:type="character" w:customStyle="1" w:styleId="Other">
    <w:name w:val="Other_"/>
    <w:basedOn w:val="DefaultParagraphFont"/>
    <w:link w:val="Other0"/>
    <w:rsid w:val="00030E6F"/>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DefaultParagraphFont"/>
    <w:link w:val="Heading10"/>
    <w:rsid w:val="00030E6F"/>
    <w:rPr>
      <w:rFonts w:ascii="Times New Roman" w:eastAsia="Times New Roman" w:hAnsi="Times New Roman" w:cs="Times New Roman"/>
      <w:b w:val="0"/>
      <w:bCs w:val="0"/>
      <w:i w:val="0"/>
      <w:iCs w:val="0"/>
      <w:smallCaps w:val="0"/>
      <w:strike w:val="0"/>
      <w:sz w:val="30"/>
      <w:szCs w:val="30"/>
      <w:u w:val="none"/>
    </w:rPr>
  </w:style>
  <w:style w:type="character" w:customStyle="1" w:styleId="Bodytext2">
    <w:name w:val="Body text (2)_"/>
    <w:basedOn w:val="DefaultParagraphFont"/>
    <w:link w:val="Bodytext20"/>
    <w:rsid w:val="00030E6F"/>
    <w:rPr>
      <w:rFonts w:ascii="Times New Roman" w:eastAsia="Times New Roman" w:hAnsi="Times New Roman" w:cs="Times New Roman"/>
      <w:b w:val="0"/>
      <w:bCs w:val="0"/>
      <w:i w:val="0"/>
      <w:iCs w:val="0"/>
      <w:smallCaps w:val="0"/>
      <w:strike w:val="0"/>
      <w:u w:val="none"/>
    </w:rPr>
  </w:style>
  <w:style w:type="paragraph" w:customStyle="1" w:styleId="BodyText1">
    <w:name w:val="Body Text1"/>
    <w:basedOn w:val="Normal"/>
    <w:link w:val="Bodytext"/>
    <w:qFormat/>
    <w:rsid w:val="00030E6F"/>
    <w:pPr>
      <w:shd w:val="clear" w:color="auto" w:fill="FFFFFF"/>
      <w:spacing w:line="360" w:lineRule="auto"/>
      <w:ind w:firstLine="400"/>
    </w:pPr>
    <w:rPr>
      <w:rFonts w:ascii="Times New Roman" w:eastAsia="Times New Roman" w:hAnsi="Times New Roman" w:cs="Times New Roman"/>
      <w:sz w:val="30"/>
      <w:szCs w:val="30"/>
    </w:rPr>
  </w:style>
  <w:style w:type="paragraph" w:customStyle="1" w:styleId="Other0">
    <w:name w:val="Other"/>
    <w:basedOn w:val="Normal"/>
    <w:link w:val="Other"/>
    <w:rsid w:val="00030E6F"/>
    <w:pPr>
      <w:shd w:val="clear" w:color="auto" w:fill="FFFFFF"/>
      <w:jc w:val="center"/>
    </w:pPr>
    <w:rPr>
      <w:rFonts w:ascii="Times New Roman" w:eastAsia="Times New Roman" w:hAnsi="Times New Roman" w:cs="Times New Roman"/>
    </w:rPr>
  </w:style>
  <w:style w:type="paragraph" w:customStyle="1" w:styleId="Heading10">
    <w:name w:val="Heading #1"/>
    <w:basedOn w:val="Normal"/>
    <w:link w:val="Heading1"/>
    <w:rsid w:val="00030E6F"/>
    <w:pPr>
      <w:shd w:val="clear" w:color="auto" w:fill="FFFFFF"/>
      <w:spacing w:after="250"/>
      <w:ind w:left="5170"/>
      <w:outlineLvl w:val="0"/>
    </w:pPr>
    <w:rPr>
      <w:rFonts w:ascii="Times New Roman" w:eastAsia="Times New Roman" w:hAnsi="Times New Roman" w:cs="Times New Roman"/>
      <w:sz w:val="30"/>
      <w:szCs w:val="30"/>
    </w:rPr>
  </w:style>
  <w:style w:type="paragraph" w:customStyle="1" w:styleId="Bodytext20">
    <w:name w:val="Body text (2)"/>
    <w:basedOn w:val="Normal"/>
    <w:link w:val="Bodytext2"/>
    <w:rsid w:val="00030E6F"/>
    <w:pPr>
      <w:shd w:val="clear" w:color="auto" w:fill="FFFFFF"/>
      <w:spacing w:after="140"/>
      <w:ind w:left="1700" w:firstLine="20"/>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EB5ACA"/>
    <w:rPr>
      <w:rFonts w:ascii="Tahoma" w:hAnsi="Tahoma" w:cs="Tahoma"/>
      <w:sz w:val="16"/>
      <w:szCs w:val="16"/>
    </w:rPr>
  </w:style>
  <w:style w:type="character" w:customStyle="1" w:styleId="BalloonTextChar">
    <w:name w:val="Balloon Text Char"/>
    <w:basedOn w:val="DefaultParagraphFont"/>
    <w:link w:val="BalloonText"/>
    <w:uiPriority w:val="99"/>
    <w:semiHidden/>
    <w:rsid w:val="00EB5ACA"/>
    <w:rPr>
      <w:rFonts w:ascii="Tahoma" w:hAnsi="Tahoma" w:cs="Tahoma"/>
      <w:color w:val="000000"/>
      <w:sz w:val="16"/>
      <w:szCs w:val="16"/>
    </w:rPr>
  </w:style>
  <w:style w:type="paragraph" w:styleId="Header">
    <w:name w:val="header"/>
    <w:basedOn w:val="Normal"/>
    <w:link w:val="HeaderChar"/>
    <w:uiPriority w:val="99"/>
    <w:semiHidden/>
    <w:unhideWhenUsed/>
    <w:rsid w:val="00DD66B8"/>
    <w:pPr>
      <w:tabs>
        <w:tab w:val="center" w:pos="4844"/>
        <w:tab w:val="right" w:pos="9689"/>
      </w:tabs>
    </w:pPr>
  </w:style>
  <w:style w:type="character" w:customStyle="1" w:styleId="HeaderChar">
    <w:name w:val="Header Char"/>
    <w:basedOn w:val="DefaultParagraphFont"/>
    <w:link w:val="Header"/>
    <w:uiPriority w:val="99"/>
    <w:semiHidden/>
    <w:rsid w:val="00DD66B8"/>
    <w:rPr>
      <w:color w:val="000000"/>
    </w:rPr>
  </w:style>
  <w:style w:type="paragraph" w:styleId="Footer">
    <w:name w:val="footer"/>
    <w:basedOn w:val="Normal"/>
    <w:link w:val="FooterChar"/>
    <w:uiPriority w:val="99"/>
    <w:unhideWhenUsed/>
    <w:rsid w:val="00DD66B8"/>
    <w:pPr>
      <w:tabs>
        <w:tab w:val="center" w:pos="4844"/>
        <w:tab w:val="right" w:pos="9689"/>
      </w:tabs>
    </w:pPr>
  </w:style>
  <w:style w:type="character" w:customStyle="1" w:styleId="FooterChar">
    <w:name w:val="Footer Char"/>
    <w:basedOn w:val="DefaultParagraphFont"/>
    <w:link w:val="Footer"/>
    <w:uiPriority w:val="99"/>
    <w:rsid w:val="00DD66B8"/>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25</Pages>
  <Words>5369</Words>
  <Characters>30605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Margarita Tigranyan</cp:lastModifiedBy>
  <cp:revision>26</cp:revision>
  <dcterms:created xsi:type="dcterms:W3CDTF">2020-02-05T06:50:00Z</dcterms:created>
  <dcterms:modified xsi:type="dcterms:W3CDTF">2021-01-13T06:58:00Z</dcterms:modified>
</cp:coreProperties>
</file>