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57" w:rsidRPr="008C45DD" w:rsidRDefault="00855D57" w:rsidP="00855D57">
      <w:pPr>
        <w:tabs>
          <w:tab w:val="left" w:pos="993"/>
        </w:tabs>
        <w:jc w:val="right"/>
        <w:rPr>
          <w:rFonts w:ascii="GHEA Grapalat" w:hAnsi="GHEA Grapalat"/>
          <w:b/>
          <w:bCs/>
          <w:sz w:val="20"/>
          <w:szCs w:val="20"/>
          <w:shd w:val="clear" w:color="auto" w:fill="FFFFFF"/>
        </w:rPr>
      </w:pPr>
      <w:bookmarkStart w:id="0" w:name="bookmark0"/>
      <w:r>
        <w:rPr>
          <w:rFonts w:ascii="GHEA Grapalat" w:eastAsia="Times New Roman" w:hAnsi="GHEA Grapalat" w:cs="Times New Roman"/>
          <w:bCs/>
          <w:color w:val="auto"/>
          <w:lang w:val="en-US"/>
        </w:rPr>
        <w:t xml:space="preserve">          </w:t>
      </w:r>
      <w:r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>Հավելված</w:t>
      </w:r>
      <w:r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shd w:val="clear" w:color="auto" w:fill="FFFFFF"/>
          <w:lang w:val="en-US"/>
        </w:rPr>
        <w:t>N 27</w:t>
      </w:r>
      <w:r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</w:p>
    <w:p w:rsidR="00855D57" w:rsidRPr="008C45DD" w:rsidRDefault="00855D57" w:rsidP="00855D57">
      <w:pPr>
        <w:ind w:firstLine="720"/>
        <w:jc w:val="right"/>
        <w:rPr>
          <w:rFonts w:ascii="GHEA Grapalat" w:hAnsi="GHEA Grapalat"/>
          <w:sz w:val="20"/>
          <w:szCs w:val="20"/>
        </w:rPr>
      </w:pPr>
      <w:r w:rsidRPr="008C45DD">
        <w:rPr>
          <w:rFonts w:ascii="GHEA Grapalat" w:hAnsi="GHEA Grapalat"/>
          <w:sz w:val="20"/>
          <w:szCs w:val="20"/>
        </w:rPr>
        <w:t>Հայաստանի Հանրապետության կառավարության</w:t>
      </w:r>
    </w:p>
    <w:p w:rsidR="00855D57" w:rsidRPr="008C45DD" w:rsidRDefault="00855D57" w:rsidP="00855D57">
      <w:pPr>
        <w:ind w:firstLine="720"/>
        <w:jc w:val="right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20</w:t>
      </w:r>
      <w:r w:rsidR="00FD23DF">
        <w:rPr>
          <w:rFonts w:ascii="GHEA Grapalat" w:hAnsi="GHEA Grapalat"/>
          <w:sz w:val="20"/>
          <w:szCs w:val="20"/>
          <w:lang w:val="en-US"/>
        </w:rPr>
        <w:t>21</w:t>
      </w:r>
      <w:bookmarkStart w:id="1" w:name="_GoBack"/>
      <w:bookmarkEnd w:id="1"/>
      <w:r w:rsidRPr="008C45DD">
        <w:rPr>
          <w:rFonts w:ascii="GHEA Grapalat" w:hAnsi="GHEA Grapalat"/>
          <w:sz w:val="20"/>
          <w:szCs w:val="20"/>
        </w:rPr>
        <w:t xml:space="preserve"> </w:t>
      </w:r>
      <w:r w:rsidRPr="008C45DD">
        <w:rPr>
          <w:rFonts w:ascii="GHEA Grapalat" w:hAnsi="GHEA Grapalat" w:cs="Arial"/>
          <w:sz w:val="20"/>
          <w:szCs w:val="20"/>
        </w:rPr>
        <w:t>թվականի</w:t>
      </w:r>
      <w:r w:rsidRPr="008C45DD">
        <w:rPr>
          <w:rFonts w:ascii="GHEA Grapalat" w:hAnsi="GHEA Grapalat"/>
          <w:sz w:val="20"/>
          <w:szCs w:val="20"/>
        </w:rPr>
        <w:t xml:space="preserve">    -ի N </w:t>
      </w:r>
      <w:r>
        <w:rPr>
          <w:rFonts w:ascii="GHEA Grapalat" w:hAnsi="GHEA Grapalat"/>
          <w:sz w:val="20"/>
          <w:szCs w:val="20"/>
        </w:rPr>
        <w:t xml:space="preserve">   </w:t>
      </w:r>
      <w:r w:rsidRPr="008C45DD">
        <w:rPr>
          <w:rFonts w:ascii="GHEA Grapalat" w:hAnsi="GHEA Grapalat"/>
          <w:sz w:val="20"/>
          <w:szCs w:val="20"/>
        </w:rPr>
        <w:t xml:space="preserve"> -Ն որոշման</w:t>
      </w:r>
    </w:p>
    <w:p w:rsidR="00855D57" w:rsidRDefault="00855D57" w:rsidP="00855D57">
      <w:pPr>
        <w:rPr>
          <w:rFonts w:ascii="GHEA Grapalat" w:eastAsia="Times New Roman" w:hAnsi="GHEA Grapalat" w:cs="Times New Roman"/>
          <w:bCs/>
          <w:color w:val="auto"/>
          <w:lang w:val="en-US"/>
        </w:rPr>
      </w:pPr>
    </w:p>
    <w:p w:rsidR="00855D57" w:rsidRDefault="00855D57" w:rsidP="00882A4A">
      <w:pPr>
        <w:spacing w:after="160" w:line="360" w:lineRule="auto"/>
        <w:jc w:val="center"/>
        <w:rPr>
          <w:rFonts w:ascii="GHEA Grapalat" w:hAnsi="GHEA Grapalat"/>
          <w:b/>
          <w:lang w:val="en-US"/>
        </w:rPr>
      </w:pPr>
    </w:p>
    <w:p w:rsidR="00855D57" w:rsidRDefault="00855D57" w:rsidP="00882A4A">
      <w:pPr>
        <w:spacing w:after="160" w:line="360" w:lineRule="auto"/>
        <w:jc w:val="center"/>
        <w:rPr>
          <w:rFonts w:ascii="GHEA Grapalat" w:hAnsi="GHEA Grapalat"/>
          <w:b/>
          <w:lang w:val="en-US"/>
        </w:rPr>
      </w:pPr>
    </w:p>
    <w:p w:rsidR="00855D57" w:rsidRDefault="00855D57" w:rsidP="00882A4A">
      <w:pPr>
        <w:spacing w:after="160" w:line="360" w:lineRule="auto"/>
        <w:jc w:val="center"/>
        <w:rPr>
          <w:rFonts w:ascii="GHEA Grapalat" w:hAnsi="GHEA Grapalat"/>
          <w:b/>
          <w:lang w:val="en-US"/>
        </w:rPr>
      </w:pPr>
    </w:p>
    <w:p w:rsidR="009A1E57" w:rsidRPr="00882A4A" w:rsidRDefault="009A1E57" w:rsidP="00882A4A">
      <w:pPr>
        <w:spacing w:after="160" w:line="360" w:lineRule="auto"/>
        <w:jc w:val="center"/>
        <w:rPr>
          <w:rFonts w:ascii="GHEA Grapalat" w:hAnsi="GHEA Grapalat" w:cs="Sylfaen"/>
          <w:b/>
        </w:rPr>
      </w:pPr>
      <w:r w:rsidRPr="00882A4A">
        <w:rPr>
          <w:rFonts w:ascii="GHEA Grapalat" w:hAnsi="GHEA Grapalat"/>
          <w:b/>
        </w:rPr>
        <w:t>ԵՎՐԱՍԻԱԿԱՆ ՏՆՏԵՍԱԿԱՆ ՀԱՆՁՆԱԺՈՂՈՎ</w:t>
      </w:r>
      <w:bookmarkEnd w:id="0"/>
    </w:p>
    <w:p w:rsidR="009A1E57" w:rsidRPr="00882A4A" w:rsidRDefault="009A1E57" w:rsidP="00882A4A">
      <w:pPr>
        <w:spacing w:after="160" w:line="360" w:lineRule="auto"/>
        <w:jc w:val="center"/>
        <w:rPr>
          <w:rFonts w:ascii="GHEA Grapalat" w:hAnsi="GHEA Grapalat" w:cs="Sylfaen"/>
          <w:b/>
          <w:lang w:val="en-US"/>
        </w:rPr>
      </w:pPr>
      <w:r w:rsidRPr="00882A4A">
        <w:rPr>
          <w:rFonts w:ascii="GHEA Grapalat" w:hAnsi="GHEA Grapalat"/>
          <w:b/>
        </w:rPr>
        <w:t>ԿՈԼԵԳԻԱ</w:t>
      </w:r>
    </w:p>
    <w:p w:rsidR="009A1E57" w:rsidRPr="00882A4A" w:rsidRDefault="00882A4A" w:rsidP="00882A4A">
      <w:pPr>
        <w:spacing w:after="160" w:line="360" w:lineRule="auto"/>
        <w:jc w:val="center"/>
        <w:rPr>
          <w:rFonts w:ascii="GHEA Grapalat" w:hAnsi="GHEA Grapalat" w:cs="Sylfaen"/>
          <w:b/>
          <w:lang w:val="en-US"/>
        </w:rPr>
      </w:pPr>
      <w:r w:rsidRPr="00882A4A">
        <w:rPr>
          <w:rFonts w:ascii="GHEA Grapalat" w:hAnsi="GHEA Grapalat" w:cs="Sylfaen"/>
          <w:b/>
          <w:noProof/>
          <w:lang w:val="en-US" w:eastAsia="en-US" w:bidi="ar-SA"/>
        </w:rPr>
        <w:drawing>
          <wp:inline distT="0" distB="0" distL="0" distR="0">
            <wp:extent cx="5172075" cy="14287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A4A" w:rsidRPr="00882A4A" w:rsidRDefault="00882A4A" w:rsidP="00882A4A">
      <w:pPr>
        <w:spacing w:after="160" w:line="360" w:lineRule="auto"/>
        <w:jc w:val="center"/>
        <w:rPr>
          <w:rFonts w:ascii="GHEA Grapalat" w:hAnsi="GHEA Grapalat" w:cs="Sylfaen"/>
          <w:b/>
          <w:lang w:val="en-US"/>
        </w:rPr>
      </w:pPr>
    </w:p>
    <w:p w:rsidR="009A1E57" w:rsidRPr="00882A4A" w:rsidRDefault="009A1E57" w:rsidP="00882A4A">
      <w:pPr>
        <w:pStyle w:val="1"/>
        <w:shd w:val="clear" w:color="auto" w:fill="auto"/>
        <w:spacing w:after="160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882A4A">
        <w:rPr>
          <w:rFonts w:ascii="GHEA Grapalat" w:hAnsi="GHEA Grapalat"/>
          <w:b/>
          <w:sz w:val="24"/>
          <w:szCs w:val="24"/>
        </w:rPr>
        <w:t>ՈՐՈՇՈՒՄ</w:t>
      </w:r>
    </w:p>
    <w:tbl>
      <w:tblPr>
        <w:tblW w:w="986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8"/>
        <w:gridCol w:w="1559"/>
        <w:gridCol w:w="4077"/>
      </w:tblGrid>
      <w:tr w:rsidR="009A1E57" w:rsidRPr="00882A4A" w:rsidTr="00882A4A">
        <w:trPr>
          <w:jc w:val="center"/>
        </w:trPr>
        <w:tc>
          <w:tcPr>
            <w:tcW w:w="4228" w:type="dxa"/>
            <w:shd w:val="clear" w:color="auto" w:fill="FFFFFF"/>
            <w:vAlign w:val="center"/>
          </w:tcPr>
          <w:p w:rsidR="009A1E57" w:rsidRPr="00882A4A" w:rsidRDefault="009A1E57" w:rsidP="00882A4A">
            <w:pPr>
              <w:pStyle w:val="Other0"/>
              <w:shd w:val="clear" w:color="auto" w:fill="auto"/>
              <w:spacing w:after="160" w:line="360" w:lineRule="auto"/>
              <w:ind w:left="142"/>
              <w:rPr>
                <w:rFonts w:ascii="GHEA Grapalat" w:hAnsi="GHEA Grapalat" w:cs="Sylfaen"/>
              </w:rPr>
            </w:pPr>
            <w:r w:rsidRPr="00882A4A">
              <w:rPr>
                <w:rFonts w:ascii="GHEA Grapalat" w:hAnsi="GHEA Grapalat"/>
              </w:rPr>
              <w:t>16 հոկտեմբերի 2018 թվականի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A1E57" w:rsidRPr="00882A4A" w:rsidRDefault="009A1E57" w:rsidP="00882A4A">
            <w:pPr>
              <w:pStyle w:val="Other0"/>
              <w:shd w:val="clear" w:color="auto" w:fill="auto"/>
              <w:spacing w:after="160" w:line="360" w:lineRule="auto"/>
              <w:jc w:val="center"/>
              <w:rPr>
                <w:rFonts w:ascii="GHEA Grapalat" w:hAnsi="GHEA Grapalat" w:cs="Sylfaen"/>
              </w:rPr>
            </w:pPr>
            <w:r w:rsidRPr="00882A4A">
              <w:rPr>
                <w:rFonts w:ascii="GHEA Grapalat" w:hAnsi="GHEA Grapalat"/>
                <w:b/>
              </w:rPr>
              <w:t>թիվ 168</w:t>
            </w:r>
          </w:p>
        </w:tc>
        <w:tc>
          <w:tcPr>
            <w:tcW w:w="4077" w:type="dxa"/>
            <w:shd w:val="clear" w:color="auto" w:fill="FFFFFF"/>
            <w:vAlign w:val="center"/>
          </w:tcPr>
          <w:p w:rsidR="009A1E57" w:rsidRPr="00882A4A" w:rsidRDefault="009A1E57" w:rsidP="00882A4A">
            <w:pPr>
              <w:pStyle w:val="Other0"/>
              <w:shd w:val="clear" w:color="auto" w:fill="auto"/>
              <w:spacing w:after="160" w:line="360" w:lineRule="auto"/>
              <w:ind w:right="240"/>
              <w:jc w:val="right"/>
              <w:rPr>
                <w:rFonts w:ascii="GHEA Grapalat" w:hAnsi="GHEA Grapalat" w:cs="Sylfaen"/>
              </w:rPr>
            </w:pPr>
            <w:r w:rsidRPr="00882A4A">
              <w:rPr>
                <w:rFonts w:ascii="GHEA Grapalat" w:hAnsi="GHEA Grapalat"/>
              </w:rPr>
              <w:t>քաղ. Մոսկվա</w:t>
            </w:r>
          </w:p>
        </w:tc>
      </w:tr>
    </w:tbl>
    <w:p w:rsidR="009A1E57" w:rsidRPr="00882A4A" w:rsidRDefault="009A1E57" w:rsidP="00882A4A">
      <w:pPr>
        <w:pStyle w:val="1"/>
        <w:shd w:val="clear" w:color="auto" w:fill="auto"/>
        <w:spacing w:after="160"/>
        <w:jc w:val="both"/>
        <w:rPr>
          <w:rFonts w:ascii="GHEA Grapalat" w:hAnsi="GHEA Grapalat"/>
          <w:b/>
          <w:bCs/>
          <w:sz w:val="24"/>
          <w:szCs w:val="24"/>
        </w:rPr>
      </w:pPr>
    </w:p>
    <w:p w:rsidR="00246268" w:rsidRDefault="009A1E57" w:rsidP="00882A4A">
      <w:pPr>
        <w:pStyle w:val="1"/>
        <w:shd w:val="clear" w:color="auto" w:fill="auto"/>
        <w:spacing w:after="160"/>
        <w:jc w:val="center"/>
        <w:rPr>
          <w:rFonts w:ascii="GHEA Grapalat" w:hAnsi="GHEA Grapalat"/>
          <w:b/>
          <w:sz w:val="24"/>
          <w:szCs w:val="24"/>
        </w:rPr>
      </w:pPr>
      <w:r w:rsidRPr="00882A4A">
        <w:rPr>
          <w:rFonts w:ascii="GHEA Grapalat" w:hAnsi="GHEA Grapalat"/>
          <w:b/>
          <w:sz w:val="24"/>
          <w:szCs w:val="24"/>
        </w:rPr>
        <w:t xml:space="preserve">«Հատուկ նշանակության սննդամթերքի առանձին տեսակների, այդ թվում՝ դիետիկ բուժիչ </w:t>
      </w:r>
      <w:r w:rsidR="00B556CD" w:rsidRPr="00882A4A">
        <w:rPr>
          <w:rFonts w:ascii="GHEA Grapalat" w:hAnsi="GHEA Grapalat"/>
          <w:b/>
          <w:sz w:val="24"/>
          <w:szCs w:val="24"/>
        </w:rPr>
        <w:t>եւ</w:t>
      </w:r>
      <w:r w:rsidRPr="00882A4A">
        <w:rPr>
          <w:rFonts w:ascii="GHEA Grapalat" w:hAnsi="GHEA Grapalat"/>
          <w:b/>
          <w:sz w:val="24"/>
          <w:szCs w:val="24"/>
        </w:rPr>
        <w:t xml:space="preserve"> դիետիկ կանխարգելիչ սննդի համար նախատեսված սննդամթերքի անվտանգության մասին» Մաքսային միության տեխնիկական կանոնակարգի (ՄՄ ՏԿ 027/2012) պահանջները կիրառելու </w:t>
      </w:r>
      <w:r w:rsidR="00B556CD" w:rsidRPr="00882A4A">
        <w:rPr>
          <w:rFonts w:ascii="GHEA Grapalat" w:hAnsi="GHEA Grapalat"/>
          <w:b/>
          <w:sz w:val="24"/>
          <w:szCs w:val="24"/>
        </w:rPr>
        <w:t>եւ</w:t>
      </w:r>
      <w:r w:rsidRPr="00882A4A">
        <w:rPr>
          <w:rFonts w:ascii="GHEA Grapalat" w:hAnsi="GHEA Grapalat"/>
          <w:b/>
          <w:sz w:val="24"/>
          <w:szCs w:val="24"/>
        </w:rPr>
        <w:t xml:space="preserve"> կատարելու ու տեխնիկական կանոնակարգման օբյեկտների համապատասխանության գնահատում իրականացնելու համար անհրաժեշտ</w:t>
      </w:r>
      <w:r w:rsidR="00351C18" w:rsidRPr="00882A4A">
        <w:rPr>
          <w:rFonts w:ascii="GHEA Grapalat" w:hAnsi="GHEA Grapalat"/>
          <w:b/>
          <w:sz w:val="24"/>
          <w:szCs w:val="24"/>
        </w:rPr>
        <w:t>՝</w:t>
      </w:r>
      <w:r w:rsidRPr="00882A4A">
        <w:rPr>
          <w:rFonts w:ascii="GHEA Grapalat" w:hAnsi="GHEA Grapalat"/>
          <w:b/>
          <w:sz w:val="24"/>
          <w:szCs w:val="24"/>
        </w:rPr>
        <w:t xml:space="preserve"> հետազոտությունների (փորձարկումների) </w:t>
      </w:r>
      <w:r w:rsidR="00B556CD" w:rsidRPr="00882A4A">
        <w:rPr>
          <w:rFonts w:ascii="GHEA Grapalat" w:hAnsi="GHEA Grapalat"/>
          <w:b/>
          <w:sz w:val="24"/>
          <w:szCs w:val="24"/>
        </w:rPr>
        <w:t>եւ</w:t>
      </w:r>
      <w:r w:rsidRPr="00882A4A">
        <w:rPr>
          <w:rFonts w:ascii="GHEA Grapalat" w:hAnsi="GHEA Grapalat"/>
          <w:b/>
          <w:sz w:val="24"/>
          <w:szCs w:val="24"/>
        </w:rPr>
        <w:t xml:space="preserve"> չափումների կանոններ </w:t>
      </w:r>
      <w:r w:rsidR="00B556CD" w:rsidRPr="00882A4A">
        <w:rPr>
          <w:rFonts w:ascii="GHEA Grapalat" w:hAnsi="GHEA Grapalat"/>
          <w:b/>
          <w:sz w:val="24"/>
          <w:szCs w:val="24"/>
        </w:rPr>
        <w:t>եւ</w:t>
      </w:r>
      <w:r w:rsidRPr="00882A4A">
        <w:rPr>
          <w:rFonts w:ascii="GHEA Grapalat" w:hAnsi="GHEA Grapalat"/>
          <w:b/>
          <w:sz w:val="24"/>
          <w:szCs w:val="24"/>
        </w:rPr>
        <w:t xml:space="preserve"> մեթոդներ, այդ թվում՝ նմուշառման կանոններ պարունակող միջազգային եւ տարածաշրջանային (միջպետական) ստանդարտների, իսկ դրանց բացակայության դեպքում՝ ազգային (պետական) ստանդարտների ցանկի մասին</w:t>
      </w:r>
    </w:p>
    <w:p w:rsidR="00882A4A" w:rsidRPr="00882A4A" w:rsidRDefault="00882A4A" w:rsidP="00882A4A">
      <w:pPr>
        <w:pStyle w:val="1"/>
        <w:shd w:val="clear" w:color="auto" w:fill="auto"/>
        <w:spacing w:after="160"/>
        <w:jc w:val="center"/>
        <w:rPr>
          <w:rFonts w:ascii="GHEA Grapalat" w:hAnsi="GHEA Grapalat"/>
          <w:sz w:val="24"/>
          <w:szCs w:val="24"/>
        </w:rPr>
      </w:pPr>
    </w:p>
    <w:p w:rsidR="00246268" w:rsidRPr="00882A4A" w:rsidRDefault="009A1E57" w:rsidP="00882A4A">
      <w:pPr>
        <w:pStyle w:val="1"/>
        <w:shd w:val="clear" w:color="auto" w:fill="auto"/>
        <w:spacing w:after="160"/>
        <w:ind w:firstLine="567"/>
        <w:jc w:val="both"/>
        <w:rPr>
          <w:rFonts w:ascii="GHEA Grapalat" w:hAnsi="GHEA Grapalat"/>
          <w:sz w:val="24"/>
          <w:szCs w:val="24"/>
        </w:rPr>
      </w:pPr>
      <w:r w:rsidRPr="009B79CA">
        <w:rPr>
          <w:rFonts w:ascii="GHEA Grapalat" w:hAnsi="GHEA Grapalat"/>
          <w:spacing w:val="-4"/>
          <w:sz w:val="24"/>
          <w:szCs w:val="24"/>
        </w:rPr>
        <w:t xml:space="preserve">«Եվրասիական տնտեսական միության շրջանակներում տեխնիկական կանոնակարգման մասին» արձանագրության («Եվրասիական տնտեսական </w:t>
      </w:r>
      <w:r w:rsidRPr="009B79CA">
        <w:rPr>
          <w:rFonts w:ascii="GHEA Grapalat" w:hAnsi="GHEA Grapalat"/>
          <w:spacing w:val="-4"/>
          <w:sz w:val="24"/>
          <w:szCs w:val="24"/>
        </w:rPr>
        <w:lastRenderedPageBreak/>
        <w:t>միության մասին» 2014 թվականի մայիսի 29-ի պայմանագրի թիվ 9 հավելված)</w:t>
      </w:r>
      <w:r w:rsidRPr="00882A4A">
        <w:rPr>
          <w:rFonts w:ascii="GHEA Grapalat" w:hAnsi="GHEA Grapalat"/>
          <w:sz w:val="24"/>
          <w:szCs w:val="24"/>
        </w:rPr>
        <w:t xml:space="preserve"> 4-րդ կետին </w:t>
      </w:r>
      <w:r w:rsidR="00B556CD" w:rsidRPr="00882A4A">
        <w:rPr>
          <w:rFonts w:ascii="GHEA Grapalat" w:hAnsi="GHEA Grapalat"/>
          <w:sz w:val="24"/>
          <w:szCs w:val="24"/>
        </w:rPr>
        <w:t>եւ</w:t>
      </w:r>
      <w:r w:rsidRPr="00882A4A">
        <w:rPr>
          <w:rFonts w:ascii="GHEA Grapalat" w:hAnsi="GHEA Grapalat"/>
          <w:sz w:val="24"/>
          <w:szCs w:val="24"/>
        </w:rPr>
        <w:t xml:space="preserve"> Եվրասիական տնտեսական բարձրագույն խորհրդի 2014 թվականի դեկտեմբերի 23-ի թիվ 98 որոշմամբ հաստատված՝ Եվրասիական տնտեսական հանձնաժողովի աշխատանքի կանոնակարգի թիվ 2 հավելվածի 5-րդ կետին համապատասխան՝ Եվրասիական տնտեսական հանձնաժողովի կոլեգիան </w:t>
      </w:r>
      <w:r w:rsidRPr="00882A4A">
        <w:rPr>
          <w:rFonts w:ascii="GHEA Grapalat" w:hAnsi="GHEA Grapalat"/>
          <w:b/>
          <w:sz w:val="24"/>
          <w:szCs w:val="24"/>
        </w:rPr>
        <w:t>որոշեց.</w:t>
      </w:r>
    </w:p>
    <w:p w:rsidR="00246268" w:rsidRPr="00882A4A" w:rsidRDefault="009A1E57" w:rsidP="009B79CA">
      <w:pPr>
        <w:pStyle w:val="1"/>
        <w:shd w:val="clear" w:color="auto" w:fill="auto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4"/>
          <w:szCs w:val="24"/>
        </w:rPr>
      </w:pPr>
      <w:r w:rsidRPr="00882A4A">
        <w:rPr>
          <w:rFonts w:ascii="GHEA Grapalat" w:hAnsi="GHEA Grapalat"/>
          <w:sz w:val="24"/>
          <w:szCs w:val="24"/>
        </w:rPr>
        <w:t>1.</w:t>
      </w:r>
      <w:r w:rsidR="009B79CA">
        <w:rPr>
          <w:rFonts w:ascii="GHEA Grapalat" w:hAnsi="GHEA Grapalat"/>
          <w:sz w:val="24"/>
          <w:szCs w:val="24"/>
        </w:rPr>
        <w:tab/>
      </w:r>
      <w:r w:rsidRPr="00882A4A">
        <w:rPr>
          <w:rFonts w:ascii="GHEA Grapalat" w:hAnsi="GHEA Grapalat"/>
          <w:sz w:val="24"/>
          <w:szCs w:val="24"/>
        </w:rPr>
        <w:t xml:space="preserve">Հաստատել </w:t>
      </w:r>
      <w:r w:rsidR="00AE26C2">
        <w:rPr>
          <w:rFonts w:ascii="GHEA Grapalat" w:hAnsi="GHEA Grapalat"/>
          <w:sz w:val="24"/>
          <w:szCs w:val="24"/>
        </w:rPr>
        <w:t>կցվող</w:t>
      </w:r>
      <w:r w:rsidRPr="00882A4A">
        <w:rPr>
          <w:rFonts w:ascii="GHEA Grapalat" w:hAnsi="GHEA Grapalat"/>
          <w:sz w:val="24"/>
          <w:szCs w:val="24"/>
        </w:rPr>
        <w:t xml:space="preserve">՝ «Հատուկ նշանակության սննդամթերքի առանձին տեսակների, այդ թվում՝ դիետիկ բուժիչ </w:t>
      </w:r>
      <w:r w:rsidR="00B556CD" w:rsidRPr="00882A4A">
        <w:rPr>
          <w:rFonts w:ascii="GHEA Grapalat" w:hAnsi="GHEA Grapalat"/>
          <w:sz w:val="24"/>
          <w:szCs w:val="24"/>
        </w:rPr>
        <w:t>եւ</w:t>
      </w:r>
      <w:r w:rsidRPr="00882A4A">
        <w:rPr>
          <w:rFonts w:ascii="GHEA Grapalat" w:hAnsi="GHEA Grapalat"/>
          <w:sz w:val="24"/>
          <w:szCs w:val="24"/>
        </w:rPr>
        <w:t xml:space="preserve"> դիետիկ կանխարգելիչ սննդի համար նախատեսված սննդամթերքի անվտանգության մասին» Մաքսային միության տեխնիկական կանոնակարգի (ՄՄ ՏԿ 027/2012) պահանջները կիրառելու </w:t>
      </w:r>
      <w:r w:rsidR="00B556CD" w:rsidRPr="00882A4A">
        <w:rPr>
          <w:rFonts w:ascii="GHEA Grapalat" w:hAnsi="GHEA Grapalat"/>
          <w:sz w:val="24"/>
          <w:szCs w:val="24"/>
        </w:rPr>
        <w:t>եւ</w:t>
      </w:r>
      <w:r w:rsidRPr="00882A4A">
        <w:rPr>
          <w:rFonts w:ascii="GHEA Grapalat" w:hAnsi="GHEA Grapalat"/>
          <w:sz w:val="24"/>
          <w:szCs w:val="24"/>
        </w:rPr>
        <w:t xml:space="preserve"> կատարելու ու տեխնիկական կանոնակարգման օբյեկտների համապատասխանության գնահատում իրականացնելու համար անհրաժեշտ</w:t>
      </w:r>
      <w:r w:rsidR="00351C18" w:rsidRPr="00882A4A">
        <w:rPr>
          <w:rFonts w:ascii="GHEA Grapalat" w:hAnsi="GHEA Grapalat"/>
          <w:sz w:val="24"/>
          <w:szCs w:val="24"/>
        </w:rPr>
        <w:t>՝</w:t>
      </w:r>
      <w:r w:rsidRPr="00882A4A">
        <w:rPr>
          <w:rFonts w:ascii="GHEA Grapalat" w:hAnsi="GHEA Grapalat"/>
          <w:sz w:val="24"/>
          <w:szCs w:val="24"/>
        </w:rPr>
        <w:t xml:space="preserve"> հետազոտությունների (փորձարկումների) </w:t>
      </w:r>
      <w:r w:rsidR="00B556CD" w:rsidRPr="00882A4A">
        <w:rPr>
          <w:rFonts w:ascii="GHEA Grapalat" w:hAnsi="GHEA Grapalat"/>
          <w:sz w:val="24"/>
          <w:szCs w:val="24"/>
        </w:rPr>
        <w:t>եւ</w:t>
      </w:r>
      <w:r w:rsidRPr="00882A4A">
        <w:rPr>
          <w:rFonts w:ascii="GHEA Grapalat" w:hAnsi="GHEA Grapalat"/>
          <w:sz w:val="24"/>
          <w:szCs w:val="24"/>
        </w:rPr>
        <w:t xml:space="preserve"> չափումների կանոններ </w:t>
      </w:r>
      <w:r w:rsidR="00B556CD" w:rsidRPr="00882A4A">
        <w:rPr>
          <w:rFonts w:ascii="GHEA Grapalat" w:hAnsi="GHEA Grapalat"/>
          <w:sz w:val="24"/>
          <w:szCs w:val="24"/>
        </w:rPr>
        <w:t>եւ</w:t>
      </w:r>
      <w:r w:rsidRPr="00882A4A">
        <w:rPr>
          <w:rFonts w:ascii="GHEA Grapalat" w:hAnsi="GHEA Grapalat"/>
          <w:sz w:val="24"/>
          <w:szCs w:val="24"/>
        </w:rPr>
        <w:t xml:space="preserve"> մեթոդներ, այդ թվում՝ նմուշառման կանոններ պարունակող միջազգային եւ տարածաշրջանային (միջպետական) ստանդարտների, իսկ դրանց բացակայության դեպքում՝ ազգային (պետական) ստանդարտների ցանկը:</w:t>
      </w:r>
    </w:p>
    <w:p w:rsidR="00246268" w:rsidRPr="00882A4A" w:rsidRDefault="009A1E57" w:rsidP="009B79CA">
      <w:pPr>
        <w:pStyle w:val="1"/>
        <w:shd w:val="clear" w:color="auto" w:fill="auto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4"/>
          <w:szCs w:val="24"/>
        </w:rPr>
      </w:pPr>
      <w:r w:rsidRPr="00882A4A">
        <w:rPr>
          <w:rFonts w:ascii="GHEA Grapalat" w:hAnsi="GHEA Grapalat"/>
          <w:sz w:val="24"/>
          <w:szCs w:val="24"/>
        </w:rPr>
        <w:t>2.</w:t>
      </w:r>
      <w:r w:rsidR="009B79CA">
        <w:rPr>
          <w:rFonts w:ascii="GHEA Grapalat" w:hAnsi="GHEA Grapalat"/>
          <w:sz w:val="24"/>
          <w:szCs w:val="24"/>
        </w:rPr>
        <w:tab/>
      </w:r>
      <w:r w:rsidRPr="00882A4A">
        <w:rPr>
          <w:rFonts w:ascii="GHEA Grapalat" w:hAnsi="GHEA Grapalat"/>
          <w:sz w:val="24"/>
          <w:szCs w:val="24"/>
        </w:rPr>
        <w:t xml:space="preserve">Եվրասիական տնտեսական հանձնաժողովի կոլեգիայի 2012 թվականի հոկտեմբերի 18-ի ««Հատուկ նշանակության սննդամթերքի առանձին տեսակների, այդ թվում՝ դիետիկ բուժիչ </w:t>
      </w:r>
      <w:r w:rsidR="00B556CD" w:rsidRPr="00882A4A">
        <w:rPr>
          <w:rFonts w:ascii="GHEA Grapalat" w:hAnsi="GHEA Grapalat"/>
          <w:sz w:val="24"/>
          <w:szCs w:val="24"/>
        </w:rPr>
        <w:t>եւ</w:t>
      </w:r>
      <w:r w:rsidRPr="00882A4A">
        <w:rPr>
          <w:rFonts w:ascii="GHEA Grapalat" w:hAnsi="GHEA Grapalat"/>
          <w:sz w:val="24"/>
          <w:szCs w:val="24"/>
        </w:rPr>
        <w:t xml:space="preserve"> դիետիկ կանխարգելիչ սննդի համար նախատեսված սննդամթերքի անվտանգության մասին» Մաքսային միության տեխնիկական կանոնակարգը (ՄՄ ՏԿ 027/2012) գործողության մեջ դնելու կարգի մասին» թիվ 191 որոշման 1-ին կետը ճանաչել ուժը կորցրած:</w:t>
      </w:r>
    </w:p>
    <w:p w:rsidR="00246268" w:rsidRPr="00882A4A" w:rsidRDefault="009A1E57" w:rsidP="009B79CA">
      <w:pPr>
        <w:pStyle w:val="1"/>
        <w:shd w:val="clear" w:color="auto" w:fill="auto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4"/>
          <w:szCs w:val="24"/>
        </w:rPr>
      </w:pPr>
      <w:r w:rsidRPr="00882A4A">
        <w:rPr>
          <w:rFonts w:ascii="GHEA Grapalat" w:hAnsi="GHEA Grapalat"/>
          <w:sz w:val="24"/>
          <w:szCs w:val="24"/>
        </w:rPr>
        <w:t>3.</w:t>
      </w:r>
      <w:r w:rsidR="009B79CA">
        <w:rPr>
          <w:rFonts w:ascii="GHEA Grapalat" w:hAnsi="GHEA Grapalat"/>
          <w:sz w:val="24"/>
          <w:szCs w:val="24"/>
        </w:rPr>
        <w:tab/>
      </w:r>
      <w:r w:rsidRPr="00882A4A">
        <w:rPr>
          <w:rFonts w:ascii="GHEA Grapalat" w:hAnsi="GHEA Grapalat"/>
          <w:sz w:val="24"/>
          <w:szCs w:val="24"/>
        </w:rPr>
        <w:t>Սույն որոշումն ուժի մեջ է մտնում դրա պաշտոնական հրապարակման օրվանից 30 օրացուցային օրը լրանալուց հետո։</w:t>
      </w:r>
    </w:p>
    <w:p w:rsidR="009A1E57" w:rsidRPr="00882A4A" w:rsidRDefault="009A1E57" w:rsidP="00882A4A">
      <w:pPr>
        <w:pStyle w:val="1"/>
        <w:shd w:val="clear" w:color="auto" w:fill="auto"/>
        <w:spacing w:after="160"/>
        <w:ind w:firstLine="567"/>
        <w:jc w:val="both"/>
        <w:rPr>
          <w:rFonts w:ascii="GHEA Grapalat" w:hAnsi="GHEA Grapalat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8"/>
        <w:gridCol w:w="2149"/>
        <w:gridCol w:w="2149"/>
      </w:tblGrid>
      <w:tr w:rsidR="00246268" w:rsidRPr="00882A4A" w:rsidTr="009B79CA">
        <w:trPr>
          <w:jc w:val="center"/>
        </w:trPr>
        <w:tc>
          <w:tcPr>
            <w:tcW w:w="5458" w:type="dxa"/>
            <w:shd w:val="clear" w:color="auto" w:fill="FFFFFF"/>
            <w:vAlign w:val="center"/>
          </w:tcPr>
          <w:p w:rsidR="00246268" w:rsidRPr="00882A4A" w:rsidRDefault="009A1E57" w:rsidP="009B79CA">
            <w:pPr>
              <w:pStyle w:val="Other0"/>
              <w:shd w:val="clear" w:color="auto" w:fill="auto"/>
              <w:spacing w:after="160" w:line="360" w:lineRule="auto"/>
              <w:jc w:val="center"/>
              <w:rPr>
                <w:rFonts w:ascii="GHEA Grapalat" w:hAnsi="GHEA Grapalat"/>
              </w:rPr>
            </w:pPr>
            <w:r w:rsidRPr="00882A4A">
              <w:rPr>
                <w:rFonts w:ascii="GHEA Grapalat" w:hAnsi="GHEA Grapalat"/>
              </w:rPr>
              <w:t>Եվրասիական տնտեսական հանձնաժողովի կոլեգիայի նախագահ՝</w:t>
            </w:r>
          </w:p>
        </w:tc>
        <w:tc>
          <w:tcPr>
            <w:tcW w:w="2149" w:type="dxa"/>
            <w:shd w:val="clear" w:color="auto" w:fill="FFFFFF"/>
            <w:vAlign w:val="center"/>
          </w:tcPr>
          <w:p w:rsidR="00246268" w:rsidRPr="00882A4A" w:rsidRDefault="00246268" w:rsidP="00882A4A">
            <w:pPr>
              <w:spacing w:after="160" w:line="360" w:lineRule="auto"/>
              <w:jc w:val="both"/>
              <w:rPr>
                <w:rFonts w:ascii="GHEA Grapalat" w:hAnsi="GHEA Grapalat"/>
              </w:rPr>
            </w:pPr>
          </w:p>
        </w:tc>
        <w:tc>
          <w:tcPr>
            <w:tcW w:w="2149" w:type="dxa"/>
            <w:shd w:val="clear" w:color="auto" w:fill="FFFFFF"/>
            <w:vAlign w:val="bottom"/>
          </w:tcPr>
          <w:p w:rsidR="00246268" w:rsidRPr="00882A4A" w:rsidRDefault="009A1E57" w:rsidP="009B79CA">
            <w:pPr>
              <w:pStyle w:val="Other0"/>
              <w:shd w:val="clear" w:color="auto" w:fill="auto"/>
              <w:spacing w:after="160" w:line="360" w:lineRule="auto"/>
              <w:ind w:right="186"/>
              <w:jc w:val="right"/>
              <w:rPr>
                <w:rFonts w:ascii="GHEA Grapalat" w:hAnsi="GHEA Grapalat"/>
              </w:rPr>
            </w:pPr>
            <w:r w:rsidRPr="00882A4A">
              <w:rPr>
                <w:rFonts w:ascii="GHEA Grapalat" w:hAnsi="GHEA Grapalat"/>
              </w:rPr>
              <w:t>Տ</w:t>
            </w:r>
            <w:r w:rsidR="009B79CA">
              <w:rPr>
                <w:rFonts w:ascii="Sylfaen" w:hAnsi="Sylfaen"/>
              </w:rPr>
              <w:t>.</w:t>
            </w:r>
            <w:r w:rsidRPr="00882A4A">
              <w:rPr>
                <w:rFonts w:ascii="GHEA Grapalat" w:hAnsi="GHEA Grapalat"/>
              </w:rPr>
              <w:t xml:space="preserve"> Սարգսյան</w:t>
            </w:r>
          </w:p>
        </w:tc>
      </w:tr>
    </w:tbl>
    <w:p w:rsidR="00246268" w:rsidRPr="00882A4A" w:rsidRDefault="00246268" w:rsidP="00882A4A">
      <w:pPr>
        <w:spacing w:after="160" w:line="360" w:lineRule="auto"/>
        <w:jc w:val="both"/>
        <w:rPr>
          <w:rFonts w:ascii="GHEA Grapalat" w:hAnsi="GHEA Grapalat"/>
        </w:rPr>
        <w:sectPr w:rsidR="00246268" w:rsidRPr="00882A4A" w:rsidSect="00893278">
          <w:footerReference w:type="default" r:id="rId9"/>
          <w:type w:val="continuous"/>
          <w:pgSz w:w="11900" w:h="16840" w:code="9"/>
          <w:pgMar w:top="1418" w:right="1418" w:bottom="1418" w:left="1418" w:header="0" w:footer="690" w:gutter="0"/>
          <w:pgNumType w:start="1"/>
          <w:cols w:space="720"/>
          <w:noEndnote/>
          <w:titlePg/>
          <w:docGrid w:linePitch="360"/>
        </w:sectPr>
      </w:pPr>
    </w:p>
    <w:p w:rsidR="009B79CA" w:rsidRDefault="009B79CA" w:rsidP="00882A4A">
      <w:pPr>
        <w:spacing w:after="160" w:line="360" w:lineRule="auto"/>
        <w:ind w:left="5103"/>
        <w:jc w:val="both"/>
        <w:rPr>
          <w:rFonts w:ascii="GHEA Grapalat" w:hAnsi="GHEA Grapalat"/>
        </w:rPr>
      </w:pPr>
    </w:p>
    <w:p w:rsidR="009B79CA" w:rsidRDefault="009B79CA" w:rsidP="00882A4A">
      <w:pPr>
        <w:spacing w:after="160" w:line="360" w:lineRule="auto"/>
        <w:ind w:left="5103"/>
        <w:jc w:val="both"/>
        <w:rPr>
          <w:rFonts w:ascii="GHEA Grapalat" w:hAnsi="GHEA Grapalat"/>
        </w:rPr>
      </w:pPr>
    </w:p>
    <w:p w:rsidR="009B79CA" w:rsidRDefault="009B79CA" w:rsidP="00882A4A">
      <w:pPr>
        <w:spacing w:after="160" w:line="360" w:lineRule="auto"/>
        <w:ind w:left="5103"/>
        <w:jc w:val="both"/>
        <w:rPr>
          <w:rFonts w:ascii="GHEA Grapalat" w:hAnsi="GHEA Grapalat"/>
        </w:rPr>
        <w:sectPr w:rsidR="009B79CA" w:rsidSect="00893278">
          <w:type w:val="continuous"/>
          <w:pgSz w:w="11900" w:h="16840" w:code="9"/>
          <w:pgMar w:top="1418" w:right="1418" w:bottom="1418" w:left="1418" w:header="0" w:footer="690" w:gutter="0"/>
          <w:cols w:space="720"/>
          <w:noEndnote/>
          <w:docGrid w:linePitch="360"/>
        </w:sectPr>
      </w:pPr>
    </w:p>
    <w:p w:rsidR="009A1E57" w:rsidRPr="00882A4A" w:rsidRDefault="009A1E57" w:rsidP="00873036">
      <w:pPr>
        <w:spacing w:after="160" w:line="360" w:lineRule="auto"/>
        <w:ind w:left="5103"/>
        <w:jc w:val="center"/>
        <w:rPr>
          <w:rFonts w:ascii="GHEA Grapalat" w:eastAsia="Times New Roman" w:hAnsi="GHEA Grapalat" w:cs="Times New Roman"/>
          <w:color w:val="auto"/>
        </w:rPr>
      </w:pPr>
      <w:r w:rsidRPr="00882A4A">
        <w:rPr>
          <w:rFonts w:ascii="GHEA Grapalat" w:hAnsi="GHEA Grapalat"/>
        </w:rPr>
        <w:lastRenderedPageBreak/>
        <w:t>ՀԱՍՏԱՏՎԱԾ Է</w:t>
      </w:r>
    </w:p>
    <w:p w:rsidR="009A1E57" w:rsidRPr="00882A4A" w:rsidRDefault="009A1E57" w:rsidP="00873036">
      <w:pPr>
        <w:spacing w:after="160" w:line="360" w:lineRule="auto"/>
        <w:ind w:left="5103"/>
        <w:jc w:val="center"/>
        <w:rPr>
          <w:rFonts w:ascii="GHEA Grapalat" w:eastAsia="Times New Roman" w:hAnsi="GHEA Grapalat" w:cs="Times New Roman"/>
          <w:color w:val="auto"/>
        </w:rPr>
      </w:pPr>
      <w:r w:rsidRPr="00882A4A">
        <w:rPr>
          <w:rFonts w:ascii="GHEA Grapalat" w:hAnsi="GHEA Grapalat"/>
        </w:rPr>
        <w:t>Եվրասիական տնտեսական հանձնաժողովի կոլեգիայի</w:t>
      </w:r>
      <w:r w:rsidR="00873036">
        <w:rPr>
          <w:rFonts w:ascii="GHEA Grapalat" w:eastAsia="Times New Roman" w:hAnsi="GHEA Grapalat" w:cs="Times New Roman"/>
        </w:rPr>
        <w:br/>
      </w:r>
      <w:r w:rsidRPr="00882A4A">
        <w:rPr>
          <w:rFonts w:ascii="GHEA Grapalat" w:hAnsi="GHEA Grapalat"/>
        </w:rPr>
        <w:t>2018 թվականի հոկտեմբերի 16-ի թիվ 168 որոշմամբ</w:t>
      </w:r>
    </w:p>
    <w:p w:rsidR="009A1E57" w:rsidRPr="00882A4A" w:rsidRDefault="009A1E57" w:rsidP="00873036">
      <w:pPr>
        <w:pStyle w:val="1"/>
        <w:shd w:val="clear" w:color="auto" w:fill="auto"/>
        <w:spacing w:after="160"/>
        <w:jc w:val="center"/>
        <w:rPr>
          <w:rFonts w:ascii="GHEA Grapalat" w:hAnsi="GHEA Grapalat"/>
          <w:b/>
          <w:bCs/>
          <w:sz w:val="24"/>
          <w:szCs w:val="24"/>
        </w:rPr>
      </w:pPr>
    </w:p>
    <w:p w:rsidR="00246268" w:rsidRPr="00882A4A" w:rsidRDefault="009A1E57" w:rsidP="00873036">
      <w:pPr>
        <w:pStyle w:val="1"/>
        <w:shd w:val="clear" w:color="auto" w:fill="auto"/>
        <w:spacing w:after="160"/>
        <w:jc w:val="center"/>
        <w:rPr>
          <w:rFonts w:ascii="GHEA Grapalat" w:hAnsi="GHEA Grapalat"/>
          <w:sz w:val="24"/>
          <w:szCs w:val="24"/>
        </w:rPr>
      </w:pPr>
      <w:r w:rsidRPr="00882A4A">
        <w:rPr>
          <w:rFonts w:ascii="GHEA Grapalat" w:hAnsi="GHEA Grapalat"/>
          <w:b/>
          <w:sz w:val="24"/>
          <w:szCs w:val="24"/>
        </w:rPr>
        <w:t>ՑԱՆԿ</w:t>
      </w:r>
    </w:p>
    <w:p w:rsidR="00246268" w:rsidRPr="00882A4A" w:rsidRDefault="009A1E57" w:rsidP="00873036">
      <w:pPr>
        <w:pStyle w:val="1"/>
        <w:shd w:val="clear" w:color="auto" w:fill="auto"/>
        <w:spacing w:after="160"/>
        <w:jc w:val="center"/>
        <w:rPr>
          <w:rFonts w:ascii="GHEA Grapalat" w:hAnsi="GHEA Grapalat"/>
          <w:sz w:val="24"/>
          <w:szCs w:val="24"/>
        </w:rPr>
      </w:pPr>
      <w:r w:rsidRPr="00882A4A">
        <w:rPr>
          <w:rFonts w:ascii="GHEA Grapalat" w:hAnsi="GHEA Grapalat"/>
          <w:b/>
          <w:sz w:val="24"/>
          <w:szCs w:val="24"/>
        </w:rPr>
        <w:t xml:space="preserve">«Հատուկ նշանակության սննդամթերքի առանձին տեսակների, այդ թվում՝ դիետիկ բուժիչ </w:t>
      </w:r>
      <w:r w:rsidR="00B556CD" w:rsidRPr="00882A4A">
        <w:rPr>
          <w:rFonts w:ascii="GHEA Grapalat" w:hAnsi="GHEA Grapalat"/>
          <w:b/>
          <w:sz w:val="24"/>
          <w:szCs w:val="24"/>
        </w:rPr>
        <w:t>եւ</w:t>
      </w:r>
      <w:r w:rsidRPr="00882A4A">
        <w:rPr>
          <w:rFonts w:ascii="GHEA Grapalat" w:hAnsi="GHEA Grapalat"/>
          <w:b/>
          <w:sz w:val="24"/>
          <w:szCs w:val="24"/>
        </w:rPr>
        <w:t xml:space="preserve"> դիետիկ կանխարգելիչ սննդի համար նախատեսված սննդամթերքի անվտանգության մասին» Մաքսային միության տեխնիկական կանոնակարգի (ՄՄ ՏԿ 027/2012) պահանջները կիրառելու </w:t>
      </w:r>
      <w:r w:rsidR="00B556CD" w:rsidRPr="00882A4A">
        <w:rPr>
          <w:rFonts w:ascii="GHEA Grapalat" w:hAnsi="GHEA Grapalat"/>
          <w:b/>
          <w:sz w:val="24"/>
          <w:szCs w:val="24"/>
        </w:rPr>
        <w:t>եւ</w:t>
      </w:r>
      <w:r w:rsidRPr="00882A4A">
        <w:rPr>
          <w:rFonts w:ascii="GHEA Grapalat" w:hAnsi="GHEA Grapalat"/>
          <w:b/>
          <w:sz w:val="24"/>
          <w:szCs w:val="24"/>
        </w:rPr>
        <w:t xml:space="preserve"> կատարելու ու տեխնիկական կանոնակարգման օբյեկտների համապատասխանության գնահատում իրականացնելու համար անհրաժեշտ</w:t>
      </w:r>
      <w:r w:rsidR="00E34679" w:rsidRPr="00882A4A">
        <w:rPr>
          <w:rFonts w:ascii="GHEA Grapalat" w:hAnsi="GHEA Grapalat"/>
          <w:b/>
          <w:sz w:val="24"/>
          <w:szCs w:val="24"/>
        </w:rPr>
        <w:t>՝</w:t>
      </w:r>
      <w:r w:rsidRPr="00882A4A">
        <w:rPr>
          <w:rFonts w:ascii="GHEA Grapalat" w:hAnsi="GHEA Grapalat"/>
          <w:b/>
          <w:sz w:val="24"/>
          <w:szCs w:val="24"/>
        </w:rPr>
        <w:t xml:space="preserve"> հետազոտությունների (փորձարկումների) </w:t>
      </w:r>
      <w:r w:rsidR="00B556CD" w:rsidRPr="00882A4A">
        <w:rPr>
          <w:rFonts w:ascii="GHEA Grapalat" w:hAnsi="GHEA Grapalat"/>
          <w:b/>
          <w:sz w:val="24"/>
          <w:szCs w:val="24"/>
        </w:rPr>
        <w:t>եւ</w:t>
      </w:r>
      <w:r w:rsidRPr="00882A4A">
        <w:rPr>
          <w:rFonts w:ascii="GHEA Grapalat" w:hAnsi="GHEA Grapalat"/>
          <w:b/>
          <w:sz w:val="24"/>
          <w:szCs w:val="24"/>
        </w:rPr>
        <w:t xml:space="preserve"> չափումների կանոններ </w:t>
      </w:r>
      <w:r w:rsidR="00B556CD" w:rsidRPr="00882A4A">
        <w:rPr>
          <w:rFonts w:ascii="GHEA Grapalat" w:hAnsi="GHEA Grapalat"/>
          <w:b/>
          <w:sz w:val="24"/>
          <w:szCs w:val="24"/>
        </w:rPr>
        <w:t>եւ</w:t>
      </w:r>
      <w:r w:rsidRPr="00882A4A">
        <w:rPr>
          <w:rFonts w:ascii="GHEA Grapalat" w:hAnsi="GHEA Grapalat"/>
          <w:b/>
          <w:sz w:val="24"/>
          <w:szCs w:val="24"/>
        </w:rPr>
        <w:t xml:space="preserve"> մեթոդներ, այդ թվում՝ նմուշառման կանոններ պարունակող միջազգային եւ տարածաշրջանային (միջպետական) ստանդարտների, իսկ դրանց բացակայության դեպքում՝ ազգային (պետական) ստանդարտների</w:t>
      </w:r>
    </w:p>
    <w:tbl>
      <w:tblPr>
        <w:tblOverlap w:val="never"/>
        <w:tblW w:w="952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2"/>
        <w:gridCol w:w="2693"/>
        <w:gridCol w:w="3960"/>
        <w:gridCol w:w="1852"/>
      </w:tblGrid>
      <w:tr w:rsidR="00B961D2" w:rsidRPr="00873036" w:rsidTr="009B6787">
        <w:trPr>
          <w:tblHeader/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Համարը՝ ը/կ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Եվրասիական տնտեսական միության տեխնիկական կանոնակարգի տարրերը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Ստանդարտի նշագիրը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անվանումը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Ծանոթագրություն</w:t>
            </w:r>
          </w:p>
        </w:tc>
      </w:tr>
      <w:tr w:rsidR="00B961D2" w:rsidRPr="00873036" w:rsidTr="009B6787">
        <w:trPr>
          <w:tblHeader/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4-րդ հոդվածի 6-րդ, 9-րդ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10-րդ ենթակետեր,6-րդ հոդված, 7-րդ հոդվածի 7-րդ կետ, 1-3-րդ հավելվածներ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31814-2012 «Համապատասխանության գնահատում:</w:t>
            </w:r>
            <w:r w:rsidR="00F9421D" w:rsidRPr="00873036">
              <w:rPr>
                <w:rFonts w:ascii="GHEA Grapalat" w:hAnsi="GHEA Grapalat"/>
                <w:sz w:val="20"/>
                <w:szCs w:val="20"/>
              </w:rPr>
              <w:t>Արտադրանքի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փորձարկումների համար նմուշառման ընդհանուր կանոններ՝ համապատասխանությունը հաստատելիս»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4-րդ հոդվածի 6-րդ ենթակետ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5672-68 «Հաց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հացաբուլկեղեն: Շաքարի զանգվածային մասի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5903-89 «Հրուշակեղեն: Շաքարի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8756.13-87 «Պտուղների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մթերք: Շաքարների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12571-2013 «Շաքար: Սախարոզի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15113.6-77 «Խտանյութեր սննդային: Սախարոզի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29248-91 «Պահածոներ կաթնային:</w:t>
            </w:r>
          </w:p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Շաքարների որոշման յոդաչափական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30305.2-95 «Պահածոներ կաթնային խտացրած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 չոր: Սախարոզի զանգվածային մասի չափումների կատարման մեթոդիկա (բ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>եռաչափական մեթոդ)»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30648.7-99 «Կաթնամթերք մանկական սննդի համար: Սախարոզի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31083-2002 «Հյութեր մրգային</w:t>
            </w:r>
          </w:p>
          <w:p w:rsidR="009A1E57" w:rsidRPr="00873036" w:rsidRDefault="00B556CD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 xml:space="preserve"> բանջարեղենային: D-գլյուկոզի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 xml:space="preserve"> D-ֆրուկտոզի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31669-2012 «Հյութամթերք: Սախարոզի, գլյուկոզի, ֆրուկտոզի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սորբիտի որոշում բարձրարդյունավետ հեղուկային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ԳՕՍՏ Ռ 51938-2006 «Հյութեր մրգային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բանջարեղենային: Սախարոզի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51938-2002 «Հյութեր մրգային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բանջարեղենային: Սախարոզի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4-րդ հոդվածի 6-րդ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9-րդ ենթակետեր, 6-րդ հոդվածի 5-րդ կետ, 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3-</w:t>
            </w:r>
            <w:r w:rsidR="00F007E4" w:rsidRPr="00873036">
              <w:rPr>
                <w:rFonts w:ascii="GHEA Grapalat" w:hAnsi="GHEA Grapalat"/>
                <w:sz w:val="20"/>
                <w:szCs w:val="20"/>
              </w:rPr>
              <w:t>րդ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հավելված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8764-73 «Պահածոներ կաթնային: Հսկողության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«ճարպ», «շաքար»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«պղինձ» ցուցանիշների նկատմամբ</w:t>
            </w:r>
          </w:p>
          <w:p w:rsidR="009B6787" w:rsidRPr="00873036" w:rsidRDefault="009B678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4-րդ հոդվածի 6-րդ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9-րդ կետեր, </w:t>
            </w:r>
            <w:r w:rsidR="00F007E4" w:rsidRPr="00873036">
              <w:rPr>
                <w:rFonts w:ascii="GHEA Grapalat" w:hAnsi="GHEA Grapalat"/>
                <w:sz w:val="20"/>
                <w:szCs w:val="20"/>
              </w:rPr>
              <w:t xml:space="preserve">3-րդ </w:t>
            </w:r>
            <w:r w:rsidRPr="00873036">
              <w:rPr>
                <w:rFonts w:ascii="GHEA Grapalat" w:hAnsi="GHEA Grapalat"/>
                <w:sz w:val="20"/>
                <w:szCs w:val="20"/>
              </w:rPr>
              <w:t>հավելված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5765-1-2015 «Կաթ չոր, չոր խառնուրդներ պաղպաղակի համար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հալած պանիր: Լակտոզի պարունակության որոշում։ Մաս 1. Ֆերմենտատիվ մեթոդ՝</w:t>
            </w:r>
            <w:r w:rsidR="00097D67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գլյուկոզի՝ որպես լակտոզի բաղադրիչ մաս օգտագործմամբ»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5765-2-2016 «Կաթ չոր, չոր խառնուրդներ պաղպաղակի համար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հալած պանիր: Լակտոզի պարունակության որոշում։ Մաս 2. Ֆերմենտատիվ մեթոդ՝</w:t>
            </w:r>
          </w:p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գալակտոզի՝ որպես լակտոզի բաղադրիչ մաս օգտագործմամբ»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31086-2002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Լակտոզի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գալակտոզի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33527-2015 «Կաթնային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կաթնային բաղադրյալ մթերքներ մանկական սննդի համար։ Մոնո-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դիսախարիդների զանգվածային մասի որոշում՝ մազանոթային էլեկտրոֆորեզի օգտագործմամբ»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ISO 22662-2011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Լակտոզի պարունակության որոշում՝ բարձրարդյունավետ հեղուկային քրոմատագրման մեթոդով (</w:t>
            </w:r>
            <w:r w:rsidR="00F9421D" w:rsidRPr="00873036">
              <w:rPr>
                <w:rFonts w:ascii="GHEA Grapalat" w:hAnsi="GHEA Grapalat"/>
                <w:sz w:val="20"/>
                <w:szCs w:val="20"/>
              </w:rPr>
              <w:t>հ</w:t>
            </w:r>
            <w:r w:rsidRPr="00873036">
              <w:rPr>
                <w:rFonts w:ascii="GHEA Grapalat" w:hAnsi="GHEA Grapalat"/>
                <w:sz w:val="20"/>
                <w:szCs w:val="20"/>
              </w:rPr>
              <w:t>ս</w:t>
            </w:r>
            <w:r w:rsidR="00F9421D" w:rsidRPr="00873036">
              <w:rPr>
                <w:rFonts w:ascii="GHEA Grapalat" w:hAnsi="GHEA Grapalat"/>
                <w:sz w:val="20"/>
                <w:szCs w:val="20"/>
              </w:rPr>
              <w:t>կ</w:t>
            </w:r>
            <w:r w:rsidRPr="00873036">
              <w:rPr>
                <w:rFonts w:ascii="GHEA Grapalat" w:hAnsi="GHEA Grapalat"/>
                <w:sz w:val="20"/>
                <w:szCs w:val="20"/>
              </w:rPr>
              <w:t>իչ մեթոդ)»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51258-99 (ԴԻՆ 10326-86)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Սախարոզի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գլյուկոզի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51259-99 (ԴԻՆ 10344-82)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Լակտոզի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գալակտոզի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54760-2011 «Կաթնամթերք բաղադրյալ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մթերքներ մանկական սննդի համար՝ կաթնային հիմքով։ Մոնո-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դիսախարիդների զանգվածային խտության որոշում՝ բարձրարդյունավետ հեղուկային քրոմատագրման մեթոդով»</w:t>
            </w:r>
          </w:p>
          <w:p w:rsidR="009B6787" w:rsidRPr="00873036" w:rsidRDefault="009B678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23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ՉԿՄ.</w:t>
            </w:r>
            <w:r w:rsidR="00932F28" w:rsidRPr="00873036">
              <w:rPr>
                <w:rFonts w:ascii="GHEA Grapalat" w:hAnsi="GHEA Grapalat"/>
                <w:sz w:val="20"/>
                <w:szCs w:val="20"/>
              </w:rPr>
              <w:t>ՉՎ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4</w:t>
            </w:r>
            <w:r w:rsidR="00D62DE1" w:rsidRPr="00873036">
              <w:rPr>
                <w:rFonts w:ascii="GHEA Grapalat" w:hAnsi="GHEA Grapalat"/>
                <w:sz w:val="20"/>
                <w:szCs w:val="20"/>
              </w:rPr>
              <w:t>4</w:t>
            </w:r>
            <w:r w:rsidRPr="00873036">
              <w:rPr>
                <w:rFonts w:ascii="GHEA Grapalat" w:hAnsi="GHEA Grapalat"/>
                <w:sz w:val="20"/>
                <w:szCs w:val="20"/>
              </w:rPr>
              <w:t>75-2012 «</w:t>
            </w:r>
            <w:r w:rsidR="00D62DE1" w:rsidRPr="00873036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մթերքներում, կենսաբանական ակտիվ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սննդային հավելումներում շաքարների (գլյուկոզ, ֆրուկտոզ, սախարոզ, լակտոզ, ածիկաշաքար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մալտոդեքստրին) պարունակության որոշում: ՉԿՄ» (վկայագրման մասին 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 xml:space="preserve">2012 թվականի նոյեմբերի 6-ի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թիվ 740/2012</w:t>
            </w:r>
            <w:r w:rsidR="00864BEA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համապատասխան միջպետական ստանդարտի մշակումը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 ներառումը սույն ցանկում</w:t>
            </w: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4-րդ հոդվածի 6-րդ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10-րդ կետեր,</w:t>
            </w:r>
          </w:p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9-րդ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10-րդ կետեր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բաժիններ I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II</w:t>
            </w:r>
            <w:r w:rsidR="00882A4A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5667-65 «Հաց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հացաբուլկեղեն: Ընդունման կանոններ, նմուշառման մեթոդներ, արտադրատեսակների զգայորոշման ցուցանիշների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զանգվածի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5904-82 «Հրուշակեղեն: Ընդունման կանոններ, փորձանմուշներ վերցնելու եւ նախապատրաստելու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E57" w:rsidRPr="00873036" w:rsidRDefault="009A1E57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2160-2011 «Հացաբուլկեղեն։ Ընդունման կանոններ, փորձանմուշներ վերցնելու մեթոդներ, զգայորոշման ցուցանիշների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զանգվածի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ընդունման կանոնների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փորձանմուշներ վերցնելու մեթոդների մասով</w:t>
            </w: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ՍՏԲ 2397-2015 «Հրուշակեղեն: Ընդունման կանոններ, փորձանմուշներ վերցնելու եւ նախապատրաստելու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4-րդ հոդվածի 10-րդ ենթակետ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32799-2014 «Հյութամթերք: Ազատ ամինաթթուների որոշում</w:t>
            </w:r>
            <w:r w:rsidR="00A853F4" w:rsidRPr="00873036">
              <w:rPr>
                <w:rFonts w:ascii="GHEA Grapalat" w:hAnsi="GHEA Grapalat"/>
                <w:sz w:val="20"/>
                <w:szCs w:val="20"/>
              </w:rPr>
              <w:t>՝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իոնափոխանակման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51198-98 «Միս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մսամթերք:</w:t>
            </w:r>
          </w:p>
          <w:p w:rsidR="00246268" w:rsidRPr="00873036" w:rsidRDefault="00A853F4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  <w:lang w:val="en-US"/>
              </w:rPr>
              <w:t>L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>-(+)-գլուտամինաթթվի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ՉԿՄ.ՉՎ 1363-2000</w:t>
            </w:r>
            <w:r w:rsidR="00A853F4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«Սննդամթերքում ամինաթթուների որոշման մեթոդիկա՝ բարձրարդյունավետ հեղուկային քրոմատագրման միջոցով» (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 xml:space="preserve">վկայագրման մասին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2002 թվականի մարտի 6-ի թիվ 236/2002</w:t>
            </w:r>
            <w:r w:rsidR="00864BEA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համապատասխան միջպետական ստանդարտի մշակումը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 ներառումը սույն ցանկում</w:t>
            </w: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6-րդ հոդված, 7-րդ հոդվածի 7-րդ կետ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15113.7-77 «Խտանյութեր սննդային: Կերակրի աղի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864BEA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 xml:space="preserve">հոդված, 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1-ին 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>հավելված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ISO/TS 17728-2017 «Սննդային շղթայի մ</w:t>
            </w:r>
            <w:r w:rsidR="00AD28B2" w:rsidRPr="00873036">
              <w:rPr>
                <w:rFonts w:ascii="GHEA Grapalat" w:hAnsi="GHEA Grapalat"/>
                <w:sz w:val="20"/>
                <w:szCs w:val="20"/>
              </w:rPr>
              <w:t>իկրոկե</w:t>
            </w:r>
            <w:r w:rsidRPr="00873036">
              <w:rPr>
                <w:rFonts w:ascii="GHEA Grapalat" w:hAnsi="GHEA Grapalat"/>
                <w:sz w:val="20"/>
                <w:szCs w:val="20"/>
              </w:rPr>
              <w:t>ն</w:t>
            </w:r>
            <w:r w:rsidR="00AD28B2" w:rsidRPr="00873036">
              <w:rPr>
                <w:rFonts w:ascii="GHEA Grapalat" w:hAnsi="GHEA Grapalat"/>
                <w:sz w:val="20"/>
                <w:szCs w:val="20"/>
              </w:rPr>
              <w:t>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աբանություն: Մ</w:t>
            </w:r>
            <w:r w:rsidR="00AD28B2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AD28B2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աբանական վերլուծության համար 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կերերի փորձանմուշներ վերցնելու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31413-2010 «Ջրիմուռներ, ծովային խոտեր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դրանցից ստացված արտադրանք: Ընդունման կանոններ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նմուշառման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31904-2012 «Սննդամթերք:</w:t>
            </w:r>
            <w:r w:rsidR="00AD28B2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Մ</w:t>
            </w:r>
            <w:r w:rsidR="00AD28B2" w:rsidRPr="00873036">
              <w:rPr>
                <w:rFonts w:ascii="GHEA Grapalat" w:hAnsi="GHEA Grapalat"/>
                <w:sz w:val="20"/>
                <w:szCs w:val="20"/>
              </w:rPr>
              <w:t>իկրոկենս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աբանական փորձարկումների համար փորձանմուշներ վերցնելու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ԻՍՕ 7002-2012 «Գյուղատնտեսական սննդամթերք: Խմբաքանակից փորձանմուշներ վերցնելու ստանդարտ մեթոդի սխեմա»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ՍՏԲ 1036-97 «Սննդամթերք</w:t>
            </w:r>
            <w:r w:rsidR="00AD28B2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պարենային հումք: Անվտանգության ցուցանիշների որոշման համար փորձանմուշներ վերցնելու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6-րդ հոդված, 1</w:t>
            </w:r>
            <w:r w:rsidR="00D0757F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2.1 բաժին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31467-2012 «Թռչնամիս, ենթամթերք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կիսաֆաբրիկատներ թռչնամսից:</w:t>
            </w:r>
          </w:p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Փորձանմուշներ վերցնելու մեթոդներ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փորձարկ</w:t>
            </w:r>
            <w:r w:rsidR="00D0757F" w:rsidRPr="00873036">
              <w:rPr>
                <w:rFonts w:ascii="GHEA Grapalat" w:hAnsi="GHEA Grapalat"/>
                <w:sz w:val="20"/>
                <w:szCs w:val="20"/>
              </w:rPr>
              <w:t>ու</w:t>
            </w:r>
            <w:r w:rsidRPr="00873036">
              <w:rPr>
                <w:rFonts w:ascii="GHEA Grapalat" w:hAnsi="GHEA Grapalat"/>
                <w:sz w:val="20"/>
                <w:szCs w:val="20"/>
              </w:rPr>
              <w:t>մն</w:t>
            </w:r>
            <w:r w:rsidR="00D0757F" w:rsidRPr="00873036">
              <w:rPr>
                <w:rFonts w:ascii="GHEA Grapalat" w:hAnsi="GHEA Grapalat"/>
                <w:sz w:val="20"/>
                <w:szCs w:val="20"/>
              </w:rPr>
              <w:t>երի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համար</w:t>
            </w:r>
            <w:r w:rsidR="00D0757F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8548A" w:rsidRPr="00873036">
              <w:rPr>
                <w:rFonts w:ascii="GHEA Grapalat" w:hAnsi="GHEA Grapalat"/>
                <w:sz w:val="20"/>
                <w:szCs w:val="20"/>
              </w:rPr>
              <w:t xml:space="preserve">դրանք </w:t>
            </w:r>
            <w:r w:rsidRPr="00873036">
              <w:rPr>
                <w:rFonts w:ascii="GHEA Grapalat" w:hAnsi="GHEA Grapalat"/>
                <w:sz w:val="20"/>
                <w:szCs w:val="20"/>
              </w:rPr>
              <w:t>նախապատրաստելը»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54374-2011 «Թռչնամիս, ենթամթերք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կիսաֆաբրիկատներ թռչնամսից: Աղիքային ցուպիկների խմբի բակտերիաների (կոլիձ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բակտերիաների)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6-րդ հոդված, 1</w:t>
            </w:r>
            <w:r w:rsidR="00D0757F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2.1, 2.2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2.4 բաժիններ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ԳՕՍՏ Ռ 51447-99 (ԻՍՕ 3100-1-91) «Միս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մսամթերք: Փորձանմուշներ վերցնելու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ԳՕՍՏ Ռ 51448-2010 «Միս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մսամթերք: Միկրոկենսաբանական հետազոտությունների համար </w:t>
            </w: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 xml:space="preserve">փորձանմուշների </w:t>
            </w:r>
            <w:r w:rsidR="00C15F47" w:rsidRPr="00873036">
              <w:rPr>
                <w:rFonts w:ascii="GHEA Grapalat" w:hAnsi="GHEA Grapalat"/>
                <w:sz w:val="20"/>
                <w:szCs w:val="20"/>
              </w:rPr>
              <w:t>նախա</w:t>
            </w:r>
            <w:r w:rsidRPr="00873036">
              <w:rPr>
                <w:rFonts w:ascii="GHEA Grapalat" w:hAnsi="GHEA Grapalat"/>
                <w:sz w:val="20"/>
                <w:szCs w:val="20"/>
              </w:rPr>
              <w:t>պատրաստման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41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50396.0-2013 «Թռչնամիս, ենթամթերք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կիսաֆաբրիկատներ թռչնամսից: Փորձանմուշներ վերցնելու </w:t>
            </w:r>
            <w:r w:rsidR="00D0757F" w:rsidRPr="00873036">
              <w:rPr>
                <w:rFonts w:ascii="GHEA Grapalat" w:hAnsi="GHEA Grapalat"/>
                <w:sz w:val="20"/>
                <w:szCs w:val="20"/>
              </w:rPr>
              <w:t xml:space="preserve">մեթոդներ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միկրոկենսաբանական հետազոտությունների </w:t>
            </w:r>
            <w:r w:rsidR="00D0757F" w:rsidRPr="00873036">
              <w:rPr>
                <w:rFonts w:ascii="GHEA Grapalat" w:hAnsi="GHEA Grapalat"/>
                <w:sz w:val="20"/>
                <w:szCs w:val="20"/>
              </w:rPr>
              <w:t>համար</w:t>
            </w:r>
            <w:r w:rsidR="00C15F47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8548A" w:rsidRPr="00873036">
              <w:rPr>
                <w:rFonts w:ascii="GHEA Grapalat" w:hAnsi="GHEA Grapalat"/>
                <w:sz w:val="20"/>
                <w:szCs w:val="20"/>
              </w:rPr>
              <w:t xml:space="preserve">դրանք </w:t>
            </w:r>
            <w:r w:rsidR="00C15F47" w:rsidRPr="00873036">
              <w:rPr>
                <w:rFonts w:ascii="GHEA Grapalat" w:hAnsi="GHEA Grapalat"/>
                <w:sz w:val="20"/>
                <w:szCs w:val="20"/>
              </w:rPr>
              <w:t>նախա</w:t>
            </w:r>
            <w:r w:rsidRPr="00873036">
              <w:rPr>
                <w:rFonts w:ascii="GHEA Grapalat" w:hAnsi="GHEA Grapalat"/>
                <w:sz w:val="20"/>
                <w:szCs w:val="20"/>
              </w:rPr>
              <w:t>պատրաստել</w:t>
            </w:r>
            <w:r w:rsidR="00C15F47" w:rsidRPr="00873036">
              <w:rPr>
                <w:rFonts w:ascii="GHEA Grapalat" w:hAnsi="GHEA Grapalat"/>
                <w:sz w:val="20"/>
                <w:szCs w:val="20"/>
              </w:rPr>
              <w:t>ը</w:t>
            </w:r>
            <w:r w:rsidRPr="00873036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51447-99 «Միս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մսամթերք: Փորձանմուշներ վերցնելու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51448-99 «Միս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մսամթերք: Միկրոկենսաբանական հետազոտությունների համար փորձանմուշների պատրաստման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</w:t>
            </w:r>
            <w:r w:rsidR="009B6787">
              <w:rPr>
                <w:rFonts w:ascii="GHEA Grapalat" w:hAnsi="GHEA Grapalat"/>
                <w:sz w:val="20"/>
                <w:szCs w:val="20"/>
              </w:rPr>
              <w:t>-</w:t>
            </w:r>
            <w:r w:rsidRPr="00873036">
              <w:rPr>
                <w:rFonts w:ascii="GHEA Grapalat" w:hAnsi="GHEA Grapalat"/>
                <w:sz w:val="20"/>
                <w:szCs w:val="20"/>
              </w:rPr>
              <w:t>րդ հոդվածի 3</w:t>
            </w:r>
            <w:r w:rsidR="009B6787">
              <w:rPr>
                <w:rFonts w:ascii="GHEA Grapalat" w:hAnsi="GHEA Grapalat"/>
                <w:sz w:val="20"/>
                <w:szCs w:val="20"/>
              </w:rPr>
              <w:t>-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րդ կետի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2-րդ ենթակետ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22119-2013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C15F47" w:rsidRPr="00873036">
              <w:rPr>
                <w:rFonts w:ascii="GHEA Grapalat" w:hAnsi="GHEA Grapalat"/>
                <w:sz w:val="20"/>
                <w:szCs w:val="20"/>
              </w:rPr>
              <w:t>իկրոկե</w:t>
            </w:r>
            <w:r w:rsidRPr="00873036">
              <w:rPr>
                <w:rFonts w:ascii="GHEA Grapalat" w:hAnsi="GHEA Grapalat"/>
                <w:sz w:val="20"/>
                <w:szCs w:val="20"/>
              </w:rPr>
              <w:t>ն</w:t>
            </w:r>
            <w:r w:rsidR="00C15F47" w:rsidRPr="00873036">
              <w:rPr>
                <w:rFonts w:ascii="GHEA Grapalat" w:hAnsi="GHEA Grapalat"/>
                <w:sz w:val="20"/>
                <w:szCs w:val="20"/>
              </w:rPr>
              <w:t>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Պոլիմերազային շղթայական ռեակցիա (ՊՇՌ)՝ իրական ժամանակի ռեժիմում՝ սննդամթերքի մեջ ախտածին միկրոօրգանիզմների որոշման համար։ Ընդհանուր պահանջներ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սահմանումներ»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ԻՍՕ 21569-2009 «Սննդամթերք: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 վերլուծության մեթոդներ: Նուկլեինաթթուների վերլուծության հիման վրա որակական հայտնաբերման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ԻՍՕ 21570-2009 «Սննդամթերք: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 վերլուծության մեթոդներ: Նուկլեինաթթվի վրա հիմնված քանակական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ԻՍՕ 21571-2009 «Սննդամթերք: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 վերլուծության մեթոդներ:</w:t>
            </w:r>
          </w:p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Նուկլեինաթթուների լուծահանում»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48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ԻՍՕ 21572-2009 «Սննդամթերք: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 վերլուծության մեթոդներ:</w:t>
            </w:r>
          </w:p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Պրոտեինի վրա հիմնված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49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CEN/TS 15568-2015 «Սննդամթերք: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 վերլուծության մեթոդներ: Փորձանմուշներ վերցնելու ռազմավարություններ»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ՍՏԲ ISO 24276-2012 «Սննդամթերք: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 վերլուծության մեթոդներ:</w:t>
            </w:r>
          </w:p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Ընդհանուր պահանջներ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սահմանումներ»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51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 ՂՀ ԻՍՕ 24276-2010 «Սննդամթերք: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դրանցից ստացված մթերքների հայտնաբերման մեթոդներ: Հիմնական պահանջներ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սահմանումներ»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52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ԻՍՕ 21571-2014 «Սննդամթերք: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դրանցից ստացված մթերքների հայտնաբերման համար վերլուծության մեթոդներ: Նուկլեինաթթուների լուծամզում»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53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ԳՕՍՏ Ռ 52173-2005 «Հումք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 Բուսական ծագման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>ափոխված աղբյուրների (ԳՁԱ) նույնականացման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54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ԳՕՍՏ Ռ 52174-2005 «Կենսաբանական անվտանգություն: 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 Բուսական ծագման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>ափոխված աղբյուրների (ԳՁԱ) նույնականացման մեթոդ՝ կենսաբանական միկրոչիպի կիրառմամբ»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55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1345-2005 «Կենսաբանական անվտանգություն: 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 Բուսական ծագման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>ափոխված աղբյուրների (ԳՁԱ) նույնականացման մեթոդ՝ կենսաբանական միկրոչիպի կիրառմամբ»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56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1346-2005 «Կենսաբանական անվտանգություն: 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 Բուսական ծագման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>ափոխված աղբյուրների (ԳՁԱ) նույնականացման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57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</w:t>
            </w:r>
            <w:r w:rsidR="007F0DDA" w:rsidRPr="00873036">
              <w:rPr>
                <w:rFonts w:ascii="GHEA Grapalat" w:hAnsi="GHEA Grapalat"/>
                <w:sz w:val="20"/>
                <w:szCs w:val="20"/>
              </w:rPr>
              <w:t xml:space="preserve">Ռ </w:t>
            </w:r>
            <w:r w:rsidRPr="00873036">
              <w:rPr>
                <w:rFonts w:ascii="GHEA Grapalat" w:hAnsi="GHEA Grapalat"/>
                <w:sz w:val="20"/>
                <w:szCs w:val="20"/>
              </w:rPr>
              <w:t>53214-2008 (ISO 24276:2006) «Սննդամթերք: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դրանցից ստացված մթերքների հայտնաբերման համար վերլուծության մեթոդներ: Ընդհանուր պահանջներ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սահմանումներ»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58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53244-2008 (ISO 21570:2005) «Սննդամթերք: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դրանցից ստացված մթերքների հայտնաբերման համար վերլուծության մեթոդներ: Նուկլեինաթթուների քանակական որոշման վրա հիմնված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59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52173-2003 «Հումք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 Բուսական ծագման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>ափոխված աղբյուրների (ԳՁԱ) նույնականացման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52174-2003 «Կենսաբանական անվտանգություն: 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 Բուսական ծագման գենետիկորեն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>ափոխված աղբյուրների (ԳՁԱ) նույնականացման մեթոդ՝ կենսաբանական միկրոչիպի կիրառմամբ»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spacing w:after="60"/>
              <w:ind w:left="137" w:right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2019 թվականի հուլիսի 1-ը</w:t>
            </w: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կետ,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1</w:t>
            </w:r>
            <w:r w:rsidR="007F0DDA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1-ին աղյուսակ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7889-2015 «Յոգուրտ: Բնորոշ միկրոօրգանիզմների հաշվարկ: </w:t>
            </w:r>
            <w:r w:rsidR="007F0DDA" w:rsidRPr="00873036">
              <w:rPr>
                <w:rFonts w:ascii="GHEA Grapalat" w:hAnsi="GHEA Grapalat"/>
                <w:sz w:val="20"/>
                <w:szCs w:val="20"/>
              </w:rPr>
              <w:t>37°С ջերմաստիճանի պայմաններում ի</w:t>
            </w:r>
            <w:r w:rsidRPr="00873036">
              <w:rPr>
                <w:rFonts w:ascii="GHEA Grapalat" w:hAnsi="GHEA Grapalat"/>
                <w:sz w:val="20"/>
                <w:szCs w:val="20"/>
              </w:rPr>
              <w:t>նկուբացիայից հետո միկրոօրգանիզմների գաղութների հաշվարկման մեթոդիկա»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62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ISO 29981-2013 «Կաթնամթերք: Պրեզումպտիվ բիֆիդոբակտերիաների հաշվարկ։ Գաղութների քանակության որոշման մեթոդ՝ 37°С ջերմաստիճանի դեպքում»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10444. 11-2013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776571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76571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Մեզոֆիլ կաթնաթթվային միկրոօրգանիզմների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հաշվարկման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7.17 կետ ԳՕՍՏ 33491-2015 «Բիֆիդում բիֆիդոբակտերիաներով հարստացված կաթնաթթվային մթերքներ: Տեխնիկական պայմաններ»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56201-2014 «Ֆունկցիոնալ սննդամթերք: Բիֆիդոգեն հատկանիշների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56139-2014 «Ֆունկցիոնալ սննդամթերք: Պրոբիոտիկ միկրոօրգանիզմների որոշման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հաշվարկի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կետ,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2</w:t>
            </w:r>
            <w:r w:rsidR="00ED3892" w:rsidRPr="00873036">
              <w:rPr>
                <w:rFonts w:ascii="GHEA Grapalat" w:hAnsi="GHEA Grapalat"/>
                <w:sz w:val="20"/>
                <w:szCs w:val="20"/>
              </w:rPr>
              <w:t>-րդ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1-ին աղյուսակ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4833-2015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կերերի մ</w:t>
            </w:r>
            <w:r w:rsidR="00ED3892" w:rsidRPr="00873036">
              <w:rPr>
                <w:rFonts w:ascii="GHEA Grapalat" w:hAnsi="GHEA Grapalat"/>
                <w:sz w:val="20"/>
                <w:szCs w:val="20"/>
              </w:rPr>
              <w:t>իկրոկենս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աբանություն:</w:t>
            </w:r>
          </w:p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Միկրոօրգանիզմների հաշվարկման հորիզոնական մեթոդ: </w:t>
            </w:r>
            <w:r w:rsidR="007F0DDA" w:rsidRPr="00873036">
              <w:rPr>
                <w:rFonts w:ascii="GHEA Grapalat" w:hAnsi="GHEA Grapalat"/>
                <w:sz w:val="20"/>
                <w:szCs w:val="20"/>
              </w:rPr>
              <w:t>30°С ջերմաստիճանի պայմաններում ի</w:t>
            </w:r>
            <w:r w:rsidRPr="00873036">
              <w:rPr>
                <w:rFonts w:ascii="GHEA Grapalat" w:hAnsi="GHEA Grapalat"/>
                <w:sz w:val="20"/>
                <w:szCs w:val="20"/>
              </w:rPr>
              <w:t>նկուբացիայից հետո գաղութների հաշվարկման մեթոդիկա»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6887-1-2015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կերերի մ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իկրոկենս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աբանություն: Նմուշների պատրաստում փորձարկմ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ա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ն համար, սկզբնական կախույթի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տասնապատիկ նոսրացումների պատրաստում մ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իկրոկենս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աբանական հետազոտության համար:</w:t>
            </w:r>
          </w:p>
          <w:p w:rsidR="004B3F29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Մաս 1. Սկզբնական կախույթի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տասնապատիկ նոսրացումների նախապատրաստման ընդհանուր կանոններ»</w:t>
            </w:r>
          </w:p>
          <w:p w:rsidR="009B6787" w:rsidRPr="00873036" w:rsidRDefault="009B678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69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ԻՍՕ 6887-6-2015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Փորձանմուշների պատրաստում վերլուծության համար, սկզբնական կախույթի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տասնապատիկ նոսրացումների պատրաստում մ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աբանական հետազոտության համար:</w:t>
            </w:r>
          </w:p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Մաս 6. Արտադրության սկզբնական փուլում վերցված փորձանմուշների նախապատրաստման հատուկ կանոններ»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7218-2015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աբանություն: Մ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աբանական հետազոտությունների մասով ընդհանուր պահանջներ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առաջարկություններ»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26669-85 «Սննդային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համային մթերք: Մ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աբանական վերլուծությունների համար փորձանմուշների պատրաստում»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կետ,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1</w:t>
            </w:r>
            <w:r w:rsidR="00747D77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2.1 բաժին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7702.2.7-2013 «Թռչնամիս, ենթամթերք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կիսաֆաբրիկատներ թռչնամսից: Proteus ցեղի բակտերիաների հայտնաբերման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pStyle w:val="Other0"/>
              <w:shd w:val="clear" w:color="auto" w:fill="auto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50396.1-2010 «Թռչնամիս, ենթամթերք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կիսաֆաբրիկատներ թռչնամսից: Մեզոֆիլային աէրոբ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ֆակուլտատիվ</w:t>
            </w:r>
            <w:r w:rsidRPr="00873036">
              <w:rPr>
                <w:rFonts w:ascii="GHEA Grapalat" w:hAnsi="GHEA Grapalat"/>
                <w:sz w:val="20"/>
                <w:szCs w:val="20"/>
              </w:rPr>
              <w:softHyphen/>
              <w:t xml:space="preserve"> անաէրոբ միկրոօրգանիզմների քանակության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3F29" w:rsidRPr="00873036" w:rsidRDefault="004B3F29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կետ,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1</w:t>
            </w:r>
            <w:r w:rsidR="0008548A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2.1-2.4 բաժիններ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10444.15-94 «Սննդամթերք:</w:t>
            </w:r>
          </w:p>
          <w:p w:rsidR="00246268" w:rsidRPr="00873036" w:rsidRDefault="009A1E57" w:rsidP="009B6787">
            <w:pPr>
              <w:pStyle w:val="Other0"/>
              <w:shd w:val="clear" w:color="auto" w:fill="auto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Մեզոֆիլային աէրոբ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ֆակուլտատիվ անաէրոբ միկրոօրգանիզմների քանակության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31747-2012 (ISO 4831:2006, ISO 4832</w:t>
            </w:r>
            <w:r w:rsidR="0008548A" w:rsidRPr="00873036">
              <w:rPr>
                <w:rFonts w:ascii="GHEA Grapalat" w:hAnsi="GHEA Grapalat"/>
                <w:sz w:val="20"/>
                <w:szCs w:val="20"/>
              </w:rPr>
              <w:t>։</w:t>
            </w:r>
            <w:r w:rsidRPr="00873036">
              <w:rPr>
                <w:rFonts w:ascii="GHEA Grapalat" w:hAnsi="GHEA Grapalat"/>
                <w:sz w:val="20"/>
                <w:szCs w:val="20"/>
              </w:rPr>
              <w:t>2006) «Սննդամթերք: Աղիքային ցուպիկների խմբի բակտերիաների (կոլիձ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բակտերիաների)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9B67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կետ,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1</w:t>
            </w:r>
            <w:r w:rsidR="0008548A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2.1, 2.3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2.4 բաժիններ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7702.2.0-2016 «Թռչնի սպանդից ստացված մթերք, կիսապատրաստվածքներ թռչնամսից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շրջակա արտադրական միջավայրի օբյեկտներ: Փորձանմուշներ վերցնելու </w:t>
            </w:r>
            <w:r w:rsidR="0008548A" w:rsidRPr="00873036">
              <w:rPr>
                <w:rFonts w:ascii="GHEA Grapalat" w:hAnsi="GHEA Grapalat"/>
                <w:sz w:val="20"/>
                <w:szCs w:val="20"/>
              </w:rPr>
              <w:t xml:space="preserve">մեթոդներ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միկրոկենսաբանական հետազոտությունների </w:t>
            </w:r>
            <w:r w:rsidR="0008548A" w:rsidRPr="00873036">
              <w:rPr>
                <w:rFonts w:ascii="GHEA Grapalat" w:hAnsi="GHEA Grapalat"/>
                <w:sz w:val="20"/>
                <w:szCs w:val="20"/>
              </w:rPr>
              <w:t>համար դրանք նախա</w:t>
            </w:r>
            <w:r w:rsidRPr="00873036">
              <w:rPr>
                <w:rFonts w:ascii="GHEA Grapalat" w:hAnsi="GHEA Grapalat"/>
                <w:sz w:val="20"/>
                <w:szCs w:val="20"/>
              </w:rPr>
              <w:t>պատրաստել</w:t>
            </w:r>
            <w:r w:rsidR="0008548A" w:rsidRPr="00873036">
              <w:rPr>
                <w:rFonts w:ascii="GHEA Grapalat" w:hAnsi="GHEA Grapalat"/>
                <w:sz w:val="20"/>
                <w:szCs w:val="20"/>
              </w:rPr>
              <w:t>ը</w:t>
            </w:r>
            <w:r w:rsidRPr="00873036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5-րդ կետեր, 1</w:t>
            </w:r>
            <w:r w:rsidR="0008548A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1-ին աղյուսակ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2-րդ աղյուսակի</w:t>
            </w:r>
            <w:r w:rsidR="00882A4A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2.2 - 2.4 բաժիններ, 3</w:t>
            </w:r>
            <w:r w:rsidR="009D38CF" w:rsidRPr="00873036">
              <w:rPr>
                <w:rFonts w:ascii="GHEA Grapalat" w:hAnsi="GHEA Grapalat"/>
                <w:sz w:val="20"/>
                <w:szCs w:val="20"/>
              </w:rPr>
              <w:t>-րդ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ԻՍՕ 707-2013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Նմուշառման ուղեցույց»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3622-68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Նմուշառում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փորձարկման համար դրանց նախապատրաստում»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41" w:right="14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2019 թվականի հուլիսի 1-ը</w:t>
            </w: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79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26809.1-2014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Ընդունման կանոններ, նմուշառման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վերլուծության համար նմուշների նախապատրաստ</w:t>
            </w:r>
            <w:r w:rsidR="009D38CF" w:rsidRPr="00873036">
              <w:rPr>
                <w:rFonts w:ascii="GHEA Grapalat" w:hAnsi="GHEA Grapalat"/>
                <w:sz w:val="20"/>
                <w:szCs w:val="20"/>
              </w:rPr>
              <w:t>մ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ան մեթոդներ: Մաս 1. Կաթ, կաթնամթերք, կաթնային բաղադրյալ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 պարունակող մթերքներ»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ԻՍՕ 24333-2011 «Հացահատիկ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 վերամշակումից ստացվ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>ած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մթերքներ: Նմուշառում»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5-րդ կետեր, 1</w:t>
            </w:r>
            <w:r w:rsidR="009D38CF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</w:t>
            </w:r>
            <w:r w:rsidR="00882A4A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2.2 - 2.4 բաժիններ, 3</w:t>
            </w:r>
            <w:r w:rsidR="009D38CF" w:rsidRPr="00873036">
              <w:rPr>
                <w:rFonts w:ascii="GHEA Grapalat" w:hAnsi="GHEA Grapalat"/>
                <w:sz w:val="20"/>
                <w:szCs w:val="20"/>
              </w:rPr>
              <w:t>-րդ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15113.0-77 «Խտանյութեր սննդային: Ընդունման կանոններ, 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փորձա</w:t>
            </w:r>
            <w:r w:rsidRPr="00873036">
              <w:rPr>
                <w:rFonts w:ascii="GHEA Grapalat" w:hAnsi="GHEA Grapalat"/>
                <w:sz w:val="20"/>
                <w:szCs w:val="20"/>
              </w:rPr>
              <w:t>նմուշ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ներ վերցնելը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դրան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ք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նախապատրաստ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ելը</w:t>
            </w:r>
            <w:r w:rsidRPr="00873036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82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կետ,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1-ին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2</w:t>
            </w:r>
            <w:r w:rsidRPr="00873036">
              <w:rPr>
                <w:rFonts w:ascii="GHEA Grapalat" w:hAnsi="GHEA Grapalat"/>
                <w:sz w:val="20"/>
                <w:szCs w:val="20"/>
              </w:rPr>
              <w:t>-2.4 բաժիններ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6611-2013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Խմորասնկերի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(կամ) բորբոսասնկերի գաղութագոյացնող միավորների հաշվարկ։ Գաղութների քանակության որոշման մեթոդիկա՝ 25 °С ջերմաստիճանի դեպքում»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83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6887-5-2016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կերերի մ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աբանություն: Նմուշների պատրաստում փորձարկմ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ա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ն համար, սկզբնական կախույթի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տասնապատիկ նոսրացումների պատրաստում մ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աբանական հետազոտության համար: Մաս 5. Կաթի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կաթնամթերքի նախապատրաստման հատուկ կանո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ն</w:t>
            </w:r>
            <w:r w:rsidRPr="00873036">
              <w:rPr>
                <w:rFonts w:ascii="GHEA Grapalat" w:hAnsi="GHEA Grapalat"/>
                <w:sz w:val="20"/>
                <w:szCs w:val="20"/>
              </w:rPr>
              <w:t>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84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21527-1-2013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>իկրոկենս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Խմորասնկերի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բորբոսասնկերի հաշվարկման մեթոդ: Մաս 1. 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 xml:space="preserve">Ջրի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0,95-ից ավելի ակտիվությամբ մթերքում գաղութների հաշվարկման մեթոդիկա»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85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21527-2-2013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000D35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000D35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Խմորասնկերի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բորբոսասնկերի հաշվարկման մեթոդ: Մաս 2. 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 xml:space="preserve">Ջրի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0,95-ից պակաս կամ </w:t>
            </w:r>
            <w:r w:rsidR="00031DC1" w:rsidRPr="00873036">
              <w:rPr>
                <w:rFonts w:ascii="GHEA Grapalat" w:hAnsi="GHEA Grapalat"/>
                <w:sz w:val="20"/>
                <w:szCs w:val="20"/>
              </w:rPr>
              <w:t xml:space="preserve">դրան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հավասար ակտիվությամբ մթերքում գաղութների հաշվարկման մեթոդիկա»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86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21871-2013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000D35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000D35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Bacillus cereus-ի առավել հավանական թվի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հաշվարկման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87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10444.2-94 «Սննդամթերք: Staphylococcus aureus-ի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88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10444. 8-2013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000D35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000D35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Bacillus cereus պրեզումպտիվ բակտերիաների հաշվարկման հորիզոնական մեթոդ: Գաղութների հաշվարկման մեթոդ՝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30 °С -ի դեպքում»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89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10444. 12-2013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C536DE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C536DE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Խմորասնկերի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բորբոսասնկերի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հաշվարկման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26972-86 «Հացահատիկ, ձավար, ալյուր, վարսակալյուր՝ մանկական սննդ</w:t>
            </w:r>
            <w:r w:rsidR="00CA03EB" w:rsidRPr="00873036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մթերքի համար։ Մ</w:t>
            </w:r>
            <w:r w:rsidR="00C536DE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C536DE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աբանական վերլուծության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91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28560-90 «Սննդամթերք: Proteus, Morganella, Providencia ցեղերի բակտերիաների հայտնաբերման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«Proteus» ցուցանիշի նկատմամբ</w:t>
            </w: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92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28805-90 «Սննդամթերք: Օսմոտոլերանտ խմորասնկերի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բորբոսասնկերի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93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30347-97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Staphylococcus aureus-ի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41" w:right="14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2018 թվականի սեպտեմբերի 1-ը</w:t>
            </w: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94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30347-2016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Staphylococcus aureus-ի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30705-2000 «Կաթնամթերք մանկական սննդի համար: Մեզոֆիլային աէրոբ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ֆակուլտատիվ անաէրոբ միկրոօրգանիզմների ընդհանուր քանակության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96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30706-2000 «Կաթնամթերք մանկական սննդի համար: Խմորասնկերի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բորբոսասնկերի քանակության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97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31746-2012 (ISO 6888-1:1999, ISO 6888-2:1999, ISO 6888-3:2003) «Սննդամթերք: Կոագուլադրական ստաֆիլակոկերի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Staphylococcus aureus-ի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98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32012-2012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Մեզոֆիլ անաերոբ միկրոօրգանիզմների սպորների պարունակության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99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32149-2013 «Գյուղատնտեսական թռչնի ձվերի վերամշակումից ստացված սննդամթերք: Մ</w:t>
            </w:r>
            <w:r w:rsidR="00A756E8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A756E8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աբանական վերլուծության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32901-2014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Մ</w:t>
            </w:r>
            <w:r w:rsidR="00D36BBF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D36BBF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աբանական վերլուծության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101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33566-2015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Խմորասնկերի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բորբոսասնկերի որոշում»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102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ԻՍՕ 6611-2009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Խմորասնկերի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(կամ) </w:t>
            </w: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բորբոսասնկերի գաղութագոյացնող միավորների հաշվարկ։ Գաղութների հաշվարկման մեթոդ՝ 25 °С -ի դեպքում»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103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54674-2011 «Թռչնամիս, ենթամթերք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կիսաֆաբրիկատներ թռչնամսից: Staphylococcus aureus-ի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104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56145-2014 «Ֆունկցիոնալ սննդամթերք: Մ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աբանական վերլուծության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կետ,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1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2.2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2.4 բաժիններ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54354-2011 «Միս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մսամթերք: Ընդհանուր պահանջներ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աբանական վերլուծության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կետ,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1-ին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3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բաժին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30712-2001 «Ոչ ալկոհոլային արդյունաբերության մթերքներ: Մ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աբանական վերլուծության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107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կետ,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1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2.3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2.4 բաժիններ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16649-1-2015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կերերի մ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աբանություն:</w:t>
            </w:r>
          </w:p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Բետա-գլյուկուրոնիդազ-դրական Escherichia coli-ի (աղիքային ցուպիկ) հաշվարկման հորիզոնական մեթոդ։</w:t>
            </w:r>
          </w:p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Մաս 1. Գաղութների հաշվարկման մեթոդիկա՝ 44 °C ջերմաստիճանի պայմաններում՝ մեմբրանների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5-բրոմ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-</w:t>
            </w:r>
            <w:r w:rsidRPr="00873036">
              <w:rPr>
                <w:rFonts w:ascii="GHEA Grapalat" w:hAnsi="GHEA Grapalat"/>
                <w:sz w:val="20"/>
                <w:szCs w:val="20"/>
              </w:rPr>
              <w:t>4- քլոր-3 -ինդոլիլ բետա-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D</w:t>
            </w:r>
            <w:r w:rsidRPr="00873036">
              <w:rPr>
                <w:rFonts w:ascii="GHEA Grapalat" w:hAnsi="GHEA Grapalat"/>
                <w:sz w:val="20"/>
                <w:szCs w:val="20"/>
              </w:rPr>
              <w:t>-գլյուկուրոնիդի կիրառմամբ»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108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ISO 16649-2-2015 «Սննդամթերքի մ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Բետա-գլյուկուրոնիդազ-դրական Escherichia coli-ի (աղիքային ցուպիկ) հաշվարկման հորիզոնական մեթոդ։ Մաս 2. Գաղութների հաշվարկման մեթոդիկա՝ 44 °C ջերմաստիճանի պայմաններում՝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5-բրոմ-4-քլորո-3 -ինդոլիլ բետա-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D</w:t>
            </w:r>
            <w:r w:rsidRPr="00873036">
              <w:rPr>
                <w:rFonts w:ascii="GHEA Grapalat" w:hAnsi="GHEA Grapalat"/>
                <w:sz w:val="20"/>
                <w:szCs w:val="20"/>
              </w:rPr>
              <w:t>-գլյուկուրոնիդի կիրառմամբ»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109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ISO/TS 13136-2016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7110AA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Պոլիմերազային շղթայական ռեակցիա՝ իրական ժամանակի ռեժիմում՝ </w:t>
            </w: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ախտածին միկրոօրգանիզմների որոշման համար։</w:t>
            </w:r>
          </w:p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Շիգա-տոքսին արտադրող Escherichia coli բակտերիաների, այդ թվում՝ 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O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157, 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O</w:t>
            </w:r>
            <w:r w:rsidRPr="00873036">
              <w:rPr>
                <w:rFonts w:ascii="GHEA Grapalat" w:hAnsi="GHEA Grapalat"/>
                <w:sz w:val="20"/>
                <w:szCs w:val="20"/>
              </w:rPr>
              <w:t>111,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 xml:space="preserve"> O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26, 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O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103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O</w:t>
            </w:r>
            <w:r w:rsidRPr="00873036">
              <w:rPr>
                <w:rFonts w:ascii="GHEA Grapalat" w:hAnsi="GHEA Grapalat"/>
                <w:sz w:val="20"/>
                <w:szCs w:val="20"/>
              </w:rPr>
              <w:t>145 սերոխմբերի բակտերիաների որոշման հորիզոնական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110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30726-2001 «Սննդամթերք: Escherichia coli տեսակի բակտերիաների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111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31708-2012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կերերի մ</w:t>
            </w:r>
            <w:r w:rsidR="00A348BB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A348BB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աբանություն։ Escherichia coli պրեզումպտիվ բակտերիաների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որոշման մեթոդ: Առավել հավանական թվի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112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32011-2013 (ISO 16654։2001)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A348BB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A348BB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Escherichia coli 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O</w:t>
            </w:r>
            <w:r w:rsidRPr="00873036">
              <w:rPr>
                <w:rFonts w:ascii="GHEA Grapalat" w:hAnsi="GHEA Grapalat"/>
                <w:sz w:val="20"/>
                <w:szCs w:val="20"/>
              </w:rPr>
              <w:t>157-ի հայտնաբերման հորիզոնական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113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50454-92 «Միս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մսամթերք: Ենթադրյալ կոլիձ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բակտերիաների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Escherichia coli-ի հայտնաբերում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հաշվառում (արբիտրաժային մեթոդ)»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11B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114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pStyle w:val="Other0"/>
              <w:shd w:val="clear" w:color="auto" w:fill="auto"/>
              <w:spacing w:after="4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55361-2012 «Յուղ կաթնային, կարագ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մածուկ յուղային</w:t>
            </w:r>
            <w:r w:rsidR="00BE6793" w:rsidRPr="00873036">
              <w:rPr>
                <w:rFonts w:ascii="GHEA Grapalat" w:hAnsi="GHEA Grapalat"/>
                <w:sz w:val="20"/>
                <w:szCs w:val="20"/>
              </w:rPr>
              <w:t>՝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կովի կաթից: Ընդունման կանոններ, 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փորձա</w:t>
            </w:r>
            <w:r w:rsidRPr="00873036">
              <w:rPr>
                <w:rFonts w:ascii="GHEA Grapalat" w:hAnsi="GHEA Grapalat"/>
                <w:sz w:val="20"/>
                <w:szCs w:val="20"/>
              </w:rPr>
              <w:t>նմուշ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ներ վերցնելը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հսկողության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1B8" w:rsidRPr="00873036" w:rsidRDefault="002311B8" w:rsidP="009B6787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115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4-րդ կետ,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="00BE6793" w:rsidRPr="00873036">
              <w:rPr>
                <w:rFonts w:ascii="GHEA Grapalat" w:hAnsi="GHEA Grapalat"/>
                <w:sz w:val="20"/>
                <w:szCs w:val="20"/>
              </w:rPr>
              <w:t>1-ին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</w:t>
            </w:r>
            <w:r w:rsidR="00BE6793" w:rsidRPr="00873036">
              <w:rPr>
                <w:rFonts w:ascii="GHEA Grapalat" w:hAnsi="GHEA Grapalat"/>
                <w:sz w:val="20"/>
                <w:szCs w:val="20"/>
              </w:rPr>
              <w:t>4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բաժին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4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7698-93 «Օսլա։ Ընդունման կանոններ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վերլուծության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9B6787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116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9B6787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4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7702.2.6-93 «Թռչնամիս, ենթամթերք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կիսաֆաբրիկատներ թռչնամսից: Սուլֆիտ վերականգնող կլոստրիդ</w:t>
            </w:r>
            <w:r w:rsidR="00BE6793" w:rsidRPr="00873036">
              <w:rPr>
                <w:rFonts w:ascii="GHEA Grapalat" w:hAnsi="GHEA Grapalat"/>
                <w:sz w:val="20"/>
                <w:szCs w:val="20"/>
              </w:rPr>
              <w:t>իա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ների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9B6787">
            <w:pPr>
              <w:pStyle w:val="Other0"/>
              <w:shd w:val="clear" w:color="auto" w:fill="auto"/>
              <w:spacing w:after="40"/>
              <w:ind w:left="145" w:right="136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B6787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2019 թվականի հուլիսի 1-ը</w:t>
            </w: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117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7702.2.6-2015 «Թռչնամիս, ենթամթերք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կիսաֆաբրիկատներ թռչնամսից: Սուլֆիտ վերականգնող կլոստրիդ</w:t>
            </w:r>
            <w:r w:rsidR="0089633E" w:rsidRPr="00873036">
              <w:rPr>
                <w:rFonts w:ascii="GHEA Grapalat" w:hAnsi="GHEA Grapalat"/>
                <w:sz w:val="20"/>
                <w:szCs w:val="20"/>
              </w:rPr>
              <w:t>իա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ների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քանակության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118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26312.1-84 «Ձավարեղեն: Ընդունման կանոններ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փորձա</w:t>
            </w:r>
            <w:r w:rsidRPr="00873036">
              <w:rPr>
                <w:rFonts w:ascii="GHEA Grapalat" w:hAnsi="GHEA Grapalat"/>
                <w:sz w:val="20"/>
                <w:szCs w:val="20"/>
              </w:rPr>
              <w:t>նմուշ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ներ վերցնելու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119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27668-88 «Ալյուր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թեփ: Ընդունում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փորձա</w:t>
            </w:r>
            <w:r w:rsidRPr="00873036">
              <w:rPr>
                <w:rFonts w:ascii="GHEA Grapalat" w:hAnsi="GHEA Grapalat"/>
                <w:sz w:val="20"/>
                <w:szCs w:val="20"/>
              </w:rPr>
              <w:t>նմուշ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ներ վերցնելու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29185-2014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իկ</w:t>
            </w:r>
            <w:r w:rsidRPr="00873036">
              <w:rPr>
                <w:rFonts w:ascii="GHEA Grapalat" w:hAnsi="GHEA Grapalat"/>
                <w:sz w:val="20"/>
                <w:szCs w:val="20"/>
              </w:rPr>
              <w:t>ր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ոկենս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աբանություն: Անաէրոբ պայմաններում աճող՝ սուլֆիտ վերականգնող բակտերիաների հայտնաբերման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հաշվարկման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121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33444-2015 «Օսլա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օսլայամթերք: Փորձանմուշներ վերցնելու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61D2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122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33536-2015 «Հրուշակեղեն: Մեզոֆիլային ա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է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րոբ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ֆակուլտատիվ անա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է</w:t>
            </w:r>
            <w:r w:rsidRPr="00873036">
              <w:rPr>
                <w:rFonts w:ascii="GHEA Grapalat" w:hAnsi="GHEA Grapalat"/>
                <w:sz w:val="20"/>
                <w:szCs w:val="20"/>
              </w:rPr>
              <w:t>րոբ միկրոօրգանիզմների քանակության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123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6-րդ հոդվածի 5-րդ կետ, 3</w:t>
            </w:r>
            <w:r w:rsidR="00101E9D" w:rsidRPr="00873036">
              <w:rPr>
                <w:rFonts w:ascii="GHEA Grapalat" w:hAnsi="GHEA Grapalat"/>
                <w:sz w:val="20"/>
                <w:szCs w:val="20"/>
              </w:rPr>
              <w:t>-րդ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8070/IDF 119-2014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Կալցիումի, նատրիումի, կալիումի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մագնեզիումի պարունակության որոշում։ Ատոմաաբսորբման սպեկտրաչափական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124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8262-1-2016 «Կաթնամթերք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C5223" w:rsidRPr="00873036">
              <w:rPr>
                <w:rFonts w:ascii="GHEA Grapalat" w:hAnsi="GHEA Grapalat"/>
                <w:sz w:val="20"/>
                <w:szCs w:val="20"/>
              </w:rPr>
              <w:t xml:space="preserve">կաթի հիմքով </w:t>
            </w:r>
            <w:r w:rsidRPr="00873036">
              <w:rPr>
                <w:rFonts w:ascii="GHEA Grapalat" w:hAnsi="GHEA Grapalat"/>
                <w:sz w:val="20"/>
                <w:szCs w:val="20"/>
              </w:rPr>
              <w:t>սննդամթերք: Յուղի պարունակության որոշում՝ Վեյբուլլ-Բեռնտրոպի ծանրաչափական մեթոդով (</w:t>
            </w:r>
            <w:r w:rsidR="00CC5223" w:rsidRPr="00873036">
              <w:rPr>
                <w:rFonts w:ascii="GHEA Grapalat" w:hAnsi="GHEA Grapalat"/>
                <w:sz w:val="20"/>
                <w:szCs w:val="20"/>
              </w:rPr>
              <w:t>հ</w:t>
            </w:r>
            <w:r w:rsidRPr="00873036">
              <w:rPr>
                <w:rFonts w:ascii="GHEA Grapalat" w:hAnsi="GHEA Grapalat"/>
                <w:sz w:val="20"/>
                <w:szCs w:val="20"/>
              </w:rPr>
              <w:t>ս</w:t>
            </w:r>
            <w:r w:rsidR="00CC5223" w:rsidRPr="00873036">
              <w:rPr>
                <w:rFonts w:ascii="GHEA Grapalat" w:hAnsi="GHEA Grapalat"/>
                <w:sz w:val="20"/>
                <w:szCs w:val="20"/>
              </w:rPr>
              <w:t>կ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իչ մեթոդ)։ Մաս 1. </w:t>
            </w:r>
            <w:r w:rsidR="004C77CA" w:rsidRPr="00873036">
              <w:rPr>
                <w:rFonts w:ascii="GHEA Grapalat" w:hAnsi="GHEA Grapalat"/>
                <w:sz w:val="20"/>
                <w:szCs w:val="20"/>
              </w:rPr>
              <w:t>Մ</w:t>
            </w:r>
            <w:r w:rsidR="0057754E" w:rsidRPr="00873036">
              <w:rPr>
                <w:rFonts w:ascii="GHEA Grapalat" w:hAnsi="GHEA Grapalat"/>
                <w:sz w:val="20"/>
                <w:szCs w:val="20"/>
              </w:rPr>
              <w:t>թ</w:t>
            </w:r>
            <w:r w:rsidR="004C77CA" w:rsidRPr="00873036">
              <w:rPr>
                <w:rFonts w:ascii="GHEA Grapalat" w:hAnsi="GHEA Grapalat"/>
                <w:sz w:val="20"/>
                <w:szCs w:val="20"/>
              </w:rPr>
              <w:t>երք մ</w:t>
            </w:r>
            <w:r w:rsidRPr="00873036">
              <w:rPr>
                <w:rFonts w:ascii="GHEA Grapalat" w:hAnsi="GHEA Grapalat"/>
                <w:sz w:val="20"/>
                <w:szCs w:val="20"/>
              </w:rPr>
              <w:t>անկական սննդ</w:t>
            </w:r>
            <w:r w:rsidR="004C77CA" w:rsidRPr="00873036">
              <w:rPr>
                <w:rFonts w:ascii="GHEA Grapalat" w:hAnsi="GHEA Grapalat"/>
                <w:sz w:val="20"/>
                <w:szCs w:val="20"/>
              </w:rPr>
              <w:t>ի համար</w:t>
            </w:r>
            <w:r w:rsidRPr="00873036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125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ISO 8381-2016 «Մթերք մանկական սննդի համար՝ կաթի հիմ</w:t>
            </w:r>
            <w:r w:rsidR="00CC5223" w:rsidRPr="00873036">
              <w:rPr>
                <w:rFonts w:ascii="GHEA Grapalat" w:hAnsi="GHEA Grapalat"/>
                <w:sz w:val="20"/>
                <w:szCs w:val="20"/>
              </w:rPr>
              <w:t>քո</w:t>
            </w:r>
            <w:r w:rsidRPr="00873036">
              <w:rPr>
                <w:rFonts w:ascii="GHEA Grapalat" w:hAnsi="GHEA Grapalat"/>
                <w:sz w:val="20"/>
                <w:szCs w:val="20"/>
              </w:rPr>
              <w:t>վ: Յուղի պարունակության որոշում։ Ծանրաչափական մեթոդ (</w:t>
            </w:r>
            <w:r w:rsidR="00CC5223" w:rsidRPr="00873036">
              <w:rPr>
                <w:rFonts w:ascii="GHEA Grapalat" w:hAnsi="GHEA Grapalat"/>
                <w:sz w:val="20"/>
                <w:szCs w:val="20"/>
              </w:rPr>
              <w:t>հ</w:t>
            </w:r>
            <w:r w:rsidRPr="00873036">
              <w:rPr>
                <w:rFonts w:ascii="GHEA Grapalat" w:hAnsi="GHEA Grapalat"/>
                <w:sz w:val="20"/>
                <w:szCs w:val="20"/>
              </w:rPr>
              <w:t>ս</w:t>
            </w:r>
            <w:r w:rsidR="00CC5223" w:rsidRPr="00873036">
              <w:rPr>
                <w:rFonts w:ascii="GHEA Grapalat" w:hAnsi="GHEA Grapalat"/>
                <w:sz w:val="20"/>
                <w:szCs w:val="20"/>
              </w:rPr>
              <w:t>կ</w:t>
            </w:r>
            <w:r w:rsidRPr="00873036">
              <w:rPr>
                <w:rFonts w:ascii="GHEA Grapalat" w:hAnsi="GHEA Grapalat"/>
                <w:sz w:val="20"/>
                <w:szCs w:val="20"/>
              </w:rPr>
              <w:t>իչ մեթոդ)»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126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ISO 12081-2013 «Կաթ: Կալցիումի պարունակության որոշում։ Տիտրաչափական մեթոդ»</w:t>
            </w:r>
            <w:r w:rsidR="00254BC1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127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12080-1-2016 «Կաթ չոր յուղազերծված: A վիտամինի </w:t>
            </w: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պարունակության որոշում: Մաս 1: Գունաչափական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128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ISO 12080-2-2016 «Կաթ չոր յուղազերծված: A վիտամինի պարունակության որոշում: Մաս 2: Բարձրարդյունավետ հեղուկային քրոմատագրման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129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ISO 14892-2016 «Կաթ չոր յուղազերծված: D վիտամինի պարունակության որոշում՝ բարձրարդյունավետ հեղուկային քրոմատագրման կիրառմամբ»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130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ISO 23065-2015 «Յուղ կաթնային՝ հարստացված կաթնամթերքից: Կաթնային յուղի մեջ օմեգա-3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օմեգա-6 </w:t>
            </w:r>
            <w:r w:rsidR="00912F02" w:rsidRPr="00873036">
              <w:rPr>
                <w:rFonts w:ascii="GHEA Grapalat" w:hAnsi="GHEA Grapalat"/>
                <w:sz w:val="20"/>
                <w:szCs w:val="20"/>
              </w:rPr>
              <w:t xml:space="preserve">ճարպաթթուների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պարունակության որոշում՝ գազահեղուկային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131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EN 12821-2014 «Սննդամթերք: </w:t>
            </w:r>
            <w:r w:rsidR="00912F02" w:rsidRPr="00873036">
              <w:rPr>
                <w:rFonts w:ascii="GHEA Grapalat" w:hAnsi="GHEA Grapalat"/>
                <w:sz w:val="20"/>
                <w:szCs w:val="20"/>
              </w:rPr>
              <w:t>Խ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ոլեկալցիֆերոլի (D3 վիտամինի)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էրգոկալցիֆերոլի (D2 վիտամինի) պարունակության որոշում՝ բարձրարդյունավետ հեղուկային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132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EN 12822-2014 «Սննդամթերք: Е վիտամինի (ալֆա-, բետա-, գամմա-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դելտա-տոկոֆերոլների) պարունակության որոշում՝ բարձրարդյունավետ հեղուկային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133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EN 12823-2-2014 «Սննդամթերք: A վիտամինի պարունակության որոշում՝ բարձրարդյունավետ հեղուկային քրոմատագրման մեթոդով: Մաս 2. Բետա-կարոտինի պարունակության որոշում»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134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EN 14084-2014 «Սննդամթերք: Հետքային տարրերի որոշում: Կապարի, կադմիումի, ցինկի, պղնձի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երկաթի պարունակության որոշում ատոմաաբսորբման սպեկտրաչափ</w:t>
            </w:r>
            <w:r w:rsidR="004C07CC" w:rsidRPr="00873036">
              <w:rPr>
                <w:rFonts w:ascii="GHEA Grapalat" w:hAnsi="GHEA Grapalat"/>
                <w:sz w:val="20"/>
                <w:szCs w:val="20"/>
              </w:rPr>
              <w:t>ության միջոցով</w:t>
            </w:r>
            <w:r w:rsidRPr="00873036">
              <w:rPr>
                <w:rFonts w:ascii="GHEA Grapalat" w:hAnsi="GHEA Grapalat"/>
                <w:sz w:val="20"/>
                <w:szCs w:val="20"/>
              </w:rPr>
              <w:t>՝ միկրոալիքային քայքայումից հետո»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«ցինկ», «պղինձ»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«երկաթ» ցուցանիշների նկատմամբ</w:t>
            </w: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135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EN 14122-2013 «Սննդամթերք: В(1) վիտամինի որոշում՝ բարձրարդյունավետ հեղուկային քրոմատագրման օգնությամբ»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136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EN 14148-2015 «Սննդամթերք: К1 վիտամինի որոշում՝ բարձրարդյունավետ հեղուկային քրոմատագրման </w:t>
            </w:r>
            <w:r w:rsidR="004C07CC" w:rsidRPr="00873036">
              <w:rPr>
                <w:rFonts w:ascii="GHEA Grapalat" w:hAnsi="GHEA Grapalat"/>
                <w:sz w:val="20"/>
                <w:szCs w:val="20"/>
              </w:rPr>
              <w:t>մեթոդով</w:t>
            </w:r>
            <w:r w:rsidRPr="00873036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137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EN 14152-2013 «Սննդամթերք: В(2) վիտամինի որոշում՝ բարձրարդյունավետ հեղուկային քրոմատագրման օգնությամբ»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138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EN 14164-2014 «Սննդամթերք: В(6) վիտամինի որոշում՝ բարձրարդյունավետ հեղուկային քրոմատագրման օգնությամբ»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139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EN 14663-2014 «Սննդամթերք: В6 վիտամինի (ներառյալ գլիկո</w:t>
            </w:r>
            <w:r w:rsidR="004C07CC" w:rsidRPr="00873036">
              <w:rPr>
                <w:rFonts w:ascii="GHEA Grapalat" w:hAnsi="GHEA Grapalat"/>
                <w:sz w:val="20"/>
                <w:szCs w:val="20"/>
              </w:rPr>
              <w:t>զ</w:t>
            </w:r>
            <w:r w:rsidRPr="00873036">
              <w:rPr>
                <w:rFonts w:ascii="GHEA Grapalat" w:hAnsi="GHEA Grapalat"/>
                <w:sz w:val="20"/>
                <w:szCs w:val="20"/>
              </w:rPr>
              <w:t>ի</w:t>
            </w:r>
            <w:r w:rsidR="004C07CC" w:rsidRPr="00873036">
              <w:rPr>
                <w:rFonts w:ascii="GHEA Grapalat" w:hAnsi="GHEA Grapalat"/>
                <w:sz w:val="20"/>
                <w:szCs w:val="20"/>
              </w:rPr>
              <w:t>լ</w:t>
            </w:r>
            <w:r w:rsidRPr="00873036">
              <w:rPr>
                <w:rFonts w:ascii="GHEA Grapalat" w:hAnsi="GHEA Grapalat"/>
                <w:sz w:val="20"/>
                <w:szCs w:val="20"/>
              </w:rPr>
              <w:t>ացված ձ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>երը) որոշում՝ բարձրարդյունավետ հեղուկային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140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EN 15111-2015 «Սննդամթերք: Հետքային տարրերի որոշում:</w:t>
            </w:r>
          </w:p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Յոդի որոշման մեթոդ՝ ինդուկտիվ կապ</w:t>
            </w:r>
            <w:r w:rsidR="004C07CC" w:rsidRPr="00873036">
              <w:rPr>
                <w:rFonts w:ascii="GHEA Grapalat" w:hAnsi="GHEA Grapalat"/>
                <w:sz w:val="20"/>
                <w:szCs w:val="20"/>
              </w:rPr>
              <w:t>ակց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ված պլազմայով </w:t>
            </w:r>
            <w:r w:rsidR="004C07CC" w:rsidRPr="00873036">
              <w:rPr>
                <w:rFonts w:ascii="GHEA Grapalat" w:hAnsi="GHEA Grapalat"/>
                <w:sz w:val="20"/>
                <w:szCs w:val="20"/>
              </w:rPr>
              <w:t xml:space="preserve">զանգվածային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սպեկտրաչափության մեթոդով (ICP-MS)»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«յոդ» ցուցանիշի նկատմամբ</w:t>
            </w: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141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EN 15505-2013 «Սննդամթերք: Հետքային տարրերի որոշում: Նատրիումի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մագնեզիումի որոշում՝ բոցային ատոմային աբսորբցիոն սպեկտրաչափության միջոցով՝ միկրոալիքային վառարանում փորձանմուշի նախնական հանքայնացմամբ</w:t>
            </w:r>
            <w:r w:rsidR="00A21917" w:rsidRPr="00873036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142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EN 15607-2015 «Սննդամթերք: 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D</w:t>
            </w:r>
            <w:r w:rsidRPr="00873036">
              <w:rPr>
                <w:rFonts w:ascii="GHEA Grapalat" w:hAnsi="GHEA Grapalat"/>
                <w:sz w:val="20"/>
                <w:szCs w:val="20"/>
              </w:rPr>
              <w:t>-բիոտինի որոշում</w:t>
            </w:r>
            <w:r w:rsidR="00472EF4" w:rsidRPr="00873036">
              <w:rPr>
                <w:rFonts w:ascii="GHEA Grapalat" w:hAnsi="GHEA Grapalat"/>
                <w:sz w:val="20"/>
                <w:szCs w:val="20"/>
              </w:rPr>
              <w:t>՝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բարձրարդյունավետ հեղուկային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143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EN 15652-2015 «Սննդամթերք: Նիացինի որոշում՝ բարձրարդյունավետ հեղուկային քրոմատագրման մեթոդով»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144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2573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5867-90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</w:t>
            </w:r>
            <w:r w:rsidR="00EC0B82" w:rsidRPr="00873036">
              <w:rPr>
                <w:rFonts w:ascii="GHEA Grapalat" w:hAnsi="GHEA Grapalat"/>
                <w:sz w:val="20"/>
                <w:szCs w:val="20"/>
              </w:rPr>
              <w:t xml:space="preserve">Յուղի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որոշման մեթոդներ»</w:t>
            </w:r>
          </w:p>
          <w:p w:rsidR="009B6787" w:rsidRPr="00873036" w:rsidRDefault="009B678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145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7047-55 «А, С, D, Bl, В2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РР վիտամիններ: Փորձանմուշներ վերցնելը, վիտամինների որոշման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վիտամինային պատրաստուկների որակի փորձարկման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146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8756.21-89 «Պտուղների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մթերքներ: </w:t>
            </w:r>
            <w:r w:rsidR="00EC0B82" w:rsidRPr="00873036">
              <w:rPr>
                <w:rFonts w:ascii="GHEA Grapalat" w:hAnsi="GHEA Grapalat"/>
                <w:sz w:val="20"/>
                <w:szCs w:val="20"/>
              </w:rPr>
              <w:t>Յուղ</w:t>
            </w:r>
            <w:r w:rsidRPr="00873036">
              <w:rPr>
                <w:rFonts w:ascii="GHEA Grapalat" w:hAnsi="GHEA Grapalat"/>
                <w:sz w:val="20"/>
                <w:szCs w:val="20"/>
              </w:rPr>
              <w:t>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147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10846-91 «Հացահատիկ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 վերամշակումից ստացվ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>ած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մթերքներ: Սպիտակուցի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148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15113.9-77 «Խտանյութեր սննդային: </w:t>
            </w:r>
            <w:r w:rsidR="0047474C" w:rsidRPr="00873036">
              <w:rPr>
                <w:rFonts w:ascii="GHEA Grapalat" w:hAnsi="GHEA Grapalat"/>
                <w:sz w:val="20"/>
                <w:szCs w:val="20"/>
              </w:rPr>
              <w:t xml:space="preserve">Յուղի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149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22760-77 «Կաթնամթերք: Յուղի որոշման ծանրաչափական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23327-98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Ընդհանուր ազոտի զանգվածային մասի չափման մեթոդ՝ ըստ Կելդալի,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սպիտակուցի զանգվածային մասի որոշում»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151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24556-89 (ISO 6557-1-86, ISO 6557-2-84) «Պտուղների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մթերքներ: C վիտամինի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152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25179-2014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Սպիտակուցի զանգվածային մասի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153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EC0B82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բաժին 1 </w:t>
            </w:r>
            <w:r w:rsidR="004B2573" w:rsidRPr="00873036">
              <w:rPr>
                <w:rFonts w:ascii="GHEA Grapalat" w:hAnsi="GHEA Grapalat"/>
                <w:sz w:val="20"/>
                <w:szCs w:val="20"/>
              </w:rPr>
              <w:t xml:space="preserve">ԳՕՍՏ 25999-83 «Մրգերի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4B2573" w:rsidRPr="00873036">
              <w:rPr>
                <w:rFonts w:ascii="GHEA Grapalat" w:hAnsi="GHEA Grapalat"/>
                <w:sz w:val="20"/>
                <w:szCs w:val="20"/>
              </w:rPr>
              <w:t xml:space="preserve"> բանջարեղենի վերամշակումից ստացվ</w:t>
            </w:r>
            <w:r w:rsidR="003943C0" w:rsidRPr="00873036">
              <w:rPr>
                <w:rFonts w:ascii="GHEA Grapalat" w:hAnsi="GHEA Grapalat"/>
                <w:sz w:val="20"/>
                <w:szCs w:val="20"/>
              </w:rPr>
              <w:t>ած</w:t>
            </w:r>
            <w:r w:rsidR="004B2573" w:rsidRPr="00873036">
              <w:rPr>
                <w:rFonts w:ascii="GHEA Grapalat" w:hAnsi="GHEA Grapalat"/>
                <w:sz w:val="20"/>
                <w:szCs w:val="20"/>
              </w:rPr>
              <w:t xml:space="preserve"> մթերքներ: В1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4B2573" w:rsidRPr="00873036">
              <w:rPr>
                <w:rFonts w:ascii="GHEA Grapalat" w:hAnsi="GHEA Grapalat"/>
                <w:sz w:val="20"/>
                <w:szCs w:val="20"/>
              </w:rPr>
              <w:t xml:space="preserve"> В2 վիտամինների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154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26183-84 «Պտուղների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մթերքներ, պահածոներ մսային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մսաբուսական: 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>Յուղ</w:t>
            </w:r>
            <w:r w:rsidRPr="00873036">
              <w:rPr>
                <w:rFonts w:ascii="GHEA Grapalat" w:hAnsi="GHEA Grapalat"/>
                <w:sz w:val="20"/>
                <w:szCs w:val="20"/>
              </w:rPr>
              <w:t>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155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26186-84 «Պտուղների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մթերքներ, պահածոներ </w:t>
            </w: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 xml:space="preserve">մսային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մսաբուսական: Քլորիդների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156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26313-2014 «Մրգերի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մթերքներ: Ընդունման կանոններ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նմուշ</w:t>
            </w:r>
            <w:r w:rsidR="008438EF" w:rsidRPr="00873036">
              <w:rPr>
                <w:rFonts w:ascii="GHEA Grapalat" w:hAnsi="GHEA Grapalat"/>
                <w:sz w:val="20"/>
                <w:szCs w:val="20"/>
              </w:rPr>
              <w:t>ներ վերցնելու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157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26573</w:t>
            </w:r>
            <w:r w:rsidR="008438EF" w:rsidRPr="00873036">
              <w:rPr>
                <w:sz w:val="20"/>
                <w:szCs w:val="20"/>
              </w:rPr>
              <w:t>․</w:t>
            </w:r>
            <w:r w:rsidRPr="00873036">
              <w:rPr>
                <w:rFonts w:ascii="GHEA Grapalat" w:hAnsi="GHEA Grapalat"/>
                <w:sz w:val="20"/>
                <w:szCs w:val="20"/>
              </w:rPr>
              <w:t>1-93 «Պրեմիքսներ: А վիտամինի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B2573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158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26573.2-2014 «Պրեմիքսներ: Մանգանի, պղնձի, երկաթի, ցինկի, կոբալտի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573" w:rsidRPr="00873036" w:rsidRDefault="004B2573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«մանգան», «ցինկ», «պղինձ»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«երկաթ» ցուցանիշների նկատմամբ</w:t>
            </w: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159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26928-86 «Սննդամթերք: Երկաթի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26929-94 «Հումք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 Փորձանմուշների նախապատրաստում: Հանքայնացում</w:t>
            </w:r>
            <w:r w:rsidR="00566793" w:rsidRPr="00873036">
              <w:rPr>
                <w:rFonts w:ascii="GHEA Grapalat" w:hAnsi="GHEA Grapalat"/>
                <w:sz w:val="20"/>
                <w:szCs w:val="20"/>
              </w:rPr>
              <w:t>՝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թունավոր տարրերի որոշման համար»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«ցինկ», «պղինձ»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«երկաթ» ցուցանիշների նկատմամբ</w:t>
            </w: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161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26931-86 «Հումք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 Պղնձի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162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26934-86 «Հումք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 Ցինկի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163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27670-88 «Ալյուր եգիպտացորենի: 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>Յուղ</w:t>
            </w:r>
            <w:r w:rsidRPr="00873036">
              <w:rPr>
                <w:rFonts w:ascii="GHEA Grapalat" w:hAnsi="GHEA Grapalat"/>
                <w:sz w:val="20"/>
                <w:szCs w:val="20"/>
              </w:rPr>
              <w:t>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164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29033-91 «Հացահատիկ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 վերամշակումից ստացվ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>ած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մթերքներ: 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 xml:space="preserve">Յուղի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165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29138-91 «Ալյուր, հաց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հացաբուլկեղենային արտադրատեսակներ՝ ցորենի, վիտամինացված: В1 վիտամինի (թիամինի)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166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29139-91 «Ալյուր, հաց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հացաբուլկեղենային արտադրատեսակներ՝ ցորենի, վիտամինացված: В2 վիտամինի (ռիբոֆլավինի)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167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29140-91 «Ալյուր, հաց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հացաբուլկեղենային արտադրատեսակներ՝ ցորենի, վիտամինացված: РР վիտամինի (նիկոտինաթթվի)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168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29247-91 «Պահածոներ կաթնային:</w:t>
            </w:r>
          </w:p>
          <w:p w:rsidR="00246268" w:rsidRPr="00873036" w:rsidRDefault="00B34E11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Յուղի 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>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169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30178-96 «Հումք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</w:t>
            </w:r>
            <w:r w:rsidR="00566793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Թունավոր տարրերի որոշման ատոմաաբսորբման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«ցինկ», «պղինձ»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«երկաթ» ցուցանիշների նկատմամբ</w:t>
            </w: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170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30418-96 «Յուղեր բուսական: Ճարպաթթվային բաղադրության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171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30538-97 «Սննդամթերք:</w:t>
            </w:r>
            <w:r w:rsidR="00693190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Թունավոր տարրերի որոշման մեթոդիկա՝ ատոմային էմիսիոն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«ցինկ», «պղինձ»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«երկաթ»</w:t>
            </w:r>
            <w:r w:rsidR="00AA0930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ցուցանիշների նկատմամբ</w:t>
            </w: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172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30615-99 «Հումք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սննդամթերք: Ֆոսֆորի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173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30627.1-98 «Կաթնամթերք մանկական սննդի համար: А վիտամինի (ռետինոլի) զանգվածային մասի չափման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174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30627.2-98 «Կաթնամթերք մանկական սննդի համար: С վիտամինի (ասկորբինաթթվի) զանգվածային մասի չափման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175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30627.3-98 «Կաթնամթերք մանկական սննդի համար: Е վիտամինի (տոկոֆերոլի) զանգվածային մասի չափման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176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30627.4-98 «Կաթնամթերք մանկական սննդի համար: РР վիտամինի (նիացինի) զանգվածային մասի չափման մեթոդ»</w:t>
            </w:r>
          </w:p>
          <w:p w:rsidR="00AA0930" w:rsidRPr="00873036" w:rsidRDefault="00AA0930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177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30627.5-98 «Կաթնամթերք մանկական սննդի համար: B1 վիտամինի (թիամինի) զանգվածային մասի չափման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178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30627.6-98 «Կաթնամթերք մանկական սննդի համար: В2 վիտամինի (ռիբոֆլավինի) զանգվածային մասի չափման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179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306</w:t>
            </w:r>
            <w:r w:rsidR="00106160" w:rsidRPr="00873036">
              <w:rPr>
                <w:rFonts w:ascii="GHEA Grapalat" w:hAnsi="GHEA Grapalat"/>
                <w:sz w:val="20"/>
                <w:szCs w:val="20"/>
              </w:rPr>
              <w:t>4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8.1-99 «Կաթնամթերք մանկական սննդի համար: 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>Յուղ</w:t>
            </w:r>
            <w:r w:rsidRPr="00873036">
              <w:rPr>
                <w:rFonts w:ascii="GHEA Grapalat" w:hAnsi="GHEA Grapalat"/>
                <w:sz w:val="20"/>
                <w:szCs w:val="20"/>
              </w:rPr>
              <w:t>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180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306</w:t>
            </w:r>
            <w:r w:rsidR="00106160" w:rsidRPr="00873036">
              <w:rPr>
                <w:rFonts w:ascii="GHEA Grapalat" w:hAnsi="GHEA Grapalat"/>
                <w:sz w:val="20"/>
                <w:szCs w:val="20"/>
              </w:rPr>
              <w:t>4</w:t>
            </w:r>
            <w:r w:rsidRPr="00873036">
              <w:rPr>
                <w:rFonts w:ascii="GHEA Grapalat" w:hAnsi="GHEA Grapalat"/>
                <w:sz w:val="20"/>
                <w:szCs w:val="20"/>
              </w:rPr>
              <w:t>8.2-99 «Կաթնամթերք մանկական սննդի համար: Ընդհանուր սպիտակուցի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181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31469-2012 «Գյուղատնտեսական թռչնի ձվերի վերամշակումից ստացված սննդամթերք: Ֆիզիկաքիմիական վերլուծության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182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622BF5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31483-2012 «Պրեմիքսներ: 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 xml:space="preserve">В1 (թիամինքլորիդի), В2 (ռիբոֆլավինի), В3 (պանտոտենաթթվի), В5 (նիկոտինաթթվի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 xml:space="preserve"> նիկոտինամիդի), В6 (պիրիդօքսինի), Вс (ֆոլաթթվի), С (ասկորբինաթթվի) վիտամինների պարունակության որոշում՝ </w:t>
            </w:r>
            <w:r w:rsidR="00106160" w:rsidRPr="00873036">
              <w:rPr>
                <w:rFonts w:ascii="GHEA Grapalat" w:hAnsi="GHEA Grapalat"/>
                <w:sz w:val="20"/>
                <w:szCs w:val="20"/>
              </w:rPr>
              <w:t xml:space="preserve">մազանոթային 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>էլեկտրաֆորեզի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183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31486-2012 «Պրեմիքսներ: КЗ վիտամինի պարունակության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184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31505-2012 «Կաթ, կաթնամթերք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մթերք մանկական սննդի համար՝ կաթ</w:t>
            </w:r>
            <w:r w:rsidR="0015406E" w:rsidRPr="00873036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հիմքով։ Յոդի պարունակության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185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31584-2012 (ISO 9874:2006) «Կաթ: Ընդհանուր ֆոսֆորի զանգվածային մասի որոշման սպեկտրալուսաչափական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186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6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31660-2012 «Սննդամթերք: Յոդի զանգվածային կոնցենտրացիայի որոշման ինվերսիոն-վոլտամպերաչափական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187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31663-2012 «Յուղեր բուսական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ճարպեր կենդանական: Ճարպաթթուների մեթիլային եթերների զանգվածային մասի որոշում՝ գազային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188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31664-2012 «Յուղեր բուսական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ճարպեր կենդանական: Տրիգլիցերիդների մոլեկուլներում</w:t>
            </w:r>
            <w:r w:rsidR="0015406E" w:rsidRPr="00873036">
              <w:rPr>
                <w:rFonts w:ascii="GHEA Grapalat" w:hAnsi="GHEA Grapalat"/>
                <w:sz w:val="20"/>
                <w:szCs w:val="20"/>
              </w:rPr>
              <w:t>՝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2-րդ դիրքում ճարպաթթուների բաղադրության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189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31665-2012 «Յուղեր բուսական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ճարպեր կենդանական: Ճարպաթթուների մեթիլային եթերների ստացում»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190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31707-2012 (EN 14627:2005) «Սննդամթերք: Հետքային տարրերի որոշում: Ընդհանուր մկնդեղի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սելենի որոշում՝ ճնշման տակ փորձանմուշի նախնական հանքայնացմամբ հիդրիդների առաջացմամբ ատոմաաբսորբման սպեկտրաչափական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«սելեն» ցուցանիշի նկատմամբ</w:t>
            </w: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191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31980-2012 «Կաթ:</w:t>
            </w:r>
          </w:p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Ընդհանուր ֆոսֆորի զանգվածային մասի որոշման սպեկտրաչափական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192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32042-2012 «Պրեմիքսներ: В խմբի վիտամինների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193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32043-2012 «Պրեմիքսներ: А, D, Е վիտամինների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194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32915-2014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Յուղային ֆազի ճարպաթթվային բաղադրության որոշում՝ գազային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195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32916-2014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D վիտամինի զանգվածային մասի որոշում՝ բարձրարդյունավետ հեղուկային քրոմատագրման մեթոդով»</w:t>
            </w:r>
          </w:p>
          <w:p w:rsidR="00AA0930" w:rsidRPr="00873036" w:rsidRDefault="00AA0930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196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33824-2016 «Սննդամթերք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պարենային հումք: Թունավոր տարրերի (կադմիումի, կապարի, պղնձի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ցինկի) պարունակության որոշման ինվերսիոն</w:t>
            </w:r>
            <w:r w:rsidRPr="00873036">
              <w:rPr>
                <w:rFonts w:ascii="GHEA Grapalat" w:hAnsi="GHEA Grapalat"/>
                <w:sz w:val="20"/>
                <w:szCs w:val="20"/>
              </w:rPr>
              <w:softHyphen/>
              <w:t>վոլտամպերաչափական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«պղինձ»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«ցինկ»</w:t>
            </w:r>
            <w:r w:rsidR="00AA0930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ցուցանիշների նկատմամբ</w:t>
            </w: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197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33925-2016 «Մթերք մանկական սննդի համար: Յուղի զանգվածային մասի որոշում՝ Վեյբուլլ-Բեռնտրոպի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198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ՀՍՏ ԻՍՕ 5508-2008 «Ճարպեր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յուղեր՝ կենդանական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բուսական: Ճարպաթթուների մեթիլային եթերների վերլուծություն՝ գազային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199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ՀՍՏ ԻՍՕ 8070/ԻԴՖ 119-2011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Կալցիումի, նատրիումի, կալիումի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մագնեզիումի պարունակության որոշում։ Ատոմաաբսորբման սպեկտրաչափական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ՍՏԲ ISO 1211-2012 «Կաթ: Յուղի պարունակության որոշում՝ ծանրաչափական մեթոդով (արբիտրաժային մեթոդ)»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201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ՍՏԲ ISO 2446-2009 «Կաթ: Յուղի պարունակության որոշում»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202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ISO 16958-2016 «Կաթ, կաթնամթերք, խառնուրդներ մանկական սննդի </w:t>
            </w:r>
            <w:r w:rsidR="00882A4A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F911A2" w:rsidRPr="00873036">
              <w:rPr>
                <w:rFonts w:ascii="GHEA Grapalat" w:hAnsi="GHEA Grapalat"/>
                <w:sz w:val="20"/>
                <w:szCs w:val="20"/>
              </w:rPr>
              <w:t xml:space="preserve"> մեծահասակների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 xml:space="preserve"> համար: Ճարպաթթուների կազմի որոշում: Մազանոթային գազային քրոմատագրման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203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ISO 20634-2016 «Խառնուրդներ մանկական սննդի </w:t>
            </w:r>
            <w:r w:rsidR="00882A4A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5B1182" w:rsidRPr="00873036">
              <w:rPr>
                <w:rFonts w:ascii="GHEA Grapalat" w:hAnsi="GHEA Grapalat"/>
                <w:sz w:val="20"/>
                <w:szCs w:val="20"/>
              </w:rPr>
              <w:t xml:space="preserve"> մեծահասակների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համար: В12 վիտամինի պարունակության որոշում՝ հակադարձ-ֆազային բարձրարդյունավետ հեղուկային քրոմատագրման օգնությամբ (RP-HPLC)»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204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ISO 20637-2016 «Խառնուրդներ մանկական սննդի </w:t>
            </w:r>
            <w:r w:rsidR="00882A4A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5B1182" w:rsidRPr="00873036">
              <w:rPr>
                <w:rFonts w:ascii="GHEA Grapalat" w:hAnsi="GHEA Grapalat"/>
                <w:sz w:val="20"/>
                <w:szCs w:val="20"/>
              </w:rPr>
              <w:t xml:space="preserve"> մեծահասակների 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համար: Միոինոզիտոլի պարունակության որոշում՝ հեղուկային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 xml:space="preserve">քրոմատագրման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իմպուլսային ամպերաչափության օգնությամբ»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205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 ՂՀ ISO 20638-2016 «Խառնուրդներ մանկական սննդի համար: Նուկլեոտիդների պարունակության որոշում՝ հեղուկային քրոմատագրման օգնությամբ»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206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ISO 20639-2016 «Խառնուրդներ մանկական սննդի </w:t>
            </w:r>
            <w:r w:rsidR="00882A4A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F911A2" w:rsidRPr="00873036">
              <w:rPr>
                <w:rFonts w:ascii="GHEA Grapalat" w:hAnsi="GHEA Grapalat"/>
                <w:sz w:val="20"/>
                <w:szCs w:val="20"/>
              </w:rPr>
              <w:t xml:space="preserve"> մեծահասակների 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համար: Պանտոտենաթթվի պարունակության որոշում՝ ուլտրաբարձրարդյունավետ հեղուկային քրոմատագրման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տանդեմային զանգվածա</w:t>
            </w:r>
            <w:r w:rsidR="0047393C" w:rsidRPr="00873036">
              <w:rPr>
                <w:rFonts w:ascii="GHEA Grapalat" w:hAnsi="GHEA Grapalat"/>
                <w:sz w:val="20"/>
                <w:szCs w:val="20"/>
              </w:rPr>
              <w:t xml:space="preserve">յին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սպեկտրաչափության օգնությամբ (UHPLC-MS/MS)»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207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ISO 20649-2016 «Խառնուրդներ մանկական սննդի </w:t>
            </w:r>
            <w:r w:rsidR="00882A4A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1668A7" w:rsidRPr="00873036">
              <w:rPr>
                <w:rFonts w:ascii="GHEA Grapalat" w:hAnsi="GHEA Grapalat"/>
                <w:sz w:val="20"/>
                <w:szCs w:val="20"/>
              </w:rPr>
              <w:t xml:space="preserve"> մեծահասակների 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համար: Քրոմի, սելենի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մոլիբդենի պարունակության որոշում:</w:t>
            </w:r>
          </w:p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Ինդուկտիվ կապ</w:t>
            </w:r>
            <w:r w:rsidR="001668A7" w:rsidRPr="00873036">
              <w:rPr>
                <w:rFonts w:ascii="GHEA Grapalat" w:hAnsi="GHEA Grapalat"/>
                <w:sz w:val="20"/>
                <w:szCs w:val="20"/>
              </w:rPr>
              <w:t>ակց</w:t>
            </w:r>
            <w:r w:rsidRPr="00873036">
              <w:rPr>
                <w:rFonts w:ascii="GHEA Grapalat" w:hAnsi="GHEA Grapalat"/>
                <w:sz w:val="20"/>
                <w:szCs w:val="20"/>
              </w:rPr>
              <w:t>ված պլազմայով զանգվածա</w:t>
            </w:r>
            <w:r w:rsidR="001668A7" w:rsidRPr="00873036">
              <w:rPr>
                <w:rFonts w:ascii="GHEA Grapalat" w:hAnsi="GHEA Grapalat"/>
                <w:sz w:val="20"/>
                <w:szCs w:val="20"/>
              </w:rPr>
              <w:t xml:space="preserve">յին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սպեկտրաչափությ</w:t>
            </w:r>
            <w:r w:rsidR="001668A7" w:rsidRPr="00873036">
              <w:rPr>
                <w:rFonts w:ascii="GHEA Grapalat" w:hAnsi="GHEA Grapalat"/>
                <w:sz w:val="20"/>
                <w:szCs w:val="20"/>
              </w:rPr>
              <w:t>ու</w:t>
            </w:r>
            <w:r w:rsidRPr="00873036">
              <w:rPr>
                <w:rFonts w:ascii="GHEA Grapalat" w:hAnsi="GHEA Grapalat"/>
                <w:sz w:val="20"/>
                <w:szCs w:val="20"/>
              </w:rPr>
              <w:t>ն (ICP-MS)»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«սելեն» ցուցանիշի նկատմամբ</w:t>
            </w: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208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ՍՏԲ EN 12821-2012 «Սննդամթերք: D վիտամինի պարունակության որոշում՝ բարձրարդյունավետ հեղուկային քրոմատագրման մեթոդով: Խոլեկալցիֆերոլ</w:t>
            </w:r>
            <w:r w:rsidR="001668A7" w:rsidRPr="00873036">
              <w:rPr>
                <w:rFonts w:ascii="GHEA Grapalat" w:hAnsi="GHEA Grapalat"/>
                <w:sz w:val="20"/>
                <w:szCs w:val="20"/>
              </w:rPr>
              <w:t>ի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(D3) կամ էրգոկալցիֆերոլ</w:t>
            </w:r>
            <w:r w:rsidR="001668A7" w:rsidRPr="00873036">
              <w:rPr>
                <w:rFonts w:ascii="GHEA Grapalat" w:hAnsi="GHEA Grapalat"/>
                <w:sz w:val="20"/>
                <w:szCs w:val="20"/>
              </w:rPr>
              <w:t>ի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(D2) որոշում»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209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EN 12822-2012 «Սննդամթերք: E վիտամինի պարունակության որոշում՝ բարձրարդյունավետ հեղուկային քրոմատագրման մեթոդով: Ալֆա-, բետա-, գամմա-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դելտա-տոկոֆերոլների քանակության չափում»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210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EN 12823-1-2012 «Սննդամթերք: A վիտամինի պարունակության որոշում՝ բարձրարդյունավետ հեղուկային քրոմատագրման մեթոդով: Մաս 1. Ամբողջական տրանս-ռետինոլի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13-ցիս-ռետինոլի քանակության չափում»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211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EN 14082-2014 «Սննդամթերք: Հետքային տարրերի որոշում: Կապարի, կադմիումի, ցինկի, պղնձի, երկաթի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քրոմի պարունակության որոշում</w:t>
            </w:r>
            <w:r w:rsidR="00EF6683" w:rsidRPr="00873036">
              <w:rPr>
                <w:rFonts w:ascii="GHEA Grapalat" w:hAnsi="GHEA Grapalat"/>
                <w:sz w:val="20"/>
                <w:szCs w:val="20"/>
              </w:rPr>
              <w:t>՝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չոր մոխրացումից հետո ատոմաաբսորբման սպեկտրաչափության (ԱԱՍ)</w:t>
            </w:r>
            <w:r w:rsidR="00EF6683" w:rsidRPr="00873036">
              <w:rPr>
                <w:rFonts w:ascii="GHEA Grapalat" w:hAnsi="GHEA Grapalat"/>
                <w:sz w:val="20"/>
                <w:szCs w:val="20"/>
              </w:rPr>
              <w:t xml:space="preserve"> միջոցով</w:t>
            </w:r>
            <w:r w:rsidRPr="00873036">
              <w:rPr>
                <w:rFonts w:ascii="GHEA Grapalat" w:hAnsi="GHEA Grapalat"/>
                <w:sz w:val="20"/>
                <w:szCs w:val="20"/>
              </w:rPr>
              <w:t>»</w:t>
            </w:r>
            <w:r w:rsidR="00EF6683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 xml:space="preserve">կիրառվում է «ցինկ», «պղինձ»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«երկաթ» </w:t>
            </w: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ցուցանիշների նկատմամբ</w:t>
            </w: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212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ՍՏԲ EN 14122-2012 «Սննդամթերք: В1 վիտամինի որոշում՝ բարձրարդյունավետ հեղուկային քրոմատագրման (ԲԱՀՔ)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213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ՍՏԲ EN 14152-2012 «Սննդամթերք: В2 վիտամինի որոշում՝ բարձրարդյունավետ հեղուկային քրոմատագրման (ԲԱՀՔ)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214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EN 14082-2013 «Սննդամթերք: Ուղեգծող տարրերի որոշում: Կապարի, կադմիումի, ցինկի, պղնձի, երկաթի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քրոմի պարունակության որոշում՝ չոր մոխրացումից հետո ատոմաաբսորբման սպեկտրաչափական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«ցինկ», «պղինձ»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«երկաթ»</w:t>
            </w:r>
            <w:r w:rsidR="00AA0930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ցուցանիշների նկատմամբ</w:t>
            </w: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215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ԻՍՕ 2446-2011 «Կաթ։ Յուղի պարունակության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216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ԻՍՕ 5508-2010 «Կենդանական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բուսական ճարպեր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յուղեր: Ճարպաթթուների մեթիլային եթերների (FAME) որոշում՝ գազային քրոմատագրմամբ»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217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ԵՆ 14130-2010 «Սննդամթերք: С վիտամինի որոշում՝ բարձրարդյունավետ հեղուկային քրոմատագրման օգնությամբ»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6" w:right="15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433D5A" w:rsidRPr="00433D5A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2019 թվականի հուլիսի 1-ը</w:t>
            </w: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218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1313-2002 «Սննդամթերք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պարենային հումք:</w:t>
            </w:r>
            <w:r w:rsidR="006529C1" w:rsidRPr="00873036">
              <w:rPr>
                <w:rFonts w:ascii="GHEA Grapalat" w:hAnsi="GHEA Grapalat"/>
                <w:sz w:val="20"/>
                <w:szCs w:val="20"/>
              </w:rPr>
              <w:t xml:space="preserve"> Ց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ինկի, կադմիումի, կապարի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պղնձի</w:t>
            </w:r>
            <w:r w:rsidR="006529C1" w:rsidRPr="00873036">
              <w:rPr>
                <w:rFonts w:ascii="GHEA Grapalat" w:hAnsi="GHEA Grapalat"/>
                <w:sz w:val="20"/>
                <w:szCs w:val="20"/>
              </w:rPr>
              <w:t xml:space="preserve"> թունավոր տարրերի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պարունակության որոշման մեթոդիկա՝ ТА տիպի վերլուծիչների վրա ինվերսիոն վոլտամպերաչափման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«ցինկ»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«պղինձ» ցուցանիշների նկատմամբ</w:t>
            </w: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219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1314-2002 «Կաթ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կաթնամթերք: </w:t>
            </w:r>
            <w:r w:rsidR="006529C1" w:rsidRPr="00873036">
              <w:rPr>
                <w:rFonts w:ascii="GHEA Grapalat" w:hAnsi="GHEA Grapalat"/>
                <w:sz w:val="20"/>
                <w:szCs w:val="20"/>
              </w:rPr>
              <w:t>Ց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ինկի, կադմիումի, կապարի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պղնձի</w:t>
            </w:r>
            <w:r w:rsidR="006529C1" w:rsidRPr="00873036">
              <w:rPr>
                <w:rFonts w:ascii="GHEA Grapalat" w:hAnsi="GHEA Grapalat"/>
                <w:sz w:val="20"/>
                <w:szCs w:val="20"/>
              </w:rPr>
              <w:t xml:space="preserve"> թունավոր տարրերի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պարունակության որոշման մեթոդիկա՝ ТА տիպի վերլուծիչների վրա ինվերսիոն վոլտամպերաչափման մեթոդով»</w:t>
            </w:r>
          </w:p>
          <w:p w:rsidR="00AA0930" w:rsidRPr="00873036" w:rsidRDefault="00AA0930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220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1423-2005 «Պտուղների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բանջարեղենի վերամշակումից ստացվ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>ած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մթերքներ: 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 xml:space="preserve">Յուղի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221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50479-93 «Պտուղների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բանջարեղենի վերամշակումից ստացվ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>ած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մթերքներ: РР վիտամինի պարունակության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222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51452-99 «Պահածոներ կաթնային՝ խ</w:t>
            </w:r>
            <w:r w:rsidR="00B61943" w:rsidRPr="00873036">
              <w:rPr>
                <w:rFonts w:ascii="GHEA Grapalat" w:hAnsi="GHEA Grapalat"/>
                <w:sz w:val="20"/>
                <w:szCs w:val="20"/>
              </w:rPr>
              <w:t>տ</w:t>
            </w:r>
            <w:r w:rsidRPr="00873036">
              <w:rPr>
                <w:rFonts w:ascii="GHEA Grapalat" w:hAnsi="GHEA Grapalat"/>
                <w:sz w:val="20"/>
                <w:szCs w:val="20"/>
              </w:rPr>
              <w:t>ացրած: Յուղի զանգվածային մասի որոշման ծանրաչափական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223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51457-99 «Պանիր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հալած պանիր: Յուղի զանգվածային մասի որոշման ծանրաչափական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224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52690-2006 «Սննդամթերք: C վիտամինի զանգվածային խտության որոշման վոլտամպերաչափական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225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54634-2011 «Ֆունկցիոնալ սննդամթերք: E վիտամինի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226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54635-2011 «Ֆունկցիոնալ սննդամթերք: А վիտամինի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227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54637-2011 «Ֆունկցիոնալ սննդամթերք: D3 վիտամինի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228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55578-2013 «</w:t>
            </w:r>
            <w:r w:rsidR="000E2EC0" w:rsidRPr="00873036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սննդամթերք: Օսմոլյալության որոշման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229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56415-2015 «</w:t>
            </w:r>
            <w:r w:rsidR="000E2EC0" w:rsidRPr="00873036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մթերք՝ կաթնային հիմքով: Սելենի պարունակության որոշում»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230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Ռ 56416-2015 «</w:t>
            </w:r>
            <w:r w:rsidR="000E2EC0" w:rsidRPr="00873036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մթերք՝ կաթնային հիմքով: Օմեգա-3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Օմեգա-6 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 xml:space="preserve">ճարպաթթուների </w:t>
            </w:r>
            <w:r w:rsidRPr="00873036">
              <w:rPr>
                <w:rFonts w:ascii="GHEA Grapalat" w:hAnsi="GHEA Grapalat"/>
                <w:sz w:val="20"/>
                <w:szCs w:val="20"/>
              </w:rPr>
              <w:t>պարունակության որոշում՝ գազային քրոմատագրման մեթոդով»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231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ՉԿՄ.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>ՉՎ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5903-2017 «Սննդամթերքում քոլինի զանգվածային խտությունը: Չափումների կատարման մեթոդիկա՝ սպեկտրաչափական մեթոդով» (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 xml:space="preserve">վկայագրման մասին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2017 թվականի նոյեմբերի 30-ի թիվ 1070/201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7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AA0930">
              <w:rPr>
                <w:rFonts w:ascii="GHEA Grapalat" w:hAnsi="GHEA Grapalat"/>
                <w:sz w:val="20"/>
                <w:szCs w:val="20"/>
              </w:rPr>
              <w:t xml:space="preserve"> համապատաս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խան միջպետական ստանարտների մշակումը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դրանց ներառումը սույն ցանկում</w:t>
            </w: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232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ՉԿՄ.ՉՎ 2146-2004 «Հարստացված սննդամթերքում ֆոլաթթվի որոշման մեթոդիկա» (վկայագրման մասին </w:t>
            </w:r>
            <w:r w:rsidR="00AA0930">
              <w:rPr>
                <w:rFonts w:ascii="GHEA Grapalat" w:hAnsi="GHEA Grapalat"/>
                <w:sz w:val="20"/>
                <w:szCs w:val="20"/>
              </w:rPr>
              <w:br/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>2004 թվականի նոյեմբերի 15-ի</w:t>
            </w:r>
            <w:r w:rsidR="00D1253D" w:rsidRPr="00873036" w:rsidDel="00C063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>թիվ 341/2004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233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ՉԿՄ.ՉՎ 3008-2008 «</w:t>
            </w:r>
            <w:r w:rsidR="004C16FA" w:rsidRPr="00873036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սննդամթերքում </w:t>
            </w:r>
            <w:r w:rsidR="00882A4A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="004C16FA"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A0930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ԿԱՀ-ում պանտոտենաթթվի զանգվածային մասի որոշման մեթոդիկա» (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 xml:space="preserve">վկայագրման մասին </w:t>
            </w:r>
            <w:r w:rsidR="00AA0930">
              <w:rPr>
                <w:rFonts w:ascii="GHEA Grapalat" w:hAnsi="GHEA Grapalat"/>
                <w:sz w:val="20"/>
                <w:szCs w:val="20"/>
              </w:rPr>
              <w:br/>
            </w:r>
            <w:r w:rsidRPr="00873036">
              <w:rPr>
                <w:rFonts w:ascii="GHEA Grapalat" w:hAnsi="GHEA Grapalat"/>
                <w:sz w:val="20"/>
                <w:szCs w:val="20"/>
              </w:rPr>
              <w:t>2008 թվականի նոյեմբերի 18-ի թիվ 491/2008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234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ՉԿՄ</w:t>
            </w:r>
            <w:r w:rsidR="004C16FA" w:rsidRPr="00873036">
              <w:rPr>
                <w:sz w:val="20"/>
                <w:szCs w:val="20"/>
              </w:rPr>
              <w:t>․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ՉՎ 3491-2010 «Մանկական սննդի համար նախատեսված </w:t>
            </w:r>
            <w:r w:rsidR="000E2EC0" w:rsidRPr="00873036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մթերքներում քլորիդների պարունակության որոշում» (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 xml:space="preserve">վկայագրման մասին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2010 թվականի հուլիսի 7-ի թիվ 580/20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>1</w:t>
            </w:r>
            <w:r w:rsidRPr="00873036">
              <w:rPr>
                <w:rFonts w:ascii="GHEA Grapalat" w:hAnsi="GHEA Grapalat"/>
                <w:sz w:val="20"/>
                <w:szCs w:val="20"/>
              </w:rPr>
              <w:t>0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235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ՉԿՄ.ՉՎ 4075-2011 «Մանկական սննդ</w:t>
            </w:r>
            <w:r w:rsidR="0057754E" w:rsidRPr="00873036">
              <w:rPr>
                <w:rFonts w:ascii="GHEA Grapalat" w:hAnsi="GHEA Grapalat"/>
                <w:sz w:val="20"/>
                <w:szCs w:val="20"/>
              </w:rPr>
              <w:t xml:space="preserve">ի համար նախատեսված 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մթերքում </w:t>
            </w:r>
            <w:r w:rsidR="00AF24FE" w:rsidRPr="00873036">
              <w:rPr>
                <w:rFonts w:ascii="GHEA Grapalat" w:hAnsi="GHEA Grapalat"/>
                <w:sz w:val="20"/>
                <w:szCs w:val="20"/>
              </w:rPr>
              <w:t>L</w:t>
            </w:r>
            <w:r w:rsidRPr="00873036">
              <w:rPr>
                <w:rFonts w:ascii="GHEA Grapalat" w:hAnsi="GHEA Grapalat"/>
                <w:sz w:val="20"/>
                <w:szCs w:val="20"/>
              </w:rPr>
              <w:t>-կարնիտինի խտությունների ՉԿՄ՝ բարձրարդյունավետ հեղուկային քրոմատագրման մեթոդով» (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 xml:space="preserve">վկայագրման մասին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2011 թվականի հոկտեմբերի 11-ի թիվ 659/201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>1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236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ՉԿՄ.ՉՎ 5663-2016 «Սննդամթերքում քոլինի պարունակության որոշում: Չափումների կատարման մեթոդիկա» (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 xml:space="preserve">վկայագրման մասին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2016 թվականի սեպտեմբերի 23-ի թիվ 973/2016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trHeight w:val="643"/>
          <w:jc w:val="center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237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AA093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ՉԿՄ.ՉՎ 5729-2016 «Սննդամթերքի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հումքի մեջ քրոմի, երկաթի, նիկելի, պղնձի, ցինկի որոշում՝ ինդուկտիվ կապ</w:t>
            </w:r>
            <w:r w:rsidR="0047393C" w:rsidRPr="00873036">
              <w:rPr>
                <w:rFonts w:ascii="GHEA Grapalat" w:hAnsi="GHEA Grapalat"/>
                <w:sz w:val="20"/>
                <w:szCs w:val="20"/>
              </w:rPr>
              <w:t>ակց</w:t>
            </w:r>
            <w:r w:rsidRPr="00873036">
              <w:rPr>
                <w:rFonts w:ascii="GHEA Grapalat" w:hAnsi="GHEA Grapalat"/>
                <w:sz w:val="20"/>
                <w:szCs w:val="20"/>
              </w:rPr>
              <w:t>ված պլազմայով զանգվածա</w:t>
            </w:r>
            <w:r w:rsidR="0047393C" w:rsidRPr="00873036">
              <w:rPr>
                <w:rFonts w:ascii="GHEA Grapalat" w:hAnsi="GHEA Grapalat"/>
                <w:sz w:val="20"/>
                <w:szCs w:val="20"/>
              </w:rPr>
              <w:t xml:space="preserve">յին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սպեկտրաչափ</w:t>
            </w:r>
            <w:r w:rsidR="0047393C" w:rsidRPr="00873036">
              <w:rPr>
                <w:rFonts w:ascii="GHEA Grapalat" w:hAnsi="GHEA Grapalat"/>
                <w:sz w:val="20"/>
                <w:szCs w:val="20"/>
              </w:rPr>
              <w:t>ման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մեթոդով: </w:t>
            </w: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Չափումների կատարման մեթոդիկա» (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 xml:space="preserve">վկայագրման մասին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2016 թվականի դեկտեմբերի 23-ի թիվ 997/2016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AA0930">
            <w:pPr>
              <w:pStyle w:val="Other0"/>
              <w:shd w:val="clear" w:color="auto" w:fill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համապատասխան միջպետական ստանդարտի մշակումը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 </w:t>
            </w: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ներառումը սույն ցանկում</w:t>
            </w:r>
            <w:r w:rsidR="00AA093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կիրառվում է «ցինկ», «պղինձ»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«երկաթ» ցուցանիշների նկատմամբ</w:t>
            </w:r>
          </w:p>
        </w:tc>
      </w:tr>
      <w:tr w:rsidR="00246268" w:rsidRPr="00873036" w:rsidTr="009B6787">
        <w:trPr>
          <w:trHeight w:val="643"/>
          <w:jc w:val="center"/>
        </w:trPr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238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0E2EC0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 xml:space="preserve">սննդամթերքում ֆոլաթթվի զանգվածային մասի չափումների մեթոդիկա՝ իմունաֆերմենտային </w:t>
            </w:r>
            <w:r w:rsidR="0047393C" w:rsidRPr="00873036">
              <w:rPr>
                <w:rFonts w:ascii="GHEA Grapalat" w:hAnsi="GHEA Grapalat"/>
                <w:sz w:val="20"/>
                <w:szCs w:val="20"/>
              </w:rPr>
              <w:t xml:space="preserve">վերլուծության 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>մեթոդով (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 xml:space="preserve">վկայագրման մասին </w:t>
            </w:r>
            <w:r w:rsidR="00AA0930">
              <w:rPr>
                <w:rFonts w:ascii="GHEA Grapalat" w:hAnsi="GHEA Grapalat"/>
                <w:sz w:val="20"/>
                <w:szCs w:val="20"/>
              </w:rPr>
              <w:br/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>2013 թվականի հոկտեմբերի 21-ի թիվ 01.00225/205-32-13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="009A1E57" w:rsidRPr="00873036">
              <w:rPr>
                <w:rFonts w:ascii="GHEA Grapalat" w:hAnsi="GHEA Grapalat"/>
                <w:sz w:val="20"/>
                <w:szCs w:val="20"/>
              </w:rPr>
              <w:t>, ռեեստրում համարը՝ ՖՌ.1.31.2013.16147)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համապատասխան միջպետական ստանդարտի մշակումը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 ներառումը սույն ցանկում</w:t>
            </w: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239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6-րդ հոդվածի 7-րդ կետ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ՍՏԲ ԳՕՍՏ Ռ 51575-2004 «Աղ կերակրի, սննդի, յոդացված: Յոդի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նատրիումի թիոսուլֆատի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240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ՍՏ ՂՀ ԳՕՍՏ Ռ 51575-2003 «Աղ կերակրի, սննդի, յոդացված: Յոդի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նատրիումի թիոսուլֆատի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241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51575-2000 «Աղ կերակրի, սննդի, յոդացված: Յոդի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նատրիումի թիոսուլֆատի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6268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6-րդ հոդվածի 7-րդ կետ, 1</w:t>
            </w:r>
            <w:r w:rsidR="0047393C" w:rsidRPr="00873036">
              <w:rPr>
                <w:rFonts w:ascii="GHEA Grapalat" w:hAnsi="GHEA Grapalat"/>
                <w:sz w:val="20"/>
                <w:szCs w:val="20"/>
              </w:rPr>
              <w:t>-ին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հավելվածի 2-րդ աղյուսակի 2.3 բաժին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268" w:rsidRPr="00873036" w:rsidRDefault="009A1E57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Ռ ԻՍՕ 7516-2012 «Թեյ լուծվող: Նմուշառում </w:t>
            </w:r>
            <w:r w:rsidR="0047393C" w:rsidRPr="00873036">
              <w:rPr>
                <w:rFonts w:ascii="GHEA Grapalat" w:hAnsi="GHEA Grapalat"/>
                <w:sz w:val="20"/>
                <w:szCs w:val="20"/>
              </w:rPr>
              <w:t xml:space="preserve">վերլուծության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համար»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268" w:rsidRPr="00873036" w:rsidRDefault="00246268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243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6-րդ հոդվածի 9-րդ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10-րդ կետեր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 xml:space="preserve">ԳՕՍՏ 27839-2013 «Ալյուր ցորենի: Սոսնձանյութի քանակի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որակի որոշման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AA0930">
            <w:pPr>
              <w:pStyle w:val="Other0"/>
              <w:shd w:val="clear" w:color="auto" w:fill="auto"/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244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AA0930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AA0930">
            <w:pPr>
              <w:pStyle w:val="Other0"/>
              <w:shd w:val="clear" w:color="auto" w:fill="auto"/>
              <w:spacing w:after="4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32196-2013 «Մակարոնային արտադրատեսակներ, առանց գլյուտենի: Գլյուտենի որոշման իմունաֆերմենտային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AA0930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AA0930">
            <w:pPr>
              <w:pStyle w:val="Other0"/>
              <w:shd w:val="clear" w:color="auto" w:fill="auto"/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245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AA0930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AA0930">
            <w:pPr>
              <w:pStyle w:val="Other0"/>
              <w:shd w:val="clear" w:color="auto" w:fill="auto"/>
              <w:spacing w:after="4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ԳՕՍՏ 33838-2016 «Հացահատիկի վերամշակումից ստացվ</w:t>
            </w:r>
            <w:r w:rsidR="00B34E11" w:rsidRPr="00873036">
              <w:rPr>
                <w:rFonts w:ascii="GHEA Grapalat" w:hAnsi="GHEA Grapalat"/>
                <w:sz w:val="20"/>
                <w:szCs w:val="20"/>
              </w:rPr>
              <w:t>ած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մթերք: Գլյուտենի որոշման իմունաֆերմենտային մեթոդ»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AA0930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246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ՍՏԲ 2397-2015 «Հրուշակեղեն: Ընդունման կանոններ, փորձանմուշներ վերցնելու եւ նախապատրաստելու մեթոդներ»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3FB" w:rsidRPr="00873036" w:rsidTr="009B6787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lastRenderedPageBreak/>
              <w:t>247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ind w:left="132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ՉԿՄ.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>ՉՎ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4658-2013 «Սննդամթերքում գլիադինի պարունակության որոշում՝ «Ridascreen Գլիադին» թեստ-համակարգի օգտագործմամբ</w:t>
            </w:r>
            <w:r w:rsidR="0047393C" w:rsidRPr="00873036">
              <w:rPr>
                <w:rFonts w:ascii="GHEA Grapalat" w:hAnsi="GHEA Grapalat"/>
                <w:sz w:val="20"/>
                <w:szCs w:val="20"/>
              </w:rPr>
              <w:t>՝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47393C" w:rsidRPr="00873036">
              <w:rPr>
                <w:rFonts w:ascii="GHEA Grapalat" w:hAnsi="GHEA Grapalat"/>
                <w:sz w:val="20"/>
                <w:szCs w:val="20"/>
              </w:rPr>
              <w:t xml:space="preserve">R-Biofarm-ի արտադրության, </w:t>
            </w:r>
            <w:r w:rsidRPr="00873036">
              <w:rPr>
                <w:rFonts w:ascii="GHEA Grapalat" w:hAnsi="GHEA Grapalat"/>
                <w:sz w:val="20"/>
                <w:szCs w:val="20"/>
              </w:rPr>
              <w:t>Գերմանիա</w:t>
            </w:r>
            <w:r w:rsidR="0047393C" w:rsidRPr="00873036">
              <w:rPr>
                <w:rFonts w:ascii="GHEA Grapalat" w:hAnsi="GHEA Grapalat"/>
                <w:sz w:val="20"/>
                <w:szCs w:val="20"/>
              </w:rPr>
              <w:t>։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Չափումների կատարման մեթոդիկա» (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 xml:space="preserve">վկայագրման մասին </w:t>
            </w:r>
            <w:r w:rsidRPr="00873036">
              <w:rPr>
                <w:rFonts w:ascii="GHEA Grapalat" w:hAnsi="GHEA Grapalat"/>
                <w:sz w:val="20"/>
                <w:szCs w:val="20"/>
              </w:rPr>
              <w:t>2013 թվականի հուլիսի 1-ի թիվ 782/201</w:t>
            </w:r>
            <w:r w:rsidR="00D1253D" w:rsidRPr="00873036">
              <w:rPr>
                <w:rFonts w:ascii="GHEA Grapalat" w:hAnsi="GHEA Grapalat"/>
                <w:sz w:val="20"/>
                <w:szCs w:val="20"/>
              </w:rPr>
              <w:t>3</w:t>
            </w:r>
            <w:r w:rsidR="00C06364" w:rsidRPr="00873036">
              <w:rPr>
                <w:rFonts w:ascii="GHEA Grapalat" w:hAnsi="GHEA Grapalat"/>
                <w:sz w:val="20"/>
                <w:szCs w:val="20"/>
              </w:rPr>
              <w:t xml:space="preserve"> վկայական</w:t>
            </w:r>
            <w:r w:rsidRPr="0087303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3FB" w:rsidRPr="00873036" w:rsidRDefault="00EC33FB" w:rsidP="00873036">
            <w:pPr>
              <w:pStyle w:val="Other0"/>
              <w:shd w:val="clear" w:color="auto" w:fill="auto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3036">
              <w:rPr>
                <w:rFonts w:ascii="GHEA Grapalat" w:hAnsi="GHEA Grapalat"/>
                <w:sz w:val="20"/>
                <w:szCs w:val="20"/>
              </w:rPr>
              <w:t>կիրառվում է մինչ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համապատասխան միջպետական ստանդարտի մշակումը </w:t>
            </w:r>
            <w:r w:rsidR="00B556CD" w:rsidRPr="00873036">
              <w:rPr>
                <w:rFonts w:ascii="GHEA Grapalat" w:hAnsi="GHEA Grapalat"/>
                <w:sz w:val="20"/>
                <w:szCs w:val="20"/>
              </w:rPr>
              <w:t>եւ</w:t>
            </w:r>
            <w:r w:rsidRPr="00873036">
              <w:rPr>
                <w:rFonts w:ascii="GHEA Grapalat" w:hAnsi="GHEA Grapalat"/>
                <w:sz w:val="20"/>
                <w:szCs w:val="20"/>
              </w:rPr>
              <w:t xml:space="preserve"> դրա ներառումը սույն ցանկում</w:t>
            </w:r>
          </w:p>
        </w:tc>
      </w:tr>
    </w:tbl>
    <w:p w:rsidR="009A1E57" w:rsidRPr="00882A4A" w:rsidRDefault="009A1E57" w:rsidP="00882A4A">
      <w:pPr>
        <w:spacing w:after="160" w:line="360" w:lineRule="auto"/>
        <w:jc w:val="both"/>
        <w:rPr>
          <w:rFonts w:ascii="GHEA Grapalat" w:hAnsi="GHEA Grapalat"/>
        </w:rPr>
      </w:pPr>
    </w:p>
    <w:sectPr w:rsidR="009A1E57" w:rsidRPr="00882A4A" w:rsidSect="00893278">
      <w:pgSz w:w="11900" w:h="16840" w:code="9"/>
      <w:pgMar w:top="1418" w:right="1418" w:bottom="1418" w:left="1418" w:header="0" w:footer="644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8A3" w:rsidRDefault="00F348A3" w:rsidP="00246268">
      <w:r>
        <w:separator/>
      </w:r>
    </w:p>
  </w:endnote>
  <w:endnote w:type="continuationSeparator" w:id="0">
    <w:p w:rsidR="00F348A3" w:rsidRDefault="00F348A3" w:rsidP="0024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89187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93278" w:rsidRPr="00893278" w:rsidRDefault="005A4009" w:rsidP="00893278">
        <w:pPr>
          <w:pStyle w:val="Footer"/>
          <w:jc w:val="center"/>
          <w:rPr>
            <w:rFonts w:ascii="GHEA Grapalat" w:hAnsi="GHEA Grapalat"/>
          </w:rPr>
        </w:pPr>
        <w:r w:rsidRPr="00893278">
          <w:rPr>
            <w:rFonts w:ascii="GHEA Grapalat" w:hAnsi="GHEA Grapalat"/>
          </w:rPr>
          <w:fldChar w:fldCharType="begin"/>
        </w:r>
        <w:r w:rsidR="00893278" w:rsidRPr="00893278">
          <w:rPr>
            <w:rFonts w:ascii="GHEA Grapalat" w:hAnsi="GHEA Grapalat"/>
          </w:rPr>
          <w:instrText xml:space="preserve"> PAGE   \* MERGEFORMAT </w:instrText>
        </w:r>
        <w:r w:rsidRPr="00893278">
          <w:rPr>
            <w:rFonts w:ascii="GHEA Grapalat" w:hAnsi="GHEA Grapalat"/>
          </w:rPr>
          <w:fldChar w:fldCharType="separate"/>
        </w:r>
        <w:r w:rsidR="00FD23DF">
          <w:rPr>
            <w:rFonts w:ascii="GHEA Grapalat" w:hAnsi="GHEA Grapalat"/>
            <w:noProof/>
          </w:rPr>
          <w:t>30</w:t>
        </w:r>
        <w:r w:rsidRPr="00893278">
          <w:rPr>
            <w:rFonts w:ascii="GHEA Grapalat" w:hAnsi="GHEA Grapalat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8A3" w:rsidRDefault="00F348A3"/>
  </w:footnote>
  <w:footnote w:type="continuationSeparator" w:id="0">
    <w:p w:rsidR="00F348A3" w:rsidRDefault="00F348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46268"/>
    <w:rsid w:val="00000D35"/>
    <w:rsid w:val="00031DC1"/>
    <w:rsid w:val="00072019"/>
    <w:rsid w:val="0008548A"/>
    <w:rsid w:val="00097D67"/>
    <w:rsid w:val="000C08B3"/>
    <w:rsid w:val="000E2EC0"/>
    <w:rsid w:val="00101E9D"/>
    <w:rsid w:val="00106160"/>
    <w:rsid w:val="0015406E"/>
    <w:rsid w:val="001668A7"/>
    <w:rsid w:val="001A504C"/>
    <w:rsid w:val="001F3230"/>
    <w:rsid w:val="002022EA"/>
    <w:rsid w:val="00212814"/>
    <w:rsid w:val="002311B8"/>
    <w:rsid w:val="00246268"/>
    <w:rsid w:val="00254BC1"/>
    <w:rsid w:val="002630F4"/>
    <w:rsid w:val="00294DA7"/>
    <w:rsid w:val="00295398"/>
    <w:rsid w:val="002A6AEB"/>
    <w:rsid w:val="002E27EC"/>
    <w:rsid w:val="002F17E4"/>
    <w:rsid w:val="003343BE"/>
    <w:rsid w:val="00351C18"/>
    <w:rsid w:val="00357C6C"/>
    <w:rsid w:val="003943C0"/>
    <w:rsid w:val="003C03A4"/>
    <w:rsid w:val="00433D5A"/>
    <w:rsid w:val="00472EF4"/>
    <w:rsid w:val="0047393C"/>
    <w:rsid w:val="0047474C"/>
    <w:rsid w:val="004871D4"/>
    <w:rsid w:val="004B2573"/>
    <w:rsid w:val="004B3F29"/>
    <w:rsid w:val="004C07CC"/>
    <w:rsid w:val="004C16FA"/>
    <w:rsid w:val="004C77CA"/>
    <w:rsid w:val="004D0734"/>
    <w:rsid w:val="005452CA"/>
    <w:rsid w:val="00566793"/>
    <w:rsid w:val="0057754E"/>
    <w:rsid w:val="0059730D"/>
    <w:rsid w:val="005A4009"/>
    <w:rsid w:val="005B1182"/>
    <w:rsid w:val="005C64FC"/>
    <w:rsid w:val="00622BF5"/>
    <w:rsid w:val="00626316"/>
    <w:rsid w:val="006529C1"/>
    <w:rsid w:val="006608FA"/>
    <w:rsid w:val="00687070"/>
    <w:rsid w:val="00690783"/>
    <w:rsid w:val="00692F07"/>
    <w:rsid w:val="00693190"/>
    <w:rsid w:val="006E2399"/>
    <w:rsid w:val="006E24B4"/>
    <w:rsid w:val="007110AA"/>
    <w:rsid w:val="00747D77"/>
    <w:rsid w:val="00776571"/>
    <w:rsid w:val="0079606B"/>
    <w:rsid w:val="007974AD"/>
    <w:rsid w:val="00797D36"/>
    <w:rsid w:val="007C2157"/>
    <w:rsid w:val="007C23CB"/>
    <w:rsid w:val="007F0DDA"/>
    <w:rsid w:val="00820694"/>
    <w:rsid w:val="008438EF"/>
    <w:rsid w:val="00855D57"/>
    <w:rsid w:val="00864BEA"/>
    <w:rsid w:val="00873036"/>
    <w:rsid w:val="00882A4A"/>
    <w:rsid w:val="00887EA8"/>
    <w:rsid w:val="00893278"/>
    <w:rsid w:val="00894FE5"/>
    <w:rsid w:val="0089633E"/>
    <w:rsid w:val="00905805"/>
    <w:rsid w:val="00912F02"/>
    <w:rsid w:val="00916D6D"/>
    <w:rsid w:val="00932F28"/>
    <w:rsid w:val="00994112"/>
    <w:rsid w:val="009A1E57"/>
    <w:rsid w:val="009B233B"/>
    <w:rsid w:val="009B6787"/>
    <w:rsid w:val="009B79CA"/>
    <w:rsid w:val="009D38CF"/>
    <w:rsid w:val="00A21917"/>
    <w:rsid w:val="00A348BB"/>
    <w:rsid w:val="00A756E8"/>
    <w:rsid w:val="00A77FE0"/>
    <w:rsid w:val="00A813D6"/>
    <w:rsid w:val="00A853F4"/>
    <w:rsid w:val="00AA0930"/>
    <w:rsid w:val="00AB1D22"/>
    <w:rsid w:val="00AC3EE4"/>
    <w:rsid w:val="00AD28B2"/>
    <w:rsid w:val="00AE26C2"/>
    <w:rsid w:val="00AF24FE"/>
    <w:rsid w:val="00B17C30"/>
    <w:rsid w:val="00B34E11"/>
    <w:rsid w:val="00B40C46"/>
    <w:rsid w:val="00B556CD"/>
    <w:rsid w:val="00B61943"/>
    <w:rsid w:val="00B67165"/>
    <w:rsid w:val="00B961D2"/>
    <w:rsid w:val="00BC5406"/>
    <w:rsid w:val="00BE6793"/>
    <w:rsid w:val="00C06364"/>
    <w:rsid w:val="00C10F5B"/>
    <w:rsid w:val="00C13BAA"/>
    <w:rsid w:val="00C15F47"/>
    <w:rsid w:val="00C21ADE"/>
    <w:rsid w:val="00C4401C"/>
    <w:rsid w:val="00C454A6"/>
    <w:rsid w:val="00C536DE"/>
    <w:rsid w:val="00CA03EB"/>
    <w:rsid w:val="00CC5223"/>
    <w:rsid w:val="00CD7F67"/>
    <w:rsid w:val="00D0757F"/>
    <w:rsid w:val="00D1253D"/>
    <w:rsid w:val="00D36BBF"/>
    <w:rsid w:val="00D62DE1"/>
    <w:rsid w:val="00D64889"/>
    <w:rsid w:val="00D866D8"/>
    <w:rsid w:val="00DA36BE"/>
    <w:rsid w:val="00DB1A2A"/>
    <w:rsid w:val="00DB4921"/>
    <w:rsid w:val="00DE7717"/>
    <w:rsid w:val="00E2482A"/>
    <w:rsid w:val="00E34679"/>
    <w:rsid w:val="00E45350"/>
    <w:rsid w:val="00EA79B3"/>
    <w:rsid w:val="00EB41BC"/>
    <w:rsid w:val="00EC0B82"/>
    <w:rsid w:val="00EC33FB"/>
    <w:rsid w:val="00EC75BF"/>
    <w:rsid w:val="00ED3892"/>
    <w:rsid w:val="00EF6683"/>
    <w:rsid w:val="00F007E4"/>
    <w:rsid w:val="00F348A3"/>
    <w:rsid w:val="00F71251"/>
    <w:rsid w:val="00F77FB3"/>
    <w:rsid w:val="00F911A2"/>
    <w:rsid w:val="00F92BF5"/>
    <w:rsid w:val="00F9421D"/>
    <w:rsid w:val="00FD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hy-AM" w:eastAsia="hy-AM" w:bidi="hy-AM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46268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2462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">
    <w:name w:val="Body text_"/>
    <w:basedOn w:val="DefaultParagraphFont"/>
    <w:link w:val="1"/>
    <w:rsid w:val="002462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Heading1">
    <w:name w:val="Heading #1_"/>
    <w:basedOn w:val="DefaultParagraphFont"/>
    <w:link w:val="Heading10"/>
    <w:rsid w:val="002462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Heading2">
    <w:name w:val="Heading #2_"/>
    <w:basedOn w:val="DefaultParagraphFont"/>
    <w:link w:val="Heading20"/>
    <w:rsid w:val="002462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Other0">
    <w:name w:val="Other"/>
    <w:basedOn w:val="Normal"/>
    <w:link w:val="Other"/>
    <w:rsid w:val="00246268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Normal"/>
    <w:link w:val="Bodytext"/>
    <w:qFormat/>
    <w:rsid w:val="00246268"/>
    <w:pPr>
      <w:shd w:val="clear" w:color="auto" w:fill="FFFFFF"/>
      <w:spacing w:after="340" w:line="36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Heading10">
    <w:name w:val="Heading #1"/>
    <w:basedOn w:val="Normal"/>
    <w:link w:val="Heading1"/>
    <w:rsid w:val="00246268"/>
    <w:pPr>
      <w:shd w:val="clear" w:color="auto" w:fill="FFFFFF"/>
      <w:spacing w:after="900" w:line="223" w:lineRule="auto"/>
      <w:jc w:val="center"/>
      <w:outlineLvl w:val="0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Heading20">
    <w:name w:val="Heading #2"/>
    <w:basedOn w:val="Normal"/>
    <w:link w:val="Heading2"/>
    <w:rsid w:val="00246268"/>
    <w:pPr>
      <w:shd w:val="clear" w:color="auto" w:fill="FFFFFF"/>
      <w:spacing w:after="260"/>
      <w:jc w:val="center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8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8B3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932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3278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932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327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18BD3-3DB0-4E8B-830F-CCCF44FB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6071</Words>
  <Characters>34609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Hovhannisyan</dc:creator>
  <cp:lastModifiedBy>Margarita Tigranyan</cp:lastModifiedBy>
  <cp:revision>5</cp:revision>
  <dcterms:created xsi:type="dcterms:W3CDTF">2020-12-21T11:47:00Z</dcterms:created>
  <dcterms:modified xsi:type="dcterms:W3CDTF">2021-01-13T06:59:00Z</dcterms:modified>
</cp:coreProperties>
</file>