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DCB" w:rsidRPr="00A973C8" w:rsidRDefault="000B1DCB" w:rsidP="009C3E7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val="en-US" w:eastAsia="ru-RU"/>
        </w:rPr>
      </w:pPr>
      <w:r w:rsidRPr="00A973C8">
        <w:rPr>
          <w:rFonts w:ascii="GHEA Grapalat" w:eastAsia="Times New Roman" w:hAnsi="GHEA Grapalat" w:cs="Times New Roman"/>
          <w:b/>
          <w:lang w:eastAsia="ru-RU"/>
        </w:rPr>
        <w:t>Ա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Մ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Փ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Ո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Փ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Ա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Թ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Ե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Ր</w:t>
      </w:r>
      <w:r w:rsidRPr="00A973C8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A973C8">
        <w:rPr>
          <w:rFonts w:ascii="GHEA Grapalat" w:eastAsia="Times New Roman" w:hAnsi="GHEA Grapalat" w:cs="Times New Roman"/>
          <w:b/>
          <w:lang w:eastAsia="ru-RU"/>
        </w:rPr>
        <w:t>Թ</w:t>
      </w:r>
    </w:p>
    <w:p w:rsidR="000B1DCB" w:rsidRPr="00A973C8" w:rsidRDefault="000B1DCB" w:rsidP="000B1DCB">
      <w:pPr>
        <w:spacing w:after="0" w:line="240" w:lineRule="auto"/>
        <w:jc w:val="center"/>
        <w:rPr>
          <w:rFonts w:ascii="GHEA Grapalat" w:eastAsia="Calibri" w:hAnsi="GHEA Grapalat" w:cs="Times New Roman"/>
          <w:lang w:val="en-US"/>
        </w:rPr>
      </w:pPr>
      <w:r w:rsidRPr="00A973C8">
        <w:rPr>
          <w:rFonts w:ascii="GHEA Grapalat" w:eastAsia="Calibri" w:hAnsi="GHEA Grapalat" w:cs="Times New Roman"/>
          <w:lang w:val="en-US"/>
        </w:rPr>
        <w:t>ՀԱՅԱՍՏԱՆԻ ՀԱՆՐԱՊԵՏՈՒԹՅԱՆ</w:t>
      </w:r>
      <w:r w:rsidR="00F5226F" w:rsidRPr="00A973C8">
        <w:rPr>
          <w:rFonts w:ascii="GHEA Grapalat" w:eastAsia="Calibri" w:hAnsi="GHEA Grapalat" w:cs="Times New Roman"/>
          <w:lang w:val="en-US"/>
        </w:rPr>
        <w:t xml:space="preserve"> 2021</w:t>
      </w:r>
      <w:r w:rsidRPr="00A973C8">
        <w:rPr>
          <w:rFonts w:ascii="GHEA Grapalat" w:eastAsia="Calibri" w:hAnsi="GHEA Grapalat" w:cs="Times New Roman"/>
          <w:lang w:val="en-US"/>
        </w:rPr>
        <w:t xml:space="preserve"> ԹՎԱԿԱՆԻ ՊԵՏԱԿԱՆ ԲՅՈՒՋԵՈՒՄ ՎԵՐԱԲԱՇԽՈՒՄ, ՀԱՅԱՍՏԱՆԻ ՀԱՆՐԱՊԵՏՈՒԹՅԱՆ ԿԱՌԱՎԱՐՈՒԹՅԱՆ</w:t>
      </w:r>
      <w:r w:rsidR="00F5226F" w:rsidRPr="00A973C8">
        <w:rPr>
          <w:rFonts w:ascii="GHEA Grapalat" w:eastAsia="Calibri" w:hAnsi="GHEA Grapalat" w:cs="Times New Roman"/>
          <w:lang w:val="en-US"/>
        </w:rPr>
        <w:t xml:space="preserve"> 2020</w:t>
      </w:r>
      <w:r w:rsidRPr="00A973C8">
        <w:rPr>
          <w:rFonts w:ascii="GHEA Grapalat" w:eastAsia="Calibri" w:hAnsi="GHEA Grapalat" w:cs="Times New Roman"/>
          <w:lang w:val="en-US"/>
        </w:rPr>
        <w:t xml:space="preserve"> ԹՎԱԿԱՆԻ ԴԵԿՏԵՄԲԵՐԻ</w:t>
      </w:r>
      <w:r w:rsidR="00F5226F" w:rsidRPr="00A973C8">
        <w:rPr>
          <w:rFonts w:ascii="GHEA Grapalat" w:eastAsia="Calibri" w:hAnsi="GHEA Grapalat" w:cs="Times New Roman"/>
          <w:lang w:val="en-US"/>
        </w:rPr>
        <w:t xml:space="preserve"> 30</w:t>
      </w:r>
      <w:r w:rsidRPr="00A973C8">
        <w:rPr>
          <w:rFonts w:ascii="GHEA Grapalat" w:eastAsia="Calibri" w:hAnsi="GHEA Grapalat" w:cs="Times New Roman"/>
          <w:lang w:val="en-US"/>
        </w:rPr>
        <w:t>-Ի</w:t>
      </w:r>
      <w:r w:rsidR="00F5226F" w:rsidRPr="00A973C8">
        <w:rPr>
          <w:rFonts w:ascii="GHEA Grapalat" w:eastAsia="Calibri" w:hAnsi="GHEA Grapalat" w:cs="Times New Roman"/>
          <w:lang w:val="en-US"/>
        </w:rPr>
        <w:t xml:space="preserve"> N 22</w:t>
      </w:r>
      <w:r w:rsidRPr="00A973C8">
        <w:rPr>
          <w:rFonts w:ascii="GHEA Grapalat" w:eastAsia="Calibri" w:hAnsi="GHEA Grapalat" w:cs="Times New Roman"/>
          <w:lang w:val="en-US"/>
        </w:rPr>
        <w:t xml:space="preserve">15-Ն ՈՐՈՇՄԱՆ ՄԵՋ ՓՈՓՈԽՈՒԹՅՈՒՆՆԵՐ </w:t>
      </w:r>
      <w:r w:rsidR="00E12E4C" w:rsidRPr="00A973C8">
        <w:rPr>
          <w:rFonts w:ascii="GHEA Grapalat" w:eastAsia="Calibri" w:hAnsi="GHEA Grapalat" w:cs="Times New Roman"/>
          <w:lang w:val="en-US"/>
        </w:rPr>
        <w:t>ԵՎ</w:t>
      </w:r>
      <w:r w:rsidRPr="00A973C8">
        <w:rPr>
          <w:rFonts w:ascii="GHEA Grapalat" w:eastAsia="Calibri" w:hAnsi="GHEA Grapalat" w:cs="Times New Roman"/>
          <w:lang w:val="en-US"/>
        </w:rPr>
        <w:t xml:space="preserve"> ԼՐԱՑՈՒՄՆԵՐ ԿԱՏԱՐԵԼՈՒ </w:t>
      </w:r>
      <w:r w:rsidR="00E12E4C" w:rsidRPr="00A973C8">
        <w:rPr>
          <w:rFonts w:ascii="GHEA Grapalat" w:eastAsia="Calibri" w:hAnsi="GHEA Grapalat" w:cs="Times New Roman"/>
          <w:lang w:val="en-US"/>
        </w:rPr>
        <w:t>ԵՎ</w:t>
      </w:r>
      <w:r w:rsidRPr="00A973C8">
        <w:rPr>
          <w:rFonts w:ascii="GHEA Grapalat" w:eastAsia="Calibri" w:hAnsi="GHEA Grapalat" w:cs="Times New Roman"/>
          <w:lang w:val="en-US"/>
        </w:rPr>
        <w:t xml:space="preserve"> ՀԱՅԱՍՏԱՆԻ ՀԱՆՐԱՊԵՏՈՒԹՅԱՆ ՏԱՎՈՒՇԻ ՄԱՐԶՊԵՏԱՐԱՆԻՆ ԳՈՒՄԱՐ ՀԱՏԿԱՑՆԵԼՈՒ ՄԱՍԻՆ</w:t>
      </w:r>
    </w:p>
    <w:p w:rsidR="001504BF" w:rsidRPr="00A973C8" w:rsidRDefault="001504BF" w:rsidP="000B1DCB">
      <w:pPr>
        <w:spacing w:after="0" w:line="240" w:lineRule="auto"/>
        <w:jc w:val="center"/>
        <w:rPr>
          <w:rFonts w:ascii="GHEA Grapalat" w:eastAsia="Times New Roman" w:hAnsi="GHEA Grapalat" w:cs="Times New Roman"/>
          <w:color w:val="FF0000"/>
          <w:lang w:val="en-US"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"/>
        <w:gridCol w:w="2838"/>
        <w:gridCol w:w="5496"/>
        <w:gridCol w:w="1865"/>
        <w:gridCol w:w="5338"/>
      </w:tblGrid>
      <w:tr w:rsidR="000B1DCB" w:rsidRPr="00A973C8" w:rsidTr="00A973C8">
        <w:tc>
          <w:tcPr>
            <w:tcW w:w="0" w:type="auto"/>
            <w:vAlign w:val="center"/>
          </w:tcPr>
          <w:p w:rsidR="000B1DCB" w:rsidRPr="00A973C8" w:rsidRDefault="000B1DCB" w:rsidP="00A973C8">
            <w:pPr>
              <w:ind w:left="-90" w:right="-108"/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hAnsi="GHEA Grapalat"/>
              </w:rPr>
              <w:t>Հ/Հ</w:t>
            </w:r>
          </w:p>
        </w:tc>
        <w:tc>
          <w:tcPr>
            <w:tcW w:w="0" w:type="auto"/>
            <w:vAlign w:val="center"/>
          </w:tcPr>
          <w:p w:rsidR="000B1DCB" w:rsidRPr="00A973C8" w:rsidRDefault="000B1DCB" w:rsidP="00A973C8">
            <w:pPr>
              <w:ind w:left="-36" w:right="-108"/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eastAsia="Times New Roman" w:hAnsi="GHEA Grapalat" w:cs="Sylfaen"/>
                <w:lang w:eastAsia="ru-RU"/>
              </w:rPr>
              <w:t>Առարկության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, 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առաջարկության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հեղինակը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, </w:t>
            </w:r>
            <w:r w:rsidR="00362FAD" w:rsidRPr="00A973C8">
              <w:rPr>
                <w:rFonts w:ascii="GHEA Grapalat" w:eastAsia="Times New Roman" w:hAnsi="GHEA Grapalat" w:cs="Times New Roman"/>
                <w:lang w:val="en-US" w:eastAsia="ru-RU"/>
              </w:rPr>
              <w:t>գ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րության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ստացման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ամսաթիվը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, 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գրության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համարը</w:t>
            </w:r>
          </w:p>
        </w:tc>
        <w:tc>
          <w:tcPr>
            <w:tcW w:w="0" w:type="auto"/>
            <w:vAlign w:val="center"/>
          </w:tcPr>
          <w:p w:rsidR="000B1DCB" w:rsidRPr="00A973C8" w:rsidRDefault="000B1DCB" w:rsidP="00A973C8">
            <w:pPr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eastAsia="Times New Roman" w:hAnsi="GHEA Grapalat" w:cs="Sylfaen"/>
                <w:lang w:eastAsia="ru-RU"/>
              </w:rPr>
              <w:t>Առարկության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, 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առաջարկության</w:t>
            </w:r>
            <w:r w:rsidRPr="00A973C8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Sylfaen"/>
                <w:lang w:eastAsia="ru-RU"/>
              </w:rPr>
              <w:t>բովանդակությունը</w:t>
            </w:r>
          </w:p>
        </w:tc>
        <w:tc>
          <w:tcPr>
            <w:tcW w:w="0" w:type="auto"/>
            <w:vAlign w:val="center"/>
          </w:tcPr>
          <w:p w:rsidR="000B1DCB" w:rsidRPr="00A973C8" w:rsidRDefault="000B1DCB" w:rsidP="00A973C8">
            <w:pPr>
              <w:ind w:left="-36" w:right="-18"/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eastAsia="Times New Roman" w:hAnsi="GHEA Grapalat" w:cs="Sylfaen"/>
                <w:lang w:eastAsia="ru-RU"/>
              </w:rPr>
              <w:t>Եզրակացություն</w:t>
            </w:r>
          </w:p>
        </w:tc>
        <w:tc>
          <w:tcPr>
            <w:tcW w:w="0" w:type="auto"/>
            <w:vAlign w:val="center"/>
          </w:tcPr>
          <w:p w:rsidR="000B1DCB" w:rsidRPr="00A973C8" w:rsidRDefault="000B1DCB" w:rsidP="00A973C8">
            <w:pPr>
              <w:ind w:right="-108"/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hAnsi="GHEA Grapalat" w:cs="Sylfaen"/>
              </w:rPr>
              <w:t>Կատարված</w:t>
            </w:r>
            <w:r w:rsidRPr="00A973C8">
              <w:rPr>
                <w:rFonts w:ascii="GHEA Grapalat" w:hAnsi="GHEA Grapalat"/>
              </w:rPr>
              <w:t xml:space="preserve"> </w:t>
            </w:r>
            <w:r w:rsidRPr="00A973C8">
              <w:rPr>
                <w:rFonts w:ascii="GHEA Grapalat" w:hAnsi="GHEA Grapalat" w:cs="Sylfaen"/>
              </w:rPr>
              <w:t>փոփոխությունը</w:t>
            </w:r>
          </w:p>
        </w:tc>
      </w:tr>
      <w:tr w:rsidR="000B1DCB" w:rsidRPr="00A973C8" w:rsidTr="00A973C8">
        <w:tc>
          <w:tcPr>
            <w:tcW w:w="0" w:type="auto"/>
          </w:tcPr>
          <w:p w:rsidR="000B1DCB" w:rsidRPr="00A973C8" w:rsidRDefault="000B1DCB" w:rsidP="00A973C8">
            <w:pPr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hAnsi="GHEA Grapalat"/>
              </w:rPr>
              <w:t>1</w:t>
            </w:r>
          </w:p>
        </w:tc>
        <w:tc>
          <w:tcPr>
            <w:tcW w:w="0" w:type="auto"/>
          </w:tcPr>
          <w:p w:rsidR="000B1DCB" w:rsidRPr="00A973C8" w:rsidRDefault="000B1DCB" w:rsidP="00A973C8">
            <w:pPr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hAnsi="GHEA Grapalat"/>
              </w:rPr>
              <w:t>2</w:t>
            </w:r>
          </w:p>
        </w:tc>
        <w:tc>
          <w:tcPr>
            <w:tcW w:w="0" w:type="auto"/>
          </w:tcPr>
          <w:p w:rsidR="000B1DCB" w:rsidRPr="00A973C8" w:rsidRDefault="000B1DCB" w:rsidP="00A973C8">
            <w:pPr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hAnsi="GHEA Grapalat"/>
              </w:rPr>
              <w:t>3</w:t>
            </w:r>
          </w:p>
        </w:tc>
        <w:tc>
          <w:tcPr>
            <w:tcW w:w="0" w:type="auto"/>
          </w:tcPr>
          <w:p w:rsidR="000B1DCB" w:rsidRPr="00A973C8" w:rsidRDefault="000B1DCB" w:rsidP="00A973C8">
            <w:pPr>
              <w:ind w:left="-36" w:right="-18"/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hAnsi="GHEA Grapalat"/>
              </w:rPr>
              <w:t>4</w:t>
            </w:r>
          </w:p>
        </w:tc>
        <w:tc>
          <w:tcPr>
            <w:tcW w:w="0" w:type="auto"/>
          </w:tcPr>
          <w:p w:rsidR="000B1DCB" w:rsidRPr="00A973C8" w:rsidRDefault="000B1DCB" w:rsidP="00A973C8">
            <w:pPr>
              <w:ind w:right="-108"/>
              <w:jc w:val="center"/>
              <w:rPr>
                <w:rFonts w:ascii="GHEA Grapalat" w:hAnsi="GHEA Grapalat"/>
              </w:rPr>
            </w:pPr>
            <w:r w:rsidRPr="00A973C8">
              <w:rPr>
                <w:rFonts w:ascii="GHEA Grapalat" w:hAnsi="GHEA Grapalat"/>
              </w:rPr>
              <w:t>5</w:t>
            </w:r>
          </w:p>
        </w:tc>
      </w:tr>
      <w:tr w:rsidR="000B1DCB" w:rsidRPr="00A973C8" w:rsidTr="00A973C8">
        <w:trPr>
          <w:trHeight w:val="140"/>
        </w:trPr>
        <w:tc>
          <w:tcPr>
            <w:tcW w:w="0" w:type="auto"/>
          </w:tcPr>
          <w:p w:rsidR="000B1DCB" w:rsidRPr="00A973C8" w:rsidRDefault="000B1DCB" w:rsidP="00A973C8">
            <w:pPr>
              <w:rPr>
                <w:rFonts w:ascii="GHEA Grapalat" w:hAnsi="GHEA Grapalat"/>
                <w:lang w:val="en-US"/>
              </w:rPr>
            </w:pPr>
            <w:r w:rsidRPr="00A973C8">
              <w:rPr>
                <w:rFonts w:ascii="GHEA Grapalat" w:hAnsi="GHEA Grapalat"/>
              </w:rPr>
              <w:t>1</w:t>
            </w:r>
            <w:r w:rsidRPr="00A973C8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0" w:type="auto"/>
          </w:tcPr>
          <w:p w:rsidR="000B1DCB" w:rsidRPr="00A973C8" w:rsidRDefault="00C3088B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  <w:r w:rsidRPr="00A973C8">
              <w:rPr>
                <w:rFonts w:ascii="GHEA Grapalat" w:eastAsia="Times New Roman" w:hAnsi="GHEA Grapalat" w:cs="Sylfaen"/>
                <w:lang w:val="en-US" w:eastAsia="ru-RU"/>
              </w:rPr>
              <w:t>ՀՀ ֆ</w:t>
            </w:r>
            <w:proofErr w:type="spellStart"/>
            <w:r w:rsidR="000B1DCB" w:rsidRPr="00A973C8">
              <w:rPr>
                <w:rFonts w:ascii="GHEA Grapalat" w:eastAsia="Times New Roman" w:hAnsi="GHEA Grapalat" w:cs="Sylfaen"/>
                <w:lang w:eastAsia="ru-RU"/>
              </w:rPr>
              <w:t>ինանսների</w:t>
            </w:r>
            <w:proofErr w:type="spellEnd"/>
            <w:r w:rsidR="000B1DCB" w:rsidRPr="00A973C8">
              <w:rPr>
                <w:rFonts w:ascii="GHEA Grapalat" w:eastAsia="Times New Roman" w:hAnsi="GHEA Grapalat" w:cs="Times New Roman"/>
                <w:lang w:val="en-US" w:eastAsia="ru-RU"/>
              </w:rPr>
              <w:t xml:space="preserve"> </w:t>
            </w:r>
            <w:proofErr w:type="spellStart"/>
            <w:r w:rsidRPr="00A973C8">
              <w:rPr>
                <w:rFonts w:ascii="GHEA Grapalat" w:eastAsia="Times New Roman" w:hAnsi="GHEA Grapalat" w:cs="Sylfaen"/>
                <w:lang w:val="en-US" w:eastAsia="ru-RU"/>
              </w:rPr>
              <w:t>նախարարության</w:t>
            </w:r>
            <w:proofErr w:type="spellEnd"/>
            <w:r w:rsidRPr="00A973C8">
              <w:rPr>
                <w:rFonts w:ascii="GHEA Grapalat" w:eastAsia="Times New Roman" w:hAnsi="GHEA Grapalat" w:cs="Sylfaen"/>
                <w:lang w:val="en-US" w:eastAsia="ru-RU"/>
              </w:rPr>
              <w:t xml:space="preserve"> </w:t>
            </w:r>
            <w:r w:rsidR="005D0989" w:rsidRPr="00A973C8">
              <w:rPr>
                <w:rFonts w:ascii="GHEA Grapalat" w:eastAsia="Times New Roman" w:hAnsi="GHEA Grapalat" w:cs="Sylfaen"/>
                <w:lang w:val="en-US" w:eastAsia="ru-RU"/>
              </w:rPr>
              <w:t>0</w:t>
            </w:r>
            <w:r w:rsidR="00D94AA5" w:rsidRPr="00A973C8">
              <w:rPr>
                <w:rFonts w:ascii="GHEA Grapalat" w:eastAsia="Times New Roman" w:hAnsi="GHEA Grapalat" w:cs="Sylfaen"/>
                <w:lang w:val="en-US" w:eastAsia="ru-RU"/>
              </w:rPr>
              <w:t>1.03</w:t>
            </w:r>
            <w:r w:rsidRPr="00A973C8">
              <w:rPr>
                <w:rFonts w:ascii="GHEA Grapalat" w:eastAsia="Times New Roman" w:hAnsi="GHEA Grapalat" w:cs="Sylfaen"/>
                <w:lang w:val="en-US" w:eastAsia="ru-RU"/>
              </w:rPr>
              <w:t>.202</w:t>
            </w:r>
            <w:r w:rsidR="00D94AA5" w:rsidRPr="00A973C8">
              <w:rPr>
                <w:rFonts w:ascii="GHEA Grapalat" w:eastAsia="Times New Roman" w:hAnsi="GHEA Grapalat" w:cs="Sylfaen"/>
                <w:lang w:val="en-US" w:eastAsia="ru-RU"/>
              </w:rPr>
              <w:t>1</w:t>
            </w:r>
            <w:r w:rsidRPr="00A973C8">
              <w:rPr>
                <w:rFonts w:ascii="GHEA Grapalat" w:eastAsia="Times New Roman" w:hAnsi="GHEA Grapalat" w:cs="Sylfaen"/>
                <w:lang w:val="en-US" w:eastAsia="ru-RU"/>
              </w:rPr>
              <w:t xml:space="preserve">թ. </w:t>
            </w:r>
            <w:r w:rsidR="00D94AA5" w:rsidRPr="00A973C8">
              <w:rPr>
                <w:rFonts w:ascii="GHEA Grapalat" w:eastAsia="Times New Roman" w:hAnsi="GHEA Grapalat" w:cs="Sylfaen"/>
                <w:lang w:val="en-US" w:eastAsia="ru-RU"/>
              </w:rPr>
              <w:t xml:space="preserve">01/8-4/2922-2021 </w:t>
            </w:r>
            <w:proofErr w:type="spellStart"/>
            <w:r w:rsidR="00D94AA5" w:rsidRPr="00A973C8">
              <w:rPr>
                <w:rFonts w:ascii="GHEA Grapalat" w:eastAsia="Times New Roman" w:hAnsi="GHEA Grapalat" w:cs="Sylfaen"/>
                <w:lang w:val="en-US" w:eastAsia="ru-RU"/>
              </w:rPr>
              <w:t>ելից</w:t>
            </w:r>
            <w:proofErr w:type="spellEnd"/>
            <w:r w:rsidR="00D94AA5" w:rsidRPr="00A973C8">
              <w:rPr>
                <w:rFonts w:ascii="GHEA Grapalat" w:eastAsia="Times New Roman" w:hAnsi="GHEA Grapalat" w:cs="Sylfaen"/>
                <w:lang w:val="en-US" w:eastAsia="ru-RU"/>
              </w:rPr>
              <w:t xml:space="preserve"> </w:t>
            </w:r>
            <w:proofErr w:type="spellStart"/>
            <w:r w:rsidRPr="00A973C8">
              <w:rPr>
                <w:rFonts w:ascii="GHEA Grapalat" w:eastAsia="Times New Roman" w:hAnsi="GHEA Grapalat" w:cs="Sylfaen"/>
                <w:lang w:val="en-US" w:eastAsia="ru-RU"/>
              </w:rPr>
              <w:t>գրություն</w:t>
            </w:r>
            <w:proofErr w:type="spellEnd"/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BC5D78" w:rsidRPr="00A973C8" w:rsidRDefault="00BC5D78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</w:p>
          <w:p w:rsidR="00D94AA5" w:rsidRPr="00A973C8" w:rsidRDefault="00D94AA5" w:rsidP="00A973C8">
            <w:pPr>
              <w:rPr>
                <w:rFonts w:ascii="GHEA Grapalat" w:hAnsi="GHEA Grapalat"/>
                <w:highlight w:val="yellow"/>
                <w:lang w:val="en-US"/>
              </w:rPr>
            </w:pPr>
          </w:p>
          <w:p w:rsidR="000B1DCB" w:rsidRPr="00A973C8" w:rsidRDefault="000B1DCB" w:rsidP="00A973C8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0" w:type="auto"/>
          </w:tcPr>
          <w:p w:rsidR="00F5226F" w:rsidRPr="00A973C8" w:rsidRDefault="00F5226F" w:rsidP="00A973C8">
            <w:pPr>
              <w:numPr>
                <w:ilvl w:val="0"/>
                <w:numId w:val="13"/>
              </w:numPr>
              <w:tabs>
                <w:tab w:val="left" w:pos="541"/>
              </w:tabs>
              <w:ind w:left="0" w:firstLine="208"/>
              <w:contextualSpacing/>
              <w:jc w:val="both"/>
              <w:rPr>
                <w:rFonts w:ascii="GHEA Grapalat" w:eastAsia="Calibri" w:hAnsi="GHEA Grapalat" w:cs="GHEA Grapalat"/>
                <w:lang w:val="fr-FR"/>
              </w:rPr>
            </w:pP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lastRenderedPageBreak/>
              <w:t>Նախագծով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առաջարկվում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է ՀՀ 2021 թվականի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պետական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բյուջեով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նախատես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ված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ՀՀ կառավարության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պահուստային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ֆոնդից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ՀՀ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Տավուշի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մարզպետարանին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հատկաց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նել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234,239.6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հազար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դրամ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(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առաջին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կիսամյակ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՝ 173,181.0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հազար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դրամ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,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ինն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ամիս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՝ 234,239.6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հազար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դրամ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)՝ ՀՀ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Տավուշի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մարզի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սահմանամերձ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համայնքներում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2020թ-ի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հուլիսի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հրետակոծությունից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տուժած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բնակիչների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բնակելի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տների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ու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օժանդակ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շինություն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ների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բարեկարգման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աշխատանքների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և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բնակելի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տան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շինարարության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ավարտման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,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ինչպես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նաև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մանկական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պուրակի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կառուցման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աշխատանքների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իրականացման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համար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: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Սակայն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Նախագծին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կից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բացակայում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է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բնակելի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տան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շինարարական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աշխատանքների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նախագծանախահաշվային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փաստաթղթերի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փորձագիտական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դրական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եզրակացությունը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: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Առկա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է «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Հայնախագիծ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» ԲԲԸ-ի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կողմից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տրված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՝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նախագծանախահաշ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վային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փաստաթղթերի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ՀՀ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օրենսդրությանը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և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նորմատիվատեխնիկական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փաստաթղթերի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պարտադիր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պահանջ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ներին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համապատասխանության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վերաբերյալ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երաշխավորագիրը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: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Վերջինիս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կապակցու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թյամբ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հարկ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ենք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համարում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նշել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,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որ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ՀՀ կառավարու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 xml:space="preserve">թյան 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lastRenderedPageBreak/>
              <w:t xml:space="preserve">19.03.2015թ-ի N 596-Ն որոշման N 4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հավելվածի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N 2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ցանկի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2-րդ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կետի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համաձայն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՝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միջին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ռիսկայնության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աստիճանի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(II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կատեգորիա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)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դասակարգում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ունեցող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օբյեկտների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նախագծային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փաստաթղթերի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փոր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ձաքննությունը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փոխարինվում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է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նախագիծը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թողարկող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պատասխանատու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կապալառուի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երաշխավո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րագրով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,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միաժամանակ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3-րդ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կետի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համաձայն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՝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միջին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ռիսկայնության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(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lI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կատեգորիայի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)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օբյեկտներն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են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` «1) 300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քառ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. </w:t>
            </w:r>
            <w:proofErr w:type="spellStart"/>
            <w:proofErr w:type="gramStart"/>
            <w:r w:rsidRPr="00A973C8">
              <w:rPr>
                <w:rFonts w:ascii="GHEA Grapalat" w:eastAsia="Calibri" w:hAnsi="GHEA Grapalat" w:cs="GHEA Grapalat"/>
                <w:lang w:val="fr-FR"/>
              </w:rPr>
              <w:t>մետր</w:t>
            </w:r>
            <w:proofErr w:type="spellEnd"/>
            <w:proofErr w:type="gram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ընդհանուր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մակերեսը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չգերազանցող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` մինչև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երկու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վերգետնյա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և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մեկ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ստորգետնյա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հարկ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ունեցող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>`</w:t>
            </w:r>
          </w:p>
          <w:p w:rsidR="00F5226F" w:rsidRPr="00A973C8" w:rsidRDefault="00F5226F" w:rsidP="00A973C8">
            <w:pPr>
              <w:tabs>
                <w:tab w:val="left" w:pos="541"/>
              </w:tabs>
              <w:ind w:firstLine="208"/>
              <w:contextualSpacing/>
              <w:jc w:val="both"/>
              <w:rPr>
                <w:rFonts w:ascii="GHEA Grapalat" w:eastAsia="Calibri" w:hAnsi="GHEA Grapalat" w:cs="GHEA Grapalat"/>
                <w:lang w:val="fr-FR"/>
              </w:rPr>
            </w:pPr>
            <w:proofErr w:type="gramStart"/>
            <w:r w:rsidRPr="00A973C8">
              <w:rPr>
                <w:rFonts w:ascii="GHEA Grapalat" w:eastAsia="Calibri" w:hAnsi="GHEA Grapalat" w:cs="GHEA Grapalat"/>
                <w:lang w:val="fr-FR"/>
              </w:rPr>
              <w:t>ա</w:t>
            </w:r>
            <w:proofErr w:type="gram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. </w:t>
            </w:r>
            <w:proofErr w:type="spellStart"/>
            <w:proofErr w:type="gramStart"/>
            <w:r w:rsidRPr="00A973C8">
              <w:rPr>
                <w:rFonts w:ascii="GHEA Grapalat" w:eastAsia="Calibri" w:hAnsi="GHEA Grapalat" w:cs="GHEA Grapalat"/>
                <w:lang w:val="fr-FR"/>
              </w:rPr>
              <w:t>ոչ</w:t>
            </w:r>
            <w:proofErr w:type="spellEnd"/>
            <w:proofErr w:type="gram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ձեռնարկատիրական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նպատակով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(</w:t>
            </w:r>
            <w:proofErr w:type="spellStart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>բացառությամբ</w:t>
            </w:r>
            <w:proofErr w:type="spellEnd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>պետական</w:t>
            </w:r>
            <w:proofErr w:type="spellEnd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 xml:space="preserve">, </w:t>
            </w:r>
            <w:proofErr w:type="spellStart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>համայնքային</w:t>
            </w:r>
            <w:proofErr w:type="spellEnd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>կամ</w:t>
            </w:r>
            <w:proofErr w:type="spellEnd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>բարեգործական</w:t>
            </w:r>
            <w:proofErr w:type="spellEnd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>ծրագրերի</w:t>
            </w:r>
            <w:proofErr w:type="spellEnd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>շրջանակներում</w:t>
            </w:r>
            <w:proofErr w:type="spellEnd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b/>
                <w:lang w:val="fr-FR"/>
              </w:rPr>
              <w:t>իրականացվող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)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կառուցվող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անհատա</w:t>
            </w:r>
            <w:r w:rsidRPr="00A973C8">
              <w:rPr>
                <w:rFonts w:ascii="GHEA Grapalat" w:eastAsia="Calibri" w:hAnsi="GHEA Grapalat" w:cs="GHEA Grapalat"/>
                <w:lang w:val="fr-FR"/>
              </w:rPr>
              <w:softHyphen/>
              <w:t>կան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բնակելի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տները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(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առանձնատները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,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մենատները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) և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դրանց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օժանդակ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նշանակության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 xml:space="preserve"> </w:t>
            </w:r>
            <w:proofErr w:type="spellStart"/>
            <w:r w:rsidRPr="00A973C8">
              <w:rPr>
                <w:rFonts w:ascii="GHEA Grapalat" w:eastAsia="Calibri" w:hAnsi="GHEA Grapalat" w:cs="GHEA Grapalat"/>
                <w:lang w:val="fr-FR"/>
              </w:rPr>
              <w:t>կառույցները</w:t>
            </w:r>
            <w:proofErr w:type="spellEnd"/>
            <w:r w:rsidRPr="00A973C8">
              <w:rPr>
                <w:rFonts w:ascii="GHEA Grapalat" w:eastAsia="Calibri" w:hAnsi="GHEA Grapalat" w:cs="GHEA Grapalat"/>
                <w:lang w:val="fr-FR"/>
              </w:rPr>
              <w:t>, …»</w:t>
            </w:r>
          </w:p>
          <w:p w:rsidR="00780EDF" w:rsidRPr="00A973C8" w:rsidRDefault="00780EDF" w:rsidP="00A973C8">
            <w:pPr>
              <w:tabs>
                <w:tab w:val="left" w:pos="450"/>
                <w:tab w:val="left" w:pos="541"/>
              </w:tabs>
              <w:ind w:firstLine="208"/>
              <w:jc w:val="both"/>
              <w:rPr>
                <w:rFonts w:ascii="GHEA Grapalat" w:hAnsi="GHEA Grapalat" w:cs="Sylfaen"/>
                <w:color w:val="000000"/>
                <w:lang w:val="fr-FR"/>
              </w:rPr>
            </w:pPr>
          </w:p>
          <w:p w:rsidR="00F5226F" w:rsidRPr="00A973C8" w:rsidRDefault="00F5226F" w:rsidP="00A973C8">
            <w:pPr>
              <w:numPr>
                <w:ilvl w:val="0"/>
                <w:numId w:val="13"/>
              </w:numPr>
              <w:tabs>
                <w:tab w:val="left" w:pos="541"/>
              </w:tabs>
              <w:ind w:left="0" w:firstLine="208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A973C8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Ինչ վերաբերում է Նախագծում առկա խմբագրական բնույթի թերություններին, ապա առաջարկում ենք.  </w:t>
            </w:r>
          </w:p>
          <w:p w:rsidR="00F5226F" w:rsidRPr="00A973C8" w:rsidRDefault="00F5226F" w:rsidP="00A973C8">
            <w:pPr>
              <w:tabs>
                <w:tab w:val="left" w:pos="541"/>
              </w:tabs>
              <w:ind w:firstLine="208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F5226F" w:rsidRPr="00A973C8" w:rsidRDefault="00F5226F" w:rsidP="00A973C8">
            <w:pPr>
              <w:numPr>
                <w:ilvl w:val="0"/>
                <w:numId w:val="14"/>
              </w:numPr>
              <w:tabs>
                <w:tab w:val="left" w:pos="450"/>
                <w:tab w:val="left" w:pos="541"/>
                <w:tab w:val="left" w:pos="851"/>
                <w:tab w:val="left" w:pos="1134"/>
                <w:tab w:val="left" w:pos="1276"/>
              </w:tabs>
              <w:ind w:left="0"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 xml:space="preserve">  Նախագծի վերնագրում «2020 թվականի պետական բյուջեում» բառերը փոխա</w:t>
            </w:r>
            <w:r w:rsidRPr="00A973C8">
              <w:rPr>
                <w:rFonts w:ascii="GHEA Grapalat" w:eastAsia="Calibri" w:hAnsi="GHEA Grapalat" w:cs="Calibri"/>
                <w:lang w:val="hy-AM"/>
              </w:rPr>
              <w:softHyphen/>
              <w:t>րինել «2021 թվականի պետական բյուջեում» բառերով:</w:t>
            </w:r>
          </w:p>
          <w:p w:rsidR="00F5226F" w:rsidRPr="00A973C8" w:rsidRDefault="00F5226F" w:rsidP="00A973C8">
            <w:pPr>
              <w:tabs>
                <w:tab w:val="left" w:pos="450"/>
                <w:tab w:val="left" w:pos="541"/>
                <w:tab w:val="left" w:pos="851"/>
                <w:tab w:val="left" w:pos="1134"/>
                <w:tab w:val="left" w:pos="1276"/>
              </w:tabs>
              <w:ind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</w:p>
          <w:p w:rsidR="00F5226F" w:rsidRPr="00A973C8" w:rsidRDefault="00F5226F" w:rsidP="00A973C8">
            <w:pPr>
              <w:numPr>
                <w:ilvl w:val="0"/>
                <w:numId w:val="14"/>
              </w:numPr>
              <w:tabs>
                <w:tab w:val="left" w:pos="450"/>
                <w:tab w:val="left" w:pos="541"/>
                <w:tab w:val="left" w:pos="851"/>
              </w:tabs>
              <w:ind w:left="0"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 xml:space="preserve">   Հանել Նախագծի 1-ին և 4-րդ կետերը, նկատի ունենալով, որ առաջինում նշված տեղեկատվությունը արտացոլված է Նախագծի հավելվածներում, իսկ երկրորդում արձա</w:t>
            </w:r>
            <w:r w:rsidRPr="00A973C8">
              <w:rPr>
                <w:rFonts w:ascii="GHEA Grapalat" w:eastAsia="Calibri" w:hAnsi="GHEA Grapalat" w:cs="Calibri"/>
                <w:lang w:val="hy-AM"/>
              </w:rPr>
              <w:softHyphen/>
              <w:t xml:space="preserve">նագրված տեղեկատվությունը՝ հիմնավորման մեջ: </w:t>
            </w:r>
          </w:p>
          <w:p w:rsidR="00F5226F" w:rsidRPr="00A973C8" w:rsidRDefault="00F5226F" w:rsidP="00A973C8">
            <w:pPr>
              <w:tabs>
                <w:tab w:val="left" w:pos="450"/>
                <w:tab w:val="left" w:pos="541"/>
                <w:tab w:val="left" w:pos="851"/>
              </w:tabs>
              <w:ind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</w:p>
          <w:p w:rsidR="00F5226F" w:rsidRPr="00A973C8" w:rsidRDefault="00F5226F" w:rsidP="00A973C8">
            <w:pPr>
              <w:numPr>
                <w:ilvl w:val="0"/>
                <w:numId w:val="14"/>
              </w:numPr>
              <w:tabs>
                <w:tab w:val="left" w:pos="541"/>
                <w:tab w:val="left" w:pos="1134"/>
              </w:tabs>
              <w:ind w:left="0"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 xml:space="preserve">N 1 հավելվածում ճշգրտել  «1139» ծրագրի «11001» միջոցառման «ինն ամիս» և «տարի» սյունակների ֆինանսական ցուցանիշները, </w:t>
            </w:r>
            <w:r w:rsidRPr="00A973C8">
              <w:rPr>
                <w:rFonts w:ascii="GHEA Grapalat" w:eastAsia="Calibri" w:hAnsi="GHEA Grapalat" w:cs="Calibri"/>
                <w:lang w:val="hy-AM"/>
              </w:rPr>
              <w:lastRenderedPageBreak/>
              <w:t>ավելացնել «Ընդամենը» տողը՝ համա</w:t>
            </w:r>
            <w:r w:rsidRPr="00A973C8">
              <w:rPr>
                <w:rFonts w:ascii="GHEA Grapalat" w:eastAsia="Calibri" w:hAnsi="GHEA Grapalat" w:cs="Calibri"/>
                <w:lang w:val="hy-AM"/>
              </w:rPr>
              <w:softHyphen/>
              <w:t>պա</w:t>
            </w:r>
            <w:r w:rsidRPr="00A973C8">
              <w:rPr>
                <w:rFonts w:ascii="GHEA Grapalat" w:eastAsia="Calibri" w:hAnsi="GHEA Grapalat" w:cs="Calibri"/>
                <w:lang w:val="hy-AM"/>
              </w:rPr>
              <w:softHyphen/>
              <w:t>տասխան ֆինանսական ցուցանիշներով:</w:t>
            </w:r>
          </w:p>
          <w:p w:rsidR="00F5226F" w:rsidRPr="00A973C8" w:rsidRDefault="00F5226F" w:rsidP="00A973C8">
            <w:pPr>
              <w:tabs>
                <w:tab w:val="left" w:pos="541"/>
                <w:tab w:val="left" w:pos="1134"/>
              </w:tabs>
              <w:ind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</w:p>
          <w:p w:rsidR="00F5226F" w:rsidRPr="00A973C8" w:rsidRDefault="00F5226F" w:rsidP="00A973C8">
            <w:pPr>
              <w:numPr>
                <w:ilvl w:val="0"/>
                <w:numId w:val="14"/>
              </w:numPr>
              <w:tabs>
                <w:tab w:val="left" w:pos="450"/>
                <w:tab w:val="left" w:pos="541"/>
                <w:tab w:val="left" w:pos="851"/>
              </w:tabs>
              <w:ind w:left="0"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 xml:space="preserve">   Նախագծի համապատասխան հավելվածներում «1212» ծրագրի «21001» միջոցառ</w:t>
            </w:r>
            <w:r w:rsidRPr="00A973C8">
              <w:rPr>
                <w:rFonts w:ascii="GHEA Grapalat" w:eastAsia="Calibri" w:hAnsi="GHEA Grapalat" w:cs="Calibri"/>
                <w:lang w:val="hy-AM"/>
              </w:rPr>
              <w:softHyphen/>
              <w:t>ման նկարագրության «պայմանների բարելավում,» բառերից հետո ավելացնել «աշակերտ</w:t>
            </w:r>
            <w:r w:rsidRPr="00A973C8">
              <w:rPr>
                <w:rFonts w:ascii="GHEA Grapalat" w:eastAsia="Calibri" w:hAnsi="GHEA Grapalat" w:cs="Calibri"/>
                <w:lang w:val="hy-AM"/>
              </w:rPr>
              <w:softHyphen/>
              <w:t>ների համար ուսումնական պրոցեսի պայմանների բարելավում,» բառերը:</w:t>
            </w:r>
          </w:p>
          <w:p w:rsidR="00F5226F" w:rsidRPr="00A973C8" w:rsidRDefault="00F5226F" w:rsidP="00A973C8">
            <w:pPr>
              <w:tabs>
                <w:tab w:val="left" w:pos="450"/>
                <w:tab w:val="left" w:pos="541"/>
                <w:tab w:val="left" w:pos="851"/>
              </w:tabs>
              <w:ind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</w:p>
          <w:p w:rsidR="00F5226F" w:rsidRPr="00A973C8" w:rsidRDefault="00F5226F" w:rsidP="00A973C8">
            <w:pPr>
              <w:numPr>
                <w:ilvl w:val="0"/>
                <w:numId w:val="14"/>
              </w:numPr>
              <w:tabs>
                <w:tab w:val="left" w:pos="450"/>
                <w:tab w:val="left" w:pos="541"/>
                <w:tab w:val="left" w:pos="851"/>
              </w:tabs>
              <w:ind w:left="0"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 xml:space="preserve">   N 2 հավելվածում լրացնել «1212» ծրագրի ԲԳԿ հանդիսացող մարմնի ֆինանսա</w:t>
            </w:r>
            <w:r w:rsidRPr="00A973C8">
              <w:rPr>
                <w:rFonts w:ascii="GHEA Grapalat" w:eastAsia="Calibri" w:hAnsi="GHEA Grapalat" w:cs="Calibri"/>
                <w:lang w:val="hy-AM"/>
              </w:rPr>
              <w:softHyphen/>
              <w:t>կան ցուցանիշները:</w:t>
            </w:r>
          </w:p>
          <w:p w:rsidR="00F5226F" w:rsidRPr="00A973C8" w:rsidRDefault="00F5226F" w:rsidP="00A973C8">
            <w:pPr>
              <w:tabs>
                <w:tab w:val="left" w:pos="450"/>
                <w:tab w:val="left" w:pos="541"/>
                <w:tab w:val="left" w:pos="851"/>
              </w:tabs>
              <w:ind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</w:p>
          <w:p w:rsidR="00F5226F" w:rsidRPr="00A973C8" w:rsidRDefault="00F5226F" w:rsidP="00A973C8">
            <w:pPr>
              <w:numPr>
                <w:ilvl w:val="0"/>
                <w:numId w:val="14"/>
              </w:numPr>
              <w:tabs>
                <w:tab w:val="left" w:pos="450"/>
                <w:tab w:val="left" w:pos="541"/>
                <w:tab w:val="left" w:pos="851"/>
              </w:tabs>
              <w:ind w:left="0"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 xml:space="preserve">   NN 3 և 4 հավելվածներից հանել «89 տների վերանորոգման, բարեկարգման և վերականգնման աշխատանքներ» ընթացիկ միջոցառում դիտարկված տողերը և ըստ այդմ ճշգրտել հավելվածների ֆինանսական ցուցանիշները, միաժամանակ N 4 հավելվածում «և տարածքի բարեկարգման» բառից հետո լրացնել «աշխատանքներ» բառը:</w:t>
            </w:r>
          </w:p>
          <w:p w:rsidR="00F5226F" w:rsidRPr="00A973C8" w:rsidRDefault="00F5226F" w:rsidP="00A973C8">
            <w:pPr>
              <w:tabs>
                <w:tab w:val="left" w:pos="450"/>
                <w:tab w:val="left" w:pos="541"/>
                <w:tab w:val="left" w:pos="851"/>
              </w:tabs>
              <w:ind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</w:p>
          <w:p w:rsidR="00F5226F" w:rsidRPr="00A973C8" w:rsidRDefault="00F5226F" w:rsidP="00A973C8">
            <w:pPr>
              <w:numPr>
                <w:ilvl w:val="0"/>
                <w:numId w:val="14"/>
              </w:numPr>
              <w:tabs>
                <w:tab w:val="left" w:pos="450"/>
                <w:tab w:val="left" w:pos="541"/>
                <w:tab w:val="left" w:pos="851"/>
              </w:tabs>
              <w:ind w:left="0"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 xml:space="preserve">   N 5 հավելվածում լրացնել «21001» միջոցառման ծրագրային դասիչը:</w:t>
            </w:r>
          </w:p>
          <w:p w:rsidR="00F5226F" w:rsidRPr="00A973C8" w:rsidRDefault="00F5226F" w:rsidP="00A973C8">
            <w:pPr>
              <w:tabs>
                <w:tab w:val="left" w:pos="450"/>
                <w:tab w:val="left" w:pos="541"/>
                <w:tab w:val="left" w:pos="851"/>
              </w:tabs>
              <w:ind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</w:p>
          <w:p w:rsidR="00BC5D78" w:rsidRPr="00A973C8" w:rsidRDefault="00F5226F" w:rsidP="00A973C8">
            <w:pPr>
              <w:tabs>
                <w:tab w:val="left" w:pos="450"/>
                <w:tab w:val="left" w:pos="541"/>
                <w:tab w:val="left" w:pos="851"/>
              </w:tabs>
              <w:ind w:firstLine="208"/>
              <w:contextualSpacing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>Միաժա</w:t>
            </w:r>
            <w:r w:rsidRPr="00A973C8">
              <w:rPr>
                <w:rFonts w:ascii="GHEA Grapalat" w:eastAsia="Calibri" w:hAnsi="GHEA Grapalat" w:cs="Calibri"/>
                <w:lang w:val="hy-AM"/>
              </w:rPr>
              <w:softHyphen/>
              <w:t xml:space="preserve">մանակ հայտնում ենք, որ ՀՀ կառավարության 06.08.2020թ-ի N 1308-Ն որոշմամբ հատկացված գումարի շրջանակներում Նախագծում նշված օբյեկտների գծով փաստացի ֆինանսավորումը կազմում է 159,351.2 հազար դրամ՝ 159,339.6 հազար դրամի փոխարեն: </w:t>
            </w:r>
          </w:p>
        </w:tc>
        <w:tc>
          <w:tcPr>
            <w:tcW w:w="0" w:type="auto"/>
          </w:tcPr>
          <w:p w:rsidR="00645506" w:rsidRPr="00A973C8" w:rsidRDefault="009225A2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lastRenderedPageBreak/>
              <w:t>Չի ը</w:t>
            </w:r>
            <w:r w:rsidR="00645506" w:rsidRPr="00A973C8">
              <w:rPr>
                <w:rFonts w:ascii="GHEA Grapalat" w:hAnsi="GHEA Grapalat"/>
                <w:lang w:val="hy-AM"/>
              </w:rPr>
              <w:t>նդունվել</w:t>
            </w: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7D26DC" w:rsidRPr="00A973C8" w:rsidRDefault="007D26DC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645506" w:rsidRPr="00A973C8" w:rsidRDefault="0064550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4F7296" w:rsidRPr="00A973C8" w:rsidRDefault="004F7296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920A77" w:rsidRDefault="00947B05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>Ը</w:t>
            </w:r>
            <w:r w:rsidR="003D4572" w:rsidRPr="00A973C8">
              <w:rPr>
                <w:rFonts w:ascii="GHEA Grapalat" w:hAnsi="GHEA Grapalat"/>
                <w:lang w:val="hy-AM"/>
              </w:rPr>
              <w:t>նդունվել</w:t>
            </w:r>
            <w:r w:rsidRPr="00A973C8">
              <w:rPr>
                <w:rFonts w:ascii="GHEA Grapalat" w:hAnsi="GHEA Grapalat"/>
                <w:lang w:val="hy-AM"/>
              </w:rPr>
              <w:t xml:space="preserve"> է</w:t>
            </w: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8B6FE8" w:rsidRPr="00A973C8" w:rsidRDefault="00947B05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>Ը</w:t>
            </w:r>
            <w:r w:rsidR="003D4572" w:rsidRPr="00A973C8">
              <w:rPr>
                <w:rFonts w:ascii="GHEA Grapalat" w:hAnsi="GHEA Grapalat"/>
                <w:lang w:val="hy-AM"/>
              </w:rPr>
              <w:t>նդունվել</w:t>
            </w:r>
            <w:r w:rsidRPr="00A973C8">
              <w:rPr>
                <w:rFonts w:ascii="GHEA Grapalat" w:hAnsi="GHEA Grapalat"/>
                <w:lang w:val="hy-AM"/>
              </w:rPr>
              <w:t xml:space="preserve"> է</w:t>
            </w:r>
          </w:p>
          <w:p w:rsidR="008B6FE8" w:rsidRPr="00A973C8" w:rsidRDefault="008B6FE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8B6FE8" w:rsidRPr="00A973C8" w:rsidRDefault="008B6FE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8B6FE8" w:rsidRDefault="008B6FE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343D2" w:rsidRPr="00A973C8" w:rsidRDefault="003D4572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 xml:space="preserve">Ընդունվել </w:t>
            </w:r>
            <w:r w:rsidR="00947B05" w:rsidRPr="00A973C8">
              <w:rPr>
                <w:rFonts w:ascii="GHEA Grapalat" w:hAnsi="GHEA Grapalat"/>
                <w:lang w:val="hy-AM"/>
              </w:rPr>
              <w:t>է</w:t>
            </w:r>
          </w:p>
          <w:p w:rsidR="00F5226F" w:rsidRPr="00A973C8" w:rsidRDefault="00F5226F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5226F" w:rsidRDefault="00F5226F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>Ընդունվել է</w:t>
            </w: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>Ընդունվել է</w:t>
            </w:r>
          </w:p>
          <w:p w:rsidR="00F5226F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>Ընդունվել է</w:t>
            </w:r>
          </w:p>
          <w:p w:rsidR="00F5226F" w:rsidRPr="00A973C8" w:rsidRDefault="00F5226F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5226F" w:rsidRDefault="00F5226F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>Ընդունվել է</w:t>
            </w:r>
          </w:p>
          <w:p w:rsidR="00F5226F" w:rsidRDefault="00F5226F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left="-36" w:right="-18"/>
              <w:rPr>
                <w:rFonts w:ascii="GHEA Grapalat" w:hAnsi="GHEA Grapalat"/>
                <w:lang w:val="hy-AM"/>
              </w:rPr>
            </w:pPr>
          </w:p>
          <w:p w:rsidR="00F5226F" w:rsidRPr="00A973C8" w:rsidRDefault="00F5226F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0" w:type="auto"/>
          </w:tcPr>
          <w:p w:rsidR="00645506" w:rsidRPr="00A973C8" w:rsidRDefault="00BC5D7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>Առաջարկում ենք առաջնորդվել մեր կողմից նշված կետով, քանի որ շինարարությունն իրականացվում է ՀՀ քաղաքաշինության կոմիտեի կողմից պատվիրված և սահմանված կարգով հաստատված տիպային</w:t>
            </w:r>
            <w:r w:rsidR="00F6339B"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՝ բազմակի օգտագործման,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նախագծի հիման վրա</w:t>
            </w:r>
            <w:r w:rsidR="00F6339B"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:</w:t>
            </w:r>
          </w:p>
          <w:p w:rsidR="00645506" w:rsidRPr="00A973C8" w:rsidRDefault="00645506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645506" w:rsidRPr="00A973C8" w:rsidRDefault="00645506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7D26DC" w:rsidRPr="00A973C8" w:rsidRDefault="007D26DC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645506" w:rsidRPr="00A973C8" w:rsidRDefault="00645506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645506" w:rsidRPr="00A973C8" w:rsidRDefault="00645506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4F7296" w:rsidRDefault="004F7296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P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343D2" w:rsidRPr="00A973C8" w:rsidRDefault="00947B05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Կ</w:t>
            </w:r>
            <w:r w:rsidR="004D6CBF"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ատարվել են</w:t>
            </w:r>
            <w:r w:rsidR="003D4572"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համապատասխան 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ուղղում</w:t>
            </w:r>
            <w:r w:rsidR="003D4572"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ներ</w:t>
            </w:r>
          </w:p>
          <w:p w:rsidR="00947B05" w:rsidRDefault="00947B05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P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947B05" w:rsidRPr="00A973C8" w:rsidRDefault="00947B05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Կատարվել են համապատասխան ուղղումներ</w:t>
            </w:r>
          </w:p>
          <w:p w:rsidR="00947B05" w:rsidRPr="00A973C8" w:rsidRDefault="00947B05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947B05" w:rsidRPr="00A973C8" w:rsidRDefault="00947B05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947B05" w:rsidRDefault="00947B05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P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947B05" w:rsidRPr="00A973C8" w:rsidRDefault="00947B05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947B05" w:rsidRPr="00A973C8" w:rsidRDefault="00947B05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Կատարվել են համապատասխան ուղղումներ</w:t>
            </w: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P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Կատարվել են համապատասխան ուղղումներ </w:t>
            </w: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P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Կատարվել են համապատասխան ուղղումներ </w:t>
            </w: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P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Կատարվել են համապատասխան ուղղումներ </w:t>
            </w: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P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Կատարվել են համապատասխան ուղղումներ </w:t>
            </w: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5226F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C81C54" w:rsidRPr="00A973C8" w:rsidRDefault="00F5226F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Կատարվել են համապատասխան ուղղումներ</w:t>
            </w:r>
            <w:bookmarkStart w:id="0" w:name="_GoBack"/>
            <w:bookmarkEnd w:id="0"/>
          </w:p>
        </w:tc>
      </w:tr>
      <w:tr w:rsidR="00FF4D09" w:rsidRPr="00A973C8" w:rsidTr="00A973C8">
        <w:trPr>
          <w:trHeight w:val="140"/>
        </w:trPr>
        <w:tc>
          <w:tcPr>
            <w:tcW w:w="0" w:type="auto"/>
          </w:tcPr>
          <w:p w:rsidR="00FF4D09" w:rsidRPr="00A973C8" w:rsidRDefault="00FF4D09" w:rsidP="00A973C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</w:tcPr>
          <w:p w:rsidR="00FF4D09" w:rsidRPr="00A973C8" w:rsidRDefault="00FF4D09" w:rsidP="00A973C8">
            <w:pPr>
              <w:jc w:val="center"/>
              <w:rPr>
                <w:rFonts w:ascii="GHEA Grapalat" w:eastAsia="Times New Roman" w:hAnsi="GHEA Grapalat" w:cs="Sylfaen"/>
                <w:lang w:val="en-US" w:eastAsia="ru-RU"/>
              </w:rPr>
            </w:pPr>
            <w:r w:rsidRPr="00A973C8">
              <w:rPr>
                <w:rFonts w:ascii="GHEA Grapalat" w:hAnsi="GHEA Grapalat"/>
              </w:rPr>
              <w:t>ՀՀ</w:t>
            </w:r>
            <w:r w:rsidRPr="00A973C8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973C8">
              <w:rPr>
                <w:rFonts w:ascii="GHEA Grapalat" w:hAnsi="GHEA Grapalat"/>
              </w:rPr>
              <w:t>քաղաքաշինության</w:t>
            </w:r>
            <w:proofErr w:type="spellEnd"/>
            <w:r w:rsidRPr="00A973C8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973C8"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0" w:type="auto"/>
          </w:tcPr>
          <w:p w:rsidR="00FF4D09" w:rsidRPr="00A973C8" w:rsidRDefault="00FF4D09" w:rsidP="00A973C8">
            <w:pPr>
              <w:pStyle w:val="ListParagraph"/>
              <w:numPr>
                <w:ilvl w:val="0"/>
                <w:numId w:val="15"/>
              </w:numPr>
              <w:tabs>
                <w:tab w:val="left" w:pos="541"/>
              </w:tabs>
              <w:ind w:left="0" w:firstLine="208"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 xml:space="preserve">հաշվի առնելով ՀՀ վարչապետի 2020 թվականի սեպտեմբերի 7-ին Տավուշի մարզ կատարած այցի շրջանակներում քննարկման </w:t>
            </w:r>
            <w:r w:rsidRPr="00A973C8">
              <w:rPr>
                <w:rFonts w:ascii="GHEA Grapalat" w:eastAsia="Calibri" w:hAnsi="GHEA Grapalat" w:cs="Calibri"/>
                <w:lang w:val="hy-AM"/>
              </w:rPr>
              <w:lastRenderedPageBreak/>
              <w:t xml:space="preserve">արդյունքներն, ինչպես նաև մարզում արդեն իսկ գործունեություն ծավալող, սահմանամերձ Չինարի գյուղում Խորեն Աղասյանին պատկանող՝ պատերազմական գործողությունների հետևանքով քանդված տան փոխարեն նոր տան շինարարական աշխատանքներ և Ներքին Կարմիրաղբյուր համայնքում նախատեսվող պուրակի տարածքում առկա շինությունների քանդման և հողատարածքների համահարթեցման աշխատանքներին «ՕՍՏ-ՇԻՆ» սահմանափակ պատասխանատվությամբ ընկերության ներգրավվածության հանգամանքը՝ առաջարկում ենք նախագծում, որպես «ՄԱՅՐԻԿ» մանկական պուրակի կապալառու կազմակերպություն, մեկ աղբյուրից գնման սկզբունքով դիտարկել նշված «ՕՍՏ-ՇԻՆ» սահմանափակ պատասխանատվությամբ ընկերությունը։ </w:t>
            </w:r>
          </w:p>
          <w:p w:rsidR="00FF4D09" w:rsidRPr="00A973C8" w:rsidRDefault="00FF4D09" w:rsidP="00A973C8">
            <w:pPr>
              <w:tabs>
                <w:tab w:val="left" w:pos="541"/>
              </w:tabs>
              <w:ind w:firstLine="208"/>
              <w:contextualSpacing/>
              <w:jc w:val="both"/>
              <w:rPr>
                <w:rFonts w:ascii="GHEA Grapalat" w:eastAsia="Calibri" w:hAnsi="GHEA Grapalat" w:cs="GHEA Grapalat"/>
                <w:lang w:val="fr-FR"/>
              </w:rPr>
            </w:pPr>
            <w:r w:rsidRPr="00A973C8">
              <w:rPr>
                <w:rFonts w:ascii="GHEA Grapalat" w:eastAsia="Calibri" w:hAnsi="GHEA Grapalat" w:cs="Calibri"/>
                <w:lang w:val="hy-AM"/>
              </w:rPr>
              <w:t>2. «ՄԱՅՐԻԿ» մանկական պուրակի նախագծանախահաշվային փաստաթղթերի առաջին տարբերակ փաթեթը տրամադրվել է Տավուշի մարզպետարանին 2020 թվականի հուլիս, իսկ ընդլայնված նախագծային տարբերակը՝ հոկտեմբեր ամիսներին։ Ընդլայնված տարբերակի նախագծանախահաշվային փաստաթղթերի փորձաքննության №726/20 դրական եզրակացությունը տրամադրվել է 2020 թվականի դեկտեմբերի 9-ին։ Ըստ այդմ, առաջարկում ենք նախագծի փաթեթից հանել պուրակի խոշորացված ցուցանիշներով հաշվարկի տեղեկանքն՝ առաջնորդվելով փորձաքննություն անցած նախագծով</w:t>
            </w:r>
          </w:p>
        </w:tc>
        <w:tc>
          <w:tcPr>
            <w:tcW w:w="0" w:type="auto"/>
          </w:tcPr>
          <w:p w:rsidR="00FF4D09" w:rsidRPr="00A973C8" w:rsidRDefault="00FF4D09" w:rsidP="00A973C8">
            <w:pPr>
              <w:ind w:right="-18"/>
              <w:rPr>
                <w:rFonts w:ascii="GHEA Grapalat" w:hAnsi="GHEA Grapalat"/>
              </w:rPr>
            </w:pPr>
            <w:r w:rsidRPr="00A973C8">
              <w:rPr>
                <w:rFonts w:ascii="GHEA Grapalat" w:hAnsi="GHEA Grapalat"/>
                <w:lang w:val="hy-AM"/>
              </w:rPr>
              <w:lastRenderedPageBreak/>
              <w:t xml:space="preserve">Չի ընդունվել </w:t>
            </w: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A973C8" w:rsidRPr="00A973C8" w:rsidRDefault="00A973C8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  <w:lang w:val="hy-AM"/>
              </w:rPr>
            </w:pPr>
            <w:r w:rsidRPr="00A973C8">
              <w:rPr>
                <w:rFonts w:ascii="GHEA Grapalat" w:hAnsi="GHEA Grapalat"/>
                <w:lang w:val="hy-AM"/>
              </w:rPr>
              <w:t>Ընդունվել է</w:t>
            </w:r>
          </w:p>
          <w:p w:rsidR="00FF4D09" w:rsidRPr="00A973C8" w:rsidRDefault="00FF4D09" w:rsidP="00A973C8">
            <w:pPr>
              <w:ind w:right="-18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FF4D09" w:rsidRPr="00A973C8" w:rsidRDefault="00FF4D09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 xml:space="preserve">Հաշվի առնելով այն, որ ,,Մայրիկ՚՚ մանկական պուրակը Հայաստանի Հանրապետության կառավարության 19.03.2015թ. թիվ 596-Ն 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 xml:space="preserve">որոշումով սահմանված օբյեկտների ռիսկայնության դասակարգմամբ չի դասվում </w:t>
            </w:r>
            <w:r w:rsidRPr="00A973C8">
              <w:rPr>
                <w:rFonts w:ascii="Calibri" w:eastAsia="Times New Roman" w:hAnsi="Calibri" w:cs="Calibri"/>
                <w:bCs/>
                <w:color w:val="000000"/>
                <w:shd w:val="clear" w:color="auto" w:fill="FFFFFF"/>
                <w:lang w:val="hy-AM" w:eastAsia="ru-RU"/>
              </w:rPr>
              <w:t> 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բարձր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ռիսկայնության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աստիճանի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օբյեկտների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շարքին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ինչպես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նաև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այն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որ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ՀՀ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A973C8">
              <w:rPr>
                <w:rFonts w:ascii="GHEA Grapalat" w:eastAsia="Times New Roman" w:hAnsi="GHEA Grapalat" w:cs="GHEA Grapalat"/>
                <w:bCs/>
                <w:color w:val="000000"/>
                <w:shd w:val="clear" w:color="auto" w:fill="FFFFFF"/>
                <w:lang w:val="hy-AM" w:eastAsia="ru-RU"/>
              </w:rPr>
              <w:t>կառա</w:t>
            </w: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վարության 06.08.2020թ. թիվ 1308-Ն որոշման համաձայն  ծրագրի իրականացման պատասխանատուն է ՀՀ Տավուշի մարզպետարանը, նպատակահարմար ենք գտնում տվյալ ծավալը իրացնել մարզում գրանցված շինարարական կազմակերպություններից որևէ  մեկի ուժերով:</w:t>
            </w:r>
          </w:p>
          <w:p w:rsidR="00FF4D09" w:rsidRPr="00A973C8" w:rsidRDefault="00FF4D09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F4D09" w:rsidRDefault="00FF4D09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A973C8" w:rsidRPr="00A973C8" w:rsidRDefault="00A973C8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F4D09" w:rsidRPr="00A973C8" w:rsidRDefault="00FF4D09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</w:p>
          <w:p w:rsidR="00FF4D09" w:rsidRPr="00A973C8" w:rsidRDefault="00FF4D09" w:rsidP="00A973C8">
            <w:pPr>
              <w:ind w:firstLine="199"/>
              <w:jc w:val="both"/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</w:pPr>
            <w:r w:rsidRPr="00A973C8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Կատարվել է համապատասխան փոփոխություն</w:t>
            </w:r>
          </w:p>
        </w:tc>
      </w:tr>
    </w:tbl>
    <w:p w:rsidR="000B1DCB" w:rsidRPr="00A973C8" w:rsidRDefault="000B1DCB" w:rsidP="00B219CB">
      <w:pPr>
        <w:rPr>
          <w:rFonts w:ascii="GHEA Grapalat" w:hAnsi="GHEA Grapalat"/>
          <w:lang w:val="hy-AM"/>
        </w:rPr>
      </w:pPr>
    </w:p>
    <w:sectPr w:rsidR="000B1DCB" w:rsidRPr="00A973C8" w:rsidSect="00A973C8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70D16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501" w:hanging="360"/>
      </w:pPr>
    </w:lvl>
    <w:lvl w:ilvl="1" w:tplc="04090019">
      <w:start w:val="1"/>
      <w:numFmt w:val="lowerLetter"/>
      <w:lvlText w:val="%2."/>
      <w:lvlJc w:val="left"/>
      <w:pPr>
        <w:ind w:left="1221" w:hanging="360"/>
      </w:pPr>
    </w:lvl>
    <w:lvl w:ilvl="2" w:tplc="0409001B">
      <w:start w:val="1"/>
      <w:numFmt w:val="lowerRoman"/>
      <w:lvlText w:val="%3."/>
      <w:lvlJc w:val="right"/>
      <w:pPr>
        <w:ind w:left="1941" w:hanging="180"/>
      </w:pPr>
    </w:lvl>
    <w:lvl w:ilvl="3" w:tplc="0409000F">
      <w:start w:val="1"/>
      <w:numFmt w:val="decimal"/>
      <w:lvlText w:val="%4."/>
      <w:lvlJc w:val="left"/>
      <w:pPr>
        <w:ind w:left="2661" w:hanging="360"/>
      </w:pPr>
    </w:lvl>
    <w:lvl w:ilvl="4" w:tplc="04090019">
      <w:start w:val="1"/>
      <w:numFmt w:val="lowerLetter"/>
      <w:lvlText w:val="%5."/>
      <w:lvlJc w:val="left"/>
      <w:pPr>
        <w:ind w:left="3381" w:hanging="360"/>
      </w:pPr>
    </w:lvl>
    <w:lvl w:ilvl="5" w:tplc="0409001B">
      <w:start w:val="1"/>
      <w:numFmt w:val="lowerRoman"/>
      <w:lvlText w:val="%6."/>
      <w:lvlJc w:val="right"/>
      <w:pPr>
        <w:ind w:left="4101" w:hanging="180"/>
      </w:pPr>
    </w:lvl>
    <w:lvl w:ilvl="6" w:tplc="0409000F">
      <w:start w:val="1"/>
      <w:numFmt w:val="decimal"/>
      <w:lvlText w:val="%7."/>
      <w:lvlJc w:val="left"/>
      <w:pPr>
        <w:ind w:left="4821" w:hanging="360"/>
      </w:pPr>
    </w:lvl>
    <w:lvl w:ilvl="7" w:tplc="04090019">
      <w:start w:val="1"/>
      <w:numFmt w:val="lowerLetter"/>
      <w:lvlText w:val="%8."/>
      <w:lvlJc w:val="left"/>
      <w:pPr>
        <w:ind w:left="5541" w:hanging="360"/>
      </w:pPr>
    </w:lvl>
    <w:lvl w:ilvl="8" w:tplc="0409001B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7DA2D73"/>
    <w:multiLevelType w:val="multilevel"/>
    <w:tmpl w:val="328C74DA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17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1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13" w:hanging="1800"/>
      </w:pPr>
      <w:rPr>
        <w:rFonts w:hint="default"/>
      </w:rPr>
    </w:lvl>
  </w:abstractNum>
  <w:abstractNum w:abstractNumId="2" w15:restartNumberingAfterBreak="0">
    <w:nsid w:val="19CB3097"/>
    <w:multiLevelType w:val="hybridMultilevel"/>
    <w:tmpl w:val="D85CE902"/>
    <w:lvl w:ilvl="0" w:tplc="57966FC8">
      <w:start w:val="1"/>
      <w:numFmt w:val="decimal"/>
      <w:lvlText w:val="%1."/>
      <w:lvlJc w:val="left"/>
      <w:pPr>
        <w:ind w:left="924" w:hanging="465"/>
      </w:pPr>
      <w:rPr>
        <w:rFonts w:eastAsia="Times New Roman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" w15:restartNumberingAfterBreak="0">
    <w:nsid w:val="1F85634B"/>
    <w:multiLevelType w:val="hybridMultilevel"/>
    <w:tmpl w:val="BE64AD8E"/>
    <w:lvl w:ilvl="0" w:tplc="C7FED3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E061E"/>
    <w:multiLevelType w:val="hybridMultilevel"/>
    <w:tmpl w:val="E89EB5B0"/>
    <w:lvl w:ilvl="0" w:tplc="451CB92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006979"/>
    <w:multiLevelType w:val="hybridMultilevel"/>
    <w:tmpl w:val="C206E2E8"/>
    <w:lvl w:ilvl="0" w:tplc="31A629F4">
      <w:start w:val="1"/>
      <w:numFmt w:val="decimal"/>
      <w:lvlText w:val="%1."/>
      <w:lvlJc w:val="left"/>
      <w:pPr>
        <w:ind w:left="990" w:hanging="63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952E6"/>
    <w:multiLevelType w:val="hybridMultilevel"/>
    <w:tmpl w:val="09A8D0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741166F"/>
    <w:multiLevelType w:val="hybridMultilevel"/>
    <w:tmpl w:val="D54657A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CD108E"/>
    <w:multiLevelType w:val="hybridMultilevel"/>
    <w:tmpl w:val="811ED3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D7F266B"/>
    <w:multiLevelType w:val="hybridMultilevel"/>
    <w:tmpl w:val="E4F652DE"/>
    <w:lvl w:ilvl="0" w:tplc="4614FD80">
      <w:numFmt w:val="bullet"/>
      <w:lvlText w:val="-"/>
      <w:lvlJc w:val="left"/>
      <w:pPr>
        <w:ind w:left="1069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E924CBD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605018C3"/>
    <w:multiLevelType w:val="multilevel"/>
    <w:tmpl w:val="4D042C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2" w15:restartNumberingAfterBreak="0">
    <w:nsid w:val="71884DA1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13" w15:restartNumberingAfterBreak="0">
    <w:nsid w:val="7A9F0182"/>
    <w:multiLevelType w:val="hybridMultilevel"/>
    <w:tmpl w:val="CE587C66"/>
    <w:lvl w:ilvl="0" w:tplc="B25A9606">
      <w:start w:val="1"/>
      <w:numFmt w:val="decimal"/>
      <w:lvlText w:val="%1)"/>
      <w:lvlJc w:val="left"/>
      <w:pPr>
        <w:ind w:left="1393" w:hanging="825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1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0"/>
  </w:num>
  <w:num w:numId="8">
    <w:abstractNumId w:val="5"/>
  </w:num>
  <w:num w:numId="9">
    <w:abstractNumId w:val="0"/>
  </w:num>
  <w:num w:numId="10">
    <w:abstractNumId w:val="9"/>
  </w:num>
  <w:num w:numId="11">
    <w:abstractNumId w:val="6"/>
  </w:num>
  <w:num w:numId="12">
    <w:abstractNumId w:val="7"/>
  </w:num>
  <w:num w:numId="13">
    <w:abstractNumId w:val="8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DCB"/>
    <w:rsid w:val="00011B50"/>
    <w:rsid w:val="00025289"/>
    <w:rsid w:val="00071DA6"/>
    <w:rsid w:val="00083580"/>
    <w:rsid w:val="000B1DCB"/>
    <w:rsid w:val="0010091D"/>
    <w:rsid w:val="001110A0"/>
    <w:rsid w:val="001504BF"/>
    <w:rsid w:val="00163FD4"/>
    <w:rsid w:val="001E7885"/>
    <w:rsid w:val="001F673B"/>
    <w:rsid w:val="00216E12"/>
    <w:rsid w:val="00223987"/>
    <w:rsid w:val="00250C81"/>
    <w:rsid w:val="00252340"/>
    <w:rsid w:val="002752B6"/>
    <w:rsid w:val="002808B9"/>
    <w:rsid w:val="002B45EB"/>
    <w:rsid w:val="002C128E"/>
    <w:rsid w:val="002D2812"/>
    <w:rsid w:val="002E23B2"/>
    <w:rsid w:val="002E3670"/>
    <w:rsid w:val="003419D8"/>
    <w:rsid w:val="00345C44"/>
    <w:rsid w:val="003513E8"/>
    <w:rsid w:val="00362FAD"/>
    <w:rsid w:val="00375A2E"/>
    <w:rsid w:val="00387293"/>
    <w:rsid w:val="00387E9B"/>
    <w:rsid w:val="00390B30"/>
    <w:rsid w:val="00394787"/>
    <w:rsid w:val="003B143B"/>
    <w:rsid w:val="003D4572"/>
    <w:rsid w:val="00400690"/>
    <w:rsid w:val="0041594A"/>
    <w:rsid w:val="004379F0"/>
    <w:rsid w:val="00445A98"/>
    <w:rsid w:val="0046062D"/>
    <w:rsid w:val="00467D79"/>
    <w:rsid w:val="004B2FA6"/>
    <w:rsid w:val="004B7D5E"/>
    <w:rsid w:val="004D5E72"/>
    <w:rsid w:val="004D6CBF"/>
    <w:rsid w:val="004F7296"/>
    <w:rsid w:val="00500FF8"/>
    <w:rsid w:val="005255E1"/>
    <w:rsid w:val="00525B0A"/>
    <w:rsid w:val="00555535"/>
    <w:rsid w:val="00571168"/>
    <w:rsid w:val="00596B50"/>
    <w:rsid w:val="005B066C"/>
    <w:rsid w:val="005B6174"/>
    <w:rsid w:val="005C54D0"/>
    <w:rsid w:val="005C5C16"/>
    <w:rsid w:val="005D0989"/>
    <w:rsid w:val="005F4B7F"/>
    <w:rsid w:val="00636673"/>
    <w:rsid w:val="00645506"/>
    <w:rsid w:val="0067687D"/>
    <w:rsid w:val="0068084D"/>
    <w:rsid w:val="006A07A5"/>
    <w:rsid w:val="006D718C"/>
    <w:rsid w:val="006F545B"/>
    <w:rsid w:val="006F5A52"/>
    <w:rsid w:val="00780EDF"/>
    <w:rsid w:val="0078351C"/>
    <w:rsid w:val="00793000"/>
    <w:rsid w:val="007A4EFB"/>
    <w:rsid w:val="007B3073"/>
    <w:rsid w:val="007D26DC"/>
    <w:rsid w:val="007F064A"/>
    <w:rsid w:val="007F0984"/>
    <w:rsid w:val="007F2BF2"/>
    <w:rsid w:val="00803C99"/>
    <w:rsid w:val="00817986"/>
    <w:rsid w:val="008225A3"/>
    <w:rsid w:val="0083432A"/>
    <w:rsid w:val="00840B7D"/>
    <w:rsid w:val="0084443D"/>
    <w:rsid w:val="008537EF"/>
    <w:rsid w:val="00877358"/>
    <w:rsid w:val="00894659"/>
    <w:rsid w:val="008A094F"/>
    <w:rsid w:val="008B6FE8"/>
    <w:rsid w:val="008C084D"/>
    <w:rsid w:val="008E0305"/>
    <w:rsid w:val="0092095C"/>
    <w:rsid w:val="00920A77"/>
    <w:rsid w:val="009225A2"/>
    <w:rsid w:val="009310C5"/>
    <w:rsid w:val="00932EE5"/>
    <w:rsid w:val="009364FD"/>
    <w:rsid w:val="00943E2D"/>
    <w:rsid w:val="00947B05"/>
    <w:rsid w:val="009C3E75"/>
    <w:rsid w:val="009C79B0"/>
    <w:rsid w:val="009E37A2"/>
    <w:rsid w:val="00A622BD"/>
    <w:rsid w:val="00A660B2"/>
    <w:rsid w:val="00A973C8"/>
    <w:rsid w:val="00AA0055"/>
    <w:rsid w:val="00AB6CB4"/>
    <w:rsid w:val="00AC6C44"/>
    <w:rsid w:val="00AE3D2C"/>
    <w:rsid w:val="00B0418A"/>
    <w:rsid w:val="00B219CB"/>
    <w:rsid w:val="00B674EA"/>
    <w:rsid w:val="00B8032F"/>
    <w:rsid w:val="00B81AF9"/>
    <w:rsid w:val="00BC2D7F"/>
    <w:rsid w:val="00BC5D78"/>
    <w:rsid w:val="00BD2BE9"/>
    <w:rsid w:val="00BD5B30"/>
    <w:rsid w:val="00BD75B7"/>
    <w:rsid w:val="00BF4513"/>
    <w:rsid w:val="00BF6E76"/>
    <w:rsid w:val="00C02ED9"/>
    <w:rsid w:val="00C3088B"/>
    <w:rsid w:val="00C3772F"/>
    <w:rsid w:val="00C811AC"/>
    <w:rsid w:val="00C81C54"/>
    <w:rsid w:val="00CB7FA6"/>
    <w:rsid w:val="00CC5648"/>
    <w:rsid w:val="00CD75F5"/>
    <w:rsid w:val="00CE2156"/>
    <w:rsid w:val="00D02F92"/>
    <w:rsid w:val="00D306D1"/>
    <w:rsid w:val="00D94AA5"/>
    <w:rsid w:val="00DC16D0"/>
    <w:rsid w:val="00DC547A"/>
    <w:rsid w:val="00DD025F"/>
    <w:rsid w:val="00DD3804"/>
    <w:rsid w:val="00DF46B5"/>
    <w:rsid w:val="00DF7580"/>
    <w:rsid w:val="00E103B7"/>
    <w:rsid w:val="00E12E4C"/>
    <w:rsid w:val="00E312F2"/>
    <w:rsid w:val="00EC6FE7"/>
    <w:rsid w:val="00ED2E51"/>
    <w:rsid w:val="00EF09B8"/>
    <w:rsid w:val="00F343D2"/>
    <w:rsid w:val="00F5226F"/>
    <w:rsid w:val="00F56161"/>
    <w:rsid w:val="00F6339B"/>
    <w:rsid w:val="00F70730"/>
    <w:rsid w:val="00FA0D19"/>
    <w:rsid w:val="00FC2363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3ECF8"/>
  <w15:docId w15:val="{63843977-EEE3-4481-A0D7-CB4F8D9CB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D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Normal"/>
    <w:link w:val="ListParagraphChar"/>
    <w:qFormat/>
    <w:rsid w:val="000B1DCB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rsid w:val="000B1DCB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B1DCB"/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DA6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Bullet1 Char,References Char,List Paragraph (numbered (a)) Char,IBL List Paragraph Char,List Paragraph nowy Char,Akapit z listą BS Char"/>
    <w:link w:val="ListParagraph"/>
    <w:locked/>
    <w:rsid w:val="008B6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8A5B1-8AFD-4584-98A5-5CE1A965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928</Words>
  <Characters>5292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Armenak Khachatryan</cp:lastModifiedBy>
  <cp:revision>15</cp:revision>
  <cp:lastPrinted>2019-11-07T14:24:00Z</cp:lastPrinted>
  <dcterms:created xsi:type="dcterms:W3CDTF">2021-03-03T10:52:00Z</dcterms:created>
  <dcterms:modified xsi:type="dcterms:W3CDTF">2021-03-03T14:28:00Z</dcterms:modified>
</cp:coreProperties>
</file>