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95" w:rsidRDefault="006A4395" w:rsidP="006A4395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ԱՄՓՈՓԱԹԵՐԹ</w:t>
      </w:r>
    </w:p>
    <w:p w:rsidR="006A4395" w:rsidRPr="00946DEA" w:rsidRDefault="004F7473" w:rsidP="00946DE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F7473">
        <w:rPr>
          <w:rFonts w:ascii="GHEA Grapalat" w:hAnsi="GHEA Grapalat" w:cs="Times Armenian"/>
          <w:sz w:val="24"/>
          <w:szCs w:val="24"/>
          <w:lang w:val="hy-AM"/>
        </w:rPr>
        <w:t>«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 2019 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4F7473">
        <w:rPr>
          <w:rFonts w:ascii="GHEA Grapalat" w:hAnsi="GHEA Grapalat"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>15-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 </w:t>
      </w:r>
      <w:bookmarkStart w:id="0" w:name="_GoBack"/>
      <w:bookmarkEnd w:id="0"/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>N</w:t>
      </w:r>
      <w:r w:rsidR="003A5E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>98-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փոփոխություններ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is-IS"/>
        </w:rPr>
        <w:t xml:space="preserve"> </w:t>
      </w:r>
      <w:r w:rsidRPr="004F747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F7473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Pr="005A1C84">
        <w:rPr>
          <w:rFonts w:ascii="GHEA Grapalat" w:hAnsi="GHEA Grapalat" w:cs="Times Armenian"/>
          <w:lang w:val="hy-AM"/>
        </w:rPr>
        <w:t xml:space="preserve"> </w:t>
      </w:r>
      <w:r w:rsidR="006A4395">
        <w:rPr>
          <w:rFonts w:ascii="GHEA Grapalat" w:eastAsia="Times New Roman" w:hAnsi="GHEA Grapalat" w:cs="Times New Roman"/>
          <w:bCs/>
          <w:sz w:val="24"/>
          <w:szCs w:val="24"/>
        </w:rPr>
        <w:t xml:space="preserve"> ՀՀ կառավարության որոշման</w:t>
      </w:r>
      <w:r w:rsidR="006A4395">
        <w:rPr>
          <w:rFonts w:ascii="GHEA Grapalat" w:eastAsia="Times New Roman" w:hAnsi="GHEA Grapalat" w:cs="Times New Roman"/>
          <w:sz w:val="24"/>
          <w:szCs w:val="24"/>
        </w:rPr>
        <w:t xml:space="preserve"> նախագծի </w:t>
      </w:r>
    </w:p>
    <w:tbl>
      <w:tblPr>
        <w:tblStyle w:val="TableGrid"/>
        <w:tblpPr w:leftFromText="180" w:rightFromText="180" w:vertAnchor="text" w:horzAnchor="page" w:tblpX="1543" w:tblpY="720"/>
        <w:tblW w:w="0" w:type="auto"/>
        <w:tblLook w:val="04A0" w:firstRow="1" w:lastRow="0" w:firstColumn="1" w:lastColumn="0" w:noHBand="0" w:noVBand="1"/>
      </w:tblPr>
      <w:tblGrid>
        <w:gridCol w:w="621"/>
        <w:gridCol w:w="2823"/>
        <w:gridCol w:w="4314"/>
        <w:gridCol w:w="3780"/>
        <w:gridCol w:w="3510"/>
      </w:tblGrid>
      <w:tr w:rsidR="006A4395" w:rsidTr="003A5EBC">
        <w:trPr>
          <w:trHeight w:val="5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NN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Pr="00BD4E60" w:rsidRDefault="006A4395">
            <w:pPr>
              <w:tabs>
                <w:tab w:val="left" w:pos="642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Առարկության</w:t>
            </w:r>
            <w:r w:rsidRPr="00BD4E60"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ռաջարկությ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ն</w:t>
            </w:r>
            <w:r w:rsidRPr="00BD4E60"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հեղինակը</w:t>
            </w:r>
            <w:r w:rsidRPr="00BD4E60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Գրության</w:t>
            </w:r>
            <w:r w:rsidRPr="00BD4E60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ստացման</w:t>
            </w:r>
            <w:r w:rsidRPr="00BD4E60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ամսաթիվը</w:t>
            </w:r>
            <w:r w:rsidRPr="00BD4E60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,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գրության</w:t>
            </w:r>
            <w:r w:rsidRPr="00BD4E60"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համարը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Առարկության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, 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ռաջարկությ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ա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</w:rPr>
              <w:t>ն</w:t>
            </w: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 xml:space="preserve"> բովանդակությունը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 w:rsidP="001D6A3E">
            <w:pPr>
              <w:tabs>
                <w:tab w:val="left" w:pos="-6687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  <w:lang w:val="ru-RU"/>
              </w:rPr>
              <w:t>Եզրակացություն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eastAsia="Times New Roman" w:hAnsi="GHEA Grapalat" w:cs="Times New Roman"/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rFonts w:ascii="GHEA Grapalat" w:hAnsi="GHEA Grapalat" w:cs="Sylfaen"/>
                <w:b/>
                <w:bCs/>
                <w:sz w:val="18"/>
                <w:szCs w:val="18"/>
                <w:lang w:val="ru-RU"/>
              </w:rPr>
              <w:t>Կատարված փոփոխություն</w:t>
            </w:r>
          </w:p>
        </w:tc>
      </w:tr>
      <w:tr w:rsidR="006A4395" w:rsidRPr="00BD4E60" w:rsidTr="003A5EBC">
        <w:trPr>
          <w:trHeight w:val="522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Sylfaen"/>
                <w:b/>
                <w:bCs/>
                <w:color w:val="252525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252525"/>
              </w:rPr>
              <w:t xml:space="preserve">1. Տարածքային կառավարման և ենթակառուցվածքների նախարարություն </w:t>
            </w:r>
          </w:p>
          <w:p w:rsidR="004F7473" w:rsidRPr="004F7473" w:rsidRDefault="004F7473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F7473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Pr="004F7473">
              <w:rPr>
                <w:rFonts w:ascii="GHEA Grapalat" w:hAnsi="GHEA Grapalat"/>
                <w:color w:val="000000"/>
                <w:shd w:val="clear" w:color="auto" w:fill="FFFFFF"/>
              </w:rPr>
              <w:t>//31576-2020</w:t>
            </w:r>
          </w:p>
          <w:p w:rsidR="006A4395" w:rsidRDefault="004F7473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13</w:t>
            </w:r>
            <w:r w:rsidR="006A439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</w:rPr>
              <w:t>նոյեմբերի</w:t>
            </w:r>
            <w:r>
              <w:rPr>
                <w:rFonts w:ascii="GHEA Grapalat" w:eastAsia="Times New Roman" w:hAnsi="GHEA Grapalat" w:cs="Verdana"/>
                <w:color w:val="000000"/>
              </w:rPr>
              <w:t xml:space="preserve"> 2020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hAnsi="GHEA Grapalat" w:cs="Sylfaen"/>
                <w:bCs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73" w:rsidRPr="003A5EBC" w:rsidRDefault="004F7473" w:rsidP="004F7473">
            <w:pPr>
              <w:ind w:left="66" w:right="191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A5EBC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2019 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3A5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>15-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 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N98-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A5EB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3A5EB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ՀՀ կառավարության որոշման</w:t>
            </w:r>
            <w:r w:rsidRPr="003A5EBC">
              <w:rPr>
                <w:rFonts w:ascii="GHEA Grapalat" w:hAnsi="GHEA Grapalat"/>
                <w:sz w:val="24"/>
                <w:szCs w:val="24"/>
                <w:lang w:val="is-IS"/>
              </w:rPr>
              <w:t xml:space="preserve"> </w:t>
            </w:r>
            <w:r w:rsidRPr="003A5EBC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3A5EB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3A5E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քննարկվել է ՀՀ տարածքային կառավարման և ենթակառուցվածքների նախարարությունում, ՀՀ մարզպետարանների և Երևանի քաղաքապետարանի հետ։  </w:t>
            </w:r>
          </w:p>
          <w:p w:rsidR="004F7473" w:rsidRPr="003A5EBC" w:rsidRDefault="004F7473" w:rsidP="004F7473">
            <w:pPr>
              <w:ind w:left="66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A5EB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Pr="003A5EBC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</w:t>
            </w:r>
            <w:r w:rsidRPr="003A5EBC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3A5EBC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չկան</w:t>
            </w:r>
            <w:r w:rsidRPr="003A5EBC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pt-BR"/>
              </w:rPr>
              <w:t>:</w:t>
            </w:r>
          </w:p>
          <w:p w:rsidR="006A4395" w:rsidRPr="00BD4E60" w:rsidRDefault="006A4395">
            <w:pPr>
              <w:spacing w:line="36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A5EB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p w:rsidR="004F7473" w:rsidRPr="00BD4E60" w:rsidRDefault="004F7473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</w:p>
          <w:p w:rsidR="003A5EBC" w:rsidRPr="00BD4E60" w:rsidRDefault="003A5EBC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</w:p>
          <w:p w:rsidR="003A5EBC" w:rsidRPr="00BD4E60" w:rsidRDefault="003A5EBC">
            <w:pPr>
              <w:spacing w:line="360" w:lineRule="auto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6425"/>
              </w:tabs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  <w:p w:rsidR="006A4395" w:rsidRPr="00BD4E60" w:rsidRDefault="006A4395">
            <w:pPr>
              <w:tabs>
                <w:tab w:val="left" w:pos="332"/>
                <w:tab w:val="left" w:pos="6425"/>
              </w:tabs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6A4395" w:rsidTr="003A5EBC">
        <w:trPr>
          <w:trHeight w:val="2595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lastRenderedPageBreak/>
              <w:t xml:space="preserve">2. </w:t>
            </w:r>
          </w:p>
          <w:p w:rsidR="006A4395" w:rsidRDefault="006A4395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 xml:space="preserve">2. Ֆինանսների նախարարություն </w:t>
            </w:r>
          </w:p>
          <w:p w:rsidR="004F7473" w:rsidRPr="004F7473" w:rsidRDefault="004F7473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4F7473">
              <w:rPr>
                <w:rFonts w:ascii="GHEA Grapalat" w:hAnsi="GHEA Grapalat"/>
                <w:color w:val="000000"/>
                <w:shd w:val="clear" w:color="auto" w:fill="FFFFFF"/>
              </w:rPr>
              <w:t>01/11-1/16872-2020</w:t>
            </w:r>
          </w:p>
          <w:p w:rsidR="006A4395" w:rsidRDefault="004F7473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12</w:t>
            </w:r>
            <w:r w:rsidR="006A4395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</w:rPr>
              <w:t>նոյեմբերի</w:t>
            </w:r>
            <w:r w:rsidR="006A4395">
              <w:rPr>
                <w:rFonts w:ascii="GHEA Grapalat" w:eastAsia="Times New Roman" w:hAnsi="GHEA Grapalat" w:cs="Sylfaen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Verdana"/>
                <w:color w:val="000000"/>
              </w:rPr>
              <w:t>2020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Verdana"/>
                <w:color w:val="000000"/>
              </w:rPr>
            </w:pP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473" w:rsidRDefault="004F7473" w:rsidP="00FF261A">
            <w:pPr>
              <w:tabs>
                <w:tab w:val="center" w:pos="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D6342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</w:t>
            </w:r>
            <w:r w:rsidRPr="005A2D1E">
              <w:rPr>
                <w:rFonts w:ascii="GHEA Grapalat" w:hAnsi="GHEA Grapalat" w:cs="Sylfaen"/>
                <w:sz w:val="24"/>
                <w:szCs w:val="24"/>
                <w:lang w:val="hy-AM"/>
              </w:rPr>
              <w:t>ախարարությունն ուսումնասիրել է «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2019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փետ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15-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98-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5A2D1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5A2D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5A2D1E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ՀՀ կառավարության որոշման նախագիծը  </w:t>
            </w:r>
            <w:r w:rsidRPr="005A2D1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 հայտնում է, որ դիտողություններ և առաջարկություններ չունի:</w:t>
            </w: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  <w:b/>
                <w:bCs/>
                <w:sz w:val="18"/>
                <w:szCs w:val="1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</w:tc>
      </w:tr>
      <w:tr w:rsidR="006A4395" w:rsidTr="003A5EBC">
        <w:trPr>
          <w:trHeight w:val="45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  <w:r>
              <w:rPr>
                <w:rFonts w:ascii="GHEA Grapalat" w:hAnsi="GHEA Grapalat" w:cs="Sylfaen"/>
                <w:b/>
                <w:bCs/>
              </w:rPr>
              <w:t>3. Առողջապահության նախարարություն</w:t>
            </w: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</w:rPr>
              <w:t>ԱԹ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/04/204-2021</w:t>
            </w:r>
          </w:p>
          <w:p w:rsidR="006A4395" w:rsidRDefault="006A4395">
            <w:pPr>
              <w:shd w:val="clear" w:color="auto" w:fill="FFFFFF"/>
              <w:jc w:val="left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13 </w:t>
            </w:r>
            <w:r>
              <w:rPr>
                <w:rFonts w:ascii="GHEA Grapalat" w:eastAsia="Times New Roman" w:hAnsi="GHEA Grapalat" w:cs="Sylfaen"/>
                <w:color w:val="000000"/>
              </w:rPr>
              <w:t xml:space="preserve">հունվարի </w:t>
            </w:r>
            <w:r>
              <w:rPr>
                <w:rFonts w:ascii="GHEA Grapalat" w:eastAsia="Times New Roman" w:hAnsi="GHEA Grapalat" w:cs="Verdana"/>
                <w:color w:val="000000"/>
              </w:rPr>
              <w:t>2021</w:t>
            </w:r>
          </w:p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0E2C" w:rsidRDefault="003F0E2C" w:rsidP="00FF261A">
            <w:pPr>
              <w:tabs>
                <w:tab w:val="center" w:pos="0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26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2019 թվականի փետրվարի 15-ի N 98-Ն որոշման մեջ լրացում կատարելու մասին»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նախագիծն ուսումնասիրվել է Առողջապահության նախարարությունում, որի վերաբերյալ առաջարկություններ և դիտողություններ չկան:</w:t>
            </w:r>
          </w:p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 w:cs="Sylfaen"/>
                <w:bCs/>
              </w:rPr>
            </w:pPr>
          </w:p>
        </w:tc>
      </w:tr>
      <w:tr w:rsidR="006A4395" w:rsidTr="003A5EBC">
        <w:trPr>
          <w:trHeight w:val="1317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395" w:rsidRDefault="006A4395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  <w:p w:rsidR="001A4801" w:rsidRDefault="001A4801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395" w:rsidRDefault="006A4395">
            <w:pPr>
              <w:tabs>
                <w:tab w:val="center" w:pos="-19"/>
                <w:tab w:val="left" w:pos="567"/>
                <w:tab w:val="right" w:pos="9689"/>
              </w:tabs>
              <w:ind w:right="52" w:firstLine="426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395" w:rsidRDefault="006A4395">
            <w:pPr>
              <w:jc w:val="left"/>
              <w:rPr>
                <w:rFonts w:ascii="GHEA Grapalat" w:hAnsi="GHEA Grapalat" w:cs="Sylfaen"/>
                <w:bCs/>
              </w:rPr>
            </w:pPr>
          </w:p>
        </w:tc>
      </w:tr>
      <w:tr w:rsidR="003A5EBC" w:rsidTr="00B44EC5">
        <w:trPr>
          <w:trHeight w:val="1317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EBC" w:rsidRDefault="003A5EBC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  <w:p w:rsidR="003A5EBC" w:rsidRDefault="003A5EBC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Pr="00873693" w:rsidRDefault="003A5EBC" w:rsidP="003A5EBC">
            <w:pPr>
              <w:shd w:val="clear" w:color="auto" w:fill="FFFFFF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369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Արդարադատության նախարարություն</w:t>
            </w:r>
          </w:p>
          <w:p w:rsidR="003A5EBC" w:rsidRPr="003A5EBC" w:rsidRDefault="003A5EBC" w:rsidP="003A5EBC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3A5EBC">
              <w:rPr>
                <w:rFonts w:ascii="GHEA Grapalat" w:hAnsi="GHEA Grapalat"/>
                <w:color w:val="000000"/>
                <w:shd w:val="clear" w:color="auto" w:fill="FFFFFF"/>
              </w:rPr>
              <w:t>01/27.0.01/26726-2020</w:t>
            </w:r>
          </w:p>
          <w:p w:rsidR="003A5EBC" w:rsidRDefault="003A5EBC" w:rsidP="003A5EBC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A5EBC">
              <w:rPr>
                <w:rFonts w:ascii="GHEA Grapalat" w:hAnsi="GHEA Grapalat"/>
                <w:color w:val="000000"/>
                <w:shd w:val="clear" w:color="auto" w:fill="FFFFFF"/>
              </w:rPr>
              <w:t>07 դեկտեմբերի 2020</w:t>
            </w:r>
          </w:p>
          <w:p w:rsidR="003A5EBC" w:rsidRDefault="003A5EBC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43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A5EBC" w:rsidRPr="00BD4E60" w:rsidRDefault="003A5EBC" w:rsidP="003A5EBC">
            <w:pPr>
              <w:pStyle w:val="ListParagraph"/>
              <w:tabs>
                <w:tab w:val="left" w:pos="0"/>
                <w:tab w:val="left" w:pos="720"/>
              </w:tabs>
              <w:spacing w:after="0" w:line="240" w:lineRule="auto"/>
              <w:ind w:left="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2E12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2019 թվականի փետրվարի 15-ի N 98-Ն որոշման մեջ լրացում </w:t>
            </w:r>
            <w:r w:rsidRPr="002E121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կատարելու մասին» Հայաստանի Հանրապետության կառավարության որոշման նախագծի</w:t>
            </w:r>
            <w:r w:rsidRPr="002E121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E12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առարկություններ չունենք</w:t>
            </w:r>
            <w:r w:rsidRPr="00BD4E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3A5EBC" w:rsidRPr="002E1214" w:rsidRDefault="003A5EBC" w:rsidP="003A5EBC">
            <w:pPr>
              <w:pStyle w:val="ListParagraph"/>
              <w:tabs>
                <w:tab w:val="left" w:pos="0"/>
                <w:tab w:val="left" w:pos="720"/>
              </w:tabs>
              <w:spacing w:after="0" w:line="240" w:lineRule="auto"/>
              <w:ind w:left="0"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</w:t>
            </w:r>
            <w:r w:rsidRPr="002E12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իաժամանակ առաջարկում ենք Հայաստանի Հանրապետության կառավարության 2019 թվականի փետրվարի 15-ի N 98-Ն որոշման վերնագրում և ամբողջ տեքստում «վարչական գործունեությանը խոչընդոտող»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r w:rsidRPr="002E121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փոխարինել «վարչական գործունեության կատարմանը խոչընդոտող» բառերով՝ նկատի ունենալով «Նախադպրոցական կրթության մասին» օրենքի 23-րդ հոդվածի 1-ին մասի 4-րդ կետի դրույթները:</w:t>
            </w:r>
          </w:p>
          <w:p w:rsidR="003A5EBC" w:rsidRDefault="003A5EBC" w:rsidP="003A5EBC">
            <w:pPr>
              <w:tabs>
                <w:tab w:val="right" w:pos="0"/>
                <w:tab w:val="left" w:pos="567"/>
              </w:tabs>
              <w:ind w:right="52" w:firstLine="426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  <w:p w:rsidR="003A5EBC" w:rsidRDefault="003A5EBC" w:rsidP="003A5EBC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t xml:space="preserve">1.  Ընդունվել է </w:t>
            </w:r>
          </w:p>
          <w:p w:rsidR="003A5EBC" w:rsidRDefault="003A5EBC" w:rsidP="00946DEA">
            <w:pPr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  <w:p w:rsidR="003A5EBC" w:rsidRDefault="003A5EBC" w:rsidP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1. Կատարվել է փոփոխություն</w:t>
            </w:r>
          </w:p>
          <w:p w:rsidR="003A5EBC" w:rsidRDefault="003A5EBC" w:rsidP="00946DEA">
            <w:pPr>
              <w:jc w:val="left"/>
              <w:rPr>
                <w:rFonts w:ascii="GHEA Grapalat" w:hAnsi="GHEA Grapalat" w:cs="Sylfaen"/>
                <w:bCs/>
              </w:rPr>
            </w:pPr>
          </w:p>
        </w:tc>
      </w:tr>
      <w:tr w:rsidR="003A5EBC" w:rsidTr="00E256DF">
        <w:trPr>
          <w:trHeight w:val="2372"/>
        </w:trPr>
        <w:tc>
          <w:tcPr>
            <w:tcW w:w="6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3A5EBC" w:rsidRDefault="003A5EBC">
            <w:pPr>
              <w:tabs>
                <w:tab w:val="left" w:pos="6425"/>
              </w:tabs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Default="003A5EBC" w:rsidP="003A5EBC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3A5EBC" w:rsidRDefault="003A5EBC" w:rsidP="001D6A3E">
            <w:pPr>
              <w:shd w:val="clear" w:color="auto" w:fill="FFFFFF"/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43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EBC" w:rsidRDefault="003A5EBC" w:rsidP="00946DEA">
            <w:pPr>
              <w:shd w:val="clear" w:color="auto" w:fill="FFFFFF"/>
              <w:jc w:val="left"/>
              <w:rPr>
                <w:rFonts w:ascii="GHEA Grapalat" w:hAnsi="GHEA Grapalat" w:cs="Sylfaen"/>
              </w:rPr>
            </w:pPr>
          </w:p>
        </w:tc>
        <w:tc>
          <w:tcPr>
            <w:tcW w:w="3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Default="003A5EBC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</w:rPr>
            </w:pPr>
          </w:p>
        </w:tc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Default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</w:rPr>
            </w:pPr>
          </w:p>
        </w:tc>
      </w:tr>
      <w:tr w:rsidR="003A5EBC" w:rsidTr="00E256DF">
        <w:trPr>
          <w:trHeight w:val="70"/>
        </w:trPr>
        <w:tc>
          <w:tcPr>
            <w:tcW w:w="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EBC" w:rsidRDefault="003A5EBC" w:rsidP="003A5EBC">
            <w:pPr>
              <w:tabs>
                <w:tab w:val="left" w:pos="6425"/>
              </w:tabs>
              <w:rPr>
                <w:rFonts w:ascii="GHEA Grapalat" w:hAnsi="GHEA Grapalat"/>
                <w:b/>
                <w:bCs/>
                <w:sz w:val="18"/>
                <w:szCs w:val="18"/>
              </w:rPr>
            </w:pPr>
          </w:p>
        </w:tc>
        <w:tc>
          <w:tcPr>
            <w:tcW w:w="2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Default="003A5EBC" w:rsidP="003A5EBC">
            <w:pPr>
              <w:tabs>
                <w:tab w:val="left" w:pos="6425"/>
              </w:tabs>
              <w:jc w:val="left"/>
              <w:rPr>
                <w:rFonts w:ascii="GHEA Grapalat" w:hAnsi="GHEA Grapalat" w:cs="Sylfaen"/>
                <w:b/>
                <w:bCs/>
              </w:rPr>
            </w:pPr>
          </w:p>
        </w:tc>
        <w:tc>
          <w:tcPr>
            <w:tcW w:w="43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Pr="00927FB2" w:rsidRDefault="003A5EBC" w:rsidP="00946DEA">
            <w:pPr>
              <w:pStyle w:val="ListParagraph"/>
              <w:spacing w:after="0" w:line="240" w:lineRule="auto"/>
              <w:ind w:left="161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Pr="003A5EBC" w:rsidRDefault="003A5EBC">
            <w:pPr>
              <w:tabs>
                <w:tab w:val="left" w:pos="6425"/>
              </w:tabs>
              <w:jc w:val="left"/>
              <w:rPr>
                <w:rFonts w:ascii="GHEA Grapalat" w:hAnsi="GHEA Grapalat"/>
                <w:bCs/>
                <w:sz w:val="24"/>
                <w:szCs w:val="24"/>
              </w:rPr>
            </w:pPr>
            <w:r w:rsidRPr="003A5EBC">
              <w:rPr>
                <w:rFonts w:ascii="GHEA Grapalat" w:hAnsi="GHEA Grapalat"/>
                <w:bCs/>
                <w:sz w:val="24"/>
                <w:szCs w:val="24"/>
              </w:rPr>
              <w:t xml:space="preserve">1.Ընդունվել է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EBC" w:rsidRPr="003A5EBC" w:rsidRDefault="003A5EBC">
            <w:pPr>
              <w:tabs>
                <w:tab w:val="left" w:pos="0"/>
                <w:tab w:val="left" w:pos="6425"/>
              </w:tabs>
              <w:ind w:right="-97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3A5EBC">
              <w:rPr>
                <w:rFonts w:ascii="GHEA Grapalat" w:hAnsi="GHEA Grapalat" w:cs="Sylfaen"/>
                <w:bCs/>
                <w:sz w:val="24"/>
                <w:szCs w:val="24"/>
              </w:rPr>
              <w:t>1.Կատարվել է փոփոխություն</w:t>
            </w:r>
          </w:p>
        </w:tc>
      </w:tr>
    </w:tbl>
    <w:p w:rsidR="006A4395" w:rsidRDefault="006A4395" w:rsidP="006A4395"/>
    <w:p w:rsidR="006A4395" w:rsidRDefault="006A4395" w:rsidP="006A4395"/>
    <w:p w:rsidR="00E6652B" w:rsidRPr="006A4395" w:rsidRDefault="00E6652B" w:rsidP="006A4395"/>
    <w:sectPr w:rsidR="00E6652B" w:rsidRPr="006A4395" w:rsidSect="00CF0770">
      <w:pgSz w:w="16834" w:h="11909" w:orient="landscape" w:code="9"/>
      <w:pgMar w:top="576" w:right="634" w:bottom="720" w:left="900" w:header="432" w:footer="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86A65"/>
    <w:multiLevelType w:val="hybridMultilevel"/>
    <w:tmpl w:val="8C90EDC8"/>
    <w:lvl w:ilvl="0" w:tplc="2D3E2B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16475ED"/>
    <w:multiLevelType w:val="hybridMultilevel"/>
    <w:tmpl w:val="8F6C92BE"/>
    <w:lvl w:ilvl="0" w:tplc="B3D22D4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69B2662"/>
    <w:multiLevelType w:val="hybridMultilevel"/>
    <w:tmpl w:val="E3FE2974"/>
    <w:lvl w:ilvl="0" w:tplc="59B273A0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E7378"/>
    <w:multiLevelType w:val="hybridMultilevel"/>
    <w:tmpl w:val="963E6A04"/>
    <w:lvl w:ilvl="0" w:tplc="98D808B0">
      <w:start w:val="1"/>
      <w:numFmt w:val="decimal"/>
      <w:lvlText w:val="%1."/>
      <w:lvlJc w:val="left"/>
      <w:pPr>
        <w:ind w:left="90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50184"/>
    <w:multiLevelType w:val="hybridMultilevel"/>
    <w:tmpl w:val="FC169A74"/>
    <w:lvl w:ilvl="0" w:tplc="F96EB8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4FC27D4"/>
    <w:multiLevelType w:val="hybridMultilevel"/>
    <w:tmpl w:val="E3FE2974"/>
    <w:lvl w:ilvl="0" w:tplc="59B273A0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6652B"/>
    <w:rsid w:val="000003D1"/>
    <w:rsid w:val="000066AD"/>
    <w:rsid w:val="00021510"/>
    <w:rsid w:val="00027C33"/>
    <w:rsid w:val="0003414A"/>
    <w:rsid w:val="0005063F"/>
    <w:rsid w:val="000536BD"/>
    <w:rsid w:val="00076612"/>
    <w:rsid w:val="000B7E2E"/>
    <w:rsid w:val="000D1E7A"/>
    <w:rsid w:val="00111D5C"/>
    <w:rsid w:val="00137CDF"/>
    <w:rsid w:val="0014403D"/>
    <w:rsid w:val="00152E2E"/>
    <w:rsid w:val="00174B16"/>
    <w:rsid w:val="00185504"/>
    <w:rsid w:val="00187756"/>
    <w:rsid w:val="00191685"/>
    <w:rsid w:val="001973E0"/>
    <w:rsid w:val="001A4801"/>
    <w:rsid w:val="001B5D91"/>
    <w:rsid w:val="001C55B0"/>
    <w:rsid w:val="001D1D28"/>
    <w:rsid w:val="001D6A3E"/>
    <w:rsid w:val="00215360"/>
    <w:rsid w:val="00223FB6"/>
    <w:rsid w:val="002313AD"/>
    <w:rsid w:val="002521B6"/>
    <w:rsid w:val="00281AB9"/>
    <w:rsid w:val="0028550E"/>
    <w:rsid w:val="002B3F8C"/>
    <w:rsid w:val="002D7FA4"/>
    <w:rsid w:val="002E2438"/>
    <w:rsid w:val="00304991"/>
    <w:rsid w:val="00305A7D"/>
    <w:rsid w:val="00337BE8"/>
    <w:rsid w:val="0034343A"/>
    <w:rsid w:val="0038169B"/>
    <w:rsid w:val="00382C83"/>
    <w:rsid w:val="003A5EBC"/>
    <w:rsid w:val="003C460F"/>
    <w:rsid w:val="003C6037"/>
    <w:rsid w:val="003E6D78"/>
    <w:rsid w:val="003F0E2C"/>
    <w:rsid w:val="0040515D"/>
    <w:rsid w:val="00410497"/>
    <w:rsid w:val="00410D09"/>
    <w:rsid w:val="00424429"/>
    <w:rsid w:val="00432838"/>
    <w:rsid w:val="00441FDE"/>
    <w:rsid w:val="00474850"/>
    <w:rsid w:val="00475C26"/>
    <w:rsid w:val="00497341"/>
    <w:rsid w:val="004A350C"/>
    <w:rsid w:val="004B1286"/>
    <w:rsid w:val="004B4BE6"/>
    <w:rsid w:val="004C6EDC"/>
    <w:rsid w:val="004D340A"/>
    <w:rsid w:val="004F7473"/>
    <w:rsid w:val="00515020"/>
    <w:rsid w:val="00522932"/>
    <w:rsid w:val="005267E0"/>
    <w:rsid w:val="005879F6"/>
    <w:rsid w:val="005938D3"/>
    <w:rsid w:val="005A048F"/>
    <w:rsid w:val="005A14FC"/>
    <w:rsid w:val="005B35C5"/>
    <w:rsid w:val="005B41F5"/>
    <w:rsid w:val="005B6375"/>
    <w:rsid w:val="005C0A8C"/>
    <w:rsid w:val="005C76B5"/>
    <w:rsid w:val="005C7AB0"/>
    <w:rsid w:val="005E532E"/>
    <w:rsid w:val="00686529"/>
    <w:rsid w:val="00694C18"/>
    <w:rsid w:val="006A075A"/>
    <w:rsid w:val="006A4395"/>
    <w:rsid w:val="006A6215"/>
    <w:rsid w:val="00721583"/>
    <w:rsid w:val="00727202"/>
    <w:rsid w:val="00732A3D"/>
    <w:rsid w:val="00741A3E"/>
    <w:rsid w:val="00760401"/>
    <w:rsid w:val="007746D4"/>
    <w:rsid w:val="007C7495"/>
    <w:rsid w:val="007E3BA4"/>
    <w:rsid w:val="00801EB2"/>
    <w:rsid w:val="0082540D"/>
    <w:rsid w:val="00844F0F"/>
    <w:rsid w:val="008473F0"/>
    <w:rsid w:val="00866CF4"/>
    <w:rsid w:val="0089175B"/>
    <w:rsid w:val="008967D1"/>
    <w:rsid w:val="008C552A"/>
    <w:rsid w:val="008D6C78"/>
    <w:rsid w:val="00927FB2"/>
    <w:rsid w:val="00934A56"/>
    <w:rsid w:val="00946DEA"/>
    <w:rsid w:val="009615B1"/>
    <w:rsid w:val="0099205D"/>
    <w:rsid w:val="009933AE"/>
    <w:rsid w:val="009A4EAF"/>
    <w:rsid w:val="009B309A"/>
    <w:rsid w:val="009C7C12"/>
    <w:rsid w:val="009F0423"/>
    <w:rsid w:val="00A12DB4"/>
    <w:rsid w:val="00A1365C"/>
    <w:rsid w:val="00A3786F"/>
    <w:rsid w:val="00A4734D"/>
    <w:rsid w:val="00A70675"/>
    <w:rsid w:val="00A72633"/>
    <w:rsid w:val="00A968A0"/>
    <w:rsid w:val="00AA3103"/>
    <w:rsid w:val="00AA51F2"/>
    <w:rsid w:val="00AB4AED"/>
    <w:rsid w:val="00AC2D17"/>
    <w:rsid w:val="00AE2C1F"/>
    <w:rsid w:val="00AE64C5"/>
    <w:rsid w:val="00AF28DF"/>
    <w:rsid w:val="00AF5026"/>
    <w:rsid w:val="00B061A6"/>
    <w:rsid w:val="00B1322B"/>
    <w:rsid w:val="00B140D0"/>
    <w:rsid w:val="00B17A4B"/>
    <w:rsid w:val="00B2581F"/>
    <w:rsid w:val="00B30916"/>
    <w:rsid w:val="00B5255C"/>
    <w:rsid w:val="00B76E0A"/>
    <w:rsid w:val="00B83D19"/>
    <w:rsid w:val="00BD3901"/>
    <w:rsid w:val="00BD4E60"/>
    <w:rsid w:val="00BE2ACE"/>
    <w:rsid w:val="00C03738"/>
    <w:rsid w:val="00C16A45"/>
    <w:rsid w:val="00C24969"/>
    <w:rsid w:val="00C2518C"/>
    <w:rsid w:val="00CB0AA2"/>
    <w:rsid w:val="00CB323E"/>
    <w:rsid w:val="00CC28E2"/>
    <w:rsid w:val="00CC4DE1"/>
    <w:rsid w:val="00CD4542"/>
    <w:rsid w:val="00CD4BC3"/>
    <w:rsid w:val="00CE4F28"/>
    <w:rsid w:val="00CF0770"/>
    <w:rsid w:val="00D306CA"/>
    <w:rsid w:val="00D501BB"/>
    <w:rsid w:val="00D53266"/>
    <w:rsid w:val="00D64371"/>
    <w:rsid w:val="00D76519"/>
    <w:rsid w:val="00D777D4"/>
    <w:rsid w:val="00D77A20"/>
    <w:rsid w:val="00DC1C3E"/>
    <w:rsid w:val="00DF2B25"/>
    <w:rsid w:val="00E001C3"/>
    <w:rsid w:val="00E02D5E"/>
    <w:rsid w:val="00E164ED"/>
    <w:rsid w:val="00E2133D"/>
    <w:rsid w:val="00E4104F"/>
    <w:rsid w:val="00E55A16"/>
    <w:rsid w:val="00E56557"/>
    <w:rsid w:val="00E622B0"/>
    <w:rsid w:val="00E6652B"/>
    <w:rsid w:val="00EB2DC4"/>
    <w:rsid w:val="00EC133D"/>
    <w:rsid w:val="00ED1347"/>
    <w:rsid w:val="00EE7C10"/>
    <w:rsid w:val="00EF52DC"/>
    <w:rsid w:val="00F45F26"/>
    <w:rsid w:val="00F53238"/>
    <w:rsid w:val="00F53380"/>
    <w:rsid w:val="00F604A5"/>
    <w:rsid w:val="00F87BB5"/>
    <w:rsid w:val="00FB7B45"/>
    <w:rsid w:val="00FF261A"/>
    <w:rsid w:val="00FF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03BAF8-2A56-4B88-881C-030F67DF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3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6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EC133D"/>
    <w:pPr>
      <w:spacing w:after="160" w:line="259" w:lineRule="auto"/>
      <w:ind w:left="720"/>
      <w:contextualSpacing/>
      <w:jc w:val="left"/>
    </w:pPr>
    <w:rPr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EC133D"/>
    <w:rPr>
      <w:lang w:val="ru-RU"/>
    </w:rPr>
  </w:style>
  <w:style w:type="paragraph" w:styleId="NormalWeb">
    <w:name w:val="Normal (Web)"/>
    <w:basedOn w:val="Normal"/>
    <w:uiPriority w:val="99"/>
    <w:unhideWhenUsed/>
    <w:rsid w:val="00E213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6A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9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7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6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4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7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7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4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8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2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5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4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FB9F9-8FF5-4384-B9C6-DDB970EDF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https://mul2.gov.am/tasks/396743/oneclick/Ampopatert.docx?token=21d862dc3c3fbc274181f32f5f179899</cp:keywords>
  <dc:description/>
  <cp:lastModifiedBy>Margarita Margaryan</cp:lastModifiedBy>
  <cp:revision>54</cp:revision>
  <dcterms:created xsi:type="dcterms:W3CDTF">2020-12-02T11:08:00Z</dcterms:created>
  <dcterms:modified xsi:type="dcterms:W3CDTF">2021-03-02T13:12:00Z</dcterms:modified>
</cp:coreProperties>
</file>