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36" w:rsidRPr="005E699A" w:rsidRDefault="00033F36" w:rsidP="005E699A">
      <w:pPr>
        <w:spacing w:after="0" w:line="240" w:lineRule="auto"/>
        <w:ind w:right="-143"/>
        <w:jc w:val="center"/>
        <w:rPr>
          <w:rFonts w:ascii="GHEA Grapalat" w:hAnsi="GHEA Grapalat" w:cs="Times New Roman"/>
          <w:b/>
          <w:i w:val="0"/>
          <w:sz w:val="24"/>
          <w:szCs w:val="24"/>
        </w:rPr>
      </w:pPr>
      <w:r w:rsidRPr="005E699A">
        <w:rPr>
          <w:rFonts w:ascii="GHEA Grapalat" w:hAnsi="GHEA Grapalat" w:cs="Times New Roman"/>
          <w:b/>
          <w:i w:val="0"/>
          <w:sz w:val="24"/>
          <w:szCs w:val="24"/>
        </w:rPr>
        <w:t>ԱՄՓՈՓԱԹԵՐԹ</w:t>
      </w:r>
    </w:p>
    <w:p w:rsidR="00033F36" w:rsidRPr="005E699A" w:rsidRDefault="00033F36" w:rsidP="005E699A">
      <w:pPr>
        <w:spacing w:after="0" w:line="240" w:lineRule="auto"/>
        <w:ind w:right="-143"/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 w:rsidRPr="005E699A">
        <w:rPr>
          <w:rFonts w:ascii="GHEA Grapalat" w:hAnsi="GHEA Grapalat" w:cs="Times New Roman"/>
          <w:b/>
          <w:i w:val="0"/>
          <w:sz w:val="24"/>
          <w:szCs w:val="24"/>
        </w:rPr>
        <w:t>«</w:t>
      </w:r>
      <w:r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 ՀԱՆՐԱՊԵՏՈՒԹՅՈՒՆՈՒՄ՝ ԵՐ</w:t>
      </w:r>
      <w:r w:rsidRPr="005E699A">
        <w:rPr>
          <w:rFonts w:ascii="GHEA Grapalat" w:hAnsi="GHEA Grapalat" w:cs="Times New Roman"/>
          <w:b/>
          <w:i w:val="0"/>
          <w:sz w:val="24"/>
          <w:szCs w:val="24"/>
          <w:lang w:val="en-US"/>
        </w:rPr>
        <w:t>ԵՎ</w:t>
      </w:r>
      <w:r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ԱՆ ՔԱՂԱՔԻ ՏԱՐԱԾՔՈՒՄ 250ՄՎՏ ԳԱԶԱՅԻՆ ՎԱՌԵԼԻՔՈՎ ԿՈՄԲԻՆԱՑՎԱԾ ՑԻԿԼՈՎ ԷԼԵԿՏՐԱԿԱՅԱՆ ՆԱԽԱԳԾԵԼՈՒ, ԶԱՐԳԱՑՆԵԼՈՒ, ՖԻՆԱՆՍԱՎՈՐԵԼՈՒ, ԿԱՌՈՒՑԵԼՈՒ,</w:t>
      </w:r>
      <w:r w:rsidR="005E699A" w:rsidRPr="005E699A">
        <w:rPr>
          <w:rFonts w:ascii="GHEA Grapalat" w:hAnsi="GHEA Grapalat" w:cs="Times New Roman"/>
          <w:b/>
          <w:i w:val="0"/>
          <w:sz w:val="24"/>
          <w:szCs w:val="24"/>
        </w:rPr>
        <w:t xml:space="preserve"> </w:t>
      </w:r>
      <w:r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ՍԵՓԱԿԱՆՈՒԹՅԱՆ ԻՐԱՎՈՒՆՔՈՎ ՏԻՐԱՊԵՏԵԼՈՒ, ԳՈՐԾԱՐԿԵԼՈՒ ԵՎ ՊԱՀՊԱՆԵԼՈՒ ՎԵՐԱԲԵՐՅԱԼ ՇՐՋԱՆԱԿԱՅԻՆ ՀԱՄԱՁԱՅՆԱԳՐՈՒՄ ՓՈՓՈԽՈՒԹՅՈՒՆՆԵՐ ԿԱՏԱՐԵԼՈՒ ՄԱՍԻՆ» </w:t>
      </w:r>
      <w:r w:rsidR="00B37889"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ՀԱՄԱՁԱՅՆԱԳՐԻՆ ՀԱՎԱՆՈՒԹՅՈՒՆ ՏԱԼՈՒ ԵՎ </w:t>
      </w:r>
      <w:r w:rsidR="00F67D0D"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ՀԱՅԱՍՏԱՆԻ </w:t>
      </w:r>
      <w:r w:rsidR="00F67D0D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ՀԱՆՐԱՊԵՏՈՒԹՅԱ</w:t>
      </w:r>
      <w:r w:rsidR="00F67D0D"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Ն</w:t>
      </w:r>
      <w:r w:rsidR="00F67D0D" w:rsidRPr="00F67D0D">
        <w:rPr>
          <w:rFonts w:ascii="GHEA Grapalat" w:hAnsi="GHEA Grapalat" w:cs="Times New Roman"/>
          <w:b/>
          <w:i w:val="0"/>
          <w:sz w:val="24"/>
          <w:szCs w:val="24"/>
        </w:rPr>
        <w:t xml:space="preserve"> </w:t>
      </w:r>
      <w:r w:rsidR="00B37889"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Տ</w:t>
      </w:r>
      <w:r w:rsidR="00B37889" w:rsidRPr="005E699A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ԱՐԱԾՔԱՅԻՆ ԿԱՌԱՎԱՐՄԱՆ ԵՎ ԵՆԹԱԿԱՌՈՒՑՎԱ</w:t>
      </w:r>
      <w:bookmarkStart w:id="0" w:name="_GoBack"/>
      <w:bookmarkEnd w:id="0"/>
      <w:r w:rsidR="00B37889" w:rsidRPr="005E699A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ԾՔՆԵՐԻ ՆԱԽԱՐԱՐԻՆ ԼԻԱԶՈՐՈՒԹՅՈՒՆ ՎԵՐԱՊԱՀԵԼՈՒ ՄԱՍԻՆ» </w:t>
      </w:r>
      <w:r w:rsidR="00F67D0D"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ՀԱՅԱՍՏԱՆԻ </w:t>
      </w:r>
      <w:r w:rsidR="00F67D0D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ՀԱՆՐԱՊԵՏՈՒԹՅԱ</w:t>
      </w:r>
      <w:r w:rsidR="00F67D0D"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Ն </w:t>
      </w:r>
      <w:r w:rsidRPr="005E699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ԿԱՌԱՎԱՐՈՒԹՅԱՆ ՈՐՈՇՄԱՆ ՆԱԽԱԳԾԻ ՎԵՐԱԲԵՐՅԱԼ ՍՏԱՑՎԱԾ </w:t>
      </w:r>
      <w:r w:rsidRPr="005E699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ԴԻՏՈՂՈՒԹՅՈՒՆՆԵՐԻ </w:t>
      </w:r>
      <w:r w:rsidRPr="005E699A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Pr="005E699A">
        <w:rPr>
          <w:rFonts w:ascii="GHEA Grapalat" w:hAnsi="GHEA Grapalat"/>
          <w:b/>
          <w:i w:val="0"/>
          <w:sz w:val="24"/>
          <w:szCs w:val="24"/>
          <w:lang w:val="af-ZA"/>
        </w:rPr>
        <w:t xml:space="preserve"> ԱՌԱՋԱՐԿՈՒԹՅՈՒՆՆԵՐԻ</w:t>
      </w:r>
    </w:p>
    <w:p w:rsidR="00033F36" w:rsidRPr="00B37889" w:rsidRDefault="00033F36" w:rsidP="0059479A">
      <w:pPr>
        <w:spacing w:after="0" w:line="240" w:lineRule="auto"/>
        <w:ind w:left="-446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tbl>
      <w:tblPr>
        <w:tblStyle w:val="TableGrid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9"/>
        <w:gridCol w:w="2832"/>
        <w:gridCol w:w="5528"/>
        <w:gridCol w:w="2126"/>
      </w:tblGrid>
      <w:tr w:rsidR="00BB4D6E" w:rsidRPr="00BB4D6E" w:rsidTr="00FD2B2C">
        <w:tc>
          <w:tcPr>
            <w:tcW w:w="429" w:type="dxa"/>
          </w:tcPr>
          <w:p w:rsidR="00033F36" w:rsidRPr="00BB4D6E" w:rsidRDefault="00033F36" w:rsidP="0059479A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</w:p>
        </w:tc>
        <w:tc>
          <w:tcPr>
            <w:tcW w:w="2832" w:type="dxa"/>
            <w:vAlign w:val="center"/>
          </w:tcPr>
          <w:p w:rsidR="00033F36" w:rsidRPr="00FD2B2C" w:rsidRDefault="00033F36" w:rsidP="00FD2B2C">
            <w:pPr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Առաջարկության</w:t>
            </w:r>
            <w:proofErr w:type="spellEnd"/>
            <w:r w:rsidRPr="00FD2B2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հեղինակը</w:t>
            </w:r>
            <w:proofErr w:type="spellEnd"/>
            <w:r w:rsidRPr="00FD2B2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¸</w:t>
            </w:r>
          </w:p>
          <w:p w:rsidR="00033F36" w:rsidRPr="00FD2B2C" w:rsidRDefault="00033F36" w:rsidP="00FD2B2C">
            <w:pPr>
              <w:jc w:val="center"/>
              <w:rPr>
                <w:rFonts w:ascii="GHEA Grapalat" w:hAnsi="GHEA Grapalat" w:cs="Sylfaen"/>
                <w:b/>
                <w:i w:val="0"/>
                <w:sz w:val="24"/>
                <w:szCs w:val="24"/>
                <w:lang w:val="af-ZA"/>
              </w:rPr>
            </w:pP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գրության</w:t>
            </w:r>
            <w:proofErr w:type="spellEnd"/>
            <w:r w:rsidRPr="00FD2B2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ստացման</w:t>
            </w:r>
            <w:proofErr w:type="spellEnd"/>
            <w:r w:rsidRPr="00FD2B2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ամսաթիվն</w:t>
            </w:r>
            <w:proofErr w:type="spellEnd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ու</w:t>
            </w:r>
            <w:proofErr w:type="spellEnd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528" w:type="dxa"/>
            <w:vAlign w:val="center"/>
          </w:tcPr>
          <w:p w:rsidR="00033F36" w:rsidRPr="00FD2B2C" w:rsidRDefault="00033F36" w:rsidP="00FD2B2C">
            <w:pPr>
              <w:ind w:left="34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Առաջարկության</w:t>
            </w:r>
            <w:proofErr w:type="spellEnd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 xml:space="preserve"> </w:t>
            </w: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26" w:type="dxa"/>
            <w:vAlign w:val="center"/>
          </w:tcPr>
          <w:p w:rsidR="00033F36" w:rsidRPr="00FD2B2C" w:rsidRDefault="00033F36" w:rsidP="00FD2B2C">
            <w:pPr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Կատարված</w:t>
            </w:r>
            <w:proofErr w:type="spellEnd"/>
            <w:r w:rsidRPr="00FD2B2C">
              <w:rPr>
                <w:rFonts w:ascii="GHEA Grapalat" w:hAnsi="GHEA Grapalat"/>
                <w:b/>
                <w:i w:val="0"/>
                <w:sz w:val="24"/>
                <w:szCs w:val="24"/>
              </w:rPr>
              <w:t xml:space="preserve"> </w:t>
            </w: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փոփոխություն</w:t>
            </w:r>
            <w:proofErr w:type="spellEnd"/>
            <w:r w:rsidR="00FD2B2C">
              <w:rPr>
                <w:rFonts w:ascii="GHEA Grapalat" w:hAnsi="GHEA Grapalat" w:cs="Sylfaen"/>
                <w:b/>
                <w:i w:val="0"/>
                <w:sz w:val="24"/>
                <w:szCs w:val="24"/>
                <w:lang w:val="hy-AM"/>
              </w:rPr>
              <w:t>-</w:t>
            </w:r>
            <w:proofErr w:type="spellStart"/>
            <w:r w:rsidRPr="00FD2B2C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ները</w:t>
            </w:r>
            <w:proofErr w:type="spellEnd"/>
          </w:p>
        </w:tc>
      </w:tr>
      <w:tr w:rsidR="00BB4D6E" w:rsidRPr="000C7A4B" w:rsidTr="00BB4D6E">
        <w:tc>
          <w:tcPr>
            <w:tcW w:w="429" w:type="dxa"/>
          </w:tcPr>
          <w:p w:rsidR="00033F36" w:rsidRPr="00BB4D6E" w:rsidRDefault="00033F36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1.</w:t>
            </w:r>
          </w:p>
        </w:tc>
        <w:tc>
          <w:tcPr>
            <w:tcW w:w="2832" w:type="dxa"/>
          </w:tcPr>
          <w:p w:rsidR="00033F36" w:rsidRPr="00BB4D6E" w:rsidRDefault="00033F36" w:rsidP="0059479A">
            <w:pPr>
              <w:ind w:right="-4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Արդարադատության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նախարարի</w:t>
            </w:r>
            <w:proofErr w:type="spellEnd"/>
            <w:r w:rsidR="00C00794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23.02.2021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թ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թիվ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01/27.2/4176-2021 </w:t>
            </w:r>
            <w:proofErr w:type="spellStart"/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5528" w:type="dxa"/>
          </w:tcPr>
          <w:p w:rsidR="00033F36" w:rsidRPr="00BB4D6E" w:rsidRDefault="00033F36" w:rsidP="0059479A">
            <w:pPr>
              <w:ind w:right="-43" w:firstLine="562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Ներկայացված «Հայաստանի Հանրապետությունում՝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Երևան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քաղաքի տարածքում 250Մվտ գազային վառելիքով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կոմբինացված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ցիկլով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էլեկտրակայան նախագծելու, զարգացնելու, ֆինանսավորելու, կառուցելու, սեփականության իրավունքով տիրապետելու, գործարկելու և պահպանելու վերաբերյալ շրջանակային համաձայնագրում փոփոխություններ կատարելու մասին» </w:t>
            </w:r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համաձայնագրին հավանություն տալու մասին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»</w:t>
            </w:r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նախագծի վերնագիրն անհրաժեշտ է համապատասխանեցնել Նախագծով առաջարկվող </w:t>
            </w:r>
            <w:proofErr w:type="spellStart"/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բովանդակությանը՝ 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</w:t>
            </w:r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իմք ընդունելով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</w:t>
            </w:r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»</w:t>
            </w:r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12-րդ հոդվածի 1-ին մասում սահմանված պահանջները և նկատի ունենալով այն հանգամանքը, որ Նախագծով առաջարկվում է ոչ միայն հավանություն տալ համաձայնագրին, այլ նաև լիազորել Հայաստանի Հանրապետության տարածքային կառավարման և ենթակառուցվածքների նախարարին Հայաստանի Հանրապետության անունից ստորագրելու համաձայնագիրը:</w:t>
            </w:r>
          </w:p>
        </w:tc>
        <w:tc>
          <w:tcPr>
            <w:tcW w:w="2126" w:type="dxa"/>
          </w:tcPr>
          <w:p w:rsidR="00033F36" w:rsidRPr="00BB4D6E" w:rsidRDefault="00033F36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է:</w:t>
            </w:r>
          </w:p>
          <w:p w:rsidR="00033F36" w:rsidRPr="00BB4D6E" w:rsidRDefault="00033F36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Կատարվել </w:t>
            </w:r>
            <w:r w:rsidRPr="00B378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 համապատասխան փոփոխություն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</w:tc>
      </w:tr>
      <w:tr w:rsidR="00AF196F" w:rsidRPr="00AF196F" w:rsidTr="00BB4D6E">
        <w:tc>
          <w:tcPr>
            <w:tcW w:w="429" w:type="dxa"/>
          </w:tcPr>
          <w:p w:rsidR="00AF196F" w:rsidRPr="00AF196F" w:rsidRDefault="00AF196F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2.</w:t>
            </w:r>
          </w:p>
        </w:tc>
        <w:tc>
          <w:tcPr>
            <w:tcW w:w="2832" w:type="dxa"/>
          </w:tcPr>
          <w:p w:rsidR="00AF196F" w:rsidRPr="00AF196F" w:rsidRDefault="00AF196F" w:rsidP="0059479A">
            <w:pPr>
              <w:jc w:val="both"/>
              <w:rPr>
                <w:rFonts w:ascii="Sylfaen" w:hAnsi="Sylfaen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i w:val="0"/>
                <w:sz w:val="24"/>
                <w:szCs w:val="24"/>
              </w:rPr>
              <w:t>Ֆինանսների</w:t>
            </w:r>
            <w:proofErr w:type="spellEnd"/>
            <w:r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196F">
              <w:rPr>
                <w:rFonts w:ascii="GHEA Grapalat" w:hAnsi="GHEA Grapalat"/>
                <w:i w:val="0"/>
                <w:sz w:val="24"/>
                <w:szCs w:val="24"/>
              </w:rPr>
              <w:t>նախարարի</w:t>
            </w:r>
            <w:proofErr w:type="spellEnd"/>
            <w:r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25.02.2021</w:t>
            </w:r>
            <w:r w:rsidRPr="00AF196F">
              <w:rPr>
                <w:rFonts w:ascii="GHEA Grapalat" w:hAnsi="GHEA Grapalat"/>
                <w:i w:val="0"/>
                <w:sz w:val="24"/>
                <w:szCs w:val="24"/>
              </w:rPr>
              <w:t>թ</w:t>
            </w:r>
            <w:r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F196F">
              <w:rPr>
                <w:rFonts w:ascii="GHEA Grapalat" w:hAnsi="GHEA Grapalat"/>
                <w:i w:val="0"/>
                <w:sz w:val="24"/>
                <w:szCs w:val="24"/>
              </w:rPr>
              <w:t>թիվ</w:t>
            </w:r>
            <w:proofErr w:type="spellEnd"/>
            <w:r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AF196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01/11-4/2518-2021 </w:t>
            </w:r>
            <w:proofErr w:type="spellStart"/>
            <w:r w:rsidRPr="00AF196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5528" w:type="dxa"/>
          </w:tcPr>
          <w:p w:rsidR="00AF196F" w:rsidRPr="00AF196F" w:rsidRDefault="00AF196F" w:rsidP="0059479A">
            <w:pPr>
              <w:pStyle w:val="BodyText"/>
              <w:tabs>
                <w:tab w:val="left" w:pos="0"/>
                <w:tab w:val="left" w:pos="450"/>
              </w:tabs>
              <w:spacing w:line="240" w:lineRule="auto"/>
              <w:ind w:right="126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F63F11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F63F1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63F11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F63F1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63F11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նախարարությունն</w:t>
            </w:r>
            <w:r w:rsidRPr="00F63F1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63F11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</w:t>
            </w:r>
            <w:r w:rsidRPr="00F63F1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63F1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F63F1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</w:t>
            </w:r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Հանրապետությունում՝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Ե</w:t>
            </w:r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և</w:t>
            </w:r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ան քաղաքի տարածքում 250ՄՎՏ գազային վառելիքով </w:t>
            </w:r>
            <w:proofErr w:type="spellStart"/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կոմբինացված</w:t>
            </w:r>
            <w:proofErr w:type="spellEnd"/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ցիկլով</w:t>
            </w:r>
            <w:proofErr w:type="spellEnd"/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էլեկտրակայան նախագծելու, զարգացնելու, ֆինանսավորելու, կառուցելու, սեփականության իրավո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ւնքով տիրապետելու, գործարկելու և</w:t>
            </w:r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պահպանելու վերաբերյալ շրջանակային համաձայնագրում փոփոխություններ կատարելու մասին» համաձայնագրին հավանություն տալու մասին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չունի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</w:t>
            </w:r>
            <w:r w:rsidRPr="006B641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126" w:type="dxa"/>
          </w:tcPr>
          <w:p w:rsidR="00AF196F" w:rsidRPr="00BB4D6E" w:rsidRDefault="00AF196F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BB4D6E" w:rsidRPr="00BB4D6E" w:rsidTr="00BB4D6E">
        <w:tc>
          <w:tcPr>
            <w:tcW w:w="429" w:type="dxa"/>
          </w:tcPr>
          <w:p w:rsidR="00033F36" w:rsidRPr="00AF196F" w:rsidRDefault="00F57E1E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</w:rPr>
              <w:lastRenderedPageBreak/>
              <w:t>3</w:t>
            </w:r>
            <w:r w:rsidR="00033F36"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</w:t>
            </w:r>
          </w:p>
        </w:tc>
        <w:tc>
          <w:tcPr>
            <w:tcW w:w="2832" w:type="dxa"/>
          </w:tcPr>
          <w:p w:rsidR="00033F36" w:rsidRPr="00AF196F" w:rsidRDefault="00033F36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Էկոնոմիկայի</w:t>
            </w:r>
            <w:proofErr w:type="spellEnd"/>
            <w:r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նախարարի</w:t>
            </w:r>
            <w:proofErr w:type="spellEnd"/>
            <w:r w:rsidR="00BB4D6E"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24.02.2021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թ</w:t>
            </w:r>
            <w:r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թիվ</w:t>
            </w:r>
            <w:proofErr w:type="spellEnd"/>
            <w:r w:rsidRPr="00AF196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AF196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01/2237-2021 </w:t>
            </w:r>
            <w:proofErr w:type="spellStart"/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5528" w:type="dxa"/>
          </w:tcPr>
          <w:p w:rsidR="00033F36" w:rsidRPr="00F57E1E" w:rsidRDefault="00033F36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«Հայաստանի Հանրապետությունում՝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Երևան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քաղաքի տարածքում 250Մվտ գազային վառելիքով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կոմբինացված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ցիկլով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էլեկտրակայան նախագծելու, զարգացնելու, ֆինանսավորելու, կառուցելու, սեփականության իրավունքով տիրապետելու, գործարկելու և պահպանելու վերաբերյալ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շրջանակային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համաձայնագրում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փոփոխություններ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կատարելու մասին</w:t>
            </w:r>
            <w:r w:rsidRPr="00BB4D6E">
              <w:rPr>
                <w:rFonts w:ascii="GHEA Grapalat" w:hAnsi="GHEA Grapalat"/>
                <w:b/>
                <w:i w:val="0"/>
                <w:sz w:val="24"/>
                <w:szCs w:val="24"/>
                <w:lang w:val="pt-BR"/>
              </w:rPr>
              <w:t xml:space="preserve">»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Հայաստանի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Հանրապետության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կառավարության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որոշման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նախագծի վերաբերյալ ՀՀ էկոնոմիկայի նախարարությունն իր իրավասությունների շրջանակում նկատառումներ չունի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:</w:t>
            </w:r>
          </w:p>
        </w:tc>
        <w:tc>
          <w:tcPr>
            <w:tcW w:w="2126" w:type="dxa"/>
          </w:tcPr>
          <w:p w:rsidR="00033F36" w:rsidRPr="00BB4D6E" w:rsidRDefault="00033F36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B4D6E" w:rsidRPr="00BB4D6E" w:rsidTr="00BB4D6E">
        <w:tc>
          <w:tcPr>
            <w:tcW w:w="429" w:type="dxa"/>
          </w:tcPr>
          <w:p w:rsidR="00033F36" w:rsidRPr="00BB4D6E" w:rsidRDefault="00F57E1E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  <w:r w:rsidR="00033F36" w:rsidRPr="00BB4D6E">
              <w:rPr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  <w:tc>
          <w:tcPr>
            <w:tcW w:w="2832" w:type="dxa"/>
          </w:tcPr>
          <w:p w:rsidR="00033F36" w:rsidRPr="00BB4D6E" w:rsidRDefault="00033F36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Հանրային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ծառայությունները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կարգավորող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հանձնաժողովի</w:t>
            </w:r>
            <w:proofErr w:type="spellEnd"/>
            <w:r w:rsidR="00A1644E"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A1644E" w:rsidRPr="00BB4D6E">
              <w:rPr>
                <w:rFonts w:ascii="GHEA Grapalat" w:hAnsi="GHEA Grapalat"/>
                <w:i w:val="0"/>
                <w:sz w:val="24"/>
                <w:szCs w:val="24"/>
              </w:rPr>
              <w:t>նախագահի</w:t>
            </w:r>
            <w:proofErr w:type="spellEnd"/>
            <w:r w:rsidR="00A1644E"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22.02.2021թ. </w:t>
            </w:r>
            <w:proofErr w:type="spellStart"/>
            <w:r w:rsidR="00A1644E" w:rsidRPr="00BB4D6E">
              <w:rPr>
                <w:rFonts w:ascii="GHEA Grapalat" w:hAnsi="GHEA Grapalat"/>
                <w:i w:val="0"/>
                <w:sz w:val="24"/>
                <w:szCs w:val="24"/>
              </w:rPr>
              <w:t>թիվ</w:t>
            </w:r>
            <w:proofErr w:type="spellEnd"/>
            <w:r w:rsidR="00A1644E"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A1644E" w:rsidRPr="00BB4D6E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</w:rPr>
              <w:t>ԳԲ</w:t>
            </w:r>
            <w:r w:rsidR="00A1644E"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/34.3-</w:t>
            </w:r>
            <w:r w:rsidR="00A1644E" w:rsidRPr="00BB4D6E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</w:rPr>
              <w:t>Մ</w:t>
            </w:r>
            <w:r w:rsidR="00A1644E"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2-12/535-2021</w:t>
            </w:r>
            <w:r w:rsid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644E"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:rsidR="00A1644E" w:rsidRPr="00BB4D6E" w:rsidRDefault="00A1644E" w:rsidP="0059479A">
            <w:pPr>
              <w:pStyle w:val="namak"/>
              <w:spacing w:line="240" w:lineRule="auto"/>
              <w:rPr>
                <w:rFonts w:cs="Arial"/>
                <w:iCs/>
                <w:lang w:val="hy-AM"/>
              </w:rPr>
            </w:pPr>
            <w:r w:rsidRPr="00BB4D6E">
              <w:rPr>
                <w:rFonts w:cs="Arial"/>
                <w:iCs/>
                <w:lang w:val="hy-AM"/>
              </w:rPr>
              <w:t xml:space="preserve">ՀՀ հանրային ծառայությունները կարգավորող հանձնաժողովը ուսումնասիրել է «Հայաստանի Հանրապետությունում՝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Երևան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քաղաքի տարածքում, 250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ՄՎտ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գազային վառելիքով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կոմբինացված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ցիկլով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էլեկտրակայան նախագծելու, զարգացնելու, ֆինանսավորելու, կառուցելու, սեփականության իրավունքով տիրապետելու, գործարկելու և պահպանելու վերաբերյալ շրջանակային համաձայնագրում փոփոխություններ կատարելու մասին» համաձայնագրին հավանություն տալու մասին ՀՀ կառավարության որոշման նախագիծը և առարկություններ չունի։ </w:t>
            </w:r>
          </w:p>
          <w:p w:rsidR="00A1644E" w:rsidRPr="00BB4D6E" w:rsidRDefault="00A1644E" w:rsidP="0059479A">
            <w:pPr>
              <w:pStyle w:val="namak"/>
              <w:spacing w:line="240" w:lineRule="auto"/>
              <w:rPr>
                <w:rFonts w:cs="Arial"/>
                <w:iCs/>
                <w:lang w:val="hy-AM"/>
              </w:rPr>
            </w:pPr>
            <w:r w:rsidRPr="00BB4D6E">
              <w:rPr>
                <w:rFonts w:cs="Arial"/>
                <w:iCs/>
                <w:lang w:val="hy-AM"/>
              </w:rPr>
              <w:t xml:space="preserve">Զուգահեռաբար նշենք, որ «ԱՐՄՓԱՈՒԵՐ» ՓԲԸ-ի հայտի հիման վրա ՀՀ հանրային ծառայությունները կարգավորող հանձնաժողովի 2019 թվականի փետրվարի 13-ի №24Ա որոշմամբ ընկերությանը տրամադրվել է համակցված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շոգեգազային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ցիկլով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աշխատող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էլեկտրակայանում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(Հայաստանի Հանրապետության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Երևան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քաղաքի վարչական տարածք) էլեկտրական էներգիայի (հզորության) արտադրության ԼԷ №0636</w:t>
            </w:r>
            <w:r w:rsidRPr="00BB4D6E">
              <w:rPr>
                <w:b/>
                <w:bCs/>
                <w:iCs/>
                <w:lang w:val="hy-AM"/>
              </w:rPr>
              <w:t xml:space="preserve"> </w:t>
            </w:r>
            <w:r w:rsidRPr="00BB4D6E">
              <w:rPr>
                <w:rFonts w:cs="Arial"/>
                <w:iCs/>
                <w:lang w:val="hy-AM"/>
              </w:rPr>
              <w:t xml:space="preserve">լիցենզիան՝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մինչև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2046 թվականի հոկտեմբերի 14-ը գործողության ժամկետով, որից կառուցման </w:t>
            </w:r>
            <w:r w:rsidRPr="00BB4D6E">
              <w:rPr>
                <w:rFonts w:cs="Arial"/>
                <w:iCs/>
                <w:lang w:val="hy-AM"/>
              </w:rPr>
              <w:lastRenderedPageBreak/>
              <w:t xml:space="preserve">ժամանակահատվածը՝ </w:t>
            </w:r>
            <w:proofErr w:type="spellStart"/>
            <w:r w:rsidRPr="00BB4D6E">
              <w:rPr>
                <w:rFonts w:cs="Arial"/>
                <w:iCs/>
                <w:lang w:val="hy-AM"/>
              </w:rPr>
              <w:t>մինչև</w:t>
            </w:r>
            <w:proofErr w:type="spellEnd"/>
            <w:r w:rsidRPr="00BB4D6E">
              <w:rPr>
                <w:rFonts w:cs="Arial"/>
                <w:iCs/>
                <w:lang w:val="hy-AM"/>
              </w:rPr>
              <w:t xml:space="preserve"> 2021 թվականի հոկտեմբերի 14-ը: </w:t>
            </w:r>
          </w:p>
          <w:p w:rsidR="00A1644E" w:rsidRPr="00BB4D6E" w:rsidRDefault="00A1644E" w:rsidP="0059479A">
            <w:pPr>
              <w:pStyle w:val="namak"/>
              <w:spacing w:line="240" w:lineRule="auto"/>
              <w:rPr>
                <w:rFonts w:cs="ArTarumianTimes"/>
                <w:lang w:val="hy-AM"/>
              </w:rPr>
            </w:pPr>
            <w:r w:rsidRPr="00BB4D6E">
              <w:rPr>
                <w:rFonts w:cs="Arial"/>
                <w:iCs/>
                <w:lang w:val="hy-AM"/>
              </w:rPr>
              <w:t xml:space="preserve">Համաձայն </w:t>
            </w:r>
            <w:r w:rsidRPr="00BB4D6E">
              <w:rPr>
                <w:rStyle w:val="namak2"/>
                <w:lang w:val="hy-AM"/>
              </w:rPr>
              <w:t xml:space="preserve">հանձնաժողովի </w:t>
            </w:r>
            <w:r w:rsidRPr="00BB4D6E">
              <w:rPr>
                <w:lang w:val="hy-AM"/>
              </w:rPr>
              <w:t xml:space="preserve">2013 թվականի նոյեմբերի 1-ի </w:t>
            </w:r>
            <w:r w:rsidRPr="00BB4D6E">
              <w:rPr>
                <w:rStyle w:val="namak2"/>
                <w:lang w:val="hy-AM"/>
              </w:rPr>
              <w:t>№</w:t>
            </w:r>
            <w:r w:rsidRPr="00BB4D6E">
              <w:rPr>
                <w:lang w:val="hy-AM"/>
              </w:rPr>
              <w:t xml:space="preserve">374Ն որոշմամբ հաստատված՝ էներգետիկայի բնագավառում գործունեության լիցենզավորման կարգի (այսուհետ՝ Կարգ) 81.2 կետի՝ պետություն-մասնավոր </w:t>
            </w:r>
            <w:proofErr w:type="spellStart"/>
            <w:r w:rsidRPr="00BB4D6E">
              <w:rPr>
                <w:lang w:val="hy-AM"/>
              </w:rPr>
              <w:t>գործընկերություն</w:t>
            </w:r>
            <w:proofErr w:type="spellEnd"/>
            <w:r w:rsidRPr="00BB4D6E">
              <w:rPr>
                <w:lang w:val="hy-AM"/>
              </w:rPr>
              <w:t xml:space="preserve"> գործարքի շրջանակում տրամադրված էլեկտրական էներգիայի, ջերմային էներգիայի կամ էլեկտրական և ջերմային էներգիայի համակցված արտադրության լիցենզիայով ամրագրված կառուցման ժամանակահատվածը երկարաձգվում է լիցենզավորված անձի դիմումով հայցվող և գործարքի շրջանակում ՀՀ կառավարության լիազոր մարմնի հետ համաձայնեցված ժամկետով, սակայն նախկինում սահմանված կառուցման </w:t>
            </w:r>
            <w:proofErr w:type="spellStart"/>
            <w:r w:rsidRPr="00BB4D6E">
              <w:rPr>
                <w:lang w:val="hy-AM"/>
              </w:rPr>
              <w:t>ժամանակահատվածից</w:t>
            </w:r>
            <w:proofErr w:type="spellEnd"/>
            <w:r w:rsidRPr="00BB4D6E">
              <w:rPr>
                <w:lang w:val="hy-AM"/>
              </w:rPr>
              <w:t xml:space="preserve">, իսկ այն երկարաձգված լինելու պարագայում` նախորդ երկարաձգման ժամկետից ոչ ավելի ժամկետով։ </w:t>
            </w:r>
          </w:p>
          <w:p w:rsidR="00A1644E" w:rsidRPr="00BB4D6E" w:rsidRDefault="00A1644E" w:rsidP="0059479A">
            <w:pPr>
              <w:pStyle w:val="namak"/>
              <w:spacing w:line="240" w:lineRule="auto"/>
              <w:rPr>
                <w:lang w:val="hy-AM"/>
              </w:rPr>
            </w:pPr>
            <w:r w:rsidRPr="00BB4D6E">
              <w:rPr>
                <w:rFonts w:cs="Arial"/>
                <w:iCs/>
                <w:lang w:val="hy-AM"/>
              </w:rPr>
              <w:t xml:space="preserve">Նշենք նաև, որ </w:t>
            </w:r>
            <w:r w:rsidRPr="00BB4D6E">
              <w:rPr>
                <w:rFonts w:cs="ArTarumianTimes"/>
                <w:lang w:val="hy-AM"/>
              </w:rPr>
              <w:t xml:space="preserve">Կարգի №3 հավելվածի՝ երաշխիքների ներկայացման և պետական բյուջե փոխանցման կարգի 7-րդ կետի 1-ին ենթակետի համաձայն, եթե հանձնաժողովը որոշում է ընդունել արտադրության լիցենզիայով սահմանված կառուցման ժամանակահատվածը երկարաձգելու մասին, ապա երաշխիքով սահմանված գումարի կեսը փոխանցվում է ՀՀ պետական բյուջե։ Սակայն  լիցենզավորված անձի ներկայացրած երաշխիքով ամրագրված գումարը Կարգով սահմանված դեպքերում ՀՀ պետական բյուջե չի փոխանցվում, եթե նրա կողմից լիցենզիայի պայմանների </w:t>
            </w:r>
            <w:proofErr w:type="spellStart"/>
            <w:r w:rsidRPr="00BB4D6E">
              <w:rPr>
                <w:rFonts w:cs="ArTarumianTimes"/>
                <w:lang w:val="hy-AM"/>
              </w:rPr>
              <w:t>չկատարումը</w:t>
            </w:r>
            <w:proofErr w:type="spellEnd"/>
            <w:r w:rsidRPr="00BB4D6E">
              <w:rPr>
                <w:rFonts w:cs="ArTarumianTimes"/>
                <w:lang w:val="hy-AM"/>
              </w:rPr>
              <w:t xml:space="preserve"> կամ ոչ պատշաճ կատարումը ֆորս մաժորի </w:t>
            </w:r>
            <w:proofErr w:type="spellStart"/>
            <w:r w:rsidRPr="00BB4D6E">
              <w:rPr>
                <w:rFonts w:cs="ArTarumianTimes"/>
                <w:lang w:val="hy-AM"/>
              </w:rPr>
              <w:t>հետևանք</w:t>
            </w:r>
            <w:proofErr w:type="spellEnd"/>
            <w:r w:rsidRPr="00BB4D6E">
              <w:rPr>
                <w:rFonts w:cs="ArTarumianTimes"/>
                <w:lang w:val="hy-AM"/>
              </w:rPr>
              <w:t xml:space="preserve"> է։ Դեպքը կամ հանգամանքը ֆորս-</w:t>
            </w:r>
            <w:proofErr w:type="spellStart"/>
            <w:r w:rsidRPr="00BB4D6E">
              <w:rPr>
                <w:rFonts w:cs="ArTarumianTimes"/>
                <w:lang w:val="hy-AM"/>
              </w:rPr>
              <w:t>մաժորային</w:t>
            </w:r>
            <w:proofErr w:type="spellEnd"/>
            <w:r w:rsidRPr="00BB4D6E">
              <w:rPr>
                <w:rFonts w:cs="ArTarumianTimes"/>
                <w:lang w:val="hy-AM"/>
              </w:rPr>
              <w:t xml:space="preserve"> գնահատելու չափանիշները ամրագրված են Կարգի №3 հավելվածի՝ երաշխիքների ներկայացման և պետական բյուջե փոխանցման կարգի 3-րդ գլխում: </w:t>
            </w:r>
          </w:p>
          <w:p w:rsidR="00033F36" w:rsidRPr="00BB4D6E" w:rsidRDefault="00A1644E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Տվյալ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դեպքում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եթե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վերը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նշված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նախագծով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առաջարկվող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ժամկետների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փոփոխությունը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հանգեցնելու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ԼԷ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№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0636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լիցենզիայում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ամրագրված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կառուցման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ժամանակահատվածի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երկարաձգման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, (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նշված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պարագայում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երաշխիքով</w:t>
            </w:r>
            <w:r w:rsidRPr="00BB4D6E">
              <w:rPr>
                <w:rFonts w:ascii="GHEA Grapalat" w:hAnsi="GHEA Grapalat" w:cs="ArTarumianTimes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սահմանված</w:t>
            </w:r>
            <w:r w:rsidRPr="00BB4D6E">
              <w:rPr>
                <w:rFonts w:ascii="GHEA Grapalat" w:hAnsi="GHEA Grapalat" w:cs="ArTarumianTimes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գումարի</w:t>
            </w:r>
            <w:r w:rsidRPr="00BB4D6E">
              <w:rPr>
                <w:rFonts w:ascii="GHEA Grapalat" w:hAnsi="GHEA Grapalat" w:cs="ArTarumianTimes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կեսը</w:t>
            </w:r>
            <w:r w:rsidRPr="00BB4D6E">
              <w:rPr>
                <w:rFonts w:ascii="GHEA Grapalat" w:hAnsi="GHEA Grapalat" w:cs="ArTarumianTimes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փոխանցվում</w:t>
            </w:r>
            <w:r w:rsidRPr="00BB4D6E">
              <w:rPr>
                <w:rFonts w:ascii="GHEA Grapalat" w:hAnsi="GHEA Grapalat" w:cs="ArTarumianTimes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BB4D6E">
              <w:rPr>
                <w:rFonts w:ascii="GHEA Grapalat" w:hAnsi="GHEA Grapalat" w:cs="ArTarumianTimes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BB4D6E">
              <w:rPr>
                <w:rFonts w:ascii="GHEA Grapalat" w:hAnsi="GHEA Grapalat" w:cs="ArTarumianTimes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պետական</w:t>
            </w:r>
            <w:r w:rsidRPr="00BB4D6E">
              <w:rPr>
                <w:rFonts w:ascii="GHEA Grapalat" w:hAnsi="GHEA Grapalat" w:cs="ArTarumianTimes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բյուջե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),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ինչը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ՀՀ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կառավարության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գնահատմամբ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ֆորս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մաժորի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հետևանք</w:t>
            </w:r>
            <w:proofErr w:type="spellEnd"/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է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,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ապա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հանձնաժողովի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lastRenderedPageBreak/>
              <w:t>կողմից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այն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ևս</w:t>
            </w:r>
            <w:proofErr w:type="spellEnd"/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այդպիսին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համարվելու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համար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անհրաժեշտ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կլինի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,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այդ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թվում՝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որպես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պետություն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մասնավոր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գործընկերություն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գործարքի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կողմի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համապատասխան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դիրքորոշումը</w:t>
            </w:r>
            <w:r w:rsidRPr="00BB4D6E">
              <w:rPr>
                <w:rFonts w:ascii="GHEA Grapalat" w:hAnsi="GHEA Grapalat" w:cs="Tahoma"/>
                <w:i w:val="0"/>
                <w:sz w:val="24"/>
                <w:szCs w:val="24"/>
                <w:lang w:val="hy-AM"/>
              </w:rPr>
              <w:t>։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Օրինակ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համանման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պայմաններում</w:t>
            </w:r>
            <w:r w:rsidRPr="00BB4D6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 xml:space="preserve">,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պետություն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մասնավոր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գործընկերություն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գործարքի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շրջանակում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տրամադրված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«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Մասրիկ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-1» </w:t>
            </w:r>
            <w:proofErr w:type="spellStart"/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արևային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էլեկտրակայանի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կառուցման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ծրագրի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պարագայում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դիրքորոշումը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դրսևորվել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էր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սահմանված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ժամկետների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երկարաձգման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վերաբերյալ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որոշմամբ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հանձնաժողովին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արված</w:t>
            </w: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B4D6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առաջարկությամբ</w:t>
            </w:r>
            <w:r w:rsidRPr="00BB4D6E">
              <w:rPr>
                <w:rFonts w:ascii="GHEA Grapalat" w:hAnsi="GHEA Grapalat" w:cs="Tahoma"/>
                <w:i w:val="0"/>
                <w:sz w:val="24"/>
                <w:szCs w:val="24"/>
                <w:lang w:val="hy-AM"/>
              </w:rPr>
              <w:t>։</w:t>
            </w:r>
          </w:p>
        </w:tc>
        <w:tc>
          <w:tcPr>
            <w:tcW w:w="2126" w:type="dxa"/>
          </w:tcPr>
          <w:p w:rsidR="00033F36" w:rsidRPr="00BB4D6E" w:rsidRDefault="00BB4D6E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BB4D6E" w:rsidRPr="00BB4D6E" w:rsidTr="00BB4D6E">
        <w:tc>
          <w:tcPr>
            <w:tcW w:w="429" w:type="dxa"/>
          </w:tcPr>
          <w:p w:rsidR="00033F36" w:rsidRPr="00BB4D6E" w:rsidRDefault="00F57E1E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</w:rPr>
              <w:lastRenderedPageBreak/>
              <w:t>5</w:t>
            </w:r>
            <w:r w:rsidR="00A1644E" w:rsidRPr="00BB4D6E">
              <w:rPr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  <w:tc>
          <w:tcPr>
            <w:tcW w:w="2832" w:type="dxa"/>
          </w:tcPr>
          <w:p w:rsidR="00033F36" w:rsidRPr="00BB4D6E" w:rsidRDefault="00A1644E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Երևանի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քաղաքապետի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22.02.2021թ.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թիվ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01/07-19316 </w:t>
            </w:r>
            <w:proofErr w:type="spellStart"/>
            <w:r w:rsidRPr="00BB4D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5528" w:type="dxa"/>
          </w:tcPr>
          <w:p w:rsidR="00033F36" w:rsidRPr="00BB4D6E" w:rsidRDefault="00BB4D6E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Դիտողություններ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և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առաջարկություններ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չկան</w:t>
            </w:r>
            <w:proofErr w:type="spellEnd"/>
            <w:r w:rsidRPr="00BB4D6E">
              <w:rPr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033F36" w:rsidRPr="00BB4D6E" w:rsidRDefault="00033F36" w:rsidP="0059479A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BB4D6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033F36" w:rsidRPr="00BB4D6E" w:rsidRDefault="00033F36" w:rsidP="0059479A">
      <w:pPr>
        <w:spacing w:after="0" w:line="240" w:lineRule="auto"/>
        <w:ind w:left="-446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2C6EE1" w:rsidRPr="00BB4D6E" w:rsidRDefault="002C6EE1" w:rsidP="0059479A">
      <w:pPr>
        <w:spacing w:after="0" w:line="24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sectPr w:rsidR="002C6EE1" w:rsidRPr="00BB4D6E" w:rsidSect="0059479A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4570E"/>
    <w:multiLevelType w:val="hybridMultilevel"/>
    <w:tmpl w:val="A6D0F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97"/>
    <w:rsid w:val="00033F36"/>
    <w:rsid w:val="000C7A4B"/>
    <w:rsid w:val="002C6EE1"/>
    <w:rsid w:val="0059479A"/>
    <w:rsid w:val="005E699A"/>
    <w:rsid w:val="0080695C"/>
    <w:rsid w:val="009F2897"/>
    <w:rsid w:val="00A1644E"/>
    <w:rsid w:val="00AF196F"/>
    <w:rsid w:val="00B37889"/>
    <w:rsid w:val="00BB4D6E"/>
    <w:rsid w:val="00C00794"/>
    <w:rsid w:val="00D72853"/>
    <w:rsid w:val="00F57E1E"/>
    <w:rsid w:val="00F67D0D"/>
    <w:rsid w:val="00FD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2664D"/>
  <w15:docId w15:val="{5D46A73C-7D78-4EE4-AAA3-C6E56BF3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F36"/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3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3F36"/>
    <w:pPr>
      <w:ind w:left="720"/>
      <w:contextualSpacing/>
    </w:pPr>
  </w:style>
  <w:style w:type="paragraph" w:customStyle="1" w:styleId="namak">
    <w:name w:val="namak"/>
    <w:basedOn w:val="Normal"/>
    <w:link w:val="namak0"/>
    <w:rsid w:val="00A1644E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bCs w:val="0"/>
      <w:i w:val="0"/>
      <w:spacing w:val="-4"/>
      <w:sz w:val="24"/>
      <w:szCs w:val="24"/>
      <w:lang w:val="en-US" w:eastAsia="ru-RU"/>
    </w:rPr>
  </w:style>
  <w:style w:type="character" w:customStyle="1" w:styleId="namak0">
    <w:name w:val="namak Знак"/>
    <w:link w:val="namak"/>
    <w:locked/>
    <w:rsid w:val="00A1644E"/>
    <w:rPr>
      <w:rFonts w:ascii="GHEA Grapalat" w:eastAsia="Times New Roman" w:hAnsi="GHEA Grapalat" w:cs="Times New Roman"/>
      <w:spacing w:val="-4"/>
      <w:sz w:val="24"/>
      <w:szCs w:val="24"/>
      <w:lang w:val="en-US" w:eastAsia="ru-RU"/>
    </w:rPr>
  </w:style>
  <w:style w:type="paragraph" w:customStyle="1" w:styleId="namak1">
    <w:name w:val="Стиль namak"/>
    <w:basedOn w:val="namak"/>
    <w:link w:val="namak2"/>
    <w:rsid w:val="00A1644E"/>
  </w:style>
  <w:style w:type="character" w:customStyle="1" w:styleId="namak2">
    <w:name w:val="Стиль namak Знак"/>
    <w:link w:val="namak1"/>
    <w:rsid w:val="00A1644E"/>
    <w:rPr>
      <w:rFonts w:ascii="GHEA Grapalat" w:eastAsia="Times New Roman" w:hAnsi="GHEA Grapalat" w:cs="Times New Roman"/>
      <w:spacing w:val="-4"/>
      <w:sz w:val="24"/>
      <w:szCs w:val="24"/>
      <w:lang w:val="en-US" w:eastAsia="ru-RU"/>
    </w:rPr>
  </w:style>
  <w:style w:type="paragraph" w:styleId="BodyText">
    <w:name w:val="Body Text"/>
    <w:basedOn w:val="Normal"/>
    <w:link w:val="BodyTextChar"/>
    <w:unhideWhenUsed/>
    <w:rsid w:val="00AF196F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F196F"/>
    <w:rPr>
      <w:rFonts w:ascii="Arial Armenian" w:eastAsia="Times New Roman" w:hAnsi="Arial Armenian" w:cs="Times New Roman"/>
      <w:szCs w:val="20"/>
      <w:shd w:val="clear" w:color="auto" w:fill="FFFFFF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4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79A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918</Words>
  <Characters>5233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https:/mul2.gov.am/tasks/397258/oneclick/ampopatert.docx?token=d6d76da7c197f76378be51a2919749c8</cp:keywords>
  <dc:description/>
  <cp:lastModifiedBy>Astghik Melkonyan</cp:lastModifiedBy>
  <cp:revision>6</cp:revision>
  <cp:lastPrinted>2021-02-26T06:15:00Z</cp:lastPrinted>
  <dcterms:created xsi:type="dcterms:W3CDTF">2021-02-26T06:18:00Z</dcterms:created>
  <dcterms:modified xsi:type="dcterms:W3CDTF">2021-02-26T06:47:00Z</dcterms:modified>
</cp:coreProperties>
</file>