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FE2921" w14:textId="77777777" w:rsidR="000F21F4" w:rsidRPr="00F50302" w:rsidRDefault="000F21F4" w:rsidP="000F21F4">
      <w:pPr>
        <w:pStyle w:val="a5"/>
        <w:tabs>
          <w:tab w:val="left" w:pos="284"/>
        </w:tabs>
        <w:spacing w:line="276" w:lineRule="auto"/>
        <w:ind w:firstLine="375"/>
        <w:jc w:val="center"/>
        <w:rPr>
          <w:rFonts w:ascii="GHEA Grapalat" w:hAnsi="GHEA Grapalat"/>
          <w:b/>
          <w:lang w:val="hy-AM"/>
        </w:rPr>
      </w:pPr>
      <w:r w:rsidRPr="00F50302">
        <w:rPr>
          <w:rFonts w:ascii="GHEA Grapalat" w:hAnsi="GHEA Grapalat"/>
          <w:b/>
          <w:lang w:val="hy-AM"/>
        </w:rPr>
        <w:t>ՀԻՄՆԱՎՈՐՈՒՄ</w:t>
      </w:r>
    </w:p>
    <w:p w14:paraId="777CC428" w14:textId="78482853" w:rsidR="000F21F4" w:rsidRPr="00685690" w:rsidRDefault="000F21F4" w:rsidP="000F21F4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b/>
          <w:bCs/>
          <w:sz w:val="24"/>
          <w:szCs w:val="24"/>
          <w:lang w:val="pt-BR"/>
        </w:rPr>
      </w:pPr>
      <w:r w:rsidRPr="00F50302">
        <w:rPr>
          <w:rFonts w:ascii="GHEA Grapalat" w:hAnsi="GHEA Grapalat"/>
          <w:b/>
          <w:bCs/>
          <w:lang w:val="hy-AM"/>
        </w:rPr>
        <w:t>«</w:t>
      </w:r>
      <w:r w:rsidRPr="000F21F4">
        <w:rPr>
          <w:rStyle w:val="a7"/>
          <w:rFonts w:ascii="GHEA Grapalat" w:hAnsi="GHEA Grapalat"/>
          <w:color w:val="000000"/>
          <w:lang w:val="hy-AM"/>
        </w:rPr>
        <w:t xml:space="preserve">ՀԱՅԱՍՏԱՆԻ ՀԱՆՐԱՊԵՏՈՒԹՅԱՆ ԿԱՌԱՎԱՐՈՒԹՅԱՆ 2012 ԹՎԱԿԱՆԻ ՄԱՐՏԻ 22-Ի N 437-Ն ՈՐՈՇՄԱՆ ՄԵՋ </w:t>
      </w:r>
      <w:r w:rsidR="00306A27">
        <w:rPr>
          <w:rStyle w:val="a7"/>
          <w:rFonts w:ascii="GHEA Grapalat" w:hAnsi="GHEA Grapalat"/>
          <w:color w:val="000000"/>
          <w:lang w:val="hy-AM"/>
        </w:rPr>
        <w:t>ՓՈՓՈԽՈՒԹՅՈՒՆ</w:t>
      </w:r>
      <w:r w:rsidRPr="000F21F4">
        <w:rPr>
          <w:rStyle w:val="a7"/>
          <w:rFonts w:ascii="GHEA Grapalat" w:hAnsi="GHEA Grapalat"/>
          <w:color w:val="000000"/>
          <w:lang w:val="hy-AM"/>
        </w:rPr>
        <w:t xml:space="preserve"> ԿԱՏԱՐԵԼՈՒ ՄԱՍԻՆ</w:t>
      </w:r>
      <w:r w:rsidRPr="00685690">
        <w:rPr>
          <w:rFonts w:ascii="GHEA Grapalat" w:hAnsi="GHEA Grapalat"/>
          <w:b/>
          <w:sz w:val="24"/>
          <w:szCs w:val="24"/>
          <w:lang w:val="pt-BR"/>
        </w:rPr>
        <w:t xml:space="preserve"> » ՀՀ ԿԱՌԱՎԱՐՈՒԹՅԱՆ ՈՐՈՇՄԱՆ </w:t>
      </w:r>
      <w:r w:rsidRPr="00685690">
        <w:rPr>
          <w:rFonts w:ascii="GHEA Grapalat" w:hAnsi="GHEA Grapalat"/>
          <w:b/>
          <w:bCs/>
          <w:sz w:val="24"/>
          <w:szCs w:val="24"/>
          <w:lang w:val="pt-BR"/>
        </w:rPr>
        <w:t>ՆԱԽԱԳԾԻ ՎԵՐԱԲԵՐՅԱԼ</w:t>
      </w:r>
    </w:p>
    <w:p w14:paraId="087E2566" w14:textId="77777777" w:rsidR="000F21F4" w:rsidRPr="00685690" w:rsidRDefault="000F21F4" w:rsidP="000F21F4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b/>
          <w:bCs/>
          <w:sz w:val="24"/>
          <w:szCs w:val="24"/>
          <w:lang w:val="pt-BR"/>
        </w:rPr>
      </w:pPr>
    </w:p>
    <w:p w14:paraId="6A6D7F10" w14:textId="77777777" w:rsidR="000F21F4" w:rsidRPr="00967722" w:rsidRDefault="000F21F4" w:rsidP="000F21F4">
      <w:pPr>
        <w:pStyle w:val="a5"/>
        <w:tabs>
          <w:tab w:val="left" w:pos="284"/>
        </w:tabs>
        <w:spacing w:line="276" w:lineRule="auto"/>
        <w:ind w:firstLine="375"/>
        <w:jc w:val="center"/>
        <w:rPr>
          <w:rFonts w:ascii="GHEA Grapalat" w:hAnsi="GHEA Grapalat"/>
          <w:b/>
          <w:lang w:val="hy-AM"/>
        </w:rPr>
      </w:pPr>
    </w:p>
    <w:p w14:paraId="05B06DD2" w14:textId="77777777" w:rsidR="000F21F4" w:rsidRPr="00967722" w:rsidRDefault="000F21F4" w:rsidP="000F21F4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75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967722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 իրավիճակը և իրավական ակտի ընդունման անհրաժեշտությունը</w:t>
      </w:r>
    </w:p>
    <w:p w14:paraId="5C71BF12" w14:textId="77777777" w:rsidR="00A76478" w:rsidRPr="00967722" w:rsidRDefault="00FF456B" w:rsidP="00FF456B">
      <w:pPr>
        <w:pStyle w:val="ListParagraph2"/>
        <w:spacing w:after="0"/>
        <w:ind w:left="0" w:firstLine="72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967722">
        <w:rPr>
          <w:rFonts w:ascii="GHEA Grapalat" w:hAnsi="GHEA Grapalat" w:cs="GHEA Grapalat"/>
          <w:bCs/>
          <w:sz w:val="24"/>
          <w:szCs w:val="24"/>
          <w:lang w:val="hy-AM"/>
        </w:rPr>
        <w:t>«</w:t>
      </w:r>
      <w:r w:rsidR="000F21F4" w:rsidRPr="00967722">
        <w:rPr>
          <w:rFonts w:ascii="GHEA Grapalat" w:hAnsi="GHEA Grapalat" w:cs="GHEA Grapalat"/>
          <w:bCs/>
          <w:sz w:val="24"/>
          <w:szCs w:val="24"/>
          <w:lang w:val="hy-AM"/>
        </w:rPr>
        <w:t>Ընդերքօգտագործման պայմանագրում փոփոխություններ կատարելու հիմքերը</w:t>
      </w:r>
      <w:r w:rsidRPr="00967722">
        <w:rPr>
          <w:rFonts w:ascii="GHEA Grapalat" w:hAnsi="GHEA Grapalat" w:cs="GHEA Grapalat"/>
          <w:bCs/>
          <w:sz w:val="24"/>
          <w:szCs w:val="24"/>
          <w:lang w:val="hy-AM"/>
        </w:rPr>
        <w:t>»</w:t>
      </w:r>
      <w:r w:rsidR="000F21F4" w:rsidRPr="00967722">
        <w:rPr>
          <w:rFonts w:ascii="GHEA Grapalat" w:hAnsi="GHEA Grapalat" w:cs="GHEA Grapalat"/>
          <w:bCs/>
          <w:sz w:val="24"/>
          <w:szCs w:val="24"/>
          <w:lang w:val="hy-AM"/>
        </w:rPr>
        <w:t xml:space="preserve"> բաժնում</w:t>
      </w:r>
      <w:r w:rsidRPr="00967722">
        <w:rPr>
          <w:rFonts w:ascii="GHEA Grapalat" w:hAnsi="GHEA Grapalat" w:cs="GHEA Grapalat"/>
          <w:bCs/>
          <w:sz w:val="24"/>
          <w:szCs w:val="24"/>
          <w:lang w:val="hy-AM"/>
        </w:rPr>
        <w:t>՝</w:t>
      </w:r>
      <w:r w:rsidR="000F21F4" w:rsidRPr="00967722">
        <w:rPr>
          <w:rFonts w:ascii="GHEA Grapalat" w:hAnsi="GHEA Grapalat" w:cs="GHEA Grapalat"/>
          <w:bCs/>
          <w:sz w:val="24"/>
          <w:szCs w:val="24"/>
          <w:lang w:val="hy-AM"/>
        </w:rPr>
        <w:t xml:space="preserve"> գործող իրավական ակտով թվարկված են մասնավոր դեպքեր, </w:t>
      </w:r>
      <w:r w:rsidR="00B830D9" w:rsidRPr="00967722">
        <w:rPr>
          <w:rFonts w:ascii="GHEA Grapalat" w:hAnsi="GHEA Grapalat" w:cs="GHEA Grapalat"/>
          <w:bCs/>
          <w:sz w:val="24"/>
          <w:szCs w:val="24"/>
          <w:lang w:val="hy-AM"/>
        </w:rPr>
        <w:t>որոնցից յուրաքանչյուրի</w:t>
      </w:r>
      <w:r w:rsidR="00A76478" w:rsidRPr="00967722">
        <w:rPr>
          <w:rFonts w:ascii="GHEA Grapalat" w:hAnsi="GHEA Grapalat" w:cs="GHEA Grapalat"/>
          <w:bCs/>
          <w:sz w:val="24"/>
          <w:szCs w:val="24"/>
          <w:lang w:val="hy-AM"/>
        </w:rPr>
        <w:t xml:space="preserve"> պարագայում իրականացվող փոփոխությունը</w:t>
      </w:r>
      <w:r w:rsidR="00B830D9" w:rsidRPr="00967722">
        <w:rPr>
          <w:rFonts w:ascii="GHEA Grapalat" w:hAnsi="GHEA Grapalat" w:cs="GHEA Grapalat"/>
          <w:bCs/>
          <w:sz w:val="24"/>
          <w:szCs w:val="24"/>
          <w:lang w:val="hy-AM"/>
        </w:rPr>
        <w:t xml:space="preserve"> հանգեցնում է օգտակար հանածոյի արդյունահանման նախագծի փոփոխության,</w:t>
      </w:r>
      <w:r w:rsidR="00A76478" w:rsidRPr="00967722">
        <w:rPr>
          <w:rFonts w:ascii="GHEA Grapalat" w:hAnsi="GHEA Grapalat" w:cs="GHEA Grapalat"/>
          <w:bCs/>
          <w:sz w:val="24"/>
          <w:szCs w:val="24"/>
          <w:lang w:val="hy-AM"/>
        </w:rPr>
        <w:t xml:space="preserve"> որի դեպքում</w:t>
      </w:r>
      <w:r w:rsidR="00803395" w:rsidRPr="00967722">
        <w:rPr>
          <w:rFonts w:ascii="GHEA Grapalat" w:hAnsi="GHEA Grapalat" w:cs="GHEA Grapalat"/>
          <w:bCs/>
          <w:sz w:val="24"/>
          <w:szCs w:val="24"/>
          <w:lang w:val="hy-AM"/>
        </w:rPr>
        <w:t xml:space="preserve"> նույն բաժնում ամրագրված է, որ</w:t>
      </w:r>
      <w:r w:rsidR="00B830D9" w:rsidRPr="00967722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A76478" w:rsidRPr="00967722">
        <w:rPr>
          <w:rFonts w:ascii="GHEA Grapalat" w:hAnsi="GHEA Grapalat" w:cs="GHEA Grapalat"/>
          <w:bCs/>
          <w:sz w:val="24"/>
          <w:szCs w:val="24"/>
          <w:lang w:val="hy-AM"/>
        </w:rPr>
        <w:t>ընդերքօգտագործողի առաջարկությամբ լիազոր մարմինը կարող է ընդերքօգտագործման իրավունքը ձևավորող փաստաթղթերում կատարել համապատասխան փոփոխություններ: Իսկ փ</w:t>
      </w:r>
      <w:r w:rsidR="00B830D9" w:rsidRPr="00967722">
        <w:rPr>
          <w:rFonts w:ascii="GHEA Grapalat" w:hAnsi="GHEA Grapalat" w:cs="GHEA Grapalat"/>
          <w:bCs/>
          <w:sz w:val="24"/>
          <w:szCs w:val="24"/>
          <w:lang w:val="hy-AM"/>
        </w:rPr>
        <w:t>ոփոխված նախագծ</w:t>
      </w:r>
      <w:r w:rsidR="00A76478" w:rsidRPr="00967722">
        <w:rPr>
          <w:rFonts w:ascii="GHEA Grapalat" w:hAnsi="GHEA Grapalat" w:cs="GHEA Grapalat"/>
          <w:bCs/>
          <w:sz w:val="24"/>
          <w:szCs w:val="24"/>
          <w:lang w:val="hy-AM"/>
        </w:rPr>
        <w:t>ի վերաբերյալ ընթացակարգերը հստակ սահմանված են</w:t>
      </w:r>
      <w:r w:rsidR="00B830D9" w:rsidRPr="00967722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967722">
        <w:rPr>
          <w:rFonts w:ascii="GHEA Grapalat" w:hAnsi="GHEA Grapalat" w:cs="GHEA Grapalat"/>
          <w:bCs/>
          <w:sz w:val="24"/>
          <w:szCs w:val="24"/>
          <w:lang w:val="hy-AM"/>
        </w:rPr>
        <w:t>ՀՀ օրենսդրությամբ</w:t>
      </w:r>
      <w:r w:rsidR="00A76478" w:rsidRPr="00967722">
        <w:rPr>
          <w:rFonts w:ascii="GHEA Grapalat" w:hAnsi="GHEA Grapalat" w:cs="GHEA Grapalat"/>
          <w:bCs/>
          <w:sz w:val="24"/>
          <w:szCs w:val="24"/>
          <w:lang w:val="hy-AM"/>
        </w:rPr>
        <w:t>:</w:t>
      </w:r>
      <w:r w:rsidRPr="00967722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</w:p>
    <w:p w14:paraId="12BBEEB5" w14:textId="0DED7C87" w:rsidR="00CF6ADC" w:rsidRPr="00967722" w:rsidRDefault="00B830D9" w:rsidP="00FF456B">
      <w:pPr>
        <w:pStyle w:val="ListParagraph2"/>
        <w:spacing w:after="0"/>
        <w:ind w:left="0" w:firstLine="72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967722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435645">
        <w:rPr>
          <w:rFonts w:ascii="GHEA Grapalat" w:hAnsi="GHEA Grapalat"/>
          <w:sz w:val="24"/>
          <w:szCs w:val="24"/>
          <w:lang w:val="hy-AM"/>
        </w:rPr>
        <w:t>«</w:t>
      </w:r>
      <w:r w:rsidRPr="00967722">
        <w:rPr>
          <w:rStyle w:val="a7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Հայաստանի Հանրապետության կառավարության 2012 թվականի մարտի 22-ի N 437-Ն որոշման մեջ </w:t>
      </w:r>
      <w:r w:rsidR="00306A27">
        <w:rPr>
          <w:rStyle w:val="a7"/>
          <w:rFonts w:ascii="GHEA Grapalat" w:hAnsi="GHEA Grapalat"/>
          <w:b w:val="0"/>
          <w:color w:val="000000"/>
          <w:sz w:val="24"/>
          <w:szCs w:val="24"/>
          <w:lang w:val="hy-AM"/>
        </w:rPr>
        <w:t>փոփոխություն</w:t>
      </w:r>
      <w:r w:rsidRPr="00967722">
        <w:rPr>
          <w:rStyle w:val="a7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կատարելու մասին</w:t>
      </w:r>
      <w:r w:rsidRPr="00967722">
        <w:rPr>
          <w:rFonts w:ascii="GHEA Grapalat" w:hAnsi="GHEA Grapalat"/>
          <w:sz w:val="24"/>
          <w:szCs w:val="24"/>
          <w:lang w:val="pt-BR"/>
        </w:rPr>
        <w:t xml:space="preserve">» </w:t>
      </w:r>
      <w:r w:rsidR="007778D2" w:rsidRPr="00967722">
        <w:rPr>
          <w:rFonts w:ascii="GHEA Grapalat" w:hAnsi="GHEA Grapalat"/>
          <w:sz w:val="24"/>
          <w:szCs w:val="24"/>
          <w:lang w:val="pt-BR"/>
        </w:rPr>
        <w:t>ՀՀ</w:t>
      </w:r>
      <w:r w:rsidRPr="00967722">
        <w:rPr>
          <w:rFonts w:ascii="GHEA Grapalat" w:hAnsi="GHEA Grapalat"/>
          <w:sz w:val="24"/>
          <w:szCs w:val="24"/>
          <w:lang w:val="pt-BR"/>
        </w:rPr>
        <w:t xml:space="preserve"> կառավարության որոշման </w:t>
      </w:r>
      <w:r w:rsidRPr="00967722">
        <w:rPr>
          <w:rFonts w:ascii="GHEA Grapalat" w:hAnsi="GHEA Grapalat"/>
          <w:bCs/>
          <w:sz w:val="24"/>
          <w:szCs w:val="24"/>
          <w:lang w:val="pt-BR"/>
        </w:rPr>
        <w:t>նախագծ</w:t>
      </w:r>
      <w:r w:rsidR="00803395" w:rsidRPr="00967722">
        <w:rPr>
          <w:rFonts w:ascii="GHEA Grapalat" w:hAnsi="GHEA Grapalat"/>
          <w:bCs/>
          <w:sz w:val="24"/>
          <w:szCs w:val="24"/>
          <w:lang w:val="pt-BR"/>
        </w:rPr>
        <w:t xml:space="preserve">ով հստակ </w:t>
      </w:r>
      <w:r w:rsidR="00CF6ADC" w:rsidRPr="00967722">
        <w:rPr>
          <w:rFonts w:ascii="GHEA Grapalat" w:hAnsi="GHEA Grapalat"/>
          <w:color w:val="000000"/>
          <w:sz w:val="24"/>
          <w:szCs w:val="24"/>
          <w:lang w:val="hy-AM"/>
        </w:rPr>
        <w:t>սահմանվում է, որ</w:t>
      </w:r>
      <w:r w:rsidR="00A76478" w:rsidRPr="0096772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F6ADC" w:rsidRPr="00967722">
        <w:rPr>
          <w:rFonts w:ascii="GHEA Grapalat" w:hAnsi="GHEA Grapalat"/>
          <w:color w:val="000000"/>
          <w:sz w:val="24"/>
          <w:szCs w:val="24"/>
          <w:lang w:val="hy-AM"/>
        </w:rPr>
        <w:t xml:space="preserve">կողմերի հարաբերությունները կարգավորող և </w:t>
      </w:r>
      <w:r w:rsidR="00A76478" w:rsidRPr="00967722">
        <w:rPr>
          <w:rFonts w:ascii="GHEA Grapalat" w:hAnsi="GHEA Grapalat"/>
          <w:color w:val="000000"/>
          <w:sz w:val="24"/>
          <w:szCs w:val="24"/>
          <w:lang w:val="hy-AM"/>
        </w:rPr>
        <w:t>օրենսդրությանը չհակասող ցանկացած պայմանի փոփոխման դեպքում</w:t>
      </w:r>
      <w:r w:rsidR="00A76478" w:rsidRPr="00967722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803395" w:rsidRPr="00967722">
        <w:rPr>
          <w:rFonts w:ascii="GHEA Grapalat" w:hAnsi="GHEA Grapalat" w:cs="GHEA Grapalat"/>
          <w:sz w:val="24"/>
          <w:szCs w:val="24"/>
          <w:lang w:val="hy-AM"/>
        </w:rPr>
        <w:t xml:space="preserve">լիազոր մարմինը իրավունք </w:t>
      </w:r>
      <w:r w:rsidR="00CF6ADC" w:rsidRPr="00967722">
        <w:rPr>
          <w:rFonts w:ascii="GHEA Grapalat" w:hAnsi="GHEA Grapalat" w:cs="GHEA Grapalat"/>
          <w:sz w:val="24"/>
          <w:szCs w:val="24"/>
          <w:lang w:val="hy-AM"/>
        </w:rPr>
        <w:t>ունի</w:t>
      </w:r>
      <w:r w:rsidR="00803395" w:rsidRPr="00967722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803395" w:rsidRPr="00967722">
        <w:rPr>
          <w:rFonts w:ascii="GHEA Grapalat" w:hAnsi="GHEA Grapalat"/>
          <w:color w:val="000000"/>
          <w:sz w:val="24"/>
          <w:szCs w:val="24"/>
          <w:lang w:val="hy-AM"/>
        </w:rPr>
        <w:t>համապատասխան փոփոխություններ կատարել</w:t>
      </w:r>
      <w:r w:rsidR="00CF6ADC" w:rsidRPr="00967722">
        <w:rPr>
          <w:rFonts w:ascii="GHEA Grapalat" w:hAnsi="GHEA Grapalat"/>
          <w:color w:val="000000"/>
          <w:sz w:val="24"/>
          <w:szCs w:val="24"/>
          <w:lang w:val="hy-AM"/>
        </w:rPr>
        <w:t>ու</w:t>
      </w:r>
      <w:r w:rsidR="00803395" w:rsidRPr="00967722">
        <w:rPr>
          <w:rFonts w:ascii="GHEA Grapalat" w:hAnsi="GHEA Grapalat"/>
          <w:color w:val="000000"/>
          <w:sz w:val="24"/>
          <w:szCs w:val="24"/>
          <w:lang w:val="hy-AM"/>
        </w:rPr>
        <w:t xml:space="preserve"> ընդերքօգտագործման իրավունքը ձևավորող փաստաթղթերում:</w:t>
      </w:r>
    </w:p>
    <w:p w14:paraId="4EC14F13" w14:textId="6856A740" w:rsidR="000F21F4" w:rsidRPr="00435645" w:rsidRDefault="000F21F4" w:rsidP="000F21F4">
      <w:pPr>
        <w:pStyle w:val="ListParagraph2"/>
        <w:tabs>
          <w:tab w:val="left" w:pos="284"/>
        </w:tabs>
        <w:spacing w:after="0"/>
        <w:ind w:left="0"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67722">
        <w:rPr>
          <w:rFonts w:ascii="GHEA Grapalat" w:hAnsi="GHEA Grapalat" w:cs="GHEA Grapalat"/>
          <w:b/>
          <w:bCs/>
          <w:sz w:val="24"/>
          <w:szCs w:val="24"/>
          <w:u w:val="single"/>
          <w:lang w:val="hy-AM"/>
        </w:rPr>
        <w:t xml:space="preserve">2.Առաջարկվող կարգավորման բնույթը </w:t>
      </w:r>
      <w:r w:rsidR="00CF6ADC" w:rsidRPr="00967722">
        <w:rPr>
          <w:rFonts w:ascii="GHEA Grapalat" w:hAnsi="GHEA Grapalat" w:cs="Sylfaen"/>
          <w:color w:val="000000"/>
          <w:sz w:val="24"/>
          <w:szCs w:val="24"/>
          <w:lang w:val="hy-AM"/>
        </w:rPr>
        <w:t>–</w:t>
      </w:r>
      <w:r w:rsidRPr="0096772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967722">
        <w:rPr>
          <w:rFonts w:ascii="GHEA Grapalat" w:hAnsi="GHEA Grapalat"/>
          <w:color w:val="000000"/>
          <w:sz w:val="24"/>
          <w:szCs w:val="24"/>
          <w:lang w:val="hy-AM"/>
        </w:rPr>
        <w:t>Նախագ</w:t>
      </w:r>
      <w:r w:rsidR="00CF6ADC" w:rsidRPr="00967722">
        <w:rPr>
          <w:rFonts w:ascii="GHEA Grapalat" w:hAnsi="GHEA Grapalat"/>
          <w:color w:val="000000"/>
          <w:sz w:val="24"/>
          <w:szCs w:val="24"/>
          <w:lang w:val="hy-AM"/>
        </w:rPr>
        <w:t>ծով հստակ սահմանվում է կողմերի հարաբերությունները կարգավորող և օրենսդրությանը չհակասող պայմանների փոփոխման դեպքում լիազոր մարմինն</w:t>
      </w:r>
      <w:r w:rsidR="002B1B82" w:rsidRPr="00967722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իրավասություն ունի</w:t>
      </w:r>
      <w:r w:rsidR="00CF6ADC" w:rsidRPr="00967722">
        <w:rPr>
          <w:rFonts w:ascii="GHEA Grapalat" w:hAnsi="GHEA Grapalat"/>
          <w:color w:val="000000"/>
          <w:sz w:val="24"/>
          <w:szCs w:val="24"/>
          <w:lang w:val="hy-AM"/>
        </w:rPr>
        <w:t xml:space="preserve"> ընդերքօգտագործման իրավունքը ձևավորող փաստաթղթերում կատար</w:t>
      </w:r>
      <w:r w:rsidR="002B1B82" w:rsidRPr="00967722">
        <w:rPr>
          <w:rFonts w:ascii="GHEA Grapalat" w:hAnsi="GHEA Grapalat"/>
          <w:color w:val="000000"/>
          <w:sz w:val="24"/>
          <w:szCs w:val="24"/>
          <w:lang w:val="hy-AM"/>
        </w:rPr>
        <w:t>ելու</w:t>
      </w:r>
      <w:r w:rsidR="00CF6ADC" w:rsidRPr="00967722">
        <w:rPr>
          <w:rFonts w:ascii="GHEA Grapalat" w:hAnsi="GHEA Grapalat"/>
          <w:color w:val="000000"/>
          <w:sz w:val="24"/>
          <w:szCs w:val="24"/>
          <w:lang w:val="hy-AM"/>
        </w:rPr>
        <w:t xml:space="preserve"> համապատասխան փոփոխություններ: Հետևաբար</w:t>
      </w:r>
      <w:r w:rsidR="000C4C77" w:rsidRPr="00967722">
        <w:rPr>
          <w:rFonts w:ascii="GHEA Grapalat" w:hAnsi="GHEA Grapalat"/>
          <w:color w:val="000000"/>
          <w:sz w:val="24"/>
          <w:szCs w:val="24"/>
          <w:lang w:val="hy-AM"/>
        </w:rPr>
        <w:t xml:space="preserve"> գործող իրավական ակտով սահմանված</w:t>
      </w:r>
      <w:r w:rsidR="00CF6ADC" w:rsidRPr="00967722">
        <w:rPr>
          <w:rFonts w:ascii="GHEA Grapalat" w:hAnsi="GHEA Grapalat"/>
          <w:color w:val="000000"/>
          <w:sz w:val="24"/>
          <w:szCs w:val="24"/>
          <w:lang w:val="hy-AM"/>
        </w:rPr>
        <w:t xml:space="preserve"> հայեցողական բնույթի՝ «</w:t>
      </w:r>
      <w:r w:rsidR="00CF6ADC" w:rsidRPr="00967722">
        <w:rPr>
          <w:rFonts w:ascii="GHEA Grapalat" w:hAnsi="GHEA Grapalat" w:cs="GHEA Grapalat"/>
          <w:bCs/>
          <w:sz w:val="24"/>
          <w:szCs w:val="24"/>
          <w:lang w:val="hy-AM"/>
        </w:rPr>
        <w:t xml:space="preserve">ընդերքօգտագործողի առաջարկությամբ լիազոր մարմինը կարող է ընդերքօգտագործման իրավունքը ձևավորող փաստաթղթերում կատարել համապատասխան փոփոխություններ» եզրույթը </w:t>
      </w:r>
      <w:r w:rsidR="00CF6ADC" w:rsidRPr="00435645">
        <w:rPr>
          <w:rFonts w:ascii="GHEA Grapalat" w:hAnsi="GHEA Grapalat"/>
          <w:color w:val="000000"/>
          <w:sz w:val="24"/>
          <w:szCs w:val="24"/>
          <w:lang w:val="hy-AM"/>
        </w:rPr>
        <w:t>փոխարինվում է հստակ</w:t>
      </w:r>
      <w:r w:rsidR="000C4C77" w:rsidRPr="00435645">
        <w:rPr>
          <w:rFonts w:ascii="GHEA Grapalat" w:hAnsi="GHEA Grapalat"/>
          <w:color w:val="000000"/>
          <w:sz w:val="24"/>
          <w:szCs w:val="24"/>
          <w:lang w:val="hy-AM"/>
        </w:rPr>
        <w:t xml:space="preserve"> ընթացակարգով:</w:t>
      </w:r>
      <w:r w:rsidR="00CF6ADC" w:rsidRPr="0043564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F6ADC" w:rsidRPr="0096772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35645">
        <w:rPr>
          <w:rFonts w:ascii="GHEA Grapalat" w:hAnsi="GHEA Grapalat"/>
          <w:color w:val="000000"/>
          <w:sz w:val="24"/>
          <w:szCs w:val="24"/>
          <w:lang w:val="hy-AM"/>
        </w:rPr>
        <w:t xml:space="preserve">Առաջարկվող փոփոխությունը բխում է նաև </w:t>
      </w:r>
      <w:r w:rsidR="00435645" w:rsidRPr="00435645">
        <w:rPr>
          <w:rFonts w:ascii="GHEA Grapalat" w:hAnsi="GHEA Grapalat"/>
          <w:color w:val="000000"/>
          <w:sz w:val="24"/>
          <w:szCs w:val="24"/>
          <w:lang w:val="hy-AM"/>
        </w:rPr>
        <w:t>Քաղաքացիական օրենսգրքի 3-րդ հոդվածով սահմանված պայմանագրի ազատության սկզբունքից, ինչպես նաև Ընդերքի մասին օրենսգրքի 54-րդ հոդվածի 5-րդ մասի կարգավորումից։</w:t>
      </w:r>
    </w:p>
    <w:p w14:paraId="69036404" w14:textId="77777777" w:rsidR="000F21F4" w:rsidRPr="00967722" w:rsidRDefault="000F21F4" w:rsidP="000F21F4">
      <w:pPr>
        <w:pStyle w:val="a3"/>
        <w:tabs>
          <w:tab w:val="left" w:pos="284"/>
        </w:tabs>
        <w:autoSpaceDE w:val="0"/>
        <w:autoSpaceDN w:val="0"/>
        <w:adjustRightInd w:val="0"/>
        <w:ind w:left="0" w:firstLine="375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967722">
        <w:rPr>
          <w:rFonts w:ascii="GHEA Grapalat" w:hAnsi="GHEA Grapalat" w:cs="Arial Armenian"/>
          <w:b/>
          <w:sz w:val="24"/>
          <w:szCs w:val="24"/>
          <w:u w:val="single"/>
          <w:lang w:val="hy-AM"/>
        </w:rPr>
        <w:t>3.Նախագծի մշակման գործընթացում ներգրավված ինստիտուտները և անձի</w:t>
      </w:r>
      <w:r w:rsidRPr="00967722">
        <w:rPr>
          <w:rFonts w:ascii="GHEA Grapalat" w:hAnsi="GHEA Grapalat" w:cs="Sylfaen"/>
          <w:b/>
          <w:sz w:val="24"/>
          <w:szCs w:val="24"/>
          <w:u w:val="single"/>
          <w:lang w:val="hy-AM"/>
        </w:rPr>
        <w:t>ն</w:t>
      </w:r>
      <w:r w:rsidRPr="00967722">
        <w:rPr>
          <w:rFonts w:ascii="GHEA Grapalat" w:hAnsi="GHEA Grapalat" w:cs="Arial Armenian"/>
          <w:b/>
          <w:sz w:val="24"/>
          <w:szCs w:val="24"/>
          <w:u w:val="single"/>
          <w:lang w:val="hy-AM"/>
        </w:rPr>
        <w:t>ք</w:t>
      </w:r>
    </w:p>
    <w:p w14:paraId="4220DEAC" w14:textId="77777777" w:rsidR="000F21F4" w:rsidRPr="00967722" w:rsidRDefault="000F21F4" w:rsidP="000F21F4">
      <w:pPr>
        <w:tabs>
          <w:tab w:val="left" w:pos="284"/>
        </w:tabs>
        <w:autoSpaceDE w:val="0"/>
        <w:autoSpaceDN w:val="0"/>
        <w:adjustRightInd w:val="0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67722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Նախագիծը մշակվել է </w:t>
      </w:r>
      <w:r w:rsidR="007778D2" w:rsidRPr="00967722">
        <w:rPr>
          <w:rFonts w:ascii="GHEA Grapalat" w:hAnsi="GHEA Grapalat"/>
          <w:sz w:val="24"/>
          <w:szCs w:val="24"/>
          <w:lang w:val="hy-AM"/>
        </w:rPr>
        <w:t>ՀՀ տ</w:t>
      </w:r>
      <w:r w:rsidRPr="00967722">
        <w:rPr>
          <w:rFonts w:ascii="GHEA Grapalat" w:hAnsi="GHEA Grapalat"/>
          <w:sz w:val="24"/>
          <w:szCs w:val="24"/>
          <w:lang w:val="hy-AM"/>
        </w:rPr>
        <w:t xml:space="preserve">արածքային կառավարման և ենթակառուցվածքների </w:t>
      </w:r>
      <w:r w:rsidRPr="00967722">
        <w:rPr>
          <w:rFonts w:ascii="GHEA Grapalat" w:hAnsi="GHEA Grapalat" w:cs="Sylfaen"/>
          <w:sz w:val="24"/>
          <w:szCs w:val="24"/>
          <w:lang w:val="hy-AM"/>
        </w:rPr>
        <w:t>նախարարությունում:</w:t>
      </w:r>
    </w:p>
    <w:p w14:paraId="020B3193" w14:textId="77777777" w:rsidR="000F21F4" w:rsidRPr="00967722" w:rsidRDefault="000F21F4" w:rsidP="000F21F4">
      <w:pPr>
        <w:pStyle w:val="a5"/>
        <w:tabs>
          <w:tab w:val="left" w:pos="284"/>
        </w:tabs>
        <w:spacing w:line="276" w:lineRule="auto"/>
        <w:ind w:firstLine="375"/>
        <w:rPr>
          <w:rFonts w:ascii="GHEA Grapalat" w:hAnsi="GHEA Grapalat" w:cs="GHEA Grapalat"/>
          <w:b/>
          <w:bCs/>
          <w:u w:val="single"/>
          <w:lang w:val="hy-AM"/>
        </w:rPr>
      </w:pPr>
      <w:r w:rsidRPr="00967722">
        <w:rPr>
          <w:rFonts w:ascii="GHEA Grapalat" w:hAnsi="GHEA Grapalat" w:cs="GHEA Grapalat"/>
          <w:b/>
          <w:bCs/>
          <w:u w:val="single"/>
          <w:lang w:val="hy-AM"/>
        </w:rPr>
        <w:t>4.Իրավական ակտերի կիրառման դեպքում ակնկալվող արդյունքը</w:t>
      </w:r>
    </w:p>
    <w:p w14:paraId="027973A7" w14:textId="77777777" w:rsidR="000F21F4" w:rsidRPr="00967722" w:rsidRDefault="000F21F4" w:rsidP="000F21F4">
      <w:pPr>
        <w:pStyle w:val="a5"/>
        <w:shd w:val="clear" w:color="auto" w:fill="FFFFFF"/>
        <w:tabs>
          <w:tab w:val="left" w:pos="284"/>
          <w:tab w:val="left" w:pos="720"/>
          <w:tab w:val="left" w:pos="993"/>
        </w:tabs>
        <w:spacing w:line="276" w:lineRule="auto"/>
        <w:ind w:firstLine="375"/>
        <w:jc w:val="both"/>
        <w:rPr>
          <w:rFonts w:ascii="GHEA Grapalat" w:hAnsi="GHEA Grapalat" w:cs="GHEA Grapalat"/>
          <w:lang w:val="hy-AM"/>
        </w:rPr>
      </w:pPr>
      <w:r w:rsidRPr="00967722">
        <w:rPr>
          <w:rFonts w:ascii="GHEA Grapalat" w:hAnsi="GHEA Grapalat" w:cs="Sylfaen"/>
          <w:color w:val="000000"/>
          <w:lang w:val="hy-AM"/>
        </w:rPr>
        <w:tab/>
      </w:r>
      <w:r w:rsidRPr="00967722">
        <w:rPr>
          <w:rFonts w:ascii="GHEA Grapalat" w:hAnsi="GHEA Grapalat" w:cs="GHEA Grapalat"/>
          <w:lang w:val="hy-AM"/>
        </w:rPr>
        <w:t xml:space="preserve">Ներկայացված որոշման նախագծի ընդունմամբ </w:t>
      </w:r>
      <w:r w:rsidR="00CF6ADC" w:rsidRPr="00967722">
        <w:rPr>
          <w:rFonts w:ascii="GHEA Grapalat" w:hAnsi="GHEA Grapalat" w:cs="GHEA Grapalat"/>
          <w:lang w:val="hy-AM"/>
        </w:rPr>
        <w:t xml:space="preserve">հստակեցվում է </w:t>
      </w:r>
      <w:r w:rsidR="00FF456B" w:rsidRPr="00967722">
        <w:rPr>
          <w:rFonts w:ascii="GHEA Grapalat" w:hAnsi="GHEA Grapalat" w:cs="GHEA Grapalat"/>
          <w:lang w:val="hy-AM"/>
        </w:rPr>
        <w:t xml:space="preserve">ընդերքօգտագործման պայմանագրում փոփոխությունների կատարման </w:t>
      </w:r>
      <w:r w:rsidR="00CF6ADC" w:rsidRPr="00967722">
        <w:rPr>
          <w:rFonts w:ascii="GHEA Grapalat" w:hAnsi="GHEA Grapalat" w:cs="GHEA Grapalat"/>
          <w:lang w:val="hy-AM"/>
        </w:rPr>
        <w:t xml:space="preserve">դեպքում </w:t>
      </w:r>
      <w:r w:rsidRPr="00967722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CF6ADC" w:rsidRPr="00967722">
        <w:rPr>
          <w:rFonts w:ascii="GHEA Grapalat" w:hAnsi="GHEA Grapalat"/>
          <w:color w:val="000000"/>
          <w:lang w:val="hy-AM"/>
        </w:rPr>
        <w:t>ընդերքօգտագործման իրավունքը ձևավորող փաստաթղթերում համապատասխան փոփոխություններ</w:t>
      </w:r>
      <w:r w:rsidR="000C4C77" w:rsidRPr="00967722">
        <w:rPr>
          <w:rFonts w:ascii="GHEA Grapalat" w:hAnsi="GHEA Grapalat"/>
          <w:color w:val="000000"/>
          <w:lang w:val="hy-AM"/>
        </w:rPr>
        <w:t>ի կատարման</w:t>
      </w:r>
      <w:r w:rsidR="00CF6ADC" w:rsidRPr="00967722">
        <w:rPr>
          <w:rFonts w:ascii="GHEA Grapalat" w:hAnsi="GHEA Grapalat" w:cs="Sylfaen"/>
          <w:bCs/>
          <w:color w:val="000000"/>
          <w:lang w:val="hy-AM"/>
        </w:rPr>
        <w:t xml:space="preserve"> </w:t>
      </w:r>
      <w:r w:rsidR="00B830D9" w:rsidRPr="00967722">
        <w:rPr>
          <w:rFonts w:ascii="GHEA Grapalat" w:hAnsi="GHEA Grapalat" w:cs="Sylfaen"/>
          <w:bCs/>
          <w:color w:val="000000"/>
          <w:lang w:val="hy-AM"/>
        </w:rPr>
        <w:t>ընթացակարգը:</w:t>
      </w:r>
    </w:p>
    <w:p w14:paraId="1AF44333" w14:textId="77777777" w:rsidR="000F21F4" w:rsidRPr="00F50302" w:rsidRDefault="000F21F4" w:rsidP="000F21F4">
      <w:pPr>
        <w:tabs>
          <w:tab w:val="left" w:pos="993"/>
        </w:tabs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27C2AAA9" w14:textId="77777777" w:rsidR="000F21F4" w:rsidRPr="00F50302" w:rsidRDefault="000F21F4" w:rsidP="000F21F4">
      <w:pPr>
        <w:tabs>
          <w:tab w:val="left" w:pos="993"/>
        </w:tabs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  <w:lang w:val="fr-FR"/>
        </w:rPr>
      </w:pPr>
    </w:p>
    <w:p w14:paraId="7219D289" w14:textId="77777777" w:rsidR="000F21F4" w:rsidRPr="00F50302" w:rsidRDefault="000F21F4" w:rsidP="000F21F4">
      <w:pPr>
        <w:tabs>
          <w:tab w:val="left" w:pos="993"/>
        </w:tabs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  <w:lang w:val="fr-FR"/>
        </w:rPr>
      </w:pPr>
    </w:p>
    <w:p w14:paraId="63AEB400" w14:textId="77777777" w:rsidR="000F21F4" w:rsidRPr="00F50302" w:rsidRDefault="000F21F4" w:rsidP="00435645">
      <w:pPr>
        <w:spacing w:after="0" w:line="240" w:lineRule="auto"/>
        <w:ind w:firstLine="375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 w:rsidRPr="00F50302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403C42EF" w14:textId="77777777" w:rsidR="000F21F4" w:rsidRPr="00F50302" w:rsidRDefault="000F21F4" w:rsidP="00435645">
      <w:pPr>
        <w:spacing w:after="0" w:line="240" w:lineRule="auto"/>
        <w:ind w:firstLine="375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 w:rsidRPr="00F50302">
        <w:rPr>
          <w:rFonts w:ascii="GHEA Grapalat" w:hAnsi="GHEA Grapalat"/>
          <w:b/>
          <w:sz w:val="24"/>
          <w:szCs w:val="24"/>
          <w:lang w:val="hy-AM"/>
        </w:rPr>
        <w:t>ԱՅԼ</w:t>
      </w:r>
      <w:r w:rsidRPr="00F5030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50302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F5030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50302">
        <w:rPr>
          <w:rFonts w:ascii="GHEA Grapalat" w:hAnsi="GHEA Grapalat"/>
          <w:b/>
          <w:sz w:val="24"/>
          <w:szCs w:val="24"/>
          <w:lang w:val="hy-AM"/>
        </w:rPr>
        <w:t>ԱԿՏԵՐՈՒՄ</w:t>
      </w:r>
      <w:r w:rsidRPr="00F5030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50302">
        <w:rPr>
          <w:rFonts w:ascii="GHEA Grapalat" w:hAnsi="GHEA Grapalat"/>
          <w:b/>
          <w:sz w:val="24"/>
          <w:szCs w:val="24"/>
          <w:lang w:val="hy-AM"/>
        </w:rPr>
        <w:t>ԿԱՏԱՐՎՈՂ</w:t>
      </w:r>
      <w:r w:rsidRPr="00F5030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50302">
        <w:rPr>
          <w:rFonts w:ascii="GHEA Grapalat" w:hAnsi="GHEA Grapalat"/>
          <w:b/>
          <w:sz w:val="24"/>
          <w:szCs w:val="24"/>
          <w:lang w:val="hy-AM"/>
        </w:rPr>
        <w:t>ՓՈՓՈԽՈՒԹՅՈՒՆՆԵՐԻ</w:t>
      </w:r>
      <w:r w:rsidRPr="00F5030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50302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F5030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50302">
        <w:rPr>
          <w:rFonts w:ascii="GHEA Grapalat" w:hAnsi="GHEA Grapalat"/>
          <w:b/>
          <w:sz w:val="24"/>
          <w:szCs w:val="24"/>
          <w:lang w:val="hy-AM"/>
        </w:rPr>
        <w:t>ԼՐԱՑՈՒՄՆԵՐԻ</w:t>
      </w:r>
      <w:r w:rsidRPr="00F5030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5030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62E0A9FB" w14:textId="77777777" w:rsidR="000F21F4" w:rsidRPr="00F50302" w:rsidRDefault="000F21F4" w:rsidP="00435645">
      <w:pPr>
        <w:spacing w:after="0" w:line="24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FE5F63F" w14:textId="7FCB8205" w:rsidR="000F21F4" w:rsidRPr="0080244D" w:rsidRDefault="0080244D" w:rsidP="00435645">
      <w:pPr>
        <w:spacing w:after="0" w:line="240" w:lineRule="auto"/>
        <w:ind w:firstLine="375"/>
        <w:jc w:val="both"/>
        <w:rPr>
          <w:rFonts w:ascii="GHEA Grapalat" w:hAnsi="GHEA Grapalat"/>
          <w:i/>
          <w:sz w:val="24"/>
          <w:szCs w:val="24"/>
          <w:lang w:val="pt-BR"/>
        </w:rPr>
      </w:pPr>
      <w:r w:rsidRPr="0080244D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80244D">
        <w:rPr>
          <w:rStyle w:val="a7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Հայաստանի Հանրապետության կառավարության 2012 թվականի մարտի 22-ի N 437-Ն որոշման մեջ </w:t>
      </w:r>
      <w:r w:rsidR="00306A27">
        <w:rPr>
          <w:rStyle w:val="a7"/>
          <w:rFonts w:ascii="GHEA Grapalat" w:hAnsi="GHEA Grapalat"/>
          <w:b w:val="0"/>
          <w:color w:val="000000"/>
          <w:sz w:val="24"/>
          <w:szCs w:val="24"/>
          <w:lang w:val="hy-AM"/>
        </w:rPr>
        <w:t>փոփոխություն</w:t>
      </w:r>
      <w:r w:rsidRPr="0080244D">
        <w:rPr>
          <w:rStyle w:val="a7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կատարելու մասին</w:t>
      </w:r>
      <w:r w:rsidRPr="0080244D">
        <w:rPr>
          <w:rFonts w:ascii="GHEA Grapalat" w:hAnsi="GHEA Grapalat"/>
          <w:sz w:val="24"/>
          <w:szCs w:val="24"/>
          <w:lang w:val="pt-BR"/>
        </w:rPr>
        <w:t xml:space="preserve">» </w:t>
      </w:r>
      <w:r w:rsidR="000F21F4" w:rsidRPr="0080244D">
        <w:rPr>
          <w:rFonts w:ascii="GHEA Grapalat" w:hAnsi="GHEA Grapalat" w:cs="Sylfaen"/>
          <w:bCs/>
          <w:sz w:val="24"/>
          <w:szCs w:val="24"/>
          <w:lang w:val="hy-AM"/>
        </w:rPr>
        <w:t>ՀՀ կառավարության որոշման</w:t>
      </w:r>
      <w:r w:rsidR="000F21F4" w:rsidRPr="0080244D">
        <w:rPr>
          <w:rFonts w:cs="Sylfaen"/>
          <w:b/>
          <w:sz w:val="24"/>
          <w:szCs w:val="24"/>
          <w:lang w:val="hy-AM"/>
        </w:rPr>
        <w:t xml:space="preserve"> </w:t>
      </w:r>
      <w:r w:rsidR="000F21F4" w:rsidRPr="0080244D">
        <w:rPr>
          <w:rFonts w:ascii="GHEA Grapalat" w:hAnsi="GHEA Grapalat" w:cs="Sylfaen"/>
          <w:bCs/>
          <w:sz w:val="24"/>
          <w:szCs w:val="24"/>
          <w:lang w:val="hy-AM"/>
        </w:rPr>
        <w:t>նախագծի ընդունման կապակցությամբ այլ իրավական</w:t>
      </w:r>
      <w:r w:rsidR="000F21F4" w:rsidRPr="0080244D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21F4" w:rsidRPr="0080244D">
        <w:rPr>
          <w:rFonts w:ascii="GHEA Grapalat" w:hAnsi="GHEA Grapalat"/>
          <w:noProof/>
          <w:sz w:val="24"/>
          <w:szCs w:val="24"/>
          <w:lang w:val="hy-AM"/>
        </w:rPr>
        <w:t>ակտերում</w:t>
      </w:r>
      <w:r w:rsidR="000F21F4" w:rsidRPr="0080244D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21F4" w:rsidRPr="0080244D">
        <w:rPr>
          <w:rFonts w:ascii="GHEA Grapalat" w:hAnsi="GHEA Grapalat"/>
          <w:noProof/>
          <w:sz w:val="24"/>
          <w:szCs w:val="24"/>
          <w:lang w:val="hy-AM"/>
        </w:rPr>
        <w:t>փոփոխություններ</w:t>
      </w:r>
      <w:r w:rsidR="000F21F4" w:rsidRPr="0080244D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21F4" w:rsidRPr="0080244D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0F21F4" w:rsidRPr="0080244D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21F4" w:rsidRPr="0080244D">
        <w:rPr>
          <w:rFonts w:ascii="GHEA Grapalat" w:hAnsi="GHEA Grapalat"/>
          <w:noProof/>
          <w:sz w:val="24"/>
          <w:szCs w:val="24"/>
          <w:lang w:val="hy-AM"/>
        </w:rPr>
        <w:t>լրացումներ</w:t>
      </w:r>
      <w:r w:rsidR="000F21F4" w:rsidRPr="0080244D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21F4" w:rsidRPr="0080244D">
        <w:rPr>
          <w:rFonts w:ascii="GHEA Grapalat" w:hAnsi="GHEA Grapalat"/>
          <w:noProof/>
          <w:sz w:val="24"/>
          <w:szCs w:val="24"/>
          <w:lang w:val="hy-AM"/>
        </w:rPr>
        <w:t>կատարելու</w:t>
      </w:r>
      <w:r w:rsidR="000F21F4" w:rsidRPr="0080244D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21F4" w:rsidRPr="0080244D">
        <w:rPr>
          <w:rFonts w:ascii="GHEA Grapalat" w:hAnsi="GHEA Grapalat"/>
          <w:noProof/>
          <w:sz w:val="24"/>
          <w:szCs w:val="24"/>
          <w:lang w:val="hy-AM"/>
        </w:rPr>
        <w:t>անհրաժեշտություն</w:t>
      </w:r>
      <w:r w:rsidR="000F21F4" w:rsidRPr="0080244D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21F4" w:rsidRPr="0080244D">
        <w:rPr>
          <w:rFonts w:ascii="GHEA Grapalat" w:hAnsi="GHEA Grapalat"/>
          <w:noProof/>
          <w:sz w:val="24"/>
          <w:szCs w:val="24"/>
          <w:lang w:val="hy-AM"/>
        </w:rPr>
        <w:t>չկա</w:t>
      </w:r>
      <w:r w:rsidR="000F21F4" w:rsidRPr="0080244D">
        <w:rPr>
          <w:rFonts w:ascii="GHEA Grapalat" w:hAnsi="GHEA Grapalat"/>
          <w:noProof/>
          <w:sz w:val="24"/>
          <w:szCs w:val="24"/>
          <w:lang w:val="pt-BR"/>
        </w:rPr>
        <w:t>:</w:t>
      </w:r>
    </w:p>
    <w:p w14:paraId="1424B697" w14:textId="77777777" w:rsidR="000F21F4" w:rsidRPr="00F50302" w:rsidRDefault="000F21F4" w:rsidP="00435645">
      <w:pPr>
        <w:spacing w:after="0" w:line="240" w:lineRule="auto"/>
        <w:ind w:firstLine="375"/>
        <w:jc w:val="both"/>
        <w:rPr>
          <w:rFonts w:ascii="GHEA Grapalat" w:hAnsi="GHEA Grapalat"/>
          <w:b/>
          <w:w w:val="150"/>
          <w:sz w:val="24"/>
          <w:szCs w:val="24"/>
          <w:lang w:val="pt-BR"/>
        </w:rPr>
      </w:pPr>
    </w:p>
    <w:p w14:paraId="5F7D8151" w14:textId="77777777" w:rsidR="000F21F4" w:rsidRPr="00F50302" w:rsidRDefault="000F21F4" w:rsidP="00435645">
      <w:pPr>
        <w:tabs>
          <w:tab w:val="left" w:pos="-720"/>
        </w:tabs>
        <w:spacing w:after="0" w:line="240" w:lineRule="auto"/>
        <w:ind w:firstLine="375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14:paraId="00A087E5" w14:textId="77777777" w:rsidR="000F21F4" w:rsidRPr="00F50302" w:rsidRDefault="000F21F4" w:rsidP="00435645">
      <w:pPr>
        <w:spacing w:after="0" w:line="24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989FAC4" w14:textId="77777777" w:rsidR="000F21F4" w:rsidRPr="00F50302" w:rsidRDefault="000F21F4" w:rsidP="00435645">
      <w:pPr>
        <w:spacing w:after="0" w:line="24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D65E8E1" w14:textId="77777777" w:rsidR="000F21F4" w:rsidRPr="00F50302" w:rsidRDefault="000F21F4" w:rsidP="00435645">
      <w:pPr>
        <w:spacing w:after="0" w:line="24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9A3BD25" w14:textId="77777777" w:rsidR="000F21F4" w:rsidRPr="00F50302" w:rsidRDefault="000F21F4" w:rsidP="00435645">
      <w:pPr>
        <w:spacing w:after="0" w:line="240" w:lineRule="auto"/>
        <w:ind w:firstLine="375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F50302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599BF584" w14:textId="77777777" w:rsidR="000F21F4" w:rsidRPr="00F50302" w:rsidRDefault="000F21F4" w:rsidP="00435645">
      <w:pPr>
        <w:spacing w:after="0" w:line="240" w:lineRule="auto"/>
        <w:ind w:firstLine="375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F50302">
        <w:rPr>
          <w:rFonts w:ascii="GHEA Grapalat" w:hAnsi="GHEA Grapalat"/>
          <w:b/>
          <w:noProof/>
          <w:sz w:val="24"/>
          <w:szCs w:val="24"/>
          <w:lang w:val="hy-AM"/>
        </w:rPr>
        <w:t>ՊԵՏԱԿԱՆ</w:t>
      </w:r>
      <w:r w:rsidRPr="00F50302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F50302">
        <w:rPr>
          <w:rFonts w:ascii="GHEA Grapalat" w:hAnsi="GHEA Grapalat"/>
          <w:b/>
          <w:noProof/>
          <w:sz w:val="24"/>
          <w:szCs w:val="24"/>
          <w:lang w:val="hy-AM"/>
        </w:rPr>
        <w:t>ԿԱՄ</w:t>
      </w:r>
      <w:r w:rsidRPr="00F50302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F50302">
        <w:rPr>
          <w:rFonts w:ascii="GHEA Grapalat" w:hAnsi="GHEA Grapalat"/>
          <w:b/>
          <w:noProof/>
          <w:sz w:val="24"/>
          <w:szCs w:val="24"/>
          <w:lang w:val="hy-AM"/>
        </w:rPr>
        <w:t>ՏԵՂԱԿԱՆ</w:t>
      </w:r>
      <w:r w:rsidRPr="00F50302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F50302">
        <w:rPr>
          <w:rFonts w:ascii="GHEA Grapalat" w:hAnsi="GHEA Grapalat"/>
          <w:b/>
          <w:noProof/>
          <w:sz w:val="24"/>
          <w:szCs w:val="24"/>
          <w:lang w:val="hy-AM"/>
        </w:rPr>
        <w:t>ԻՆՔՆԱԿԱՌԱՎԱՐՄԱՆ</w:t>
      </w:r>
      <w:r w:rsidRPr="00F50302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F50302">
        <w:rPr>
          <w:rFonts w:ascii="GHEA Grapalat" w:hAnsi="GHEA Grapalat"/>
          <w:b/>
          <w:noProof/>
          <w:sz w:val="24"/>
          <w:szCs w:val="24"/>
          <w:lang w:val="hy-AM"/>
        </w:rPr>
        <w:t>ՄԱՐՄԻՆՆԵՐԻ</w:t>
      </w:r>
      <w:r w:rsidRPr="00F50302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F50302">
        <w:rPr>
          <w:rFonts w:ascii="GHEA Grapalat" w:hAnsi="GHEA Grapalat"/>
          <w:b/>
          <w:noProof/>
          <w:sz w:val="24"/>
          <w:szCs w:val="24"/>
          <w:lang w:val="hy-AM"/>
        </w:rPr>
        <w:t>ԲՅՈՒՋԵՆԵՐՈՒՄ</w:t>
      </w:r>
      <w:r w:rsidRPr="00F50302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F50302">
        <w:rPr>
          <w:rFonts w:ascii="GHEA Grapalat" w:hAnsi="GHEA Grapalat"/>
          <w:b/>
          <w:noProof/>
          <w:sz w:val="24"/>
          <w:szCs w:val="24"/>
          <w:lang w:val="hy-AM"/>
        </w:rPr>
        <w:t>ԾԱԽՍԵՐԻ</w:t>
      </w:r>
      <w:r w:rsidRPr="00F50302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F50302">
        <w:rPr>
          <w:rFonts w:ascii="GHEA Grapalat" w:hAnsi="GHEA Grapalat"/>
          <w:b/>
          <w:noProof/>
          <w:sz w:val="24"/>
          <w:szCs w:val="24"/>
          <w:lang w:val="hy-AM"/>
        </w:rPr>
        <w:t>և</w:t>
      </w:r>
      <w:r w:rsidRPr="00F50302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F50302">
        <w:rPr>
          <w:rFonts w:ascii="GHEA Grapalat" w:hAnsi="GHEA Grapalat"/>
          <w:b/>
          <w:noProof/>
          <w:sz w:val="24"/>
          <w:szCs w:val="24"/>
          <w:lang w:val="hy-AM"/>
        </w:rPr>
        <w:t>ԵԿԱՄՈՒՏՆԵՐԻ</w:t>
      </w:r>
      <w:r w:rsidRPr="00F50302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F50302">
        <w:rPr>
          <w:rFonts w:ascii="GHEA Grapalat" w:hAnsi="GHEA Grapalat"/>
          <w:b/>
          <w:noProof/>
          <w:sz w:val="24"/>
          <w:szCs w:val="24"/>
          <w:lang w:val="hy-AM"/>
        </w:rPr>
        <w:t>ԱՎԵԼԱՑՄԱՆ</w:t>
      </w:r>
      <w:r w:rsidRPr="00F50302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F50302">
        <w:rPr>
          <w:rFonts w:ascii="GHEA Grapalat" w:hAnsi="GHEA Grapalat"/>
          <w:b/>
          <w:noProof/>
          <w:sz w:val="24"/>
          <w:szCs w:val="24"/>
          <w:lang w:val="hy-AM"/>
        </w:rPr>
        <w:t>ԿԱՄ</w:t>
      </w:r>
      <w:r w:rsidRPr="00F50302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F50302">
        <w:rPr>
          <w:rFonts w:ascii="GHEA Grapalat" w:hAnsi="GHEA Grapalat"/>
          <w:b/>
          <w:noProof/>
          <w:sz w:val="24"/>
          <w:szCs w:val="24"/>
          <w:lang w:val="hy-AM"/>
        </w:rPr>
        <w:t>ՆՎԱԶԵՑՄԱՆ</w:t>
      </w:r>
      <w:r w:rsidRPr="00F50302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F50302">
        <w:rPr>
          <w:rFonts w:ascii="GHEA Grapalat" w:hAnsi="GHEA Grapalat"/>
          <w:b/>
          <w:noProof/>
          <w:sz w:val="24"/>
          <w:szCs w:val="24"/>
          <w:lang w:val="hy-AM"/>
        </w:rPr>
        <w:t>ՎԵՐԱԲԵՐՅԱԼ</w:t>
      </w:r>
    </w:p>
    <w:p w14:paraId="4F26AC9B" w14:textId="77777777" w:rsidR="000F21F4" w:rsidRPr="00F50302" w:rsidRDefault="000F21F4" w:rsidP="00435645">
      <w:pPr>
        <w:spacing w:after="0" w:line="240" w:lineRule="auto"/>
        <w:ind w:firstLine="375"/>
        <w:rPr>
          <w:rFonts w:ascii="GHEA Grapalat" w:hAnsi="GHEA Grapalat"/>
          <w:b/>
          <w:sz w:val="24"/>
          <w:szCs w:val="24"/>
          <w:lang w:val="hy-AM"/>
        </w:rPr>
      </w:pPr>
    </w:p>
    <w:p w14:paraId="19B8A67B" w14:textId="77777777" w:rsidR="000F21F4" w:rsidRPr="00F50302" w:rsidRDefault="000F21F4" w:rsidP="00435645">
      <w:pPr>
        <w:spacing w:after="0" w:line="24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BD76CF0" w14:textId="3C1E4B63" w:rsidR="000F21F4" w:rsidRPr="0080244D" w:rsidRDefault="0080244D" w:rsidP="00435645">
      <w:pPr>
        <w:spacing w:line="240" w:lineRule="auto"/>
        <w:ind w:firstLine="375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80244D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80244D">
        <w:rPr>
          <w:rStyle w:val="a7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Հայաստանի Հանրապետության կառավարության 2012 թվականի մարտի 22-ի N 437-Ն որոշման մեջ </w:t>
      </w:r>
      <w:r w:rsidR="00306A27">
        <w:rPr>
          <w:rStyle w:val="a7"/>
          <w:rFonts w:ascii="GHEA Grapalat" w:hAnsi="GHEA Grapalat"/>
          <w:b w:val="0"/>
          <w:color w:val="000000"/>
          <w:sz w:val="24"/>
          <w:szCs w:val="24"/>
          <w:lang w:val="hy-AM"/>
        </w:rPr>
        <w:t>փոփոխություն</w:t>
      </w:r>
      <w:r w:rsidRPr="0080244D">
        <w:rPr>
          <w:rStyle w:val="a7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կատարելու մասին</w:t>
      </w:r>
      <w:r w:rsidRPr="0080244D">
        <w:rPr>
          <w:rFonts w:ascii="GHEA Grapalat" w:hAnsi="GHEA Grapalat"/>
          <w:sz w:val="24"/>
          <w:szCs w:val="24"/>
          <w:lang w:val="pt-BR"/>
        </w:rPr>
        <w:t xml:space="preserve">» ՀՀ կառավարության որոշման </w:t>
      </w:r>
      <w:r w:rsidRPr="0080244D">
        <w:rPr>
          <w:rFonts w:ascii="GHEA Grapalat" w:hAnsi="GHEA Grapalat"/>
          <w:bCs/>
          <w:sz w:val="24"/>
          <w:szCs w:val="24"/>
          <w:lang w:val="pt-BR"/>
        </w:rPr>
        <w:t>նախագծի</w:t>
      </w:r>
      <w:r w:rsidR="000F21F4" w:rsidRPr="0080244D">
        <w:rPr>
          <w:rFonts w:ascii="GHEA Grapalat" w:hAnsi="GHEA Grapalat" w:cs="Sylfaen"/>
          <w:bCs/>
          <w:sz w:val="24"/>
          <w:szCs w:val="24"/>
          <w:lang w:val="hy-AM"/>
        </w:rPr>
        <w:t xml:space="preserve"> ընդունման կապակցությամբ պետական կամ տեղական ինքնակառավարման</w:t>
      </w:r>
      <w:r w:rsidR="000F21F4" w:rsidRPr="0080244D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0F21F4" w:rsidRPr="0080244D">
        <w:rPr>
          <w:rFonts w:ascii="GHEA Grapalat" w:hAnsi="GHEA Grapalat" w:cs="GHEA Grapalat"/>
          <w:sz w:val="24"/>
          <w:szCs w:val="24"/>
          <w:lang w:val="hy-AM"/>
        </w:rPr>
        <w:t>մարմնի</w:t>
      </w:r>
      <w:r w:rsidR="000F21F4" w:rsidRPr="0080244D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0F21F4" w:rsidRPr="0080244D">
        <w:rPr>
          <w:rFonts w:ascii="GHEA Grapalat" w:hAnsi="GHEA Grapalat" w:cs="GHEA Grapalat"/>
          <w:sz w:val="24"/>
          <w:szCs w:val="24"/>
          <w:lang w:val="hy-AM"/>
        </w:rPr>
        <w:t>բյուջեում</w:t>
      </w:r>
      <w:r w:rsidR="000F21F4" w:rsidRPr="0080244D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0F21F4" w:rsidRPr="0080244D">
        <w:rPr>
          <w:rFonts w:ascii="GHEA Grapalat" w:hAnsi="GHEA Grapalat" w:cs="GHEA Grapalat"/>
          <w:sz w:val="24"/>
          <w:szCs w:val="24"/>
          <w:lang w:val="hy-AM"/>
        </w:rPr>
        <w:t>եկամուտների</w:t>
      </w:r>
      <w:r w:rsidR="000F21F4" w:rsidRPr="0080244D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0F21F4" w:rsidRPr="0080244D">
        <w:rPr>
          <w:rFonts w:ascii="GHEA Grapalat" w:hAnsi="GHEA Grapalat" w:cs="GHEA Grapalat"/>
          <w:sz w:val="24"/>
          <w:szCs w:val="24"/>
          <w:lang w:val="hy-AM"/>
        </w:rPr>
        <w:t>և</w:t>
      </w:r>
      <w:r w:rsidR="000F21F4" w:rsidRPr="0080244D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0F21F4" w:rsidRPr="0080244D">
        <w:rPr>
          <w:rFonts w:ascii="GHEA Grapalat" w:hAnsi="GHEA Grapalat" w:cs="GHEA Grapalat"/>
          <w:sz w:val="24"/>
          <w:szCs w:val="24"/>
          <w:lang w:val="hy-AM"/>
        </w:rPr>
        <w:t>ծախսերի</w:t>
      </w:r>
      <w:r w:rsidR="000F21F4" w:rsidRPr="0080244D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0F21F4" w:rsidRPr="0080244D">
        <w:rPr>
          <w:rFonts w:ascii="GHEA Grapalat" w:hAnsi="GHEA Grapalat" w:cs="GHEA Grapalat"/>
          <w:sz w:val="24"/>
          <w:szCs w:val="24"/>
          <w:lang w:val="hy-AM"/>
        </w:rPr>
        <w:t>ավելացում</w:t>
      </w:r>
      <w:r w:rsidR="000F21F4" w:rsidRPr="0080244D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0F21F4" w:rsidRPr="0080244D">
        <w:rPr>
          <w:rFonts w:ascii="GHEA Grapalat" w:hAnsi="GHEA Grapalat" w:cs="GHEA Grapalat"/>
          <w:sz w:val="24"/>
          <w:szCs w:val="24"/>
          <w:lang w:val="hy-AM"/>
        </w:rPr>
        <w:t>կամ</w:t>
      </w:r>
      <w:r w:rsidR="000F21F4" w:rsidRPr="0080244D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0F21F4" w:rsidRPr="0080244D">
        <w:rPr>
          <w:rFonts w:ascii="GHEA Grapalat" w:hAnsi="GHEA Grapalat" w:cs="GHEA Grapalat"/>
          <w:sz w:val="24"/>
          <w:szCs w:val="24"/>
          <w:lang w:val="hy-AM"/>
        </w:rPr>
        <w:t>նվազեցում</w:t>
      </w:r>
      <w:r w:rsidR="000F21F4" w:rsidRPr="0080244D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0F21F4" w:rsidRPr="0080244D">
        <w:rPr>
          <w:rFonts w:ascii="GHEA Grapalat" w:hAnsi="GHEA Grapalat" w:cs="GHEA Grapalat"/>
          <w:sz w:val="24"/>
          <w:szCs w:val="24"/>
          <w:lang w:val="hy-AM"/>
        </w:rPr>
        <w:t>չի</w:t>
      </w:r>
      <w:r w:rsidR="000F21F4" w:rsidRPr="0080244D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0F21F4" w:rsidRPr="0080244D">
        <w:rPr>
          <w:rFonts w:ascii="GHEA Grapalat" w:hAnsi="GHEA Grapalat" w:cs="GHEA Grapalat"/>
          <w:sz w:val="24"/>
          <w:szCs w:val="24"/>
          <w:lang w:val="hy-AM"/>
        </w:rPr>
        <w:t>նախատեսվում</w:t>
      </w:r>
      <w:r w:rsidR="000F21F4" w:rsidRPr="0080244D">
        <w:rPr>
          <w:rFonts w:ascii="GHEA Grapalat" w:hAnsi="GHEA Grapalat" w:cs="GHEA Grapalat"/>
          <w:sz w:val="24"/>
          <w:szCs w:val="24"/>
          <w:lang w:val="pt-BR"/>
        </w:rPr>
        <w:t>:</w:t>
      </w:r>
      <w:r w:rsidR="000F21F4" w:rsidRPr="0080244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</w:p>
    <w:p w14:paraId="1DF8F21F" w14:textId="77777777" w:rsidR="00910E74" w:rsidRPr="00435645" w:rsidRDefault="00910E74">
      <w:pPr>
        <w:rPr>
          <w:lang w:val="pt-BR"/>
        </w:rPr>
      </w:pPr>
    </w:p>
    <w:sectPr w:rsidR="00910E74" w:rsidRPr="00435645" w:rsidSect="008B7A99">
      <w:pgSz w:w="11906" w:h="16838"/>
      <w:pgMar w:top="1134" w:right="850" w:bottom="1134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587CC5"/>
    <w:multiLevelType w:val="multilevel"/>
    <w:tmpl w:val="B34AB638"/>
    <w:lvl w:ilvl="0">
      <w:start w:val="1"/>
      <w:numFmt w:val="decimal"/>
      <w:lvlText w:val="%1."/>
      <w:lvlJc w:val="left"/>
      <w:pPr>
        <w:ind w:left="1440" w:hanging="360"/>
      </w:pPr>
      <w:rPr>
        <w:b/>
      </w:rPr>
    </w:lvl>
    <w:lvl w:ilvl="1">
      <w:start w:val="2"/>
      <w:numFmt w:val="decimal"/>
      <w:isLgl/>
      <w:lvlText w:val="%1.%2"/>
      <w:lvlJc w:val="left"/>
      <w:pPr>
        <w:ind w:left="1440" w:hanging="360"/>
      </w:pPr>
      <w:rPr>
        <w:u w:val="single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u w:val="single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u w:val="single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u w:val="single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u w:val="single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u w:val="single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u w:val="single"/>
      </w:r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21F4"/>
    <w:rsid w:val="000C4C77"/>
    <w:rsid w:val="000E4F1C"/>
    <w:rsid w:val="000F21F4"/>
    <w:rsid w:val="00146A81"/>
    <w:rsid w:val="00182E7B"/>
    <w:rsid w:val="002B1B82"/>
    <w:rsid w:val="00306A27"/>
    <w:rsid w:val="00435645"/>
    <w:rsid w:val="005420A3"/>
    <w:rsid w:val="007502B2"/>
    <w:rsid w:val="007778D2"/>
    <w:rsid w:val="0080244D"/>
    <w:rsid w:val="00803395"/>
    <w:rsid w:val="00910E74"/>
    <w:rsid w:val="00967722"/>
    <w:rsid w:val="00A76478"/>
    <w:rsid w:val="00B37535"/>
    <w:rsid w:val="00B633A3"/>
    <w:rsid w:val="00B830D9"/>
    <w:rsid w:val="00CF6ADC"/>
    <w:rsid w:val="00E64E55"/>
    <w:rsid w:val="00FF4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E0FE7"/>
  <w15:docId w15:val="{7247117D-8DC9-48F7-A5B4-088E555B0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21F4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a"/>
    <w:link w:val="a4"/>
    <w:uiPriority w:val="34"/>
    <w:qFormat/>
    <w:rsid w:val="000F21F4"/>
    <w:pPr>
      <w:ind w:left="720"/>
      <w:contextualSpacing/>
    </w:pPr>
  </w:style>
  <w:style w:type="paragraph" w:styleId="a5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a"/>
    <w:link w:val="a6"/>
    <w:uiPriority w:val="99"/>
    <w:unhideWhenUsed/>
    <w:qFormat/>
    <w:rsid w:val="000F21F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norm">
    <w:name w:val="norm"/>
    <w:basedOn w:val="a"/>
    <w:uiPriority w:val="99"/>
    <w:rsid w:val="000F21F4"/>
    <w:pPr>
      <w:spacing w:after="0" w:line="480" w:lineRule="auto"/>
      <w:ind w:firstLine="709"/>
      <w:jc w:val="both"/>
    </w:pPr>
    <w:rPr>
      <w:rFonts w:ascii="Arial Armenian" w:hAnsi="Arial Armenian" w:cs="Arial Armenian"/>
      <w:lang w:eastAsia="ru-RU"/>
    </w:rPr>
  </w:style>
  <w:style w:type="character" w:customStyle="1" w:styleId="a6">
    <w:name w:val="Обычный (Интернет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"/>
    <w:link w:val="a5"/>
    <w:uiPriority w:val="99"/>
    <w:locked/>
    <w:rsid w:val="000F21F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4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"/>
    <w:link w:val="a3"/>
    <w:uiPriority w:val="34"/>
    <w:locked/>
    <w:rsid w:val="000F21F4"/>
    <w:rPr>
      <w:rFonts w:ascii="Calibri" w:eastAsia="Times New Roman" w:hAnsi="Calibri" w:cs="Times New Roman"/>
    </w:rPr>
  </w:style>
  <w:style w:type="paragraph" w:customStyle="1" w:styleId="ListParagraph2">
    <w:name w:val="List Paragraph2"/>
    <w:basedOn w:val="a"/>
    <w:uiPriority w:val="99"/>
    <w:qFormat/>
    <w:rsid w:val="000F21F4"/>
    <w:pPr>
      <w:ind w:left="720"/>
      <w:contextualSpacing/>
    </w:pPr>
  </w:style>
  <w:style w:type="character" w:styleId="a7">
    <w:name w:val="Strong"/>
    <w:basedOn w:val="a0"/>
    <w:uiPriority w:val="22"/>
    <w:qFormat/>
    <w:rsid w:val="000F21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s.hakobyan</dc:creator>
  <cp:lastModifiedBy>Astghik Tumanyan</cp:lastModifiedBy>
  <cp:revision>5</cp:revision>
  <dcterms:created xsi:type="dcterms:W3CDTF">2021-02-11T13:46:00Z</dcterms:created>
  <dcterms:modified xsi:type="dcterms:W3CDTF">2021-02-12T08:49:00Z</dcterms:modified>
</cp:coreProperties>
</file>