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19" w:rsidRPr="002772C3" w:rsidRDefault="001D2919" w:rsidP="001D2919">
      <w:pPr>
        <w:spacing w:after="0" w:line="240" w:lineRule="auto"/>
        <w:ind w:firstLine="851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2772C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Pr="002772C3" w:rsidRDefault="003C7B9A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2021</w:t>
      </w:r>
      <w:r w:rsidR="001D2919" w:rsidRPr="002772C3">
        <w:rPr>
          <w:rFonts w:ascii="GHEA Grapalat" w:hAnsi="GHEA Grapalat"/>
          <w:b/>
          <w:sz w:val="24"/>
          <w:szCs w:val="24"/>
          <w:lang w:val="hy-AM"/>
        </w:rPr>
        <w:t xml:space="preserve"> թվականի _______________ N_______-Ն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Default="001D2919" w:rsidP="001D2919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1D2919" w:rsidRPr="002772C3" w:rsidRDefault="001D2919" w:rsidP="001D2919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2015 ԹՎԱԿԱՆԻ ՄԱՅԻՍԻ 27-Ի N 568-Ն ՈՐՈՇՄԱՆ ՄԵՋ ՓՈՓՈԽՈՒԹՅՈՒՆ </w:t>
      </w:r>
      <w:r w:rsidR="0088606E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ԵՎ </w:t>
      </w:r>
      <w:r w:rsidR="0011601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ԼՐԱՑՈՒՄՆԵՐ 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ԿԱՏԱՐԵԼՈՒ ՄԱՍԻՆ </w:t>
      </w:r>
    </w:p>
    <w:p w:rsidR="00116017" w:rsidRDefault="00116017" w:rsidP="001D2919">
      <w:pPr>
        <w:pStyle w:val="norm"/>
        <w:spacing w:line="360" w:lineRule="auto"/>
        <w:ind w:left="-284" w:firstLine="708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1D2919" w:rsidRPr="002772C3" w:rsidRDefault="001D2919" w:rsidP="001D2919">
      <w:pPr>
        <w:pStyle w:val="norm"/>
        <w:spacing w:line="360" w:lineRule="auto"/>
        <w:ind w:left="-284" w:firstLine="708"/>
        <w:jc w:val="left"/>
        <w:rPr>
          <w:rFonts w:ascii="GHEA Grapalat" w:hAnsi="GHEA Grapalat"/>
          <w:sz w:val="24"/>
          <w:szCs w:val="24"/>
          <w:lang w:val="hy-AM"/>
        </w:rPr>
      </w:pPr>
      <w:r w:rsidRPr="002772C3">
        <w:rPr>
          <w:rFonts w:ascii="GHEA Grapalat" w:hAnsi="GHEA Grapalat" w:cs="Tahoma"/>
          <w:sz w:val="24"/>
          <w:szCs w:val="24"/>
          <w:lang w:val="hy-AM"/>
        </w:rPr>
        <w:t>Հիմք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 xml:space="preserve">«Նորմատիվ իրավական ակտերի մասին» օրենքի 33-րդ և </w:t>
      </w:r>
      <w:r w:rsidRPr="002772C3">
        <w:rPr>
          <w:rFonts w:ascii="GHEA Grapalat" w:hAnsi="GHEA Grapalat"/>
          <w:sz w:val="24"/>
          <w:szCs w:val="24"/>
          <w:lang w:val="hy-AM"/>
        </w:rPr>
        <w:t xml:space="preserve">34-րդ հոդվածները`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կառավարությունն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ո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ր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ո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շ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ու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մ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է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9D1B18" w:rsidRPr="009D1B18" w:rsidRDefault="004E0754" w:rsidP="004E0754">
      <w:pPr>
        <w:pStyle w:val="mechtex"/>
        <w:tabs>
          <w:tab w:val="left" w:pos="-284"/>
        </w:tabs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 xml:space="preserve">1. 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2015 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                27-</w:t>
      </w:r>
      <w:r w:rsidR="001D2919" w:rsidRPr="0088606E">
        <w:rPr>
          <w:rFonts w:ascii="GHEA Grapalat" w:hAnsi="GHEA Grapalat" w:cs="Sylfaen"/>
          <w:sz w:val="24"/>
          <w:szCs w:val="24"/>
          <w:lang w:val="hy-AM"/>
        </w:rPr>
        <w:t>ի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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Անվճար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կամ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արտոնյալ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պայմաններով վերարտադրողականության օժանդակ տեխնոլոգիաների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կիրառմամբ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բժշկական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օգնության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սպասարկման</w:t>
      </w:r>
      <w:r w:rsidR="001D2919" w:rsidRPr="0088606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կարգն</w:t>
      </w:r>
      <w:r w:rsidR="001D2919" w:rsidRPr="0088606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ու</w:t>
      </w:r>
      <w:r w:rsidR="001D2919" w:rsidRPr="0088606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շահառուներին</w:t>
      </w:r>
      <w:r w:rsidR="001D2919" w:rsidRPr="0088606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ներկայացվող</w:t>
      </w:r>
      <w:r w:rsidR="001D2919" w:rsidRPr="0088606E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pacing w:val="-2"/>
          <w:sz w:val="24"/>
          <w:szCs w:val="24"/>
          <w:lang w:val="hy-AM"/>
        </w:rPr>
        <w:t>պահանջները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սահմանելու</w:t>
      </w:r>
      <w:r w:rsidR="001D2919" w:rsidRPr="0088606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 w:cs="Tahoma"/>
          <w:sz w:val="24"/>
          <w:szCs w:val="24"/>
          <w:lang w:val="hy-AM"/>
        </w:rPr>
        <w:t>մասին</w:t>
      </w:r>
      <w:r w:rsidR="001D2919" w:rsidRPr="0088606E">
        <w:rPr>
          <w:rFonts w:ascii="GHEA Grapalat" w:hAnsi="GHEA Grapalat"/>
          <w:sz w:val="24"/>
          <w:szCs w:val="24"/>
          <w:lang w:val="hy-AM"/>
        </w:rPr>
        <w:t xml:space="preserve"> N 568-Ն որոշման </w:t>
      </w:r>
      <w:r w:rsidR="0088606E" w:rsidRPr="0088606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919"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="001D2919" w:rsidRPr="0088606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="009D1B1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`</w:t>
      </w:r>
    </w:p>
    <w:p w:rsidR="003C7B9A" w:rsidRPr="003C7B9A" w:rsidRDefault="009D1B18" w:rsidP="009D1B18">
      <w:pPr>
        <w:pStyle w:val="mechtex"/>
        <w:tabs>
          <w:tab w:val="left" w:pos="-284"/>
        </w:tabs>
        <w:spacing w:line="360" w:lineRule="auto"/>
        <w:ind w:left="-284"/>
        <w:jc w:val="both"/>
        <w:rPr>
          <w:rFonts w:ascii="Sylfaen" w:hAnsi="Sylfaen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1</w:t>
      </w:r>
      <w:r w:rsidR="003C7B9A"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10-րդ </w:t>
      </w:r>
      <w:r w:rsidR="003C7B9A" w:rsidRPr="0088606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կետի</w:t>
      </w:r>
      <w:r w:rsidR="003C7B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</w:t>
      </w:r>
      <w:r w:rsidR="003C7B9A"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-րդ </w:t>
      </w:r>
      <w:r w:rsidR="003C7B9A" w:rsidRPr="0088606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ենթակետի</w:t>
      </w:r>
      <w:r w:rsidR="003C7B9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C7B9A" w:rsidRPr="003C7B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«30.01» թվերը փոխարինել «28.01» թվերով.</w:t>
      </w:r>
    </w:p>
    <w:p w:rsidR="00116017" w:rsidRDefault="001D2919" w:rsidP="009D1B18">
      <w:pPr>
        <w:pStyle w:val="mechtex"/>
        <w:tabs>
          <w:tab w:val="left" w:pos="-284"/>
        </w:tabs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C7B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="003C7B9A" w:rsidRPr="003C7B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5B4A6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11</w:t>
      </w:r>
      <w:r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-րդ </w:t>
      </w:r>
      <w:r w:rsidR="005B4A6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կետից հետո </w:t>
      </w:r>
      <w:r w:rsidRPr="0088606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23B9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լրացնել</w:t>
      </w:r>
      <w:r w:rsidR="0088606E" w:rsidRPr="0088606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="003B3CE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B4A6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11.1</w:t>
      </w:r>
      <w:r w:rsidR="00CA1DA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3B3CE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-</w:t>
      </w:r>
      <w:r w:rsidR="0023415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ին</w:t>
      </w:r>
      <w:r w:rsidR="003B3CE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կետ</w:t>
      </w:r>
      <w:r w:rsidR="0088606E" w:rsidRPr="0088606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. </w:t>
      </w:r>
    </w:p>
    <w:p w:rsidR="0088606E" w:rsidRPr="00116017" w:rsidRDefault="003B3CE5" w:rsidP="00116017">
      <w:pPr>
        <w:pStyle w:val="mechtex"/>
        <w:tabs>
          <w:tab w:val="left" w:pos="-284"/>
        </w:tabs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  <w:r w:rsidRPr="005B4A61">
        <w:rPr>
          <w:rFonts w:ascii="GHEA Grapalat" w:hAnsi="GHEA Grapalat"/>
          <w:sz w:val="24"/>
          <w:szCs w:val="24"/>
          <w:lang w:val="hy-AM"/>
        </w:rPr>
        <w:tab/>
      </w:r>
      <w:r w:rsidR="0088606E" w:rsidRPr="005B4A61">
        <w:rPr>
          <w:rFonts w:ascii="GHEA Grapalat" w:hAnsi="GHEA Grapalat"/>
          <w:sz w:val="24"/>
          <w:szCs w:val="24"/>
          <w:lang w:val="hy-AM"/>
        </w:rPr>
        <w:t>«</w:t>
      </w:r>
      <w:r w:rsidR="005B4A61" w:rsidRPr="005B4A61">
        <w:rPr>
          <w:rFonts w:ascii="GHEA Grapalat" w:hAnsi="GHEA Grapalat"/>
          <w:sz w:val="24"/>
          <w:szCs w:val="24"/>
          <w:lang w:val="hy-AM"/>
        </w:rPr>
        <w:t>11.1.</w:t>
      </w:r>
      <w:r w:rsidR="0088606E" w:rsidRPr="005B4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A61" w:rsidRPr="005B4A61">
        <w:rPr>
          <w:rFonts w:ascii="GHEA Grapalat" w:hAnsi="GHEA Grapalat"/>
          <w:sz w:val="24"/>
          <w:szCs w:val="24"/>
          <w:lang w:val="hy-AM"/>
        </w:rPr>
        <w:t xml:space="preserve">Սույն որոշման հավելված 1-ով սահմանված` </w:t>
      </w:r>
      <w:r w:rsidR="005B4A61" w:rsidRPr="005B4A6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անվճար կամ արտոնյալ պայմաններով վերարտադրողականության օժանդակ տեխնոլոգիաների կիրառմամբ բժշկական օգնության և սպասարկման</w:t>
      </w:r>
      <w:r w:rsidR="005B4A61">
        <w:rPr>
          <w:rFonts w:ascii="GHEA Grapalat" w:hAnsi="GHEA Grapalat"/>
          <w:sz w:val="24"/>
          <w:szCs w:val="24"/>
          <w:lang w:val="hy-AM"/>
        </w:rPr>
        <w:t xml:space="preserve"> ծավալներից կարող են օգտվել </w:t>
      </w:r>
      <w:r w:rsidR="006F5A7B" w:rsidRPr="00605872">
        <w:rPr>
          <w:rFonts w:ascii="GHEA Grapalat" w:hAnsi="GHEA Grapalat" w:cs="Sylfaen"/>
          <w:sz w:val="24"/>
          <w:szCs w:val="24"/>
          <w:lang w:val="hy-AM"/>
        </w:rPr>
        <w:t>2020 թվականի սեպտեմբերի 27-ից նոյեմբերի 9-ն ընկած ժամանակահատվածում Արցախի Հանրապետության դեմ Ադրբեջանի կողմից սանձազերծված ռազմական գործողություններ</w:t>
      </w:r>
      <w:r w:rsidR="006F5A7B">
        <w:rPr>
          <w:rFonts w:ascii="GHEA Grapalat" w:hAnsi="GHEA Grapalat" w:cs="Sylfaen"/>
          <w:sz w:val="24"/>
          <w:szCs w:val="24"/>
          <w:lang w:val="hy-AM"/>
        </w:rPr>
        <w:t>ի</w:t>
      </w:r>
      <w:r w:rsidR="006F5A7B" w:rsidRPr="00116017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06E" w:rsidRPr="00116017">
        <w:rPr>
          <w:rFonts w:ascii="GHEA Grapalat" w:hAnsi="GHEA Grapalat"/>
          <w:sz w:val="24"/>
          <w:szCs w:val="24"/>
          <w:lang w:val="hy-AM"/>
        </w:rPr>
        <w:t>ընթացքում կամ ավարտից հետո մարտական գործողություններին մասնակցության հետ կապված պատճառական կապով զոհված (մահացած) որդու ծնողներ</w:t>
      </w:r>
      <w:r w:rsidR="005B4A61">
        <w:rPr>
          <w:rFonts w:ascii="GHEA Grapalat" w:hAnsi="GHEA Grapalat"/>
          <w:sz w:val="24"/>
          <w:szCs w:val="24"/>
          <w:lang w:val="hy-AM"/>
        </w:rPr>
        <w:t xml:space="preserve">ը, որոնց վրա չեն տարածվում սույն հավելվածի </w:t>
      </w:r>
      <w:r w:rsidR="005B4A61" w:rsidRPr="00116017">
        <w:rPr>
          <w:rFonts w:ascii="GHEA Grapalat" w:hAnsi="GHEA Grapalat"/>
          <w:sz w:val="24"/>
          <w:szCs w:val="24"/>
          <w:lang w:val="hy-AM"/>
        </w:rPr>
        <w:t>10-րդ և 11-րդ կետ</w:t>
      </w:r>
      <w:r w:rsidR="00133C8F">
        <w:rPr>
          <w:rFonts w:ascii="GHEA Grapalat" w:hAnsi="GHEA Grapalat"/>
          <w:sz w:val="24"/>
          <w:szCs w:val="24"/>
          <w:lang w:val="hy-AM"/>
        </w:rPr>
        <w:t>երով</w:t>
      </w:r>
      <w:bookmarkStart w:id="0" w:name="_GoBack"/>
      <w:bookmarkEnd w:id="0"/>
      <w:r w:rsidR="00234158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A61" w:rsidRPr="00116017">
        <w:rPr>
          <w:rFonts w:ascii="GHEA Grapalat" w:hAnsi="GHEA Grapalat"/>
          <w:sz w:val="24"/>
          <w:szCs w:val="24"/>
          <w:lang w:val="hy-AM"/>
        </w:rPr>
        <w:t xml:space="preserve">  սահմանված հիմնական և լրացուցիչ պահանջները</w:t>
      </w:r>
      <w:r w:rsidR="0088606E" w:rsidRPr="00116017">
        <w:rPr>
          <w:rFonts w:ascii="GHEA Grapalat" w:hAnsi="GHEA Grapalat"/>
          <w:sz w:val="24"/>
          <w:szCs w:val="24"/>
          <w:lang w:val="hy-AM"/>
        </w:rPr>
        <w:t>:»</w:t>
      </w:r>
      <w:r w:rsidR="009D1B18">
        <w:rPr>
          <w:rFonts w:ascii="GHEA Grapalat" w:hAnsi="GHEA Grapalat"/>
          <w:sz w:val="24"/>
          <w:szCs w:val="24"/>
          <w:lang w:val="hy-AM"/>
        </w:rPr>
        <w:t>.</w:t>
      </w:r>
    </w:p>
    <w:p w:rsidR="00225E54" w:rsidRPr="00116017" w:rsidRDefault="00CA1DA0" w:rsidP="00116017">
      <w:pPr>
        <w:shd w:val="clear" w:color="auto" w:fill="FFFFFF"/>
        <w:tabs>
          <w:tab w:val="left" w:pos="-284"/>
        </w:tabs>
        <w:spacing w:after="0" w:line="360" w:lineRule="auto"/>
        <w:ind w:left="-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9D1B18">
        <w:rPr>
          <w:rFonts w:ascii="GHEA Grapalat" w:eastAsia="Times New Roman" w:hAnsi="GHEA Grapalat"/>
          <w:sz w:val="24"/>
          <w:szCs w:val="24"/>
          <w:lang w:val="hy-AM"/>
        </w:rPr>
        <w:t xml:space="preserve"> </w:t>
      </w:r>
      <w:r w:rsidR="00225E54" w:rsidRPr="00116017">
        <w:rPr>
          <w:rFonts w:ascii="GHEA Grapalat" w:eastAsia="Times New Roman" w:hAnsi="GHEA Grapalat"/>
          <w:sz w:val="24"/>
          <w:szCs w:val="24"/>
          <w:lang w:val="hy-AM"/>
        </w:rPr>
        <w:t xml:space="preserve">22-րդ կետի </w:t>
      </w:r>
      <w:r w:rsidR="00234158">
        <w:rPr>
          <w:rFonts w:ascii="GHEA Grapalat" w:eastAsia="Times New Roman" w:hAnsi="GHEA Grapalat"/>
          <w:sz w:val="24"/>
          <w:szCs w:val="24"/>
          <w:lang w:val="hy-AM"/>
        </w:rPr>
        <w:t>3-րդ</w:t>
      </w:r>
      <w:r w:rsidR="00225E54" w:rsidRPr="00116017">
        <w:rPr>
          <w:rFonts w:ascii="GHEA Grapalat" w:eastAsia="Times New Roman" w:hAnsi="GHEA Grapalat"/>
          <w:sz w:val="24"/>
          <w:szCs w:val="24"/>
          <w:lang w:val="hy-AM"/>
        </w:rPr>
        <w:t xml:space="preserve"> ենթակետի «2014 թվականի դեկտեմբերի 18-ի N 1444-Ն որոշման» բառերը փոխարինել «1998 թվականի նոյեմբերի 17-ի N 713 որոշման» բառերով: </w:t>
      </w:r>
    </w:p>
    <w:p w:rsidR="00841528" w:rsidRPr="008B726F" w:rsidRDefault="009D1B18" w:rsidP="005739F0">
      <w:pPr>
        <w:pStyle w:val="ListParagraph"/>
        <w:shd w:val="clear" w:color="auto" w:fill="FFFFFF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2. </w:t>
      </w:r>
      <w:r w:rsidR="001D2919" w:rsidRPr="0011601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1D2919" w:rsidRPr="001160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  <w:r w:rsidR="008B726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841528" w:rsidRPr="008B726F" w:rsidSect="0095335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5E0E"/>
    <w:multiLevelType w:val="hybridMultilevel"/>
    <w:tmpl w:val="163689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973DDA"/>
    <w:multiLevelType w:val="hybridMultilevel"/>
    <w:tmpl w:val="1636898E"/>
    <w:lvl w:ilvl="0" w:tplc="0419000F">
      <w:start w:val="1"/>
      <w:numFmt w:val="decimal"/>
      <w:lvlText w:val="%1."/>
      <w:lvlJc w:val="left"/>
      <w:pPr>
        <w:ind w:left="1635" w:hanging="360"/>
      </w:pPr>
    </w:lvl>
    <w:lvl w:ilvl="1" w:tplc="04190019" w:tentative="1">
      <w:start w:val="1"/>
      <w:numFmt w:val="lowerLetter"/>
      <w:lvlText w:val="%2."/>
      <w:lvlJc w:val="left"/>
      <w:pPr>
        <w:ind w:left="2999" w:hanging="360"/>
      </w:pPr>
    </w:lvl>
    <w:lvl w:ilvl="2" w:tplc="0419001B" w:tentative="1">
      <w:start w:val="1"/>
      <w:numFmt w:val="lowerRoman"/>
      <w:lvlText w:val="%3."/>
      <w:lvlJc w:val="right"/>
      <w:pPr>
        <w:ind w:left="3719" w:hanging="180"/>
      </w:pPr>
    </w:lvl>
    <w:lvl w:ilvl="3" w:tplc="0419000F" w:tentative="1">
      <w:start w:val="1"/>
      <w:numFmt w:val="decimal"/>
      <w:lvlText w:val="%4."/>
      <w:lvlJc w:val="left"/>
      <w:pPr>
        <w:ind w:left="4439" w:hanging="360"/>
      </w:pPr>
    </w:lvl>
    <w:lvl w:ilvl="4" w:tplc="04190019" w:tentative="1">
      <w:start w:val="1"/>
      <w:numFmt w:val="lowerLetter"/>
      <w:lvlText w:val="%5."/>
      <w:lvlJc w:val="left"/>
      <w:pPr>
        <w:ind w:left="5159" w:hanging="360"/>
      </w:pPr>
    </w:lvl>
    <w:lvl w:ilvl="5" w:tplc="0419001B" w:tentative="1">
      <w:start w:val="1"/>
      <w:numFmt w:val="lowerRoman"/>
      <w:lvlText w:val="%6."/>
      <w:lvlJc w:val="right"/>
      <w:pPr>
        <w:ind w:left="5879" w:hanging="180"/>
      </w:pPr>
    </w:lvl>
    <w:lvl w:ilvl="6" w:tplc="0419000F" w:tentative="1">
      <w:start w:val="1"/>
      <w:numFmt w:val="decimal"/>
      <w:lvlText w:val="%7."/>
      <w:lvlJc w:val="left"/>
      <w:pPr>
        <w:ind w:left="6599" w:hanging="360"/>
      </w:pPr>
    </w:lvl>
    <w:lvl w:ilvl="7" w:tplc="04190019" w:tentative="1">
      <w:start w:val="1"/>
      <w:numFmt w:val="lowerLetter"/>
      <w:lvlText w:val="%8."/>
      <w:lvlJc w:val="left"/>
      <w:pPr>
        <w:ind w:left="7319" w:hanging="360"/>
      </w:pPr>
    </w:lvl>
    <w:lvl w:ilvl="8" w:tplc="0419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2" w15:restartNumberingAfterBreak="0">
    <w:nsid w:val="11DC518D"/>
    <w:multiLevelType w:val="hybridMultilevel"/>
    <w:tmpl w:val="163689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F3C7B16"/>
    <w:multiLevelType w:val="hybridMultilevel"/>
    <w:tmpl w:val="BBCC1FC4"/>
    <w:lvl w:ilvl="0" w:tplc="04FED728">
      <w:start w:val="4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28"/>
    <w:rsid w:val="00116017"/>
    <w:rsid w:val="00133C8F"/>
    <w:rsid w:val="001A5698"/>
    <w:rsid w:val="001C6F71"/>
    <w:rsid w:val="001D2919"/>
    <w:rsid w:val="00225E54"/>
    <w:rsid w:val="00234158"/>
    <w:rsid w:val="003B3CE5"/>
    <w:rsid w:val="003C7B9A"/>
    <w:rsid w:val="004E0754"/>
    <w:rsid w:val="004F53DE"/>
    <w:rsid w:val="00555D53"/>
    <w:rsid w:val="005739F0"/>
    <w:rsid w:val="005B4A61"/>
    <w:rsid w:val="006F5A7B"/>
    <w:rsid w:val="00841528"/>
    <w:rsid w:val="0088606E"/>
    <w:rsid w:val="008B726F"/>
    <w:rsid w:val="00923B94"/>
    <w:rsid w:val="0095335E"/>
    <w:rsid w:val="009D1B18"/>
    <w:rsid w:val="00AF6DED"/>
    <w:rsid w:val="00CA1DA0"/>
    <w:rsid w:val="00D01604"/>
    <w:rsid w:val="00D94767"/>
    <w:rsid w:val="00F32E28"/>
    <w:rsid w:val="00F41DD4"/>
    <w:rsid w:val="00FD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79F52"/>
  <w15:docId w15:val="{C988F395-9DEE-4295-B95A-3391F493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84152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84152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841528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uiPriority w:val="22"/>
    <w:qFormat/>
    <w:rsid w:val="00841528"/>
    <w:rPr>
      <w:b/>
      <w:bCs/>
    </w:rPr>
  </w:style>
  <w:style w:type="paragraph" w:styleId="NormalWeb">
    <w:name w:val="Normal (Web)"/>
    <w:basedOn w:val="Normal"/>
    <w:uiPriority w:val="99"/>
    <w:unhideWhenUsed/>
    <w:rsid w:val="008415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D4C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15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Pashayan</dc:creator>
  <cp:lastModifiedBy>Nune Pashayan</cp:lastModifiedBy>
  <cp:revision>13</cp:revision>
  <cp:lastPrinted>2021-02-19T14:49:00Z</cp:lastPrinted>
  <dcterms:created xsi:type="dcterms:W3CDTF">2021-02-10T11:23:00Z</dcterms:created>
  <dcterms:modified xsi:type="dcterms:W3CDTF">2021-02-19T15:06:00Z</dcterms:modified>
</cp:coreProperties>
</file>