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A1B" w:rsidRPr="00903102" w:rsidRDefault="00472A1B" w:rsidP="00472A1B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bookmarkStart w:id="0" w:name="_GoBack"/>
      <w:bookmarkEnd w:id="0"/>
      <w:r w:rsidRPr="00903102">
        <w:rPr>
          <w:rFonts w:ascii="GHEA Grapalat" w:hAnsi="GHEA Grapalat"/>
          <w:b/>
          <w:sz w:val="24"/>
          <w:szCs w:val="24"/>
          <w:lang w:val="af-ZA"/>
        </w:rPr>
        <w:t xml:space="preserve">ԱՄՓՈՓԱԹԵՐԹ </w:t>
      </w:r>
    </w:p>
    <w:p w:rsidR="00472A1B" w:rsidRPr="00472A1B" w:rsidRDefault="00472A1B" w:rsidP="00472A1B">
      <w:pPr>
        <w:spacing w:after="0" w:line="240" w:lineRule="auto"/>
        <w:ind w:firstLine="374"/>
        <w:jc w:val="center"/>
        <w:rPr>
          <w:rFonts w:ascii="GHEA Grapalat" w:hAnsi="GHEA Grapalat" w:cs="Arial Unicode"/>
          <w:b/>
          <w:bCs/>
          <w:sz w:val="24"/>
          <w:szCs w:val="24"/>
          <w:lang w:val="hy-AM" w:eastAsia="ru-RU"/>
        </w:rPr>
      </w:pPr>
      <w:r w:rsidRPr="00934686">
        <w:rPr>
          <w:rFonts w:cs="Calibri"/>
          <w:b/>
          <w:color w:val="000000"/>
          <w:sz w:val="24"/>
          <w:szCs w:val="24"/>
          <w:shd w:val="clear" w:color="auto" w:fill="FFFFFF"/>
          <w:lang w:val="af-ZA"/>
        </w:rPr>
        <w:t> </w:t>
      </w:r>
      <w:r w:rsidRPr="0093468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«</w:t>
      </w:r>
      <w:r w:rsidRPr="00472A1B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ՀԱՅԱՍՏԱՆԻ ՀԱՆՐԱՊԵՏՈՒԹՅԱՆ ՏԱՐԱԾՔԻՑ ԵՎՐԱՍԻԱԿԱՆ ՏՆՏԵՍԱԿԱՆ ՄԻՈՒԹՅԱՆ ԱՆԴԱՄ ՉՀԱՆԴԻՍԱՑՈՂ </w:t>
      </w:r>
      <w:r w:rsidRPr="00472A1B">
        <w:rPr>
          <w:rFonts w:ascii="GHEA Grapalat" w:eastAsia="Calibri" w:hAnsi="GHEA Grapalat"/>
          <w:b/>
          <w:bCs/>
          <w:sz w:val="24"/>
          <w:szCs w:val="24"/>
          <w:shd w:val="clear" w:color="auto" w:fill="F6F6F6"/>
          <w:lang w:val="hy-AM"/>
        </w:rPr>
        <w:t>ՊԵՏՈՒԹՅՈՒՆՆԵՐ</w:t>
      </w:r>
      <w:r w:rsidRPr="00472A1B">
        <w:rPr>
          <w:rFonts w:ascii="GHEA Grapalat" w:eastAsia="Calibri" w:hAnsi="GHEA Grapalat"/>
          <w:b/>
          <w:sz w:val="24"/>
          <w:szCs w:val="24"/>
          <w:lang w:val="hy-AM"/>
        </w:rPr>
        <w:t xml:space="preserve"> ԱՐՏԱՀԱՆՄԱՆ </w:t>
      </w:r>
      <w:r w:rsidRPr="00472A1B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ԴԵՊՔՈՒՄ ՀԱՅԱՍՏԱՆԻ ՀԱՆՐԱՊԵՏՈՒԹՅԱՆ ԾԱԳՈՒՄ ՈՒՆԵՑՈՂ </w:t>
      </w:r>
      <w:r w:rsidR="00771D5C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ԺԱՄԱՆԱԿԱՎՈՐ </w:t>
      </w:r>
      <w:r w:rsidRPr="00472A1B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ԱՐԳԵԼՎԱԾ ԱՊՐԱՆՔՆԵՐԻ ՑԱՆԿԸ ՀԱՍՏԱՏԵԼՈՒ </w:t>
      </w:r>
      <w:r w:rsidRPr="00472A1B">
        <w:rPr>
          <w:rFonts w:ascii="GHEA Grapalat" w:hAnsi="GHEA Grapalat" w:cs="Arial Unicode"/>
          <w:b/>
          <w:bCs/>
          <w:sz w:val="24"/>
          <w:szCs w:val="24"/>
          <w:lang w:val="hy-AM" w:eastAsia="ru-RU"/>
        </w:rPr>
        <w:t>ՄԱՍԻՆ</w:t>
      </w:r>
      <w:r w:rsidRPr="0093468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472A1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934686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472A1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934686">
        <w:rPr>
          <w:rFonts w:ascii="Sylfaen" w:hAnsi="Sylfaen"/>
          <w:color w:val="000000"/>
          <w:sz w:val="21"/>
          <w:szCs w:val="21"/>
          <w:shd w:val="clear" w:color="auto" w:fill="FFFFFF"/>
          <w:lang w:val="af-ZA"/>
        </w:rPr>
        <w:t xml:space="preserve"> </w:t>
      </w:r>
      <w:r w:rsidRPr="00903102">
        <w:rPr>
          <w:rFonts w:ascii="GHEA Grapalat" w:hAnsi="GHEA Grapalat"/>
          <w:b/>
          <w:sz w:val="24"/>
          <w:szCs w:val="24"/>
          <w:lang w:val="fr-FR"/>
        </w:rPr>
        <w:t>ՆԱԽԱԳԾԻ</w:t>
      </w:r>
      <w:r w:rsidRPr="00903102">
        <w:rPr>
          <w:rFonts w:ascii="GHEA Grapalat" w:hAnsi="GHEA Grapalat"/>
          <w:b/>
          <w:sz w:val="24"/>
          <w:szCs w:val="24"/>
          <w:lang w:val="af-ZA"/>
        </w:rPr>
        <w:t xml:space="preserve"> ՎԵՐԱԲԵՐՅԱԼ</w:t>
      </w:r>
      <w:r w:rsidRPr="00903102">
        <w:rPr>
          <w:rFonts w:ascii="GHEA Grapalat" w:hAnsi="GHEA Grapalat" w:cs="Sylfaen"/>
          <w:b/>
          <w:sz w:val="24"/>
          <w:szCs w:val="24"/>
          <w:lang w:val="hy-AM"/>
        </w:rPr>
        <w:t xml:space="preserve"> ՇԱՀԱԳՐԳԻՌ ՄԱՐՄԻՆՆԵՐԻ</w:t>
      </w:r>
      <w:r w:rsidRPr="0090310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ԱՌԱՋԱՐԿՈՒԹՅՈՒՆՆԵՐԻ Ե</w:t>
      </w:r>
      <w:r w:rsidRPr="00472A1B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3A0B40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903102">
        <w:rPr>
          <w:rFonts w:ascii="GHEA Grapalat" w:hAnsi="GHEA Grapalat" w:cs="Sylfaen"/>
          <w:b/>
          <w:sz w:val="24"/>
          <w:szCs w:val="24"/>
          <w:lang w:val="hy-AM"/>
        </w:rPr>
        <w:t>ԱՌԱՐԿՈՒԹՅՈՒՆՆԵՐԻ</w:t>
      </w:r>
    </w:p>
    <w:p w:rsidR="00472A1B" w:rsidRDefault="00472A1B" w:rsidP="00472A1B">
      <w:pPr>
        <w:spacing w:line="240" w:lineRule="auto"/>
        <w:rPr>
          <w:rFonts w:ascii="GHEA Grapalat" w:hAnsi="GHEA Grapalat"/>
          <w:sz w:val="16"/>
          <w:szCs w:val="16"/>
          <w:lang w:val="af-ZA"/>
        </w:rPr>
      </w:pPr>
    </w:p>
    <w:tbl>
      <w:tblPr>
        <w:tblW w:w="142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160"/>
        <w:gridCol w:w="6863"/>
        <w:gridCol w:w="2047"/>
        <w:gridCol w:w="3150"/>
      </w:tblGrid>
      <w:tr w:rsidR="00472A1B" w:rsidRPr="00C91252" w:rsidTr="00E1510E">
        <w:tc>
          <w:tcPr>
            <w:tcW w:w="2160" w:type="dxa"/>
            <w:vAlign w:val="center"/>
          </w:tcPr>
          <w:p w:rsidR="00472A1B" w:rsidRPr="00C91252" w:rsidRDefault="00472A1B" w:rsidP="00E14AB6">
            <w:pPr>
              <w:spacing w:line="24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  <w:proofErr w:type="spellStart"/>
            <w:r w:rsidRPr="00C91252">
              <w:rPr>
                <w:rFonts w:ascii="GHEA Grapalat" w:hAnsi="GHEA Grapalat" w:cs="Sylfaen"/>
                <w:b/>
              </w:rPr>
              <w:t>Առարկության</w:t>
            </w:r>
            <w:proofErr w:type="spellEnd"/>
            <w:r w:rsidRPr="00C91252">
              <w:rPr>
                <w:rFonts w:ascii="GHEA Grapalat" w:hAnsi="GHEA Grapalat" w:cs="Sylfaen"/>
                <w:b/>
                <w:lang w:val="af-ZA"/>
              </w:rPr>
              <w:t xml:space="preserve">, </w:t>
            </w:r>
            <w:proofErr w:type="spellStart"/>
            <w:r w:rsidRPr="00C91252">
              <w:rPr>
                <w:rFonts w:ascii="GHEA Grapalat" w:hAnsi="GHEA Grapalat" w:cs="Sylfaen"/>
                <w:b/>
              </w:rPr>
              <w:t>առաջարկության</w:t>
            </w:r>
            <w:proofErr w:type="spellEnd"/>
            <w:r w:rsidRPr="00C91252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C91252">
              <w:rPr>
                <w:rFonts w:ascii="GHEA Grapalat" w:hAnsi="GHEA Grapalat" w:cs="Sylfaen"/>
                <w:b/>
              </w:rPr>
              <w:t>հեղինակը</w:t>
            </w:r>
            <w:proofErr w:type="spellEnd"/>
            <w:r w:rsidRPr="00C91252">
              <w:rPr>
                <w:rFonts w:ascii="GHEA Grapalat" w:hAnsi="GHEA Grapalat" w:cs="Sylfaen"/>
                <w:b/>
                <w:lang w:val="af-ZA"/>
              </w:rPr>
              <w:t>¸</w:t>
            </w:r>
          </w:p>
          <w:p w:rsidR="00472A1B" w:rsidRPr="00C91252" w:rsidRDefault="00472A1B" w:rsidP="00E14AB6">
            <w:pPr>
              <w:spacing w:line="240" w:lineRule="auto"/>
              <w:jc w:val="center"/>
              <w:rPr>
                <w:rFonts w:ascii="GHEA Grapalat" w:hAnsi="GHEA Grapalat"/>
                <w:b/>
                <w:lang w:val="af-ZA"/>
              </w:rPr>
            </w:pPr>
            <w:proofErr w:type="spellStart"/>
            <w:r w:rsidRPr="00C91252">
              <w:rPr>
                <w:rFonts w:ascii="GHEA Grapalat" w:hAnsi="GHEA Grapalat" w:cs="Sylfaen"/>
                <w:b/>
              </w:rPr>
              <w:t>Գրության</w:t>
            </w:r>
            <w:proofErr w:type="spellEnd"/>
            <w:r w:rsidRPr="00C91252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C91252">
              <w:rPr>
                <w:rFonts w:ascii="GHEA Grapalat" w:hAnsi="GHEA Grapalat" w:cs="Sylfaen"/>
                <w:b/>
              </w:rPr>
              <w:t>ստացման</w:t>
            </w:r>
            <w:proofErr w:type="spellEnd"/>
            <w:r w:rsidRPr="00C91252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C91252">
              <w:rPr>
                <w:rFonts w:ascii="GHEA Grapalat" w:hAnsi="GHEA Grapalat" w:cs="Sylfaen"/>
                <w:b/>
              </w:rPr>
              <w:t>ամսաթիվը</w:t>
            </w:r>
            <w:proofErr w:type="spellEnd"/>
            <w:r w:rsidRPr="00C91252">
              <w:rPr>
                <w:rFonts w:ascii="GHEA Grapalat" w:hAnsi="GHEA Grapalat" w:cs="Sylfaen"/>
                <w:b/>
                <w:lang w:val="af-ZA"/>
              </w:rPr>
              <w:t xml:space="preserve">, </w:t>
            </w:r>
            <w:proofErr w:type="spellStart"/>
            <w:r w:rsidRPr="00C91252">
              <w:rPr>
                <w:rFonts w:ascii="GHEA Grapalat" w:hAnsi="GHEA Grapalat" w:cs="Sylfaen"/>
                <w:b/>
              </w:rPr>
              <w:t>գրության</w:t>
            </w:r>
            <w:proofErr w:type="spellEnd"/>
            <w:r w:rsidRPr="00C91252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proofErr w:type="spellStart"/>
            <w:r w:rsidRPr="00C91252">
              <w:rPr>
                <w:rFonts w:ascii="GHEA Grapalat" w:hAnsi="GHEA Grapalat" w:cs="Sylfaen"/>
                <w:b/>
              </w:rPr>
              <w:t>համարը</w:t>
            </w:r>
            <w:proofErr w:type="spellEnd"/>
          </w:p>
        </w:tc>
        <w:tc>
          <w:tcPr>
            <w:tcW w:w="6863" w:type="dxa"/>
            <w:vAlign w:val="center"/>
          </w:tcPr>
          <w:p w:rsidR="00472A1B" w:rsidRPr="00C91252" w:rsidRDefault="00472A1B" w:rsidP="00E14AB6">
            <w:pPr>
              <w:spacing w:line="240" w:lineRule="auto"/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C91252">
              <w:rPr>
                <w:rFonts w:ascii="GHEA Grapalat" w:hAnsi="GHEA Grapalat" w:cs="Sylfaen"/>
                <w:b/>
              </w:rPr>
              <w:t>Առարկության</w:t>
            </w:r>
            <w:proofErr w:type="spellEnd"/>
            <w:r w:rsidRPr="00C91252">
              <w:rPr>
                <w:rFonts w:ascii="GHEA Grapalat" w:hAnsi="GHEA Grapalat" w:cs="Sylfaen"/>
                <w:b/>
              </w:rPr>
              <w:t xml:space="preserve">, </w:t>
            </w:r>
            <w:proofErr w:type="spellStart"/>
            <w:r w:rsidRPr="00C91252">
              <w:rPr>
                <w:rFonts w:ascii="GHEA Grapalat" w:hAnsi="GHEA Grapalat" w:cs="Sylfaen"/>
                <w:b/>
              </w:rPr>
              <w:t>առաջարկության</w:t>
            </w:r>
            <w:proofErr w:type="spellEnd"/>
            <w:r w:rsidRPr="00C91252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91252">
              <w:rPr>
                <w:rFonts w:ascii="GHEA Grapalat" w:hAnsi="GHEA Grapalat" w:cs="Sylfaen"/>
                <w:b/>
              </w:rPr>
              <w:t>բովանդակությունը</w:t>
            </w:r>
            <w:proofErr w:type="spellEnd"/>
          </w:p>
        </w:tc>
        <w:tc>
          <w:tcPr>
            <w:tcW w:w="2047" w:type="dxa"/>
            <w:vAlign w:val="center"/>
          </w:tcPr>
          <w:p w:rsidR="00472A1B" w:rsidRPr="00C91252" w:rsidRDefault="00472A1B" w:rsidP="00E14AB6">
            <w:pPr>
              <w:spacing w:line="240" w:lineRule="auto"/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C91252">
              <w:rPr>
                <w:rFonts w:ascii="GHEA Grapalat" w:hAnsi="GHEA Grapalat" w:cs="Sylfaen"/>
                <w:b/>
              </w:rPr>
              <w:t>Եզրակացություն</w:t>
            </w:r>
            <w:proofErr w:type="spellEnd"/>
          </w:p>
        </w:tc>
        <w:tc>
          <w:tcPr>
            <w:tcW w:w="3150" w:type="dxa"/>
            <w:vAlign w:val="center"/>
          </w:tcPr>
          <w:p w:rsidR="00472A1B" w:rsidRPr="00C91252" w:rsidRDefault="00472A1B" w:rsidP="00E14AB6">
            <w:pPr>
              <w:spacing w:line="240" w:lineRule="auto"/>
              <w:jc w:val="center"/>
              <w:rPr>
                <w:rFonts w:ascii="GHEA Grapalat" w:hAnsi="GHEA Grapalat" w:cs="Sylfaen"/>
                <w:b/>
              </w:rPr>
            </w:pPr>
            <w:proofErr w:type="spellStart"/>
            <w:r w:rsidRPr="00C91252">
              <w:rPr>
                <w:rFonts w:ascii="GHEA Grapalat" w:hAnsi="GHEA Grapalat" w:cs="Sylfaen"/>
                <w:b/>
              </w:rPr>
              <w:t>Կատարված</w:t>
            </w:r>
            <w:proofErr w:type="spellEnd"/>
            <w:r w:rsidRPr="00C91252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91252">
              <w:rPr>
                <w:rFonts w:ascii="GHEA Grapalat" w:hAnsi="GHEA Grapalat" w:cs="Sylfaen"/>
                <w:b/>
              </w:rPr>
              <w:t>փոփոխությունները</w:t>
            </w:r>
            <w:proofErr w:type="spellEnd"/>
          </w:p>
        </w:tc>
      </w:tr>
      <w:tr w:rsidR="00472A1B" w:rsidRPr="00C91252" w:rsidTr="00E1510E">
        <w:tc>
          <w:tcPr>
            <w:tcW w:w="2160" w:type="dxa"/>
          </w:tcPr>
          <w:p w:rsidR="00472A1B" w:rsidRPr="00A870CB" w:rsidRDefault="00472A1B" w:rsidP="00472A1B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 w:rsidRPr="00A870CB">
              <w:rPr>
                <w:rFonts w:ascii="GHEA Grapalat" w:hAnsi="GHEA Grapalat"/>
                <w:sz w:val="18"/>
                <w:szCs w:val="18"/>
              </w:rPr>
              <w:t>1.</w:t>
            </w:r>
          </w:p>
        </w:tc>
        <w:tc>
          <w:tcPr>
            <w:tcW w:w="6863" w:type="dxa"/>
          </w:tcPr>
          <w:p w:rsidR="00472A1B" w:rsidRPr="00A870CB" w:rsidRDefault="00472A1B" w:rsidP="00472A1B">
            <w:pPr>
              <w:spacing w:after="0" w:line="240" w:lineRule="auto"/>
              <w:ind w:left="-149"/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A870CB">
              <w:rPr>
                <w:rFonts w:ascii="GHEA Grapalat" w:hAnsi="GHEA Grapalat"/>
                <w:sz w:val="18"/>
                <w:szCs w:val="18"/>
                <w:lang w:val="af-ZA"/>
              </w:rPr>
              <w:t>2.</w:t>
            </w:r>
          </w:p>
        </w:tc>
        <w:tc>
          <w:tcPr>
            <w:tcW w:w="2047" w:type="dxa"/>
          </w:tcPr>
          <w:p w:rsidR="00472A1B" w:rsidRPr="00A870CB" w:rsidRDefault="00472A1B" w:rsidP="00472A1B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sz w:val="18"/>
                <w:szCs w:val="18"/>
                <w:lang w:val="af-ZA"/>
              </w:rPr>
            </w:pPr>
            <w:r w:rsidRPr="00A870CB">
              <w:rPr>
                <w:rFonts w:ascii="GHEA Grapalat" w:hAnsi="GHEA Grapalat" w:cs="Sylfaen"/>
                <w:sz w:val="18"/>
                <w:szCs w:val="18"/>
                <w:lang w:val="af-ZA"/>
              </w:rPr>
              <w:t>3.</w:t>
            </w:r>
          </w:p>
        </w:tc>
        <w:tc>
          <w:tcPr>
            <w:tcW w:w="3150" w:type="dxa"/>
          </w:tcPr>
          <w:p w:rsidR="00472A1B" w:rsidRPr="00A870CB" w:rsidRDefault="00472A1B" w:rsidP="00115B49">
            <w:pPr>
              <w:tabs>
                <w:tab w:val="left" w:pos="2160"/>
              </w:tabs>
              <w:spacing w:after="0" w:line="240" w:lineRule="auto"/>
              <w:ind w:left="13"/>
              <w:jc w:val="center"/>
              <w:rPr>
                <w:rFonts w:ascii="GHEA Grapalat" w:hAnsi="GHEA Grapalat" w:cs="Sylfaen"/>
                <w:sz w:val="18"/>
                <w:szCs w:val="18"/>
                <w:lang w:val="fr-FR"/>
              </w:rPr>
            </w:pPr>
            <w:r w:rsidRPr="00A870CB">
              <w:rPr>
                <w:rFonts w:ascii="GHEA Grapalat" w:hAnsi="GHEA Grapalat" w:cs="Sylfaen"/>
                <w:sz w:val="18"/>
                <w:szCs w:val="18"/>
                <w:lang w:val="fr-FR"/>
              </w:rPr>
              <w:t>4.</w:t>
            </w:r>
          </w:p>
        </w:tc>
      </w:tr>
      <w:tr w:rsidR="00472A1B" w:rsidRPr="00C91252" w:rsidTr="00E1510E">
        <w:trPr>
          <w:trHeight w:val="1943"/>
        </w:trPr>
        <w:tc>
          <w:tcPr>
            <w:tcW w:w="2160" w:type="dxa"/>
          </w:tcPr>
          <w:p w:rsidR="00D3168C" w:rsidRDefault="00D3168C" w:rsidP="00D3168C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lang w:val="hy-AM"/>
              </w:rPr>
              <w:t xml:space="preserve">Պետական եկամուտների կոմիտե </w:t>
            </w:r>
          </w:p>
          <w:p w:rsidR="00D3168C" w:rsidRPr="00472A1B" w:rsidRDefault="00D3168C" w:rsidP="00D3168C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16"/>
                <w:lang w:val="hy-AM"/>
              </w:rPr>
            </w:pPr>
          </w:p>
          <w:p w:rsidR="00D3168C" w:rsidRPr="00130584" w:rsidRDefault="00130584" w:rsidP="00D3168C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</w:rPr>
            </w:pPr>
            <w:r w:rsidRPr="00130584">
              <w:rPr>
                <w:rFonts w:ascii="GHEA Grapalat" w:hAnsi="GHEA Grapalat"/>
                <w:color w:val="000000"/>
                <w:shd w:val="clear" w:color="auto" w:fill="FFFFFF"/>
              </w:rPr>
              <w:t>01/3-2/69496</w:t>
            </w:r>
          </w:p>
          <w:p w:rsidR="00472A1B" w:rsidRPr="00472A1B" w:rsidRDefault="00D3168C" w:rsidP="00130584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 w:cs="GHEA Grapalat"/>
                <w:color w:val="000000"/>
                <w:lang w:val="hy-AM"/>
              </w:rPr>
              <w:t>0</w:t>
            </w:r>
            <w:r w:rsidR="00130584">
              <w:rPr>
                <w:rFonts w:ascii="GHEA Grapalat" w:hAnsi="GHEA Grapalat" w:cs="GHEA Grapalat"/>
                <w:color w:val="000000"/>
                <w:lang w:val="hy-AM"/>
              </w:rPr>
              <w:t>2</w:t>
            </w:r>
            <w:r>
              <w:rPr>
                <w:rFonts w:ascii="GHEA Grapalat" w:hAnsi="GHEA Grapalat" w:cs="GHEA Grapalat"/>
                <w:color w:val="000000"/>
              </w:rPr>
              <w:t>.11.2020</w:t>
            </w:r>
            <w:r>
              <w:rPr>
                <w:rFonts w:ascii="GHEA Grapalat" w:hAnsi="GHEA Grapalat" w:cs="GHEA Grapalat"/>
                <w:color w:val="000000"/>
                <w:lang w:val="hy-AM"/>
              </w:rPr>
              <w:t>թ</w:t>
            </w:r>
            <w:r>
              <w:rPr>
                <w:rFonts w:ascii="GHEA Grapalat" w:hAnsi="GHEA Grapalat" w:cs="GHEA Grapalat"/>
                <w:color w:val="000000"/>
              </w:rPr>
              <w:t>.</w:t>
            </w:r>
          </w:p>
        </w:tc>
        <w:tc>
          <w:tcPr>
            <w:tcW w:w="6863" w:type="dxa"/>
            <w:vAlign w:val="center"/>
          </w:tcPr>
          <w:p w:rsidR="00472A1B" w:rsidRPr="00487347" w:rsidRDefault="00DA1BEA" w:rsidP="00487347">
            <w:pPr>
              <w:tabs>
                <w:tab w:val="left" w:pos="3675"/>
              </w:tabs>
              <w:spacing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487347">
              <w:rPr>
                <w:rFonts w:ascii="GHEA Grapalat" w:hAnsi="GHEA Grapalat" w:cs="Sylfaen"/>
                <w:lang w:val="hy-AM"/>
              </w:rPr>
              <w:t>Առարկություններ և առաջարկություններ չկան:</w:t>
            </w:r>
          </w:p>
        </w:tc>
        <w:tc>
          <w:tcPr>
            <w:tcW w:w="2047" w:type="dxa"/>
            <w:vAlign w:val="center"/>
          </w:tcPr>
          <w:p w:rsidR="00472A1B" w:rsidRPr="00487347" w:rsidRDefault="00DA1BEA" w:rsidP="00DA1BEA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af-ZA"/>
              </w:rPr>
            </w:pPr>
            <w:r w:rsidRPr="00487347">
              <w:rPr>
                <w:rFonts w:ascii="GHEA Grapalat" w:hAnsi="GHEA Grapalat" w:cs="Sylfaen"/>
                <w:lang w:val="af-ZA"/>
              </w:rPr>
              <w:t>-</w:t>
            </w:r>
          </w:p>
        </w:tc>
        <w:tc>
          <w:tcPr>
            <w:tcW w:w="3150" w:type="dxa"/>
            <w:vAlign w:val="center"/>
          </w:tcPr>
          <w:p w:rsidR="00472A1B" w:rsidRPr="00487347" w:rsidRDefault="00DA1BEA" w:rsidP="00DA1BEA">
            <w:pPr>
              <w:tabs>
                <w:tab w:val="left" w:pos="2160"/>
              </w:tabs>
              <w:spacing w:after="0" w:line="240" w:lineRule="auto"/>
              <w:ind w:left="13"/>
              <w:jc w:val="center"/>
              <w:rPr>
                <w:rFonts w:ascii="GHEA Grapalat" w:hAnsi="GHEA Grapalat" w:cs="Sylfaen"/>
                <w:lang w:val="fr-FR"/>
              </w:rPr>
            </w:pPr>
            <w:r w:rsidRPr="00487347">
              <w:rPr>
                <w:rFonts w:ascii="GHEA Grapalat" w:hAnsi="GHEA Grapalat" w:cs="Sylfaen"/>
                <w:lang w:val="fr-FR"/>
              </w:rPr>
              <w:t>-</w:t>
            </w:r>
          </w:p>
        </w:tc>
      </w:tr>
      <w:tr w:rsidR="009D3C20" w:rsidRPr="00C91252" w:rsidTr="00E1510E">
        <w:trPr>
          <w:trHeight w:val="1610"/>
        </w:trPr>
        <w:tc>
          <w:tcPr>
            <w:tcW w:w="2160" w:type="dxa"/>
          </w:tcPr>
          <w:p w:rsidR="009D3C20" w:rsidRDefault="009D3C20" w:rsidP="009D3C20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lang w:val="hy-AM"/>
              </w:rPr>
              <w:t>Էկոնոմիկայի նախարարություն</w:t>
            </w:r>
          </w:p>
          <w:p w:rsidR="009D3C20" w:rsidRPr="00472A1B" w:rsidRDefault="009D3C20" w:rsidP="009D3C20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16"/>
                <w:lang w:val="hy-AM"/>
              </w:rPr>
            </w:pPr>
          </w:p>
          <w:p w:rsidR="009D3C20" w:rsidRDefault="009D3C20" w:rsidP="009D3C20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</w:rPr>
            </w:pPr>
            <w:r>
              <w:rPr>
                <w:rFonts w:ascii="GHEA Grapalat" w:hAnsi="GHEA Grapalat" w:cs="GHEA Grapalat"/>
                <w:color w:val="000000"/>
              </w:rPr>
              <w:t>09.14.2/15205</w:t>
            </w:r>
          </w:p>
          <w:p w:rsidR="009D3C20" w:rsidRPr="00472A1B" w:rsidRDefault="009D3C20" w:rsidP="009D3C20">
            <w:pPr>
              <w:spacing w:after="0" w:line="240" w:lineRule="auto"/>
              <w:jc w:val="center"/>
              <w:rPr>
                <w:rFonts w:ascii="GHEA Grapalat" w:hAnsi="GHEA Grapalat"/>
                <w:sz w:val="18"/>
                <w:szCs w:val="18"/>
              </w:rPr>
            </w:pPr>
            <w:r>
              <w:rPr>
                <w:rFonts w:ascii="GHEA Grapalat" w:hAnsi="GHEA Grapalat" w:cs="GHEA Grapalat"/>
                <w:color w:val="000000"/>
                <w:lang w:val="hy-AM"/>
              </w:rPr>
              <w:t>07</w:t>
            </w:r>
            <w:r>
              <w:rPr>
                <w:rFonts w:ascii="GHEA Grapalat" w:hAnsi="GHEA Grapalat" w:cs="GHEA Grapalat"/>
                <w:color w:val="000000"/>
              </w:rPr>
              <w:t>.11.2020</w:t>
            </w:r>
            <w:r>
              <w:rPr>
                <w:rFonts w:ascii="GHEA Grapalat" w:hAnsi="GHEA Grapalat" w:cs="GHEA Grapalat"/>
                <w:color w:val="000000"/>
                <w:lang w:val="hy-AM"/>
              </w:rPr>
              <w:t>թ</w:t>
            </w:r>
            <w:r>
              <w:rPr>
                <w:rFonts w:ascii="GHEA Grapalat" w:hAnsi="GHEA Grapalat" w:cs="GHEA Grapalat"/>
                <w:color w:val="000000"/>
              </w:rPr>
              <w:t>.</w:t>
            </w:r>
          </w:p>
        </w:tc>
        <w:tc>
          <w:tcPr>
            <w:tcW w:w="6863" w:type="dxa"/>
            <w:vAlign w:val="center"/>
          </w:tcPr>
          <w:p w:rsidR="009D3C20" w:rsidRPr="00487347" w:rsidRDefault="00DA1BEA" w:rsidP="00487347">
            <w:pPr>
              <w:tabs>
                <w:tab w:val="left" w:pos="3675"/>
              </w:tabs>
              <w:spacing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487347">
              <w:rPr>
                <w:rFonts w:ascii="GHEA Grapalat" w:hAnsi="GHEA Grapalat" w:cs="Sylfaen"/>
                <w:lang w:val="hy-AM"/>
              </w:rPr>
              <w:t>Առարկություններ և առաջարկություններ չկան:</w:t>
            </w:r>
          </w:p>
        </w:tc>
        <w:tc>
          <w:tcPr>
            <w:tcW w:w="2047" w:type="dxa"/>
            <w:vAlign w:val="center"/>
          </w:tcPr>
          <w:p w:rsidR="009D3C20" w:rsidRPr="00487347" w:rsidRDefault="00DA1BEA" w:rsidP="00DA1BEA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af-ZA"/>
              </w:rPr>
            </w:pPr>
            <w:r w:rsidRPr="00487347">
              <w:rPr>
                <w:rFonts w:ascii="GHEA Grapalat" w:hAnsi="GHEA Grapalat" w:cs="Sylfaen"/>
                <w:lang w:val="af-ZA"/>
              </w:rPr>
              <w:t>-</w:t>
            </w:r>
          </w:p>
        </w:tc>
        <w:tc>
          <w:tcPr>
            <w:tcW w:w="3150" w:type="dxa"/>
            <w:vAlign w:val="center"/>
          </w:tcPr>
          <w:p w:rsidR="009D3C20" w:rsidRPr="00487347" w:rsidRDefault="00DA1BEA" w:rsidP="00DA1BEA">
            <w:pPr>
              <w:tabs>
                <w:tab w:val="left" w:pos="2160"/>
              </w:tabs>
              <w:spacing w:after="0" w:line="240" w:lineRule="auto"/>
              <w:ind w:left="13"/>
              <w:jc w:val="center"/>
              <w:rPr>
                <w:rFonts w:ascii="GHEA Grapalat" w:hAnsi="GHEA Grapalat" w:cs="Sylfaen"/>
                <w:lang w:val="fr-FR"/>
              </w:rPr>
            </w:pPr>
            <w:r w:rsidRPr="00487347">
              <w:rPr>
                <w:rFonts w:ascii="GHEA Grapalat" w:hAnsi="GHEA Grapalat" w:cs="Sylfaen"/>
                <w:lang w:val="fr-FR"/>
              </w:rPr>
              <w:t>-</w:t>
            </w:r>
          </w:p>
        </w:tc>
      </w:tr>
      <w:tr w:rsidR="009D3C20" w:rsidRPr="00C91252" w:rsidTr="00E1510E">
        <w:trPr>
          <w:trHeight w:val="1610"/>
        </w:trPr>
        <w:tc>
          <w:tcPr>
            <w:tcW w:w="2160" w:type="dxa"/>
          </w:tcPr>
          <w:p w:rsidR="009D3C20" w:rsidRDefault="009D3C20" w:rsidP="009D3C20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lang w:val="hy-AM"/>
              </w:rPr>
              <w:t>Ֆինանսների</w:t>
            </w:r>
          </w:p>
          <w:p w:rsidR="009D3C20" w:rsidRDefault="009D3C20" w:rsidP="009D3C20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lang w:val="hy-AM"/>
              </w:rPr>
              <w:t>նախարարություն</w:t>
            </w:r>
          </w:p>
          <w:p w:rsidR="009D3C20" w:rsidRPr="009D3C20" w:rsidRDefault="009D3C20" w:rsidP="009D3C20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sz w:val="16"/>
              </w:rPr>
            </w:pPr>
          </w:p>
          <w:p w:rsidR="009D3C20" w:rsidRPr="009D3C20" w:rsidRDefault="009D3C20" w:rsidP="009D3C20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</w:rPr>
            </w:pPr>
            <w:r w:rsidRPr="009D3C20">
              <w:rPr>
                <w:rFonts w:ascii="GHEA Grapalat" w:hAnsi="GHEA Grapalat" w:cs="GHEA Grapalat"/>
                <w:color w:val="000000"/>
              </w:rPr>
              <w:t>01/5-1/16682</w:t>
            </w:r>
          </w:p>
          <w:p w:rsidR="009D3C20" w:rsidRPr="009D3C20" w:rsidRDefault="009D3C20" w:rsidP="009D3C20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</w:rPr>
            </w:pPr>
            <w:r w:rsidRPr="009D3C20">
              <w:rPr>
                <w:rFonts w:ascii="GHEA Grapalat" w:hAnsi="GHEA Grapalat" w:cs="GHEA Grapalat"/>
                <w:color w:val="000000"/>
              </w:rPr>
              <w:t>09</w:t>
            </w:r>
            <w:r>
              <w:rPr>
                <w:rFonts w:ascii="GHEA Grapalat" w:hAnsi="GHEA Grapalat" w:cs="GHEA Grapalat"/>
                <w:color w:val="000000"/>
              </w:rPr>
              <w:t>.11.2020</w:t>
            </w:r>
            <w:r w:rsidRPr="009D3C20">
              <w:rPr>
                <w:rFonts w:ascii="GHEA Grapalat" w:hAnsi="GHEA Grapalat" w:cs="GHEA Grapalat"/>
                <w:color w:val="000000"/>
              </w:rPr>
              <w:t>թ</w:t>
            </w:r>
            <w:r>
              <w:rPr>
                <w:rFonts w:ascii="GHEA Grapalat" w:hAnsi="GHEA Grapalat" w:cs="GHEA Grapalat"/>
                <w:color w:val="000000"/>
              </w:rPr>
              <w:t>.</w:t>
            </w:r>
          </w:p>
        </w:tc>
        <w:tc>
          <w:tcPr>
            <w:tcW w:w="6863" w:type="dxa"/>
            <w:vAlign w:val="center"/>
          </w:tcPr>
          <w:p w:rsidR="009D3C20" w:rsidRPr="00487347" w:rsidRDefault="00DA1BEA" w:rsidP="00487347">
            <w:pPr>
              <w:tabs>
                <w:tab w:val="left" w:pos="3675"/>
              </w:tabs>
              <w:spacing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487347">
              <w:rPr>
                <w:rFonts w:ascii="GHEA Grapalat" w:hAnsi="GHEA Grapalat" w:cs="Sylfaen"/>
                <w:lang w:val="hy-AM"/>
              </w:rPr>
              <w:t>Առարկություններ և առաջարկություններ չկան:</w:t>
            </w:r>
          </w:p>
        </w:tc>
        <w:tc>
          <w:tcPr>
            <w:tcW w:w="2047" w:type="dxa"/>
            <w:vAlign w:val="center"/>
          </w:tcPr>
          <w:p w:rsidR="009D3C20" w:rsidRPr="00487347" w:rsidRDefault="00DA1BEA" w:rsidP="00DA1BEA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af-ZA"/>
              </w:rPr>
            </w:pPr>
            <w:r w:rsidRPr="00487347">
              <w:rPr>
                <w:rFonts w:ascii="GHEA Grapalat" w:hAnsi="GHEA Grapalat" w:cs="Sylfaen"/>
                <w:lang w:val="af-ZA"/>
              </w:rPr>
              <w:t>-</w:t>
            </w:r>
          </w:p>
        </w:tc>
        <w:tc>
          <w:tcPr>
            <w:tcW w:w="3150" w:type="dxa"/>
            <w:vAlign w:val="center"/>
          </w:tcPr>
          <w:p w:rsidR="009D3C20" w:rsidRPr="00487347" w:rsidRDefault="00DA1BEA" w:rsidP="00DA1BEA">
            <w:pPr>
              <w:tabs>
                <w:tab w:val="left" w:pos="2160"/>
              </w:tabs>
              <w:spacing w:after="0" w:line="240" w:lineRule="auto"/>
              <w:ind w:left="13"/>
              <w:jc w:val="center"/>
              <w:rPr>
                <w:rFonts w:ascii="GHEA Grapalat" w:hAnsi="GHEA Grapalat" w:cs="Sylfaen"/>
                <w:lang w:val="fr-FR"/>
              </w:rPr>
            </w:pPr>
            <w:r w:rsidRPr="00487347">
              <w:rPr>
                <w:rFonts w:ascii="GHEA Grapalat" w:hAnsi="GHEA Grapalat" w:cs="Sylfaen"/>
                <w:lang w:val="fr-FR"/>
              </w:rPr>
              <w:t>-</w:t>
            </w:r>
          </w:p>
        </w:tc>
      </w:tr>
      <w:tr w:rsidR="005C026D" w:rsidRPr="00D3704C" w:rsidTr="00E1510E">
        <w:trPr>
          <w:trHeight w:val="1610"/>
        </w:trPr>
        <w:tc>
          <w:tcPr>
            <w:tcW w:w="2160" w:type="dxa"/>
            <w:vMerge w:val="restart"/>
          </w:tcPr>
          <w:p w:rsidR="005C026D" w:rsidRDefault="005C026D" w:rsidP="00E1510E">
            <w:pPr>
              <w:spacing w:after="0" w:line="240" w:lineRule="auto"/>
              <w:ind w:left="-123" w:right="-105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lang w:val="hy-AM"/>
              </w:rPr>
              <w:lastRenderedPageBreak/>
              <w:t>Արդարադատության նախարարություն</w:t>
            </w:r>
          </w:p>
          <w:p w:rsidR="005C026D" w:rsidRDefault="005C026D" w:rsidP="00D3704C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  <w:p w:rsidR="005C026D" w:rsidRDefault="005C026D" w:rsidP="00D3704C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  <w:r w:rsidRPr="00D3704C">
              <w:rPr>
                <w:rFonts w:ascii="GHEA Grapalat" w:hAnsi="GHEA Grapalat" w:cs="GHEA Grapalat"/>
                <w:color w:val="000000"/>
                <w:lang w:val="hy-AM"/>
              </w:rPr>
              <w:t>/27.3/25948</w:t>
            </w:r>
          </w:p>
          <w:p w:rsidR="005C026D" w:rsidRDefault="005C026D" w:rsidP="00D3704C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lang w:val="hy-AM"/>
              </w:rPr>
              <w:t>07</w:t>
            </w:r>
            <w:r w:rsidRPr="00D3704C">
              <w:rPr>
                <w:rFonts w:ascii="GHEA Grapalat" w:hAnsi="GHEA Grapalat" w:cs="GHEA Grapalat"/>
                <w:color w:val="000000"/>
                <w:lang w:val="hy-AM"/>
              </w:rPr>
              <w:t>.1</w:t>
            </w:r>
            <w:r>
              <w:rPr>
                <w:rFonts w:ascii="GHEA Grapalat" w:hAnsi="GHEA Grapalat" w:cs="GHEA Grapalat"/>
                <w:color w:val="000000"/>
                <w:lang w:val="hy-AM"/>
              </w:rPr>
              <w:t>2</w:t>
            </w:r>
            <w:r w:rsidRPr="00D3704C">
              <w:rPr>
                <w:rFonts w:ascii="GHEA Grapalat" w:hAnsi="GHEA Grapalat" w:cs="GHEA Grapalat"/>
                <w:color w:val="000000"/>
                <w:lang w:val="hy-AM"/>
              </w:rPr>
              <w:t>.2020</w:t>
            </w:r>
            <w:r>
              <w:rPr>
                <w:rFonts w:ascii="GHEA Grapalat" w:hAnsi="GHEA Grapalat" w:cs="GHEA Grapalat"/>
                <w:color w:val="000000"/>
                <w:lang w:val="hy-AM"/>
              </w:rPr>
              <w:t>թ</w:t>
            </w:r>
            <w:r w:rsidRPr="00D3704C">
              <w:rPr>
                <w:rFonts w:ascii="GHEA Grapalat" w:hAnsi="GHEA Grapalat" w:cs="GHEA Grapalat"/>
                <w:color w:val="000000"/>
                <w:lang w:val="hy-AM"/>
              </w:rPr>
              <w:t>.</w:t>
            </w:r>
          </w:p>
        </w:tc>
        <w:tc>
          <w:tcPr>
            <w:tcW w:w="6863" w:type="dxa"/>
            <w:vAlign w:val="center"/>
          </w:tcPr>
          <w:p w:rsidR="005C026D" w:rsidRPr="00D3704C" w:rsidRDefault="005C026D" w:rsidP="00D3704C">
            <w:pPr>
              <w:spacing w:after="0" w:line="240" w:lineRule="auto"/>
              <w:ind w:firstLine="446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220D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1.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0220D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</w:t>
            </w:r>
            <w:r w:rsidRPr="00D3704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Հայաստանի Հանրապետության տարածքից Եվրասիական տնտեսական միության անդամ չհանդիսացող պետություններ</w:t>
            </w:r>
            <w:r w:rsidRPr="000220D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արտահանման </w:t>
            </w:r>
            <w:r w:rsidRPr="00D3704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դեպքում Հայաստանի Հանրապետության ծագում ունեցող արգելված ապրանքների ցանկը հաստատելու մասին</w:t>
            </w:r>
            <w:r w:rsidRPr="000220D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» Հայաստանի Հանրապետության կառավարության որոշման նախագծի (այսուհետ՝ Նախագիծ) 4-րդ կետի համաձայն, </w:t>
            </w:r>
            <w:r w:rsidRPr="00D3704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Հայաստանի Հանրապետության ծագում ունեցող որոշակի ապրանքների </w:t>
            </w:r>
            <w:r w:rsidRPr="000220D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արտահանման արգելքը նախատեսվում է վեց ամիս ժամկետով, այսինքն ժամանակավոր արգելք է, ուստի հիշյալ կարգավորման լույսի ներքո Նախագծի վերնագիրն անհրաժեշտ է խմբագրել՝ նշելով արգելքի ժամանակավոր լինելու վերաբերյալ:</w:t>
            </w:r>
          </w:p>
        </w:tc>
        <w:tc>
          <w:tcPr>
            <w:tcW w:w="2047" w:type="dxa"/>
          </w:tcPr>
          <w:p w:rsidR="005C026D" w:rsidRPr="00D3704C" w:rsidRDefault="005C026D" w:rsidP="00D3704C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է։</w:t>
            </w:r>
          </w:p>
        </w:tc>
        <w:tc>
          <w:tcPr>
            <w:tcW w:w="3150" w:type="dxa"/>
          </w:tcPr>
          <w:p w:rsidR="005C026D" w:rsidRPr="00D3704C" w:rsidRDefault="005C026D" w:rsidP="00115B49">
            <w:pPr>
              <w:spacing w:after="0" w:line="240" w:lineRule="auto"/>
              <w:ind w:right="-86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Նախագծի վերնագրում լրացվել է «ժամանակավոր» բառը։ </w:t>
            </w:r>
          </w:p>
        </w:tc>
      </w:tr>
      <w:tr w:rsidR="005C026D" w:rsidRPr="00D3704C" w:rsidTr="00A63CD7">
        <w:trPr>
          <w:trHeight w:val="1862"/>
        </w:trPr>
        <w:tc>
          <w:tcPr>
            <w:tcW w:w="2160" w:type="dxa"/>
            <w:vMerge/>
          </w:tcPr>
          <w:p w:rsidR="005C026D" w:rsidRDefault="005C026D" w:rsidP="00D3704C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  <w:tc>
          <w:tcPr>
            <w:tcW w:w="6863" w:type="dxa"/>
          </w:tcPr>
          <w:p w:rsidR="005C026D" w:rsidRPr="000220DF" w:rsidRDefault="005C026D" w:rsidP="00D3704C">
            <w:pPr>
              <w:spacing w:after="0" w:line="240" w:lineRule="auto"/>
              <w:ind w:firstLine="446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220D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2. Նախագծի նախաբանում անհրաժեշտ է հղում կատարել նաև «</w:t>
            </w:r>
            <w:r w:rsidRPr="00D3704C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Մաքսային կարգավորման  մասին</w:t>
            </w:r>
            <w:r w:rsidRPr="000220DF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» օրենքի համապատասխան դրույթներին: </w:t>
            </w:r>
          </w:p>
        </w:tc>
        <w:tc>
          <w:tcPr>
            <w:tcW w:w="2047" w:type="dxa"/>
          </w:tcPr>
          <w:p w:rsidR="005C026D" w:rsidRPr="00487347" w:rsidRDefault="005C026D" w:rsidP="00D3704C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է։</w:t>
            </w:r>
          </w:p>
        </w:tc>
        <w:tc>
          <w:tcPr>
            <w:tcW w:w="3150" w:type="dxa"/>
            <w:vAlign w:val="center"/>
          </w:tcPr>
          <w:p w:rsidR="005C026D" w:rsidRPr="00E1510E" w:rsidRDefault="005C026D" w:rsidP="00E1510E">
            <w:pPr>
              <w:spacing w:after="0" w:line="240" w:lineRule="auto"/>
              <w:ind w:right="-86"/>
              <w:rPr>
                <w:rFonts w:ascii="GHEA Grapalat" w:hAnsi="GHEA Grapalat" w:cs="Sylfaen"/>
                <w:lang w:val="hy-AM"/>
              </w:rPr>
            </w:pPr>
            <w:r w:rsidRPr="00E1510E">
              <w:rPr>
                <w:rFonts w:ascii="GHEA Grapalat" w:hAnsi="GHEA Grapalat" w:cs="Sylfaen"/>
                <w:lang w:val="hy-AM"/>
              </w:rPr>
              <w:t>Նախագծի նախաբանում հղում է արվել նաև «Մաքսային կարգավորման մասին» Հայաստանի Հանրապետության օրենքի 2-րդ հոդվածի 4-րդ մասին։</w:t>
            </w:r>
          </w:p>
        </w:tc>
      </w:tr>
      <w:tr w:rsidR="005C026D" w:rsidRPr="00D3704C" w:rsidTr="00A63CD7">
        <w:trPr>
          <w:trHeight w:val="1925"/>
        </w:trPr>
        <w:tc>
          <w:tcPr>
            <w:tcW w:w="2160" w:type="dxa"/>
            <w:vMerge/>
          </w:tcPr>
          <w:p w:rsidR="005C026D" w:rsidRDefault="005C026D" w:rsidP="00D3704C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  <w:tc>
          <w:tcPr>
            <w:tcW w:w="6863" w:type="dxa"/>
          </w:tcPr>
          <w:p w:rsidR="005C026D" w:rsidRPr="000220DF" w:rsidRDefault="005C026D" w:rsidP="00D3704C">
            <w:pPr>
              <w:spacing w:after="0" w:line="240" w:lineRule="auto"/>
              <w:ind w:firstLine="44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220DF">
              <w:rPr>
                <w:rFonts w:ascii="GHEA Grapalat" w:hAnsi="GHEA Grapalat"/>
                <w:sz w:val="24"/>
                <w:szCs w:val="24"/>
                <w:lang w:val="hy-AM"/>
              </w:rPr>
              <w:t>3. Նախագծի 2-րդ կետում «</w:t>
            </w:r>
            <w:r w:rsidRPr="000220DF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նախատեսվող արգելքի</w:t>
            </w:r>
            <w:r w:rsidRPr="000220DF">
              <w:rPr>
                <w:rFonts w:ascii="GHEA Grapalat" w:hAnsi="GHEA Grapalat"/>
                <w:sz w:val="24"/>
                <w:szCs w:val="24"/>
                <w:lang w:val="hy-AM"/>
              </w:rPr>
              <w:t>» բառերն անհրաժեշտ է փոխարինել «</w:t>
            </w:r>
            <w:r w:rsidRPr="000220DF">
              <w:rPr>
                <w:rFonts w:ascii="GHEA Grapalat" w:hAnsi="GHEA Grapalat"/>
                <w:bCs/>
                <w:sz w:val="24"/>
                <w:szCs w:val="24"/>
                <w:lang w:val="hy-AM" w:eastAsia="ru-RU"/>
              </w:rPr>
              <w:t>նախատեսված ժամանակավոր արգելքի</w:t>
            </w:r>
            <w:r w:rsidRPr="000220DF">
              <w:rPr>
                <w:rFonts w:ascii="GHEA Grapalat" w:hAnsi="GHEA Grapalat"/>
                <w:sz w:val="24"/>
                <w:szCs w:val="24"/>
                <w:lang w:val="hy-AM"/>
              </w:rPr>
              <w:t>» բառերով:</w:t>
            </w:r>
          </w:p>
        </w:tc>
        <w:tc>
          <w:tcPr>
            <w:tcW w:w="2047" w:type="dxa"/>
          </w:tcPr>
          <w:p w:rsidR="005C026D" w:rsidRPr="00D3704C" w:rsidRDefault="005C026D" w:rsidP="00D3704C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է։</w:t>
            </w:r>
          </w:p>
        </w:tc>
        <w:tc>
          <w:tcPr>
            <w:tcW w:w="3150" w:type="dxa"/>
            <w:vAlign w:val="center"/>
          </w:tcPr>
          <w:p w:rsidR="005C026D" w:rsidRPr="00E1510E" w:rsidRDefault="005C026D" w:rsidP="00E1510E">
            <w:pPr>
              <w:spacing w:after="0" w:line="240" w:lineRule="auto"/>
              <w:ind w:right="-86"/>
              <w:rPr>
                <w:rFonts w:ascii="GHEA Grapalat" w:hAnsi="GHEA Grapalat" w:cs="Sylfaen"/>
                <w:lang w:val="hy-AM"/>
              </w:rPr>
            </w:pPr>
            <w:r w:rsidRPr="00E1510E">
              <w:rPr>
                <w:rFonts w:ascii="GHEA Grapalat" w:hAnsi="GHEA Grapalat" w:cs="Sylfaen"/>
                <w:lang w:val="hy-AM"/>
              </w:rPr>
              <w:t>Նախագծի 2-րդ կետում «նախատեսվող արգելքի» բառեր</w:t>
            </w:r>
            <w:r>
              <w:rPr>
                <w:rFonts w:ascii="GHEA Grapalat" w:hAnsi="GHEA Grapalat" w:cs="Sylfaen"/>
                <w:lang w:val="hy-AM"/>
              </w:rPr>
              <w:t>ը</w:t>
            </w:r>
            <w:r w:rsidRPr="00E1510E">
              <w:rPr>
                <w:rFonts w:ascii="GHEA Grapalat" w:hAnsi="GHEA Grapalat" w:cs="Sylfaen"/>
                <w:lang w:val="hy-AM"/>
              </w:rPr>
              <w:t xml:space="preserve"> փոխարին</w:t>
            </w:r>
            <w:r>
              <w:rPr>
                <w:rFonts w:ascii="GHEA Grapalat" w:hAnsi="GHEA Grapalat" w:cs="Sylfaen"/>
                <w:lang w:val="hy-AM"/>
              </w:rPr>
              <w:t>վ</w:t>
            </w:r>
            <w:r w:rsidRPr="00E1510E">
              <w:rPr>
                <w:rFonts w:ascii="GHEA Grapalat" w:hAnsi="GHEA Grapalat" w:cs="Sylfaen"/>
                <w:lang w:val="hy-AM"/>
              </w:rPr>
              <w:t xml:space="preserve">ել </w:t>
            </w:r>
            <w:r>
              <w:rPr>
                <w:rFonts w:ascii="GHEA Grapalat" w:hAnsi="GHEA Grapalat" w:cs="Sylfaen"/>
                <w:lang w:val="hy-AM"/>
              </w:rPr>
              <w:t xml:space="preserve">է </w:t>
            </w:r>
            <w:r w:rsidRPr="00E1510E">
              <w:rPr>
                <w:rFonts w:ascii="GHEA Grapalat" w:hAnsi="GHEA Grapalat" w:cs="Sylfaen"/>
                <w:lang w:val="hy-AM"/>
              </w:rPr>
              <w:t>«նախատեսված ժամանակավոր արգելքի» բառերով:</w:t>
            </w:r>
          </w:p>
        </w:tc>
      </w:tr>
      <w:tr w:rsidR="005C026D" w:rsidRPr="00D3704C" w:rsidTr="00E1510E">
        <w:trPr>
          <w:trHeight w:val="1340"/>
        </w:trPr>
        <w:tc>
          <w:tcPr>
            <w:tcW w:w="2160" w:type="dxa"/>
            <w:vMerge/>
          </w:tcPr>
          <w:p w:rsidR="005C026D" w:rsidRDefault="005C026D" w:rsidP="00D3704C">
            <w:pPr>
              <w:spacing w:after="0" w:line="240" w:lineRule="auto"/>
              <w:jc w:val="center"/>
              <w:rPr>
                <w:rFonts w:ascii="GHEA Grapalat" w:hAnsi="GHEA Grapalat" w:cs="GHEA Grapalat"/>
                <w:color w:val="000000"/>
                <w:lang w:val="hy-AM"/>
              </w:rPr>
            </w:pPr>
          </w:p>
        </w:tc>
        <w:tc>
          <w:tcPr>
            <w:tcW w:w="6863" w:type="dxa"/>
          </w:tcPr>
          <w:p w:rsidR="005C026D" w:rsidRPr="000220DF" w:rsidRDefault="005C026D" w:rsidP="00D3704C">
            <w:pPr>
              <w:spacing w:after="0" w:line="240" w:lineRule="auto"/>
              <w:ind w:firstLine="44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704C">
              <w:rPr>
                <w:rFonts w:ascii="GHEA Grapalat" w:hAnsi="GHEA Grapalat"/>
                <w:sz w:val="24"/>
                <w:szCs w:val="24"/>
                <w:lang w:val="hy-AM"/>
              </w:rPr>
              <w:t>4. Նախագծի 4-րդ կետի համաձայն՝ ս</w:t>
            </w:r>
            <w:r w:rsidRPr="004F25E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ույն որոշումն ուժի մեջ է մտնում</w:t>
            </w:r>
            <w:r w:rsidRPr="004F25E8">
              <w:rPr>
                <w:rFonts w:ascii="Courier New" w:hAnsi="Courier New" w:cs="Courier New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4F25E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պաշտոնական </w:t>
            </w:r>
            <w:r w:rsidRPr="00C567A4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t>հրապարակմանը հաջորդող օրվանից</w:t>
            </w:r>
            <w:r w:rsidRPr="004F25E8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և գործում է </w:t>
            </w:r>
            <w:r w:rsidRPr="004F25E8">
              <w:rPr>
                <w:rFonts w:ascii="GHEA Grapalat" w:hAnsi="GHEA Grapalat"/>
                <w:sz w:val="24"/>
                <w:szCs w:val="24"/>
                <w:lang w:val="hy-AM" w:eastAsia="ru-RU"/>
              </w:rPr>
              <w:t>վեց ամիս ժամկետով</w:t>
            </w:r>
            <w:r w:rsidRPr="00D3704C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: Այս առումով նկատի ունենալով «Նորմատիվ իրավական ակտերի մասին» օրենքի 23-րդ հոդվածի 2-րդ մասի դրույթները, որոնց համաձայն՝ </w:t>
            </w:r>
            <w:r w:rsidRPr="00D3704C">
              <w:rPr>
                <w:rFonts w:ascii="GHEA Grapalat" w:hAnsi="GHEA Grapalat"/>
                <w:b/>
                <w:i/>
                <w:sz w:val="24"/>
                <w:szCs w:val="24"/>
                <w:lang w:val="hy-AM" w:eastAsia="ru-RU"/>
              </w:rPr>
              <w:t>նորմատիվ իրավական ակտն ընդունելու իրավասություն ունեցող մարմինը պարտավոր է նախատեսել նորմատիվ իրավական ակտի ուժի մեջ մտնելու ավելի ուշ ողջամիտ ժամկետ</w:t>
            </w:r>
            <w:r w:rsidRPr="00D3704C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, բացառությամբ սույն հոդվածի 4-րդ մասով սահմանված նորմատիվ իրավական </w:t>
            </w:r>
            <w:r w:rsidRPr="00D3704C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 xml:space="preserve">ակտերի, </w:t>
            </w:r>
            <w:r w:rsidRPr="00D3704C">
              <w:rPr>
                <w:rFonts w:ascii="GHEA Grapalat" w:hAnsi="GHEA Grapalat"/>
                <w:b/>
                <w:i/>
                <w:sz w:val="24"/>
                <w:szCs w:val="24"/>
                <w:lang w:val="hy-AM" w:eastAsia="ru-RU"/>
              </w:rPr>
              <w:t>եթե ակտով սահմանվում են այնպիսի իրավակարգավորումներ, որոնց համար անհրաժեշտ է հիմնավոր ժամանակահատված, որը հնարավորություն կտա հասցեատիրոջը իր վարքագիծը համապատասխանեցնելու սահմանված պահանջներին</w:t>
            </w:r>
            <w:r w:rsidRPr="00D3704C">
              <w:rPr>
                <w:rFonts w:ascii="GHEA Grapalat" w:hAnsi="GHEA Grapalat"/>
                <w:sz w:val="24"/>
                <w:szCs w:val="24"/>
                <w:lang w:val="hy-AM" w:eastAsia="ru-RU"/>
              </w:rPr>
              <w:t>, կամ սահմանված իրավակարգավորումները վատթարացնում են անձի իրավական վիճակը, անհրաժեշտ է որոշման ուժի մեջ մտնելու համար նախատեսել ավելի ուշ ողջամիտ ժամկետ:</w:t>
            </w:r>
          </w:p>
        </w:tc>
        <w:tc>
          <w:tcPr>
            <w:tcW w:w="2047" w:type="dxa"/>
          </w:tcPr>
          <w:p w:rsidR="005C026D" w:rsidRPr="00487347" w:rsidRDefault="005C026D" w:rsidP="005C026D">
            <w:pPr>
              <w:spacing w:after="0" w:line="240" w:lineRule="auto"/>
              <w:ind w:right="167"/>
              <w:jc w:val="center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Պարզաբանում</w:t>
            </w:r>
          </w:p>
        </w:tc>
        <w:tc>
          <w:tcPr>
            <w:tcW w:w="3150" w:type="dxa"/>
          </w:tcPr>
          <w:p w:rsidR="005C026D" w:rsidRPr="000F18B5" w:rsidRDefault="005C026D" w:rsidP="000F18B5">
            <w:pPr>
              <w:tabs>
                <w:tab w:val="left" w:pos="2160"/>
              </w:tabs>
              <w:spacing w:after="0" w:line="240" w:lineRule="auto"/>
              <w:ind w:left="13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Սույն իրավական ակտով սահմանված պահանջն անձի իրավական վիճակը վատթարացնող իրավակարգավորումներ չեն պարունակում։</w:t>
            </w:r>
          </w:p>
        </w:tc>
      </w:tr>
    </w:tbl>
    <w:p w:rsidR="008904DA" w:rsidRPr="00D3704C" w:rsidRDefault="008904DA">
      <w:pPr>
        <w:rPr>
          <w:lang w:val="hy-AM"/>
        </w:rPr>
      </w:pPr>
    </w:p>
    <w:sectPr w:rsidR="008904DA" w:rsidRPr="00D3704C" w:rsidSect="00472A1B">
      <w:pgSz w:w="15840" w:h="12240" w:orient="landscape"/>
      <w:pgMar w:top="540" w:right="1080" w:bottom="274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0AD"/>
    <w:rsid w:val="000F18B5"/>
    <w:rsid w:val="00115B49"/>
    <w:rsid w:val="00130584"/>
    <w:rsid w:val="00205B2E"/>
    <w:rsid w:val="002806E0"/>
    <w:rsid w:val="002A4C6C"/>
    <w:rsid w:val="0030774E"/>
    <w:rsid w:val="00472A1B"/>
    <w:rsid w:val="00487347"/>
    <w:rsid w:val="005C026D"/>
    <w:rsid w:val="00672116"/>
    <w:rsid w:val="00771D5C"/>
    <w:rsid w:val="008904DA"/>
    <w:rsid w:val="009D3C20"/>
    <w:rsid w:val="00A33CAA"/>
    <w:rsid w:val="00A63CD7"/>
    <w:rsid w:val="00B54440"/>
    <w:rsid w:val="00D3168C"/>
    <w:rsid w:val="00D3704C"/>
    <w:rsid w:val="00DA1BEA"/>
    <w:rsid w:val="00DF50AD"/>
    <w:rsid w:val="00E1510E"/>
    <w:rsid w:val="00F729B0"/>
    <w:rsid w:val="00F76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AC09D1-7D11-4323-B36A-913F59387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2A1B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9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B351C-DF1C-47F4-A7C4-7C21A09F0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437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https:/mul2.gov.am/tasks/391133/oneclick/Ampopatert(8).docx?token=fed7ba7ecacf68456ef946793de31c55</cp:keywords>
  <dc:description/>
  <cp:lastModifiedBy>Anjela Aslanyan</cp:lastModifiedBy>
  <cp:revision>2</cp:revision>
  <dcterms:created xsi:type="dcterms:W3CDTF">2021-02-19T06:32:00Z</dcterms:created>
  <dcterms:modified xsi:type="dcterms:W3CDTF">2021-02-19T06:32:00Z</dcterms:modified>
</cp:coreProperties>
</file>