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31CB" w:rsidRPr="009631CB" w:rsidRDefault="00E639FB" w:rsidP="009631CB">
      <w:pPr>
        <w:spacing w:before="0" w:after="0" w:line="360" w:lineRule="auto"/>
        <w:ind w:left="0" w:firstLine="0"/>
        <w:jc w:val="center"/>
        <w:rPr>
          <w:rFonts w:ascii="GHEA Grapalat" w:hAnsi="GHEA Grapalat" w:cs="Sylfaen"/>
          <w:sz w:val="24"/>
          <w:szCs w:val="24"/>
        </w:rPr>
      </w:pPr>
      <w:r w:rsidRPr="009631CB">
        <w:rPr>
          <w:rFonts w:ascii="GHEA Grapalat" w:hAnsi="GHEA Grapalat" w:cs="Sylfaen"/>
          <w:sz w:val="24"/>
          <w:szCs w:val="24"/>
          <w:lang w:val="hy-AM"/>
        </w:rPr>
        <w:t>ՀԻՄՆԱՎՈՐՈՒՄ</w:t>
      </w:r>
    </w:p>
    <w:p w:rsidR="00565B11" w:rsidRDefault="00565B11" w:rsidP="009631CB">
      <w:pPr>
        <w:spacing w:before="0" w:after="0" w:line="360" w:lineRule="auto"/>
        <w:ind w:left="0" w:firstLine="0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CF0F7B">
        <w:rPr>
          <w:rFonts w:ascii="GHEA Grapalat" w:hAnsi="GHEA Grapalat" w:cs="Sylfaen"/>
          <w:sz w:val="24"/>
          <w:szCs w:val="24"/>
          <w:lang w:val="hy-AM"/>
        </w:rPr>
        <w:t>«ՀԱՅԱՍՏԱՆԻ ՀԱՆՐԱՊԵՏՈՒԹՅԱՆ ԵՎ ՇՎԵՅՑԱՐԻԱՅԻ ՀԱՄԱԴԱՇՆՈՒԹՅԱՆ ՄԻՋԵՎ` ՀԱՅԱՍՏԱՆԻ ՀԱՆՐԱՊԵՏՈՒԹՅԱՆ ԵՎ ՇՎԵՅՑԱՐԻԱՅԻ ՀԱՄԱԴԱՇՆՈՒԹՅԱՆ ՄԻՋԵՎ ԵԿԱՄՈՒՏՆԵՐԻ ԵՎ ԳՈՒՅՔԻ ՀԱՐԿԵՐԻ ԱՌՆՉՈՒԹՅԱՄԲ ԿՐԿՆԱԿԻ ՀԱՐԿՈՒՄԸ ԲԱՑԱՌԵԼՈՒ ՄԱՍԻՆ ԿՈՆՎԵՆՑԻԱՅՈՒՄ ՓՈՓՈԽՈՒԹՅՈՒՆՆԵՐ ԿԱՏԱՐԵԼՈՒ ՄԱՍԻՆ» ԱՐՁԱՆԱԳՐՈՒԹՅԱՆ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639FB" w:rsidRPr="007271C6">
        <w:rPr>
          <w:rFonts w:ascii="GHEA Grapalat" w:hAnsi="GHEA Grapalat" w:cs="Sylfaen"/>
          <w:sz w:val="24"/>
          <w:szCs w:val="24"/>
          <w:lang w:val="hy-AM"/>
        </w:rPr>
        <w:t xml:space="preserve">ՍՏՈՐԱԳՐՄԱՆ </w:t>
      </w:r>
      <w:r w:rsidR="00E639FB" w:rsidRPr="009631CB">
        <w:rPr>
          <w:rFonts w:ascii="GHEA Grapalat" w:hAnsi="GHEA Grapalat" w:cs="Sylfaen"/>
          <w:sz w:val="24"/>
          <w:szCs w:val="24"/>
          <w:lang w:val="hy-AM"/>
        </w:rPr>
        <w:t>ՆՊԱՏԱԿԱՀԱՐՄԱՐՈՒԹՅԱՆ</w:t>
      </w:r>
    </w:p>
    <w:p w:rsidR="009631CB" w:rsidRPr="007271C6" w:rsidRDefault="00E639FB" w:rsidP="009631CB">
      <w:pPr>
        <w:spacing w:before="0" w:after="0" w:line="360" w:lineRule="auto"/>
        <w:ind w:left="0" w:firstLine="0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9631CB">
        <w:rPr>
          <w:rFonts w:ascii="GHEA Grapalat" w:hAnsi="GHEA Grapalat" w:cs="Sylfaen"/>
          <w:sz w:val="24"/>
          <w:szCs w:val="24"/>
          <w:lang w:val="hy-AM"/>
        </w:rPr>
        <w:t>ՎԵՐԱԲԵՐՅԱԼ</w:t>
      </w:r>
    </w:p>
    <w:p w:rsidR="009631CB" w:rsidRPr="009631CB" w:rsidRDefault="009631CB" w:rsidP="009631CB">
      <w:pPr>
        <w:spacing w:before="0" w:after="0" w:line="360" w:lineRule="auto"/>
        <w:ind w:left="0" w:firstLine="567"/>
        <w:rPr>
          <w:rFonts w:ascii="GHEA Grapalat" w:hAnsi="GHEA Grapalat"/>
          <w:sz w:val="24"/>
          <w:szCs w:val="24"/>
          <w:lang w:val="hy-AM"/>
        </w:rPr>
      </w:pPr>
    </w:p>
    <w:p w:rsidR="00D95F22" w:rsidRDefault="00565B11" w:rsidP="009631CB">
      <w:pPr>
        <w:spacing w:before="0"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F0F7B">
        <w:rPr>
          <w:rFonts w:ascii="GHEA Grapalat" w:hAnsi="GHEA Grapalat" w:cs="Sylfaen"/>
          <w:sz w:val="24"/>
          <w:szCs w:val="24"/>
          <w:lang w:val="hy-AM"/>
        </w:rPr>
        <w:t>«Հայաստանի Հանրապետության և Շվեյցարիայի Համա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CF0F7B">
        <w:rPr>
          <w:rFonts w:ascii="GHEA Grapalat" w:hAnsi="GHEA Grapalat" w:cs="Sylfaen"/>
          <w:sz w:val="24"/>
          <w:szCs w:val="24"/>
          <w:lang w:val="hy-AM"/>
        </w:rPr>
        <w:t>դաշ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CF0F7B">
        <w:rPr>
          <w:rFonts w:ascii="GHEA Grapalat" w:hAnsi="GHEA Grapalat" w:cs="Sylfaen"/>
          <w:sz w:val="24"/>
          <w:szCs w:val="24"/>
          <w:lang w:val="hy-AM"/>
        </w:rPr>
        <w:t>նու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CF0F7B">
        <w:rPr>
          <w:rFonts w:ascii="GHEA Grapalat" w:hAnsi="GHEA Grapalat" w:cs="Sylfaen"/>
          <w:sz w:val="24"/>
          <w:szCs w:val="24"/>
          <w:lang w:val="hy-AM"/>
        </w:rPr>
        <w:t>թյան միջև եկա</w:t>
      </w:r>
      <w:r w:rsidR="006231DA">
        <w:rPr>
          <w:rFonts w:ascii="GHEA Grapalat" w:hAnsi="GHEA Grapalat" w:cs="Sylfaen"/>
          <w:sz w:val="24"/>
          <w:szCs w:val="24"/>
          <w:lang w:val="hy-AM"/>
        </w:rPr>
        <w:softHyphen/>
      </w:r>
      <w:r w:rsidRPr="00CF0F7B">
        <w:rPr>
          <w:rFonts w:ascii="GHEA Grapalat" w:hAnsi="GHEA Grapalat" w:cs="Sylfaen"/>
          <w:sz w:val="24"/>
          <w:szCs w:val="24"/>
          <w:lang w:val="hy-AM"/>
        </w:rPr>
        <w:t>մուտ</w:t>
      </w:r>
      <w:r w:rsidR="006231DA">
        <w:rPr>
          <w:rFonts w:ascii="GHEA Grapalat" w:hAnsi="GHEA Grapalat" w:cs="Sylfaen"/>
          <w:sz w:val="24"/>
          <w:szCs w:val="24"/>
          <w:lang w:val="hy-AM"/>
        </w:rPr>
        <w:softHyphen/>
      </w:r>
      <w:r w:rsidRPr="00CF0F7B">
        <w:rPr>
          <w:rFonts w:ascii="GHEA Grapalat" w:hAnsi="GHEA Grapalat" w:cs="Sylfaen"/>
          <w:sz w:val="24"/>
          <w:szCs w:val="24"/>
          <w:lang w:val="hy-AM"/>
        </w:rPr>
        <w:t>ների և գույքի հարկերի առնչությամբ կրկնակի հարկումը բա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CF0F7B">
        <w:rPr>
          <w:rFonts w:ascii="GHEA Grapalat" w:hAnsi="GHEA Grapalat" w:cs="Sylfaen"/>
          <w:sz w:val="24"/>
          <w:szCs w:val="24"/>
          <w:lang w:val="hy-AM"/>
        </w:rPr>
        <w:t>ցա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CF0F7B">
        <w:rPr>
          <w:rFonts w:ascii="GHEA Grapalat" w:hAnsi="GHEA Grapalat" w:cs="Sylfaen"/>
          <w:sz w:val="24"/>
          <w:szCs w:val="24"/>
          <w:lang w:val="hy-AM"/>
        </w:rPr>
        <w:t>ռելու մասին կոնվենցիա</w:t>
      </w:r>
      <w:r w:rsidR="006231DA">
        <w:rPr>
          <w:rFonts w:ascii="GHEA Grapalat" w:hAnsi="GHEA Grapalat" w:cs="Sylfaen"/>
          <w:sz w:val="24"/>
          <w:szCs w:val="24"/>
          <w:lang w:val="hy-AM"/>
        </w:rPr>
        <w:t>ն</w:t>
      </w:r>
      <w:r w:rsidRPr="00CF0F7B">
        <w:rPr>
          <w:rFonts w:ascii="GHEA Grapalat" w:hAnsi="GHEA Grapalat" w:cs="Sylfaen"/>
          <w:sz w:val="24"/>
          <w:szCs w:val="24"/>
          <w:lang w:val="hy-AM"/>
        </w:rPr>
        <w:t>»</w:t>
      </w:r>
      <w:r w:rsidR="009B441B">
        <w:rPr>
          <w:rFonts w:ascii="GHEA Grapalat" w:hAnsi="GHEA Grapalat" w:cs="Sylfaen"/>
          <w:sz w:val="24"/>
          <w:szCs w:val="24"/>
          <w:lang w:val="hy-AM"/>
        </w:rPr>
        <w:t xml:space="preserve"> (այսուհետ՝ Կոնվենցիա)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231DA">
        <w:rPr>
          <w:rFonts w:ascii="GHEA Grapalat" w:hAnsi="GHEA Grapalat" w:cs="Sylfaen"/>
          <w:sz w:val="24"/>
          <w:szCs w:val="24"/>
          <w:lang w:val="hy-AM"/>
        </w:rPr>
        <w:t>կնք</w:t>
      </w:r>
      <w:r w:rsidR="006231DA">
        <w:rPr>
          <w:rFonts w:ascii="GHEA Grapalat" w:hAnsi="GHEA Grapalat" w:cs="Sylfaen"/>
          <w:sz w:val="24"/>
          <w:szCs w:val="24"/>
          <w:lang w:val="hy-AM"/>
        </w:rPr>
        <w:softHyphen/>
      </w:r>
      <w:r w:rsidR="009B441B">
        <w:rPr>
          <w:rFonts w:ascii="GHEA Grapalat" w:hAnsi="GHEA Grapalat" w:cs="Sylfaen"/>
          <w:sz w:val="24"/>
          <w:szCs w:val="24"/>
          <w:lang w:val="hy-AM"/>
        </w:rPr>
        <w:softHyphen/>
      </w:r>
      <w:r w:rsidR="006231DA">
        <w:rPr>
          <w:rFonts w:ascii="GHEA Grapalat" w:hAnsi="GHEA Grapalat" w:cs="Sylfaen"/>
          <w:sz w:val="24"/>
          <w:szCs w:val="24"/>
          <w:lang w:val="hy-AM"/>
        </w:rPr>
        <w:t>վել է 2006 թվականին։</w:t>
      </w:r>
      <w:r w:rsidR="00D95F22">
        <w:rPr>
          <w:rFonts w:ascii="GHEA Grapalat" w:hAnsi="GHEA Grapalat" w:cs="Sylfaen"/>
          <w:sz w:val="24"/>
          <w:szCs w:val="24"/>
          <w:lang w:val="hy-AM"/>
        </w:rPr>
        <w:t xml:space="preserve"> Դրանից հետո </w:t>
      </w:r>
      <w:r w:rsidR="00D95F22">
        <w:rPr>
          <w:rFonts w:ascii="GHEA Grapalat" w:hAnsi="GHEA Grapalat" w:cs="Sylfaen"/>
          <w:sz w:val="24"/>
          <w:szCs w:val="24"/>
          <w:lang w:val="hy-AM"/>
        </w:rPr>
        <w:t>Տնտեսական համագոր</w:t>
      </w:r>
      <w:r w:rsidR="009B441B">
        <w:rPr>
          <w:rFonts w:ascii="GHEA Grapalat" w:hAnsi="GHEA Grapalat" w:cs="Sylfaen"/>
          <w:sz w:val="24"/>
          <w:szCs w:val="24"/>
          <w:lang w:val="hy-AM"/>
        </w:rPr>
        <w:softHyphen/>
      </w:r>
      <w:r w:rsidR="00D95F22">
        <w:rPr>
          <w:rFonts w:ascii="GHEA Grapalat" w:hAnsi="GHEA Grapalat" w:cs="Sylfaen"/>
          <w:sz w:val="24"/>
          <w:szCs w:val="24"/>
          <w:lang w:val="hy-AM"/>
        </w:rPr>
        <w:t>ծակ</w:t>
      </w:r>
      <w:r w:rsidR="009B441B">
        <w:rPr>
          <w:rFonts w:ascii="GHEA Grapalat" w:hAnsi="GHEA Grapalat" w:cs="Sylfaen"/>
          <w:sz w:val="24"/>
          <w:szCs w:val="24"/>
          <w:lang w:val="hy-AM"/>
        </w:rPr>
        <w:softHyphen/>
      </w:r>
      <w:r w:rsidR="00D95F22">
        <w:rPr>
          <w:rFonts w:ascii="GHEA Grapalat" w:hAnsi="GHEA Grapalat" w:cs="Sylfaen"/>
          <w:sz w:val="24"/>
          <w:szCs w:val="24"/>
          <w:lang w:val="hy-AM"/>
        </w:rPr>
        <w:t>ցության և զարգացման կազ</w:t>
      </w:r>
      <w:r w:rsidR="00D95F22">
        <w:rPr>
          <w:rFonts w:ascii="GHEA Grapalat" w:hAnsi="GHEA Grapalat" w:cs="Sylfaen"/>
          <w:sz w:val="24"/>
          <w:szCs w:val="24"/>
          <w:lang w:val="hy-AM"/>
        </w:rPr>
        <w:softHyphen/>
        <w:t>մակերպության (ՏՀԶԿ)</w:t>
      </w:r>
      <w:r w:rsidR="00D95F22">
        <w:rPr>
          <w:rFonts w:ascii="GHEA Grapalat" w:hAnsi="GHEA Grapalat" w:cs="Sylfaen"/>
          <w:sz w:val="24"/>
          <w:szCs w:val="24"/>
          <w:lang w:val="hy-AM"/>
        </w:rPr>
        <w:t xml:space="preserve"> շրջանակներում տեղի են ունեցել մի շարք փոփոխություններ մոդելային հարկային կոնվենցիայում, ինչպես նաև </w:t>
      </w:r>
      <w:proofErr w:type="spellStart"/>
      <w:r w:rsidR="00D95F22">
        <w:rPr>
          <w:rFonts w:ascii="GHEA Grapalat" w:hAnsi="GHEA Grapalat" w:cs="Sylfaen"/>
          <w:sz w:val="24"/>
          <w:szCs w:val="24"/>
          <w:lang w:val="hy-AM"/>
        </w:rPr>
        <w:t>ներդրվել</w:t>
      </w:r>
      <w:proofErr w:type="spellEnd"/>
      <w:r w:rsidR="00D95F22">
        <w:rPr>
          <w:rFonts w:ascii="GHEA Grapalat" w:hAnsi="GHEA Grapalat" w:cs="Sylfaen"/>
          <w:sz w:val="24"/>
          <w:szCs w:val="24"/>
          <w:lang w:val="hy-AM"/>
        </w:rPr>
        <w:t xml:space="preserve"> են </w:t>
      </w:r>
      <w:r w:rsidR="00D95F22">
        <w:rPr>
          <w:rFonts w:ascii="GHEA Grapalat" w:hAnsi="GHEA Grapalat" w:cs="Sylfaen"/>
          <w:sz w:val="24"/>
          <w:szCs w:val="24"/>
          <w:lang w:val="hy-AM"/>
        </w:rPr>
        <w:t>հարկ</w:t>
      </w:r>
      <w:r w:rsidR="009B441B">
        <w:rPr>
          <w:rFonts w:ascii="GHEA Grapalat" w:hAnsi="GHEA Grapalat" w:cs="Sylfaen"/>
          <w:sz w:val="24"/>
          <w:szCs w:val="24"/>
          <w:lang w:val="hy-AM"/>
        </w:rPr>
        <w:softHyphen/>
      </w:r>
      <w:r w:rsidR="00D95F22">
        <w:rPr>
          <w:rFonts w:ascii="GHEA Grapalat" w:hAnsi="GHEA Grapalat" w:cs="Sylfaen"/>
          <w:sz w:val="24"/>
          <w:szCs w:val="24"/>
          <w:lang w:val="hy-AM"/>
        </w:rPr>
        <w:softHyphen/>
        <w:t>ման նպատակով թափանցիկության և տեղեկությունների փոխա</w:t>
      </w:r>
      <w:r w:rsidR="00D95F22">
        <w:rPr>
          <w:rFonts w:ascii="GHEA Grapalat" w:hAnsi="GHEA Grapalat" w:cs="Sylfaen"/>
          <w:sz w:val="24"/>
          <w:szCs w:val="24"/>
          <w:lang w:val="hy-AM"/>
        </w:rPr>
        <w:softHyphen/>
        <w:t>նակ</w:t>
      </w:r>
      <w:r w:rsidR="00D95F22">
        <w:rPr>
          <w:rFonts w:ascii="GHEA Grapalat" w:hAnsi="GHEA Grapalat" w:cs="Sylfaen"/>
          <w:sz w:val="24"/>
          <w:szCs w:val="24"/>
          <w:lang w:val="hy-AM"/>
        </w:rPr>
        <w:softHyphen/>
        <w:t xml:space="preserve">ման </w:t>
      </w:r>
      <w:r w:rsidR="00D95F22">
        <w:rPr>
          <w:rFonts w:ascii="GHEA Grapalat" w:hAnsi="GHEA Grapalat" w:cs="Sylfaen"/>
          <w:sz w:val="24"/>
          <w:szCs w:val="24"/>
          <w:lang w:val="hy-AM"/>
        </w:rPr>
        <w:t>նոր համա</w:t>
      </w:r>
      <w:r w:rsidR="009B441B">
        <w:rPr>
          <w:rFonts w:ascii="GHEA Grapalat" w:hAnsi="GHEA Grapalat" w:cs="Sylfaen"/>
          <w:sz w:val="24"/>
          <w:szCs w:val="24"/>
          <w:lang w:val="hy-AM"/>
        </w:rPr>
        <w:softHyphen/>
      </w:r>
      <w:r w:rsidR="00D95F22">
        <w:rPr>
          <w:rFonts w:ascii="GHEA Grapalat" w:hAnsi="GHEA Grapalat" w:cs="Sylfaen"/>
          <w:sz w:val="24"/>
          <w:szCs w:val="24"/>
          <w:lang w:val="hy-AM"/>
        </w:rPr>
        <w:t>կար</w:t>
      </w:r>
      <w:r w:rsidR="009B441B">
        <w:rPr>
          <w:rFonts w:ascii="GHEA Grapalat" w:hAnsi="GHEA Grapalat" w:cs="Sylfaen"/>
          <w:sz w:val="24"/>
          <w:szCs w:val="24"/>
          <w:lang w:val="hy-AM"/>
        </w:rPr>
        <w:softHyphen/>
      </w:r>
      <w:r w:rsidR="00D95F22">
        <w:rPr>
          <w:rFonts w:ascii="GHEA Grapalat" w:hAnsi="GHEA Grapalat" w:cs="Sylfaen"/>
          <w:sz w:val="24"/>
          <w:szCs w:val="24"/>
          <w:lang w:val="hy-AM"/>
        </w:rPr>
        <w:t>գեր։</w:t>
      </w:r>
    </w:p>
    <w:p w:rsidR="009B441B" w:rsidRDefault="00D95F22" w:rsidP="006231DA">
      <w:pPr>
        <w:spacing w:before="0"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Այս առումով,</w:t>
      </w:r>
      <w:r w:rsidR="009B441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231DA" w:rsidRPr="00CF0F7B">
        <w:rPr>
          <w:rFonts w:ascii="GHEA Grapalat" w:hAnsi="GHEA Grapalat" w:cs="Sylfaen"/>
          <w:sz w:val="24"/>
          <w:szCs w:val="24"/>
          <w:lang w:val="hy-AM"/>
        </w:rPr>
        <w:t>«Հայաստանի Հանրապետության և Շվեյցարիայի Համա</w:t>
      </w:r>
      <w:r w:rsidR="006231DA">
        <w:rPr>
          <w:rFonts w:ascii="GHEA Grapalat" w:hAnsi="GHEA Grapalat" w:cs="Sylfaen"/>
          <w:sz w:val="24"/>
          <w:szCs w:val="24"/>
          <w:lang w:val="hy-AM"/>
        </w:rPr>
        <w:softHyphen/>
      </w:r>
      <w:r w:rsidR="006231DA" w:rsidRPr="00CF0F7B">
        <w:rPr>
          <w:rFonts w:ascii="GHEA Grapalat" w:hAnsi="GHEA Grapalat" w:cs="Sylfaen"/>
          <w:sz w:val="24"/>
          <w:szCs w:val="24"/>
          <w:lang w:val="hy-AM"/>
        </w:rPr>
        <w:t>դաշնության միջև` Հայաստանի Հանրապետության և Շվեյցարիայի Համա</w:t>
      </w:r>
      <w:r w:rsidR="006231DA">
        <w:rPr>
          <w:rFonts w:ascii="GHEA Grapalat" w:hAnsi="GHEA Grapalat" w:cs="Sylfaen"/>
          <w:sz w:val="24"/>
          <w:szCs w:val="24"/>
          <w:lang w:val="hy-AM"/>
        </w:rPr>
        <w:softHyphen/>
      </w:r>
      <w:r w:rsidR="006231DA" w:rsidRPr="00CF0F7B">
        <w:rPr>
          <w:rFonts w:ascii="GHEA Grapalat" w:hAnsi="GHEA Grapalat" w:cs="Sylfaen"/>
          <w:sz w:val="24"/>
          <w:szCs w:val="24"/>
          <w:lang w:val="hy-AM"/>
        </w:rPr>
        <w:t>դաշ</w:t>
      </w:r>
      <w:r w:rsidR="006231DA">
        <w:rPr>
          <w:rFonts w:ascii="GHEA Grapalat" w:hAnsi="GHEA Grapalat" w:cs="Sylfaen"/>
          <w:sz w:val="24"/>
          <w:szCs w:val="24"/>
          <w:lang w:val="hy-AM"/>
        </w:rPr>
        <w:softHyphen/>
      </w:r>
      <w:r w:rsidR="006231DA" w:rsidRPr="00CF0F7B">
        <w:rPr>
          <w:rFonts w:ascii="GHEA Grapalat" w:hAnsi="GHEA Grapalat" w:cs="Sylfaen"/>
          <w:sz w:val="24"/>
          <w:szCs w:val="24"/>
          <w:lang w:val="hy-AM"/>
        </w:rPr>
        <w:t>նու</w:t>
      </w:r>
      <w:r w:rsidR="006231DA">
        <w:rPr>
          <w:rFonts w:ascii="GHEA Grapalat" w:hAnsi="GHEA Grapalat" w:cs="Sylfaen"/>
          <w:sz w:val="24"/>
          <w:szCs w:val="24"/>
          <w:lang w:val="hy-AM"/>
        </w:rPr>
        <w:softHyphen/>
      </w:r>
      <w:r w:rsidR="006231DA">
        <w:rPr>
          <w:rFonts w:ascii="GHEA Grapalat" w:hAnsi="GHEA Grapalat" w:cs="Sylfaen"/>
          <w:sz w:val="24"/>
          <w:szCs w:val="24"/>
          <w:lang w:val="hy-AM"/>
        </w:rPr>
        <w:softHyphen/>
      </w:r>
      <w:r w:rsidR="006231DA" w:rsidRPr="00CF0F7B">
        <w:rPr>
          <w:rFonts w:ascii="GHEA Grapalat" w:hAnsi="GHEA Grapalat" w:cs="Sylfaen"/>
          <w:sz w:val="24"/>
          <w:szCs w:val="24"/>
          <w:lang w:val="hy-AM"/>
        </w:rPr>
        <w:t>թյան միջև եկամուտների և գույքի հարկերի առնչությամբ կրկնակի հարկումը բա</w:t>
      </w:r>
      <w:r w:rsidR="006231DA">
        <w:rPr>
          <w:rFonts w:ascii="GHEA Grapalat" w:hAnsi="GHEA Grapalat" w:cs="Sylfaen"/>
          <w:sz w:val="24"/>
          <w:szCs w:val="24"/>
          <w:lang w:val="hy-AM"/>
        </w:rPr>
        <w:softHyphen/>
      </w:r>
      <w:r w:rsidR="006231DA" w:rsidRPr="00CF0F7B">
        <w:rPr>
          <w:rFonts w:ascii="GHEA Grapalat" w:hAnsi="GHEA Grapalat" w:cs="Sylfaen"/>
          <w:sz w:val="24"/>
          <w:szCs w:val="24"/>
          <w:lang w:val="hy-AM"/>
        </w:rPr>
        <w:t>ցա</w:t>
      </w:r>
      <w:r w:rsidR="006231DA">
        <w:rPr>
          <w:rFonts w:ascii="GHEA Grapalat" w:hAnsi="GHEA Grapalat" w:cs="Sylfaen"/>
          <w:sz w:val="24"/>
          <w:szCs w:val="24"/>
          <w:lang w:val="hy-AM"/>
        </w:rPr>
        <w:softHyphen/>
      </w:r>
      <w:r w:rsidR="006231DA" w:rsidRPr="00CF0F7B">
        <w:rPr>
          <w:rFonts w:ascii="GHEA Grapalat" w:hAnsi="GHEA Grapalat" w:cs="Sylfaen"/>
          <w:sz w:val="24"/>
          <w:szCs w:val="24"/>
          <w:lang w:val="hy-AM"/>
        </w:rPr>
        <w:t>ռելու մասին կոնվենցիայում փոփո</w:t>
      </w:r>
      <w:r w:rsidR="00386457">
        <w:rPr>
          <w:rFonts w:ascii="GHEA Grapalat" w:hAnsi="GHEA Grapalat" w:cs="Sylfaen"/>
          <w:sz w:val="24"/>
          <w:szCs w:val="24"/>
          <w:lang w:val="hy-AM"/>
        </w:rPr>
        <w:softHyphen/>
      </w:r>
      <w:r w:rsidR="006231DA" w:rsidRPr="00CF0F7B">
        <w:rPr>
          <w:rFonts w:ascii="GHEA Grapalat" w:hAnsi="GHEA Grapalat" w:cs="Sylfaen"/>
          <w:sz w:val="24"/>
          <w:szCs w:val="24"/>
          <w:lang w:val="hy-AM"/>
        </w:rPr>
        <w:t>խու</w:t>
      </w:r>
      <w:r w:rsidR="00386457">
        <w:rPr>
          <w:rFonts w:ascii="GHEA Grapalat" w:hAnsi="GHEA Grapalat" w:cs="Sylfaen"/>
          <w:sz w:val="24"/>
          <w:szCs w:val="24"/>
          <w:lang w:val="hy-AM"/>
        </w:rPr>
        <w:softHyphen/>
      </w:r>
      <w:r w:rsidR="006231DA" w:rsidRPr="00CF0F7B">
        <w:rPr>
          <w:rFonts w:ascii="GHEA Grapalat" w:hAnsi="GHEA Grapalat" w:cs="Sylfaen"/>
          <w:sz w:val="24"/>
          <w:szCs w:val="24"/>
          <w:lang w:val="hy-AM"/>
        </w:rPr>
        <w:t>թյուններ կատարելու մասին»</w:t>
      </w:r>
      <w:r w:rsidR="006231DA">
        <w:rPr>
          <w:rFonts w:ascii="GHEA Grapalat" w:hAnsi="GHEA Grapalat" w:cs="Sylfaen"/>
          <w:sz w:val="24"/>
          <w:szCs w:val="24"/>
          <w:lang w:val="hy-AM"/>
        </w:rPr>
        <w:t xml:space="preserve"> արձանագրությամբ</w:t>
      </w:r>
      <w:r w:rsidR="00BF301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B441B">
        <w:rPr>
          <w:rFonts w:ascii="GHEA Grapalat" w:hAnsi="GHEA Grapalat" w:cs="Sylfaen"/>
          <w:sz w:val="24"/>
          <w:szCs w:val="24"/>
          <w:lang w:val="hy-AM"/>
        </w:rPr>
        <w:t xml:space="preserve">Կոնվենցիայով սահմանված մի շարք դրույթներ համապատասխանեցվում են ՏՀԶԿ մոդելային հարկային կոնվենցիային, ինչպես նաև Կոնվենցիայում տեղեկատվության փոխանակման դրույթը համապատասխանեցվում է </w:t>
      </w:r>
      <w:r w:rsidR="009B441B">
        <w:rPr>
          <w:rFonts w:ascii="GHEA Grapalat" w:hAnsi="GHEA Grapalat" w:cs="Sylfaen"/>
          <w:sz w:val="24"/>
          <w:szCs w:val="24"/>
          <w:lang w:val="hy-AM"/>
        </w:rPr>
        <w:t>հարկ</w:t>
      </w:r>
      <w:r w:rsidR="00386457">
        <w:rPr>
          <w:rFonts w:ascii="GHEA Grapalat" w:hAnsi="GHEA Grapalat" w:cs="Sylfaen"/>
          <w:sz w:val="24"/>
          <w:szCs w:val="24"/>
          <w:lang w:val="hy-AM"/>
        </w:rPr>
        <w:softHyphen/>
      </w:r>
      <w:r w:rsidR="00386457">
        <w:rPr>
          <w:rFonts w:ascii="GHEA Grapalat" w:hAnsi="GHEA Grapalat" w:cs="Sylfaen"/>
          <w:sz w:val="24"/>
          <w:szCs w:val="24"/>
          <w:lang w:val="hy-AM"/>
        </w:rPr>
        <w:softHyphen/>
      </w:r>
      <w:r w:rsidR="00386457">
        <w:rPr>
          <w:rFonts w:ascii="GHEA Grapalat" w:hAnsi="GHEA Grapalat" w:cs="Sylfaen"/>
          <w:sz w:val="24"/>
          <w:szCs w:val="24"/>
          <w:lang w:val="hy-AM"/>
        </w:rPr>
        <w:softHyphen/>
      </w:r>
      <w:r w:rsidR="009B441B">
        <w:rPr>
          <w:rFonts w:ascii="GHEA Grapalat" w:hAnsi="GHEA Grapalat" w:cs="Sylfaen"/>
          <w:sz w:val="24"/>
          <w:szCs w:val="24"/>
          <w:lang w:val="hy-AM"/>
        </w:rPr>
        <w:softHyphen/>
      </w:r>
      <w:r w:rsidR="009B441B">
        <w:rPr>
          <w:rFonts w:ascii="GHEA Grapalat" w:hAnsi="GHEA Grapalat" w:cs="Sylfaen"/>
          <w:sz w:val="24"/>
          <w:szCs w:val="24"/>
          <w:lang w:val="hy-AM"/>
        </w:rPr>
        <w:softHyphen/>
        <w:t>ման նպատակով թափանցիկության և տեղեկությունների փոխա</w:t>
      </w:r>
      <w:r w:rsidR="009B441B">
        <w:rPr>
          <w:rFonts w:ascii="GHEA Grapalat" w:hAnsi="GHEA Grapalat" w:cs="Sylfaen"/>
          <w:sz w:val="24"/>
          <w:szCs w:val="24"/>
          <w:lang w:val="hy-AM"/>
        </w:rPr>
        <w:softHyphen/>
        <w:t>նակ</w:t>
      </w:r>
      <w:r w:rsidR="009B441B">
        <w:rPr>
          <w:rFonts w:ascii="GHEA Grapalat" w:hAnsi="GHEA Grapalat" w:cs="Sylfaen"/>
          <w:sz w:val="24"/>
          <w:szCs w:val="24"/>
          <w:lang w:val="hy-AM"/>
        </w:rPr>
        <w:softHyphen/>
        <w:t>ման նոր</w:t>
      </w:r>
      <w:r w:rsidR="009B441B">
        <w:rPr>
          <w:rFonts w:ascii="GHEA Grapalat" w:hAnsi="GHEA Grapalat" w:cs="Sylfaen"/>
          <w:sz w:val="24"/>
          <w:szCs w:val="24"/>
          <w:lang w:val="hy-AM"/>
        </w:rPr>
        <w:t xml:space="preserve"> ստան</w:t>
      </w:r>
      <w:r w:rsidR="00386457">
        <w:rPr>
          <w:rFonts w:ascii="GHEA Grapalat" w:hAnsi="GHEA Grapalat" w:cs="Sylfaen"/>
          <w:sz w:val="24"/>
          <w:szCs w:val="24"/>
          <w:lang w:val="hy-AM"/>
        </w:rPr>
        <w:softHyphen/>
      </w:r>
      <w:r w:rsidR="009B441B">
        <w:rPr>
          <w:rFonts w:ascii="GHEA Grapalat" w:hAnsi="GHEA Grapalat" w:cs="Sylfaen"/>
          <w:sz w:val="24"/>
          <w:szCs w:val="24"/>
          <w:lang w:val="hy-AM"/>
        </w:rPr>
        <w:t>դարտ</w:t>
      </w:r>
      <w:r w:rsidR="00386457">
        <w:rPr>
          <w:rFonts w:ascii="GHEA Grapalat" w:hAnsi="GHEA Grapalat" w:cs="Sylfaen"/>
          <w:sz w:val="24"/>
          <w:szCs w:val="24"/>
          <w:lang w:val="hy-AM"/>
        </w:rPr>
        <w:softHyphen/>
      </w:r>
      <w:r w:rsidR="009B441B">
        <w:rPr>
          <w:rFonts w:ascii="GHEA Grapalat" w:hAnsi="GHEA Grapalat" w:cs="Sylfaen"/>
          <w:sz w:val="24"/>
          <w:szCs w:val="24"/>
          <w:lang w:val="hy-AM"/>
        </w:rPr>
        <w:t>ներին։</w:t>
      </w:r>
    </w:p>
    <w:p w:rsidR="00744DEC" w:rsidRDefault="009B441B" w:rsidP="006231DA">
      <w:pPr>
        <w:spacing w:before="0"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Միաժամանակ, </w:t>
      </w:r>
      <w:r w:rsidR="00B03945">
        <w:rPr>
          <w:rFonts w:ascii="GHEA Grapalat" w:hAnsi="GHEA Grapalat" w:cs="Sylfaen"/>
          <w:sz w:val="24"/>
          <w:szCs w:val="24"/>
          <w:lang w:val="hy-AM"/>
        </w:rPr>
        <w:t xml:space="preserve">օտարերկրյա </w:t>
      </w:r>
      <w:r>
        <w:rPr>
          <w:rFonts w:ascii="GHEA Grapalat" w:hAnsi="GHEA Grapalat" w:cs="Sylfaen"/>
          <w:sz w:val="24"/>
          <w:szCs w:val="24"/>
          <w:lang w:val="hy-AM"/>
        </w:rPr>
        <w:t>ներդրումների ներգրավման նպատակով,</w:t>
      </w:r>
      <w:r w:rsidR="00B03945">
        <w:rPr>
          <w:rFonts w:ascii="GHEA Grapalat" w:hAnsi="GHEA Grapalat" w:cs="Sylfaen"/>
          <w:sz w:val="24"/>
          <w:szCs w:val="24"/>
          <w:lang w:val="hy-AM"/>
        </w:rPr>
        <w:t xml:space="preserve"> փոփոխվում է </w:t>
      </w:r>
      <w:r w:rsidR="00744DEC">
        <w:rPr>
          <w:rFonts w:ascii="GHEA Grapalat" w:hAnsi="GHEA Grapalat" w:cs="Sylfaen"/>
          <w:sz w:val="24"/>
          <w:szCs w:val="24"/>
          <w:lang w:val="hy-AM"/>
        </w:rPr>
        <w:t>(փոխա</w:t>
      </w:r>
      <w:r w:rsidR="00744DEC">
        <w:rPr>
          <w:rFonts w:ascii="GHEA Grapalat" w:hAnsi="GHEA Grapalat" w:cs="Sylfaen"/>
          <w:sz w:val="24"/>
          <w:szCs w:val="24"/>
          <w:lang w:val="hy-AM"/>
        </w:rPr>
        <w:softHyphen/>
        <w:t>դարձու</w:t>
      </w:r>
      <w:r w:rsidR="00744DEC">
        <w:rPr>
          <w:rFonts w:ascii="GHEA Grapalat" w:hAnsi="GHEA Grapalat" w:cs="Sylfaen"/>
          <w:sz w:val="24"/>
          <w:szCs w:val="24"/>
          <w:lang w:val="hy-AM"/>
        </w:rPr>
        <w:softHyphen/>
        <w:t>թյան սկզբունքով)</w:t>
      </w:r>
      <w:r w:rsidR="00744DE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03945">
        <w:rPr>
          <w:rFonts w:ascii="GHEA Grapalat" w:hAnsi="GHEA Grapalat" w:cs="Sylfaen"/>
          <w:sz w:val="24"/>
          <w:szCs w:val="24"/>
          <w:lang w:val="hy-AM"/>
        </w:rPr>
        <w:t xml:space="preserve">Կոնվենցիայով սահմանված՝ </w:t>
      </w:r>
      <w:r w:rsidR="00B03945" w:rsidRPr="00B03945">
        <w:rPr>
          <w:rFonts w:ascii="GHEA Grapalat" w:hAnsi="GHEA Grapalat" w:cs="Sylfaen"/>
          <w:sz w:val="24"/>
          <w:szCs w:val="24"/>
          <w:lang w:val="hy-AM" w:bidi="hy-AM"/>
        </w:rPr>
        <w:t>շահա</w:t>
      </w:r>
      <w:r w:rsidR="00B03945">
        <w:rPr>
          <w:rFonts w:ascii="GHEA Grapalat" w:hAnsi="GHEA Grapalat" w:cs="Sylfaen"/>
          <w:sz w:val="24"/>
          <w:szCs w:val="24"/>
          <w:lang w:val="hy-AM" w:bidi="hy-AM"/>
        </w:rPr>
        <w:softHyphen/>
      </w:r>
      <w:r w:rsidR="00B03945" w:rsidRPr="00B03945">
        <w:rPr>
          <w:rFonts w:ascii="GHEA Grapalat" w:hAnsi="GHEA Grapalat" w:cs="Sylfaen"/>
          <w:sz w:val="24"/>
          <w:szCs w:val="24"/>
          <w:lang w:val="hy-AM" w:bidi="hy-AM"/>
        </w:rPr>
        <w:t>բաժին</w:t>
      </w:r>
      <w:r w:rsidR="00B03945">
        <w:rPr>
          <w:rFonts w:ascii="GHEA Grapalat" w:hAnsi="GHEA Grapalat" w:cs="Sylfaen"/>
          <w:sz w:val="24"/>
          <w:szCs w:val="24"/>
          <w:lang w:val="hy-AM" w:bidi="hy-AM"/>
        </w:rPr>
        <w:softHyphen/>
      </w:r>
      <w:r w:rsidR="00B03945" w:rsidRPr="00B03945">
        <w:rPr>
          <w:rFonts w:ascii="GHEA Grapalat" w:hAnsi="GHEA Grapalat" w:cs="Sylfaen"/>
          <w:sz w:val="24"/>
          <w:szCs w:val="24"/>
          <w:lang w:val="hy-AM" w:bidi="hy-AM"/>
        </w:rPr>
        <w:t>ներ</w:t>
      </w:r>
      <w:r w:rsidR="00B03945">
        <w:rPr>
          <w:rFonts w:ascii="GHEA Grapalat" w:hAnsi="GHEA Grapalat" w:cs="Sylfaen"/>
          <w:sz w:val="24"/>
          <w:szCs w:val="24"/>
          <w:lang w:val="hy-AM" w:bidi="hy-AM"/>
        </w:rPr>
        <w:t xml:space="preserve">ի </w:t>
      </w:r>
      <w:r w:rsidR="00B03945" w:rsidRPr="00B03945">
        <w:rPr>
          <w:rFonts w:ascii="GHEA Grapalat" w:hAnsi="GHEA Grapalat" w:cs="Sylfaen"/>
          <w:sz w:val="24"/>
          <w:szCs w:val="24"/>
          <w:lang w:val="hy-AM" w:bidi="hy-AM"/>
        </w:rPr>
        <w:t>փաստացի սեփականատերը</w:t>
      </w:r>
      <w:r w:rsidR="00B03945">
        <w:rPr>
          <w:rFonts w:ascii="GHEA Grapalat" w:hAnsi="GHEA Grapalat" w:cs="Sylfaen"/>
          <w:sz w:val="24"/>
          <w:szCs w:val="24"/>
          <w:lang w:val="hy-AM" w:bidi="hy-AM"/>
        </w:rPr>
        <w:t xml:space="preserve"> օտարերկրյա (Պ</w:t>
      </w:r>
      <w:r w:rsidR="00744DEC">
        <w:rPr>
          <w:rFonts w:ascii="GHEA Grapalat" w:hAnsi="GHEA Grapalat" w:cs="Sylfaen"/>
          <w:sz w:val="24"/>
          <w:szCs w:val="24"/>
          <w:lang w:val="hy-AM" w:bidi="hy-AM"/>
        </w:rPr>
        <w:t>այմանավորվող</w:t>
      </w:r>
      <w:r w:rsidR="00B03945">
        <w:rPr>
          <w:rFonts w:ascii="GHEA Grapalat" w:hAnsi="GHEA Grapalat" w:cs="Sylfaen"/>
          <w:sz w:val="24"/>
          <w:szCs w:val="24"/>
          <w:lang w:val="hy-AM" w:bidi="hy-AM"/>
        </w:rPr>
        <w:t>)</w:t>
      </w:r>
      <w:r w:rsidR="00744DEC">
        <w:rPr>
          <w:rFonts w:ascii="GHEA Grapalat" w:hAnsi="GHEA Grapalat" w:cs="Sylfaen"/>
          <w:sz w:val="24"/>
          <w:szCs w:val="24"/>
          <w:lang w:val="hy-AM" w:bidi="hy-AM"/>
        </w:rPr>
        <w:t xml:space="preserve"> </w:t>
      </w:r>
      <w:r w:rsidR="00B03945">
        <w:rPr>
          <w:rFonts w:ascii="GHEA Grapalat" w:hAnsi="GHEA Grapalat" w:cs="Sylfaen"/>
          <w:sz w:val="24"/>
          <w:szCs w:val="24"/>
          <w:lang w:val="hy-AM" w:bidi="hy-AM"/>
        </w:rPr>
        <w:t xml:space="preserve">պետության ռեզիդենտ լինելու դեպքում հարկի առավելագույն գումարի չափը՝ շահաբաժինների համախառն գումարի 5 տոկոսից սահմանելով 0 տոկոս, եթե </w:t>
      </w:r>
      <w:r w:rsidR="00B03945" w:rsidRPr="00B03945">
        <w:rPr>
          <w:rFonts w:ascii="GHEA Grapalat" w:hAnsi="GHEA Grapalat" w:cs="Sylfaen"/>
          <w:sz w:val="24"/>
          <w:szCs w:val="24"/>
          <w:lang w:val="hy-AM" w:bidi="hy-AM"/>
        </w:rPr>
        <w:t xml:space="preserve">փաստացի սեփականատեր է հանդիսանում ընկերությունը, որն ուղղակիորեն տնօրինում է շահաբաժիններ վճարող ընկերության կապիտալի առնվազն 50 </w:t>
      </w:r>
      <w:r w:rsidR="00B03945" w:rsidRPr="00B03945">
        <w:rPr>
          <w:rFonts w:ascii="GHEA Grapalat" w:hAnsi="GHEA Grapalat" w:cs="Sylfaen"/>
          <w:sz w:val="24"/>
          <w:szCs w:val="24"/>
          <w:lang w:val="hy-AM" w:bidi="hy-AM"/>
        </w:rPr>
        <w:lastRenderedPageBreak/>
        <w:t>տոկոսը</w:t>
      </w:r>
      <w:r w:rsidR="00B03945">
        <w:rPr>
          <w:rFonts w:ascii="GHEA Grapalat" w:hAnsi="GHEA Grapalat" w:cs="Sylfaen"/>
          <w:sz w:val="24"/>
          <w:szCs w:val="24"/>
          <w:lang w:val="hy-AM" w:bidi="hy-AM"/>
        </w:rPr>
        <w:t>։</w:t>
      </w:r>
      <w:r w:rsidR="00744DEC">
        <w:rPr>
          <w:rFonts w:ascii="GHEA Grapalat" w:hAnsi="GHEA Grapalat" w:cs="Sylfaen"/>
          <w:sz w:val="24"/>
          <w:szCs w:val="24"/>
          <w:lang w:val="hy-AM" w:bidi="hy-AM"/>
        </w:rPr>
        <w:t xml:space="preserve"> Այսինքն, փոփոխության արդյունքում, եթե </w:t>
      </w:r>
      <w:r w:rsidR="00744DEC" w:rsidRPr="00CF0F7B">
        <w:rPr>
          <w:rFonts w:ascii="GHEA Grapalat" w:hAnsi="GHEA Grapalat" w:cs="Sylfaen"/>
          <w:sz w:val="24"/>
          <w:szCs w:val="24"/>
          <w:lang w:val="hy-AM"/>
        </w:rPr>
        <w:t>Շվեյցարիայի Համա</w:t>
      </w:r>
      <w:r w:rsidR="00744DEC">
        <w:rPr>
          <w:rFonts w:ascii="GHEA Grapalat" w:hAnsi="GHEA Grapalat" w:cs="Sylfaen"/>
          <w:sz w:val="24"/>
          <w:szCs w:val="24"/>
          <w:lang w:val="hy-AM"/>
        </w:rPr>
        <w:softHyphen/>
      </w:r>
      <w:r w:rsidR="00744DEC" w:rsidRPr="00CF0F7B">
        <w:rPr>
          <w:rFonts w:ascii="GHEA Grapalat" w:hAnsi="GHEA Grapalat" w:cs="Sylfaen"/>
          <w:sz w:val="24"/>
          <w:szCs w:val="24"/>
          <w:lang w:val="hy-AM"/>
        </w:rPr>
        <w:t>դաշնության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44DEC">
        <w:rPr>
          <w:rFonts w:ascii="GHEA Grapalat" w:hAnsi="GHEA Grapalat" w:cs="Sylfaen"/>
          <w:sz w:val="24"/>
          <w:szCs w:val="24"/>
          <w:lang w:val="hy-AM"/>
        </w:rPr>
        <w:t>ընկե</w:t>
      </w:r>
      <w:r w:rsidR="00744DEC">
        <w:rPr>
          <w:rFonts w:ascii="GHEA Grapalat" w:hAnsi="GHEA Grapalat" w:cs="Sylfaen"/>
          <w:sz w:val="24"/>
          <w:szCs w:val="24"/>
          <w:lang w:val="hy-AM"/>
        </w:rPr>
        <w:softHyphen/>
        <w:t>րու</w:t>
      </w:r>
      <w:r w:rsidR="00744DEC">
        <w:rPr>
          <w:rFonts w:ascii="GHEA Grapalat" w:hAnsi="GHEA Grapalat" w:cs="Sylfaen"/>
          <w:sz w:val="24"/>
          <w:szCs w:val="24"/>
          <w:lang w:val="hy-AM"/>
        </w:rPr>
        <w:softHyphen/>
        <w:t>թյունը կտնօրինի Հայաստանի Հանրապետությունում շահաբաժիններ վճարող ընկերու</w:t>
      </w:r>
      <w:r w:rsidR="00744DEC">
        <w:rPr>
          <w:rFonts w:ascii="GHEA Grapalat" w:hAnsi="GHEA Grapalat" w:cs="Sylfaen"/>
          <w:sz w:val="24"/>
          <w:szCs w:val="24"/>
          <w:lang w:val="hy-AM"/>
        </w:rPr>
        <w:softHyphen/>
        <w:t xml:space="preserve">թյան կապիտալի առնվազն 50 տոկոսը, ապա վճարվող </w:t>
      </w:r>
      <w:proofErr w:type="spellStart"/>
      <w:r w:rsidR="00744DEC">
        <w:rPr>
          <w:rFonts w:ascii="GHEA Grapalat" w:hAnsi="GHEA Grapalat" w:cs="Sylfaen"/>
          <w:sz w:val="24"/>
          <w:szCs w:val="24"/>
          <w:lang w:val="hy-AM"/>
        </w:rPr>
        <w:t>շահաբաժիններից</w:t>
      </w:r>
      <w:proofErr w:type="spellEnd"/>
      <w:r w:rsidR="00744DEC">
        <w:rPr>
          <w:rFonts w:ascii="GHEA Grapalat" w:hAnsi="GHEA Grapalat" w:cs="Sylfaen"/>
          <w:sz w:val="24"/>
          <w:szCs w:val="24"/>
          <w:lang w:val="hy-AM"/>
        </w:rPr>
        <w:t xml:space="preserve"> հարկ չի գանձվի՝ նախկի</w:t>
      </w:r>
      <w:r w:rsidR="00744DEC">
        <w:rPr>
          <w:rFonts w:ascii="GHEA Grapalat" w:hAnsi="GHEA Grapalat" w:cs="Sylfaen"/>
          <w:sz w:val="24"/>
          <w:szCs w:val="24"/>
          <w:lang w:val="hy-AM"/>
        </w:rPr>
        <w:softHyphen/>
        <w:t xml:space="preserve">նում </w:t>
      </w:r>
      <w:r w:rsidR="00744DEC">
        <w:rPr>
          <w:rFonts w:ascii="GHEA Grapalat" w:hAnsi="GHEA Grapalat" w:cs="Sylfaen"/>
          <w:sz w:val="24"/>
          <w:szCs w:val="24"/>
          <w:lang w:val="hy-AM" w:bidi="hy-AM"/>
        </w:rPr>
        <w:t>շահաբաժինների համախառն գումարի 5 տոկոսի</w:t>
      </w:r>
      <w:r w:rsidR="00744DEC">
        <w:rPr>
          <w:rFonts w:ascii="GHEA Grapalat" w:hAnsi="GHEA Grapalat" w:cs="Sylfaen"/>
          <w:sz w:val="24"/>
          <w:szCs w:val="24"/>
          <w:lang w:val="hy-AM" w:bidi="hy-AM"/>
        </w:rPr>
        <w:t xml:space="preserve"> չափով</w:t>
      </w:r>
      <w:r w:rsidR="00744DE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44DEC">
        <w:rPr>
          <w:rFonts w:ascii="GHEA Grapalat" w:hAnsi="GHEA Grapalat" w:cs="Sylfaen"/>
          <w:sz w:val="24"/>
          <w:szCs w:val="24"/>
          <w:lang w:val="hy-AM"/>
        </w:rPr>
        <w:t xml:space="preserve">գանձվող հարկի փոխարեն, նույնը տեղի կունենա, եթե </w:t>
      </w:r>
      <w:r w:rsidR="00744DEC">
        <w:rPr>
          <w:rFonts w:ascii="GHEA Grapalat" w:hAnsi="GHEA Grapalat" w:cs="Sylfaen"/>
          <w:sz w:val="24"/>
          <w:szCs w:val="24"/>
          <w:lang w:val="hy-AM"/>
        </w:rPr>
        <w:t>Հայաստանի Հանրապետությ</w:t>
      </w:r>
      <w:r w:rsidR="00744DEC">
        <w:rPr>
          <w:rFonts w:ascii="GHEA Grapalat" w:hAnsi="GHEA Grapalat" w:cs="Sylfaen"/>
          <w:sz w:val="24"/>
          <w:szCs w:val="24"/>
          <w:lang w:val="hy-AM"/>
        </w:rPr>
        <w:t>ա</w:t>
      </w:r>
      <w:r w:rsidR="00744DEC">
        <w:rPr>
          <w:rFonts w:ascii="GHEA Grapalat" w:hAnsi="GHEA Grapalat" w:cs="Sylfaen"/>
          <w:sz w:val="24"/>
          <w:szCs w:val="24"/>
          <w:lang w:val="hy-AM"/>
        </w:rPr>
        <w:t xml:space="preserve">ն ընկերությունը կտնօրինի </w:t>
      </w:r>
      <w:r w:rsidR="00744DEC" w:rsidRPr="00CF0F7B">
        <w:rPr>
          <w:rFonts w:ascii="GHEA Grapalat" w:hAnsi="GHEA Grapalat" w:cs="Sylfaen"/>
          <w:sz w:val="24"/>
          <w:szCs w:val="24"/>
          <w:lang w:val="hy-AM"/>
        </w:rPr>
        <w:t xml:space="preserve">Շվեյցարիայի </w:t>
      </w:r>
      <w:proofErr w:type="spellStart"/>
      <w:r w:rsidR="00744DEC" w:rsidRPr="00CF0F7B">
        <w:rPr>
          <w:rFonts w:ascii="GHEA Grapalat" w:hAnsi="GHEA Grapalat" w:cs="Sylfaen"/>
          <w:sz w:val="24"/>
          <w:szCs w:val="24"/>
          <w:lang w:val="hy-AM"/>
        </w:rPr>
        <w:t>Համա</w:t>
      </w:r>
      <w:r w:rsidR="00744DEC">
        <w:rPr>
          <w:rFonts w:ascii="GHEA Grapalat" w:hAnsi="GHEA Grapalat" w:cs="Sylfaen"/>
          <w:sz w:val="24"/>
          <w:szCs w:val="24"/>
          <w:lang w:val="hy-AM"/>
        </w:rPr>
        <w:softHyphen/>
      </w:r>
      <w:r w:rsidR="00744DEC" w:rsidRPr="00CF0F7B">
        <w:rPr>
          <w:rFonts w:ascii="GHEA Grapalat" w:hAnsi="GHEA Grapalat" w:cs="Sylfaen"/>
          <w:sz w:val="24"/>
          <w:szCs w:val="24"/>
          <w:lang w:val="hy-AM"/>
        </w:rPr>
        <w:t>դաշնությ</w:t>
      </w:r>
      <w:r w:rsidR="00744DEC">
        <w:rPr>
          <w:rFonts w:ascii="GHEA Grapalat" w:hAnsi="GHEA Grapalat" w:cs="Sylfaen"/>
          <w:sz w:val="24"/>
          <w:szCs w:val="24"/>
          <w:lang w:val="hy-AM"/>
        </w:rPr>
        <w:t>ունում</w:t>
      </w:r>
      <w:proofErr w:type="spellEnd"/>
      <w:r w:rsidR="00744DEC">
        <w:rPr>
          <w:rFonts w:ascii="GHEA Grapalat" w:hAnsi="GHEA Grapalat" w:cs="Sylfaen"/>
          <w:sz w:val="24"/>
          <w:szCs w:val="24"/>
          <w:lang w:val="hy-AM"/>
        </w:rPr>
        <w:t xml:space="preserve"> շահաբաժիններ վճարող ընկերության կապի</w:t>
      </w:r>
      <w:r w:rsidR="00744DEC">
        <w:rPr>
          <w:rFonts w:ascii="GHEA Grapalat" w:hAnsi="GHEA Grapalat" w:cs="Sylfaen"/>
          <w:sz w:val="24"/>
          <w:szCs w:val="24"/>
          <w:lang w:val="hy-AM"/>
        </w:rPr>
        <w:softHyphen/>
      </w:r>
      <w:r w:rsidR="00744DEC">
        <w:rPr>
          <w:rFonts w:ascii="GHEA Grapalat" w:hAnsi="GHEA Grapalat" w:cs="Sylfaen"/>
          <w:sz w:val="24"/>
          <w:szCs w:val="24"/>
          <w:lang w:val="hy-AM"/>
        </w:rPr>
        <w:t>տալի առնվազն 50 տ</w:t>
      </w:r>
      <w:r w:rsidR="00744DEC">
        <w:rPr>
          <w:rFonts w:ascii="GHEA Grapalat" w:hAnsi="GHEA Grapalat" w:cs="Sylfaen"/>
          <w:sz w:val="24"/>
          <w:szCs w:val="24"/>
          <w:lang w:val="hy-AM"/>
        </w:rPr>
        <w:t>ոկոսը։</w:t>
      </w:r>
    </w:p>
    <w:p w:rsidR="004820D4" w:rsidRPr="009631CB" w:rsidRDefault="00736A89" w:rsidP="00736A89">
      <w:pPr>
        <w:spacing w:before="0" w:after="0" w:line="360" w:lineRule="auto"/>
        <w:ind w:left="0" w:firstLine="567"/>
        <w:jc w:val="both"/>
        <w:rPr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="009631CB" w:rsidRPr="009631CB">
        <w:rPr>
          <w:rFonts w:ascii="GHEA Grapalat" w:hAnsi="GHEA Grapalat"/>
          <w:sz w:val="24"/>
          <w:szCs w:val="24"/>
          <w:lang w:val="hy-AM"/>
        </w:rPr>
        <w:t>աշվի առնելով վերոգրյալը</w:t>
      </w:r>
      <w:r w:rsidR="00744DEC">
        <w:rPr>
          <w:rFonts w:ascii="GHEA Grapalat" w:hAnsi="GHEA Grapalat"/>
          <w:sz w:val="24"/>
          <w:szCs w:val="24"/>
          <w:lang w:val="hy-AM"/>
        </w:rPr>
        <w:t xml:space="preserve">՝ </w:t>
      </w:r>
      <w:r w:rsidR="00744DEC" w:rsidRPr="00CF0F7B">
        <w:rPr>
          <w:rFonts w:ascii="GHEA Grapalat" w:hAnsi="GHEA Grapalat" w:cs="Sylfaen"/>
          <w:sz w:val="24"/>
          <w:szCs w:val="24"/>
          <w:lang w:val="hy-AM"/>
        </w:rPr>
        <w:t>«Հայաստանի Հանրապետության և Շվեյցարիայի Համա</w:t>
      </w:r>
      <w:r w:rsidR="00744DEC">
        <w:rPr>
          <w:rFonts w:ascii="GHEA Grapalat" w:hAnsi="GHEA Grapalat" w:cs="Sylfaen"/>
          <w:sz w:val="24"/>
          <w:szCs w:val="24"/>
          <w:lang w:val="hy-AM"/>
        </w:rPr>
        <w:softHyphen/>
      </w:r>
      <w:r w:rsidR="00744DEC" w:rsidRPr="00CF0F7B">
        <w:rPr>
          <w:rFonts w:ascii="GHEA Grapalat" w:hAnsi="GHEA Grapalat" w:cs="Sylfaen"/>
          <w:sz w:val="24"/>
          <w:szCs w:val="24"/>
          <w:lang w:val="hy-AM"/>
        </w:rPr>
        <w:t>դաշ</w:t>
      </w:r>
      <w:r w:rsidR="00744DEC">
        <w:rPr>
          <w:rFonts w:ascii="GHEA Grapalat" w:hAnsi="GHEA Grapalat" w:cs="Sylfaen"/>
          <w:sz w:val="24"/>
          <w:szCs w:val="24"/>
          <w:lang w:val="hy-AM"/>
        </w:rPr>
        <w:softHyphen/>
      </w:r>
      <w:r w:rsidR="00744DEC" w:rsidRPr="00CF0F7B">
        <w:rPr>
          <w:rFonts w:ascii="GHEA Grapalat" w:hAnsi="GHEA Grapalat" w:cs="Sylfaen"/>
          <w:sz w:val="24"/>
          <w:szCs w:val="24"/>
          <w:lang w:val="hy-AM"/>
        </w:rPr>
        <w:t>նության միջև` Հայաստանի Հանրապետության և Շվեյցարիայի Համա</w:t>
      </w:r>
      <w:r w:rsidR="00744DEC">
        <w:rPr>
          <w:rFonts w:ascii="GHEA Grapalat" w:hAnsi="GHEA Grapalat" w:cs="Sylfaen"/>
          <w:sz w:val="24"/>
          <w:szCs w:val="24"/>
          <w:lang w:val="hy-AM"/>
        </w:rPr>
        <w:softHyphen/>
      </w:r>
      <w:r w:rsidR="00744DEC" w:rsidRPr="00CF0F7B">
        <w:rPr>
          <w:rFonts w:ascii="GHEA Grapalat" w:hAnsi="GHEA Grapalat" w:cs="Sylfaen"/>
          <w:sz w:val="24"/>
          <w:szCs w:val="24"/>
          <w:lang w:val="hy-AM"/>
        </w:rPr>
        <w:t>դաշ</w:t>
      </w:r>
      <w:r w:rsidR="00744DEC">
        <w:rPr>
          <w:rFonts w:ascii="GHEA Grapalat" w:hAnsi="GHEA Grapalat" w:cs="Sylfaen"/>
          <w:sz w:val="24"/>
          <w:szCs w:val="24"/>
          <w:lang w:val="hy-AM"/>
        </w:rPr>
        <w:softHyphen/>
      </w:r>
      <w:r w:rsidR="00744DEC" w:rsidRPr="00CF0F7B">
        <w:rPr>
          <w:rFonts w:ascii="GHEA Grapalat" w:hAnsi="GHEA Grapalat" w:cs="Sylfaen"/>
          <w:sz w:val="24"/>
          <w:szCs w:val="24"/>
          <w:lang w:val="hy-AM"/>
        </w:rPr>
        <w:t>նու</w:t>
      </w:r>
      <w:r w:rsidR="00744DEC">
        <w:rPr>
          <w:rFonts w:ascii="GHEA Grapalat" w:hAnsi="GHEA Grapalat" w:cs="Sylfaen"/>
          <w:sz w:val="24"/>
          <w:szCs w:val="24"/>
          <w:lang w:val="hy-AM"/>
        </w:rPr>
        <w:softHyphen/>
      </w:r>
      <w:r w:rsidR="00744DEC">
        <w:rPr>
          <w:rFonts w:ascii="GHEA Grapalat" w:hAnsi="GHEA Grapalat" w:cs="Sylfaen"/>
          <w:sz w:val="24"/>
          <w:szCs w:val="24"/>
          <w:lang w:val="hy-AM"/>
        </w:rPr>
        <w:softHyphen/>
      </w:r>
      <w:r w:rsidR="00744DEC" w:rsidRPr="00CF0F7B">
        <w:rPr>
          <w:rFonts w:ascii="GHEA Grapalat" w:hAnsi="GHEA Grapalat" w:cs="Sylfaen"/>
          <w:sz w:val="24"/>
          <w:szCs w:val="24"/>
          <w:lang w:val="hy-AM"/>
        </w:rPr>
        <w:t>թյան միջև եկա</w:t>
      </w:r>
      <w:r w:rsidR="00744DEC">
        <w:rPr>
          <w:rFonts w:ascii="GHEA Grapalat" w:hAnsi="GHEA Grapalat" w:cs="Sylfaen"/>
          <w:sz w:val="24"/>
          <w:szCs w:val="24"/>
          <w:lang w:val="hy-AM"/>
        </w:rPr>
        <w:softHyphen/>
      </w:r>
      <w:r w:rsidR="00744DEC" w:rsidRPr="00CF0F7B">
        <w:rPr>
          <w:rFonts w:ascii="GHEA Grapalat" w:hAnsi="GHEA Grapalat" w:cs="Sylfaen"/>
          <w:sz w:val="24"/>
          <w:szCs w:val="24"/>
          <w:lang w:val="hy-AM"/>
        </w:rPr>
        <w:t>մուտների և գույքի հարկերի առնչությամբ կրկնակի հարկումը բա</w:t>
      </w:r>
      <w:r w:rsidR="00744DEC">
        <w:rPr>
          <w:rFonts w:ascii="GHEA Grapalat" w:hAnsi="GHEA Grapalat" w:cs="Sylfaen"/>
          <w:sz w:val="24"/>
          <w:szCs w:val="24"/>
          <w:lang w:val="hy-AM"/>
        </w:rPr>
        <w:softHyphen/>
      </w:r>
      <w:r w:rsidR="00744DEC" w:rsidRPr="00CF0F7B">
        <w:rPr>
          <w:rFonts w:ascii="GHEA Grapalat" w:hAnsi="GHEA Grapalat" w:cs="Sylfaen"/>
          <w:sz w:val="24"/>
          <w:szCs w:val="24"/>
          <w:lang w:val="hy-AM"/>
        </w:rPr>
        <w:t>ցա</w:t>
      </w:r>
      <w:r w:rsidR="00744DEC">
        <w:rPr>
          <w:rFonts w:ascii="GHEA Grapalat" w:hAnsi="GHEA Grapalat" w:cs="Sylfaen"/>
          <w:sz w:val="24"/>
          <w:szCs w:val="24"/>
          <w:lang w:val="hy-AM"/>
        </w:rPr>
        <w:softHyphen/>
      </w:r>
      <w:r w:rsidR="00744DEC" w:rsidRPr="00CF0F7B">
        <w:rPr>
          <w:rFonts w:ascii="GHEA Grapalat" w:hAnsi="GHEA Grapalat" w:cs="Sylfaen"/>
          <w:sz w:val="24"/>
          <w:szCs w:val="24"/>
          <w:lang w:val="hy-AM"/>
        </w:rPr>
        <w:t>ռելու մասին կոն</w:t>
      </w:r>
      <w:r w:rsidR="00744DEC">
        <w:rPr>
          <w:rFonts w:ascii="GHEA Grapalat" w:hAnsi="GHEA Grapalat" w:cs="Sylfaen"/>
          <w:sz w:val="24"/>
          <w:szCs w:val="24"/>
          <w:lang w:val="hy-AM"/>
        </w:rPr>
        <w:softHyphen/>
      </w:r>
      <w:r w:rsidR="00744DEC" w:rsidRPr="00CF0F7B">
        <w:rPr>
          <w:rFonts w:ascii="GHEA Grapalat" w:hAnsi="GHEA Grapalat" w:cs="Sylfaen"/>
          <w:sz w:val="24"/>
          <w:szCs w:val="24"/>
          <w:lang w:val="hy-AM"/>
        </w:rPr>
        <w:t>վենցի</w:t>
      </w:r>
      <w:r w:rsidR="00744DEC">
        <w:rPr>
          <w:rFonts w:ascii="GHEA Grapalat" w:hAnsi="GHEA Grapalat" w:cs="Sylfaen"/>
          <w:sz w:val="24"/>
          <w:szCs w:val="24"/>
          <w:lang w:val="hy-AM"/>
        </w:rPr>
        <w:softHyphen/>
      </w:r>
      <w:r w:rsidR="00744DEC" w:rsidRPr="00CF0F7B">
        <w:rPr>
          <w:rFonts w:ascii="GHEA Grapalat" w:hAnsi="GHEA Grapalat" w:cs="Sylfaen"/>
          <w:sz w:val="24"/>
          <w:szCs w:val="24"/>
          <w:lang w:val="hy-AM"/>
        </w:rPr>
        <w:t>այում փոփո</w:t>
      </w:r>
      <w:r w:rsidR="00744DEC">
        <w:rPr>
          <w:rFonts w:ascii="GHEA Grapalat" w:hAnsi="GHEA Grapalat" w:cs="Sylfaen"/>
          <w:sz w:val="24"/>
          <w:szCs w:val="24"/>
          <w:lang w:val="hy-AM"/>
        </w:rPr>
        <w:softHyphen/>
      </w:r>
      <w:r w:rsidR="00744DEC" w:rsidRPr="00CF0F7B">
        <w:rPr>
          <w:rFonts w:ascii="GHEA Grapalat" w:hAnsi="GHEA Grapalat" w:cs="Sylfaen"/>
          <w:sz w:val="24"/>
          <w:szCs w:val="24"/>
          <w:lang w:val="hy-AM"/>
        </w:rPr>
        <w:t>խու</w:t>
      </w:r>
      <w:r w:rsidR="00744DEC">
        <w:rPr>
          <w:rFonts w:ascii="GHEA Grapalat" w:hAnsi="GHEA Grapalat" w:cs="Sylfaen"/>
          <w:sz w:val="24"/>
          <w:szCs w:val="24"/>
          <w:lang w:val="hy-AM"/>
        </w:rPr>
        <w:softHyphen/>
      </w:r>
      <w:r w:rsidR="00744DEC" w:rsidRPr="00CF0F7B">
        <w:rPr>
          <w:rFonts w:ascii="GHEA Grapalat" w:hAnsi="GHEA Grapalat" w:cs="Sylfaen"/>
          <w:sz w:val="24"/>
          <w:szCs w:val="24"/>
          <w:lang w:val="hy-AM"/>
        </w:rPr>
        <w:t>թյուններ կատարելու մասին»</w:t>
      </w:r>
      <w:r w:rsidR="00744DE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արձանագրության </w:t>
      </w:r>
      <w:r w:rsidR="00F9648B">
        <w:rPr>
          <w:rFonts w:ascii="GHEA Grapalat" w:hAnsi="GHEA Grapalat" w:cs="Times Armenian"/>
          <w:sz w:val="24"/>
          <w:szCs w:val="24"/>
          <w:lang w:val="hy-AM"/>
        </w:rPr>
        <w:t xml:space="preserve">ստորագրումը </w:t>
      </w:r>
      <w:r w:rsidR="009631CB" w:rsidRPr="009631CB">
        <w:rPr>
          <w:rFonts w:ascii="GHEA Grapalat" w:hAnsi="GHEA Grapalat" w:cs="Times Armenian"/>
          <w:sz w:val="24"/>
          <w:szCs w:val="24"/>
          <w:lang w:val="hy-AM"/>
        </w:rPr>
        <w:t>համա</w:t>
      </w:r>
      <w:r w:rsidR="00744DEC">
        <w:rPr>
          <w:rFonts w:ascii="GHEA Grapalat" w:hAnsi="GHEA Grapalat" w:cs="Times Armenian"/>
          <w:sz w:val="24"/>
          <w:szCs w:val="24"/>
          <w:lang w:val="hy-AM"/>
        </w:rPr>
        <w:softHyphen/>
      </w:r>
      <w:r w:rsidR="009631CB" w:rsidRPr="009631CB">
        <w:rPr>
          <w:rFonts w:ascii="GHEA Grapalat" w:hAnsi="GHEA Grapalat" w:cs="Times Armenian"/>
          <w:sz w:val="24"/>
          <w:szCs w:val="24"/>
          <w:lang w:val="hy-AM"/>
        </w:rPr>
        <w:t xml:space="preserve">րում ենք </w:t>
      </w:r>
      <w:r w:rsidR="009631CB" w:rsidRPr="009631CB">
        <w:rPr>
          <w:rFonts w:ascii="GHEA Grapalat" w:hAnsi="GHEA Grapalat" w:cs="Sylfaen"/>
          <w:sz w:val="24"/>
          <w:szCs w:val="24"/>
          <w:lang w:val="hy-AM"/>
        </w:rPr>
        <w:t>նպա</w:t>
      </w:r>
      <w:r w:rsidR="009631CB" w:rsidRPr="009631CB">
        <w:rPr>
          <w:rFonts w:ascii="GHEA Grapalat" w:hAnsi="GHEA Grapalat" w:cs="Sylfaen"/>
          <w:sz w:val="24"/>
          <w:szCs w:val="24"/>
          <w:lang w:val="hy-AM"/>
        </w:rPr>
        <w:softHyphen/>
        <w:t>տակա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="009631CB" w:rsidRPr="009631CB">
        <w:rPr>
          <w:rFonts w:ascii="GHEA Grapalat" w:hAnsi="GHEA Grapalat" w:cs="Sylfaen"/>
          <w:sz w:val="24"/>
          <w:szCs w:val="24"/>
          <w:lang w:val="hy-AM"/>
        </w:rPr>
        <w:t>հար</w:t>
      </w:r>
      <w:r w:rsidR="009631CB" w:rsidRPr="009631CB">
        <w:rPr>
          <w:rFonts w:ascii="GHEA Grapalat" w:hAnsi="GHEA Grapalat" w:cs="Sylfaen"/>
          <w:sz w:val="24"/>
          <w:szCs w:val="24"/>
          <w:lang w:val="hy-AM"/>
        </w:rPr>
        <w:softHyphen/>
        <w:t>մա</w:t>
      </w:r>
      <w:r w:rsidR="009631CB" w:rsidRPr="009631CB">
        <w:rPr>
          <w:rFonts w:ascii="GHEA Grapalat" w:hAnsi="GHEA Grapalat" w:cs="Sylfaen"/>
          <w:sz w:val="24"/>
          <w:szCs w:val="24"/>
          <w:lang w:val="hy-AM"/>
        </w:rPr>
        <w:softHyphen/>
        <w:t>ր:</w:t>
      </w:r>
      <w:bookmarkStart w:id="0" w:name="_GoBack"/>
      <w:bookmarkEnd w:id="0"/>
    </w:p>
    <w:sectPr w:rsidR="004820D4" w:rsidRPr="009631CB" w:rsidSect="009631CB">
      <w:pgSz w:w="11906" w:h="16838"/>
      <w:pgMar w:top="1134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94220"/>
    <w:multiLevelType w:val="hybridMultilevel"/>
    <w:tmpl w:val="EFCE4AC4"/>
    <w:lvl w:ilvl="0" w:tplc="04090011">
      <w:start w:val="1"/>
      <w:numFmt w:val="decimal"/>
      <w:lvlText w:val="%1)"/>
      <w:lvlJc w:val="left"/>
      <w:pPr>
        <w:ind w:left="1360" w:hanging="360"/>
      </w:pPr>
    </w:lvl>
    <w:lvl w:ilvl="1" w:tplc="042B0019">
      <w:start w:val="1"/>
      <w:numFmt w:val="lowerLetter"/>
      <w:lvlText w:val="%2."/>
      <w:lvlJc w:val="left"/>
      <w:pPr>
        <w:ind w:left="2080" w:hanging="360"/>
      </w:pPr>
    </w:lvl>
    <w:lvl w:ilvl="2" w:tplc="042B001B">
      <w:start w:val="1"/>
      <w:numFmt w:val="lowerRoman"/>
      <w:lvlText w:val="%3."/>
      <w:lvlJc w:val="right"/>
      <w:pPr>
        <w:ind w:left="2800" w:hanging="180"/>
      </w:pPr>
    </w:lvl>
    <w:lvl w:ilvl="3" w:tplc="042B000F">
      <w:start w:val="1"/>
      <w:numFmt w:val="decimal"/>
      <w:lvlText w:val="%4."/>
      <w:lvlJc w:val="left"/>
      <w:pPr>
        <w:ind w:left="3520" w:hanging="360"/>
      </w:pPr>
    </w:lvl>
    <w:lvl w:ilvl="4" w:tplc="042B0019">
      <w:start w:val="1"/>
      <w:numFmt w:val="lowerLetter"/>
      <w:lvlText w:val="%5."/>
      <w:lvlJc w:val="left"/>
      <w:pPr>
        <w:ind w:left="4240" w:hanging="360"/>
      </w:pPr>
    </w:lvl>
    <w:lvl w:ilvl="5" w:tplc="042B001B">
      <w:start w:val="1"/>
      <w:numFmt w:val="lowerRoman"/>
      <w:lvlText w:val="%6."/>
      <w:lvlJc w:val="right"/>
      <w:pPr>
        <w:ind w:left="4960" w:hanging="180"/>
      </w:pPr>
    </w:lvl>
    <w:lvl w:ilvl="6" w:tplc="042B000F">
      <w:start w:val="1"/>
      <w:numFmt w:val="decimal"/>
      <w:lvlText w:val="%7."/>
      <w:lvlJc w:val="left"/>
      <w:pPr>
        <w:ind w:left="5680" w:hanging="360"/>
      </w:pPr>
    </w:lvl>
    <w:lvl w:ilvl="7" w:tplc="042B0019">
      <w:start w:val="1"/>
      <w:numFmt w:val="lowerLetter"/>
      <w:lvlText w:val="%8."/>
      <w:lvlJc w:val="left"/>
      <w:pPr>
        <w:ind w:left="6400" w:hanging="360"/>
      </w:pPr>
    </w:lvl>
    <w:lvl w:ilvl="8" w:tplc="042B001B">
      <w:start w:val="1"/>
      <w:numFmt w:val="lowerRoman"/>
      <w:lvlText w:val="%9."/>
      <w:lvlJc w:val="right"/>
      <w:pPr>
        <w:ind w:left="7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BC0"/>
    <w:rsid w:val="000E29F0"/>
    <w:rsid w:val="00153BC4"/>
    <w:rsid w:val="00240B58"/>
    <w:rsid w:val="003052AF"/>
    <w:rsid w:val="00386457"/>
    <w:rsid w:val="00395BC0"/>
    <w:rsid w:val="004820D4"/>
    <w:rsid w:val="00537265"/>
    <w:rsid w:val="00565B11"/>
    <w:rsid w:val="006231DA"/>
    <w:rsid w:val="007271C6"/>
    <w:rsid w:val="00736A89"/>
    <w:rsid w:val="00744DEC"/>
    <w:rsid w:val="007E1843"/>
    <w:rsid w:val="0087411F"/>
    <w:rsid w:val="009631CB"/>
    <w:rsid w:val="009B441B"/>
    <w:rsid w:val="00A4457F"/>
    <w:rsid w:val="00A950C7"/>
    <w:rsid w:val="00B03945"/>
    <w:rsid w:val="00B05244"/>
    <w:rsid w:val="00BF3010"/>
    <w:rsid w:val="00C72CB3"/>
    <w:rsid w:val="00CC7301"/>
    <w:rsid w:val="00CE4853"/>
    <w:rsid w:val="00D95F22"/>
    <w:rsid w:val="00E639FB"/>
    <w:rsid w:val="00F67224"/>
    <w:rsid w:val="00F96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8B85CF"/>
  <w15:docId w15:val="{D785DCAB-FE81-4B43-87FE-7B2FA07DC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31CB"/>
    <w:pPr>
      <w:spacing w:before="360" w:after="240" w:line="240" w:lineRule="auto"/>
      <w:ind w:left="576" w:hanging="576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31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539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 Aseyan</dc:creator>
  <cp:keywords>https://mul2.gov.am/tasks/323859/oneclick/Storagrman_Himnavorum.docx?token=d51ad1db1733ff35fb9d7fecd5f337b5</cp:keywords>
  <cp:lastModifiedBy>Admin</cp:lastModifiedBy>
  <cp:revision>8</cp:revision>
  <dcterms:created xsi:type="dcterms:W3CDTF">2020-08-21T12:29:00Z</dcterms:created>
  <dcterms:modified xsi:type="dcterms:W3CDTF">2020-08-22T10:21:00Z</dcterms:modified>
</cp:coreProperties>
</file>