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023" w:rsidRPr="00A823B0" w:rsidRDefault="009E5023" w:rsidP="009E5023">
      <w:pPr>
        <w:spacing w:before="240" w:after="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9E5023" w:rsidRPr="00A823B0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E5023" w:rsidRPr="00A823B0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9E5023" w:rsidRPr="00A823B0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E5023" w:rsidRPr="00A823B0" w:rsidRDefault="009E5023" w:rsidP="009E5023">
      <w:pPr>
        <w:spacing w:after="0"/>
        <w:ind w:left="2160" w:firstLine="720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</w:t>
      </w: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20</w:t>
      </w:r>
      <w:r w:rsidR="007828EF">
        <w:rPr>
          <w:rFonts w:ascii="GHEA Grapalat" w:hAnsi="GHEA Grapalat"/>
          <w:b/>
          <w:i w:val="0"/>
          <w:sz w:val="24"/>
          <w:szCs w:val="24"/>
          <w:lang w:val="hy-AM"/>
        </w:rPr>
        <w:t>21</w:t>
      </w: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:rsidR="009E5023" w:rsidRPr="00A823B0" w:rsidRDefault="009E5023" w:rsidP="009E5023">
      <w:pPr>
        <w:spacing w:after="0" w:line="240" w:lineRule="auto"/>
        <w:ind w:left="2160" w:firstLine="720"/>
        <w:rPr>
          <w:rFonts w:ascii="GHEA Grapalat" w:hAnsi="GHEA Grapalat"/>
          <w:i w:val="0"/>
          <w:sz w:val="24"/>
          <w:szCs w:val="24"/>
          <w:lang w:val="hy-AM"/>
        </w:rPr>
      </w:pPr>
    </w:p>
    <w:p w:rsidR="009E5023" w:rsidRPr="00A823B0" w:rsidRDefault="009E5023" w:rsidP="009E5023">
      <w:pPr>
        <w:spacing w:after="0" w:line="240" w:lineRule="auto"/>
        <w:ind w:left="-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ԳՈՒՅՔ</w:t>
      </w:r>
      <w:r w:rsidR="008D468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ՀԵՏ ՎԵՐՑՆԵԼՈՒ ԵՎ</w:t>
      </w: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ՕՏԱՐԵԼՈՒ ՄԱՍԻՆ</w:t>
      </w:r>
    </w:p>
    <w:p w:rsidR="009E5023" w:rsidRPr="00A823B0" w:rsidRDefault="009E5023" w:rsidP="009E5023">
      <w:pPr>
        <w:ind w:left="-450" w:firstLine="27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    </w:t>
      </w:r>
    </w:p>
    <w:p w:rsidR="009E5023" w:rsidRPr="00933A87" w:rsidRDefault="009E5023" w:rsidP="009E5023">
      <w:pPr>
        <w:spacing w:after="0" w:line="360" w:lineRule="auto"/>
        <w:ind w:left="-630" w:firstLine="45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823B0">
        <w:rPr>
          <w:rFonts w:ascii="GHEA Grapalat" w:hAnsi="GHEA Grapalat"/>
          <w:i w:val="0"/>
          <w:sz w:val="24"/>
          <w:szCs w:val="24"/>
          <w:lang w:val="hy-AM"/>
        </w:rPr>
        <w:t>Հիմք ընդունելով «Պետական գույքի կառավարման մասին» Հայաստանի  Հանրապետության օրենքի 22-րդ հոդվածը և Հայաստանի Հանրապետության կառավարության 2003 թվականի հունիսի 13-ի N882-Ն որոշմամբ հաստատված կարգի</w:t>
      </w:r>
      <w:r w:rsidR="003B1D31">
        <w:rPr>
          <w:rFonts w:ascii="GHEA Grapalat" w:hAnsi="GHEA Grapalat"/>
          <w:i w:val="0"/>
          <w:sz w:val="24"/>
          <w:szCs w:val="24"/>
          <w:lang w:val="hy-AM"/>
        </w:rPr>
        <w:t xml:space="preserve">       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5-րդ կետը՝ Հայաստանի  Հանրապետության կառավարությունը </w:t>
      </w:r>
      <w:r w:rsidRPr="00933A87">
        <w:rPr>
          <w:rFonts w:ascii="GHEA Grapalat" w:hAnsi="GHEA Grapalat"/>
          <w:b/>
          <w:sz w:val="24"/>
          <w:szCs w:val="24"/>
          <w:lang w:val="hy-AM"/>
        </w:rPr>
        <w:t>ո ր ո շ ու մ է.</w:t>
      </w:r>
    </w:p>
    <w:p w:rsidR="009E5023" w:rsidRPr="00A823B0" w:rsidRDefault="009E5023" w:rsidP="009E5023">
      <w:pPr>
        <w:spacing w:after="0" w:line="360" w:lineRule="auto"/>
        <w:ind w:left="-630" w:firstLine="454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1. </w:t>
      </w:r>
      <w:r w:rsidR="001E468C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կոմիտեին </w:t>
      </w:r>
      <w:r w:rsidR="008B0AFB" w:rsidRPr="008B0AFB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8B0AFB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8B0AFB" w:rsidRPr="008B0AFB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8B0AF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ամրացված և </w:t>
      </w:r>
      <w:r w:rsidR="00147714" w:rsidRPr="00147714">
        <w:rPr>
          <w:rFonts w:ascii="GHEA Grapalat" w:hAnsi="GHEA Grapalat"/>
          <w:i w:val="0"/>
          <w:sz w:val="24"/>
          <w:szCs w:val="24"/>
          <w:lang w:val="hy-AM"/>
        </w:rPr>
        <w:t>«Երևանի երաժշտական թիվ 13 հատուկ դպրոց» պետական ոչ առևտրային կազմակերպության</w:t>
      </w:r>
      <w:r w:rsidR="00FB5C32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147714" w:rsidRPr="00147714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Կազմակերպություն) 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անհատույց օգտագործման իրավունքով տրամադրված </w:t>
      </w:r>
      <w:r w:rsidR="00585E8B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քաղաք 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>Երևան</w:t>
      </w:r>
      <w:r w:rsidR="00585E8B">
        <w:rPr>
          <w:rFonts w:ascii="GHEA Grapalat" w:hAnsi="GHEA Grapalat"/>
          <w:i w:val="0"/>
          <w:sz w:val="24"/>
          <w:szCs w:val="24"/>
          <w:lang w:val="hy-AM"/>
        </w:rPr>
        <w:t>, Կենտրոն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85E8B">
        <w:rPr>
          <w:rFonts w:ascii="GHEA Grapalat" w:hAnsi="GHEA Grapalat"/>
          <w:i w:val="0"/>
          <w:sz w:val="24"/>
          <w:szCs w:val="24"/>
          <w:lang w:val="hy-AM"/>
        </w:rPr>
        <w:t>Ծ.</w:t>
      </w:r>
      <w:r w:rsidR="004D4CA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85E8B">
        <w:rPr>
          <w:rFonts w:ascii="GHEA Grapalat" w:hAnsi="GHEA Grapalat"/>
          <w:i w:val="0"/>
          <w:sz w:val="24"/>
          <w:szCs w:val="24"/>
          <w:lang w:val="hy-AM"/>
        </w:rPr>
        <w:t>Իսակովի պողոտա 13/12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հասցեում գտնվող </w:t>
      </w:r>
      <w:r w:rsidR="00585E8B">
        <w:rPr>
          <w:rFonts w:ascii="GHEA Grapalat" w:hAnsi="GHEA Grapalat"/>
          <w:i w:val="0"/>
          <w:sz w:val="24"/>
          <w:szCs w:val="24"/>
          <w:lang w:val="hy-AM"/>
        </w:rPr>
        <w:t>360</w:t>
      </w:r>
      <w:r w:rsidR="00CA4B60">
        <w:rPr>
          <w:rFonts w:ascii="GHEA Grapalat" w:hAnsi="GHEA Grapalat"/>
          <w:i w:val="0"/>
          <w:sz w:val="24"/>
          <w:szCs w:val="24"/>
          <w:lang w:val="hy-AM"/>
        </w:rPr>
        <w:t>.</w:t>
      </w:r>
      <w:r w:rsidR="00585E8B">
        <w:rPr>
          <w:rFonts w:ascii="GHEA Grapalat" w:hAnsi="GHEA Grapalat"/>
          <w:i w:val="0"/>
          <w:sz w:val="24"/>
          <w:szCs w:val="24"/>
          <w:lang w:val="hy-AM"/>
        </w:rPr>
        <w:t>29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քառ. մետր մակերեսով </w:t>
      </w:r>
      <w:r w:rsidR="00585E8B">
        <w:rPr>
          <w:rFonts w:ascii="GHEA Grapalat" w:hAnsi="GHEA Grapalat"/>
          <w:i w:val="0"/>
          <w:sz w:val="24"/>
          <w:szCs w:val="24"/>
          <w:lang w:val="hy-AM"/>
        </w:rPr>
        <w:t>կաթսայատունը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Գույք) և </w:t>
      </w:r>
      <w:r w:rsidR="00CA4B60">
        <w:rPr>
          <w:rFonts w:ascii="GHEA Grapalat" w:hAnsi="GHEA Grapalat"/>
          <w:i w:val="0"/>
          <w:sz w:val="24"/>
          <w:szCs w:val="24"/>
          <w:lang w:val="hy-AM"/>
        </w:rPr>
        <w:t>դրա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օգտագործման ու սպասարկման համար հատկացված </w:t>
      </w:r>
      <w:r w:rsidR="00585E8B" w:rsidRPr="00585E8B">
        <w:rPr>
          <w:rFonts w:ascii="GHEA Grapalat" w:hAnsi="GHEA Grapalat"/>
          <w:i w:val="0"/>
          <w:sz w:val="24"/>
          <w:szCs w:val="24"/>
          <w:lang w:val="hy-AM"/>
        </w:rPr>
        <w:t xml:space="preserve">0.94964 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>հեկտար մակերեսով հողամասը հետ վերցնել և ուղղակի վաճառքի ձևով օտարել «</w:t>
      </w:r>
      <w:r w:rsidR="00585E8B">
        <w:rPr>
          <w:rFonts w:ascii="GHEA Grapalat" w:hAnsi="GHEA Grapalat"/>
          <w:i w:val="0"/>
          <w:sz w:val="24"/>
          <w:szCs w:val="24"/>
          <w:lang w:val="hy-AM"/>
        </w:rPr>
        <w:t>Արմենիա Վայն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585E8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47714">
        <w:rPr>
          <w:rFonts w:ascii="GHEA Grapalat" w:hAnsi="GHEA Grapalat"/>
          <w:i w:val="0"/>
          <w:sz w:val="24"/>
          <w:szCs w:val="24"/>
          <w:lang w:val="hy-AM"/>
        </w:rPr>
        <w:t xml:space="preserve">Գործարան» 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սահմանափակ պատասխանատվությամբ </w:t>
      </w:r>
      <w:r w:rsidRPr="00186114">
        <w:rPr>
          <w:rFonts w:ascii="GHEA Grapalat" w:hAnsi="GHEA Grapalat"/>
          <w:i w:val="0"/>
          <w:sz w:val="24"/>
          <w:szCs w:val="24"/>
          <w:lang w:val="hy-AM"/>
        </w:rPr>
        <w:t>ընկերությանը (այսուհետ՝ Գնորդ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) (գտնվելու վայրը՝ </w:t>
      </w:r>
      <w:r w:rsidR="008D4689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Հանրապետություն, Արագա</w:t>
      </w:r>
      <w:r w:rsidR="007828EF">
        <w:rPr>
          <w:rFonts w:ascii="GHEA Grapalat" w:hAnsi="GHEA Grapalat"/>
          <w:i w:val="0"/>
          <w:sz w:val="24"/>
          <w:szCs w:val="24"/>
          <w:lang w:val="hy-AM"/>
        </w:rPr>
        <w:t>ծոտնի մարզ, գ. Սասունիկ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) </w:t>
      </w:r>
      <w:r w:rsidR="00951646">
        <w:rPr>
          <w:rFonts w:ascii="GHEA Grapalat" w:hAnsi="GHEA Grapalat"/>
          <w:i w:val="0"/>
          <w:sz w:val="24"/>
          <w:szCs w:val="24"/>
          <w:lang w:val="hy-AM"/>
        </w:rPr>
        <w:t>ներկայացված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C6FA8">
        <w:rPr>
          <w:rFonts w:ascii="GHEA Grapalat" w:hAnsi="GHEA Grapalat"/>
          <w:i w:val="0"/>
          <w:sz w:val="24"/>
          <w:szCs w:val="24"/>
          <w:lang w:val="hy-AM"/>
        </w:rPr>
        <w:t xml:space="preserve">գործարար 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>ներդրումային ծրագրի համաձայն</w:t>
      </w:r>
      <w:r w:rsidR="004D4CAE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9E5023" w:rsidRPr="00A823B0" w:rsidRDefault="009E5023" w:rsidP="009E5023">
      <w:pPr>
        <w:pStyle w:val="norm"/>
        <w:spacing w:line="360" w:lineRule="auto"/>
        <w:ind w:left="-630" w:firstLine="454"/>
        <w:rPr>
          <w:rFonts w:ascii="GHEA Grapalat" w:hAnsi="GHEA Grapalat" w:cs="Cambria"/>
          <w:bCs/>
          <w:sz w:val="24"/>
          <w:szCs w:val="24"/>
          <w:lang w:val="hy-AM" w:eastAsia="en-US"/>
        </w:rPr>
      </w:pP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>2. Սահմանել՝</w:t>
      </w:r>
    </w:p>
    <w:p w:rsidR="009E5023" w:rsidRPr="00A823B0" w:rsidRDefault="009E5023" w:rsidP="009E5023">
      <w:pPr>
        <w:pStyle w:val="norm"/>
        <w:spacing w:line="360" w:lineRule="auto"/>
        <w:ind w:left="-630" w:firstLine="454"/>
        <w:rPr>
          <w:rFonts w:ascii="GHEA Grapalat" w:hAnsi="GHEA Grapalat" w:cs="Cambria"/>
          <w:bCs/>
          <w:sz w:val="24"/>
          <w:szCs w:val="24"/>
          <w:lang w:val="hy-AM" w:eastAsia="en-US"/>
        </w:rPr>
      </w:pP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1) Հայաստանի Հանրապետության կառավարության 1998 թվականի մարտի 27-ի N 209 որոշմամբ սահմանված կարգով՝ </w:t>
      </w:r>
      <w:r w:rsidR="00585E8B">
        <w:rPr>
          <w:rFonts w:ascii="GHEA Grapalat" w:hAnsi="GHEA Grapalat" w:cs="Cambria"/>
          <w:bCs/>
          <w:sz w:val="24"/>
          <w:szCs w:val="24"/>
          <w:lang w:val="hy-AM" w:eastAsia="en-US"/>
        </w:rPr>
        <w:t>20</w:t>
      </w:r>
      <w:r w:rsidR="00A17E96">
        <w:rPr>
          <w:rFonts w:ascii="GHEA Grapalat" w:hAnsi="GHEA Grapalat" w:cs="Cambria"/>
          <w:bCs/>
          <w:sz w:val="24"/>
          <w:szCs w:val="24"/>
          <w:lang w:val="hy-AM" w:eastAsia="en-US"/>
        </w:rPr>
        <w:t>21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թվականի </w:t>
      </w:r>
      <w:r w:rsidR="00585E8B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հունվարի </w:t>
      </w:r>
      <w:r w:rsidR="00A17E96">
        <w:rPr>
          <w:rFonts w:ascii="GHEA Grapalat" w:hAnsi="GHEA Grapalat" w:cs="Cambria"/>
          <w:bCs/>
          <w:sz w:val="24"/>
          <w:szCs w:val="24"/>
          <w:lang w:val="hy-AM" w:eastAsia="en-US"/>
        </w:rPr>
        <w:t>25</w:t>
      </w:r>
      <w:r w:rsidR="009D3DA3">
        <w:rPr>
          <w:rFonts w:ascii="GHEA Grapalat" w:hAnsi="GHEA Grapalat" w:cs="Cambria"/>
          <w:bCs/>
          <w:sz w:val="24"/>
          <w:szCs w:val="24"/>
          <w:lang w:val="hy-AM" w:eastAsia="en-US"/>
        </w:rPr>
        <w:t>-ի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դրությամբ Գույքի գնահատված արժեքը՝ </w:t>
      </w:r>
      <w:r w:rsidR="00147714">
        <w:rPr>
          <w:rFonts w:ascii="GHEA Grapalat" w:hAnsi="GHEA Grapalat" w:cs="Cambria"/>
          <w:bCs/>
          <w:sz w:val="24"/>
          <w:szCs w:val="24"/>
          <w:lang w:val="hy-AM" w:eastAsia="en-US"/>
        </w:rPr>
        <w:t>446,169.1 հազ</w:t>
      </w:r>
      <w:r w:rsidR="006F1783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դրամ, </w:t>
      </w:r>
    </w:p>
    <w:p w:rsidR="009E5023" w:rsidRPr="00A823B0" w:rsidRDefault="009E5023" w:rsidP="009E5023">
      <w:pPr>
        <w:pStyle w:val="norm"/>
        <w:spacing w:line="360" w:lineRule="auto"/>
        <w:ind w:left="-630" w:firstLine="454"/>
        <w:rPr>
          <w:rFonts w:ascii="GHEA Grapalat" w:hAnsi="GHEA Grapalat" w:cs="Cambria"/>
          <w:bCs/>
          <w:sz w:val="24"/>
          <w:szCs w:val="24"/>
          <w:lang w:val="hy-AM" w:eastAsia="en-US"/>
        </w:rPr>
      </w:pP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2) ուղղակի վաճառքի ձևով օտարման ենթակա գույքի վաճառքի գինը՝ </w:t>
      </w:r>
      <w:r w:rsidR="00AE4C1E">
        <w:rPr>
          <w:rFonts w:ascii="GHEA Grapalat" w:hAnsi="GHEA Grapalat" w:cs="Cambria"/>
          <w:bCs/>
          <w:sz w:val="24"/>
          <w:szCs w:val="24"/>
          <w:lang w:val="hy-AM" w:eastAsia="en-US"/>
        </w:rPr>
        <w:t>378,644.1</w:t>
      </w:r>
      <w:r w:rsidR="00EF3BA4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հազ.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դրամ, </w:t>
      </w:r>
    </w:p>
    <w:p w:rsidR="009E5023" w:rsidRPr="00A823B0" w:rsidRDefault="009E5023" w:rsidP="009E5023">
      <w:pPr>
        <w:pStyle w:val="norm"/>
        <w:spacing w:line="360" w:lineRule="auto"/>
        <w:ind w:left="-630" w:firstLine="454"/>
        <w:rPr>
          <w:rFonts w:ascii="GHEA Grapalat" w:hAnsi="GHEA Grapalat" w:cs="Cambria"/>
          <w:bCs/>
          <w:sz w:val="24"/>
          <w:szCs w:val="24"/>
          <w:lang w:val="hy-AM" w:eastAsia="en-US"/>
        </w:rPr>
      </w:pP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lastRenderedPageBreak/>
        <w:t>3) գնորդը պարտավոր է նաև վճարել գույքի զբաղեցրած, օգտագործման ու սպասարկման համար հատկացված 0.</w:t>
      </w:r>
      <w:r w:rsidR="00585E8B">
        <w:rPr>
          <w:rFonts w:ascii="GHEA Grapalat" w:hAnsi="GHEA Grapalat" w:cs="Cambria"/>
          <w:bCs/>
          <w:sz w:val="24"/>
          <w:szCs w:val="24"/>
          <w:lang w:val="hy-AM" w:eastAsia="en-US"/>
        </w:rPr>
        <w:t>94964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>հեկտար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մակերեսով հողամասի կադաստրային արժեքը` </w:t>
      </w:r>
      <w:r w:rsidR="00AE4C1E">
        <w:rPr>
          <w:rFonts w:ascii="GHEA Grapalat" w:hAnsi="GHEA Grapalat" w:cs="Cambria"/>
          <w:bCs/>
          <w:sz w:val="24"/>
          <w:szCs w:val="24"/>
          <w:lang w:val="hy-AM" w:eastAsia="en-US"/>
        </w:rPr>
        <w:t>236,355.9</w:t>
      </w:r>
      <w:r w:rsidR="00147714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հազ.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 w:rsidR="008D4689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>դրամ։</w:t>
      </w:r>
    </w:p>
    <w:p w:rsidR="009E5023" w:rsidRPr="00A823B0" w:rsidRDefault="009E5023" w:rsidP="009E5023">
      <w:pPr>
        <w:pStyle w:val="norm"/>
        <w:spacing w:line="360" w:lineRule="auto"/>
        <w:ind w:left="-630" w:firstLine="454"/>
        <w:rPr>
          <w:rFonts w:ascii="GHEA Grapalat" w:hAnsi="GHEA Grapalat" w:cs="Cambria"/>
          <w:bCs/>
          <w:sz w:val="24"/>
          <w:szCs w:val="24"/>
          <w:lang w:val="hy-AM" w:eastAsia="en-US"/>
        </w:rPr>
      </w:pP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3. </w:t>
      </w:r>
      <w:r w:rsidR="008C0CEF">
        <w:rPr>
          <w:rFonts w:ascii="GHEA Grapalat" w:hAnsi="GHEA Grapalat" w:cs="Cambria"/>
          <w:bCs/>
          <w:sz w:val="24"/>
          <w:szCs w:val="24"/>
          <w:lang w:val="hy-AM" w:eastAsia="en-US"/>
        </w:rPr>
        <w:t>Կ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>ոմիտեի նախագահին՝ սույն որոշումն ուժի մեջ մտնելուց հետո.</w:t>
      </w:r>
    </w:p>
    <w:p w:rsidR="009E5023" w:rsidRPr="00A823B0" w:rsidRDefault="009E5023" w:rsidP="009E5023">
      <w:pPr>
        <w:pStyle w:val="a4"/>
        <w:tabs>
          <w:tab w:val="left" w:pos="0"/>
        </w:tabs>
        <w:spacing w:before="0" w:beforeAutospacing="0" w:after="0" w:afterAutospacing="0" w:line="360" w:lineRule="auto"/>
        <w:ind w:left="-630" w:firstLine="454"/>
        <w:jc w:val="both"/>
        <w:rPr>
          <w:rFonts w:ascii="GHEA Grapalat" w:eastAsia="Calibri" w:hAnsi="GHEA Grapalat" w:cs="Cambria"/>
          <w:lang w:val="hy-AM"/>
        </w:rPr>
      </w:pPr>
      <w:r w:rsidRPr="008C0CEF">
        <w:rPr>
          <w:rFonts w:ascii="GHEA Grapalat" w:hAnsi="GHEA Grapalat" w:cs="Cambria"/>
          <w:lang w:val="hy-AM"/>
        </w:rPr>
        <w:t>1)</w:t>
      </w:r>
      <w:r w:rsidRPr="008C0CEF">
        <w:rPr>
          <w:rFonts w:cs="Cambria"/>
          <w:b/>
          <w:lang w:val="hy-AM"/>
        </w:rPr>
        <w:t xml:space="preserve"> </w:t>
      </w:r>
      <w:r w:rsidR="008C0CEF">
        <w:rPr>
          <w:rFonts w:ascii="GHEA Grapalat" w:hAnsi="GHEA Grapalat" w:cs="Cambria"/>
          <w:bCs/>
          <w:lang w:val="hy-AM"/>
        </w:rPr>
        <w:t>երկամսյա ժամկետում</w:t>
      </w:r>
      <w:r w:rsidRPr="00A823B0">
        <w:rPr>
          <w:rFonts w:ascii="GHEA Grapalat" w:eastAsia="Calibri" w:hAnsi="GHEA Grapalat" w:cs="Cambria"/>
          <w:lang w:val="hy-AM"/>
        </w:rPr>
        <w:t xml:space="preserve"> </w:t>
      </w:r>
      <w:r w:rsidR="008C0CEF">
        <w:rPr>
          <w:rFonts w:ascii="GHEA Grapalat" w:eastAsia="Calibri" w:hAnsi="GHEA Grapalat" w:cs="Cambria"/>
          <w:lang w:val="hy-AM"/>
        </w:rPr>
        <w:t>Կազմակերպությա</w:t>
      </w:r>
      <w:r>
        <w:rPr>
          <w:rFonts w:ascii="GHEA Grapalat" w:eastAsia="Calibri" w:hAnsi="GHEA Grapalat" w:cs="Cambria"/>
          <w:lang w:val="hy-AM"/>
        </w:rPr>
        <w:t>ն</w:t>
      </w:r>
      <w:r w:rsidRPr="00A823B0">
        <w:rPr>
          <w:rFonts w:ascii="GHEA Grapalat" w:eastAsia="Calibri" w:hAnsi="GHEA Grapalat" w:cs="Cambria"/>
          <w:lang w:val="hy-AM"/>
        </w:rPr>
        <w:t xml:space="preserve"> հետ կնքել </w:t>
      </w:r>
      <w:r w:rsidR="00333A2C">
        <w:rPr>
          <w:rFonts w:ascii="GHEA Grapalat" w:eastAsia="Calibri" w:hAnsi="GHEA Grapalat" w:cs="Cambria"/>
          <w:lang w:val="hy-AM"/>
        </w:rPr>
        <w:t xml:space="preserve">վերջինիս </w:t>
      </w:r>
      <w:r w:rsidRPr="00A823B0">
        <w:rPr>
          <w:rFonts w:ascii="GHEA Grapalat" w:eastAsia="Calibri" w:hAnsi="GHEA Grapalat" w:cs="Cambria"/>
          <w:lang w:val="hy-AM"/>
        </w:rPr>
        <w:t xml:space="preserve">անհատույց օգտագործման իրավունքով </w:t>
      </w:r>
      <w:r w:rsidRPr="00E808CB">
        <w:rPr>
          <w:rFonts w:ascii="GHEA Grapalat" w:eastAsia="Calibri" w:hAnsi="GHEA Grapalat" w:cs="Cambria"/>
          <w:lang w:val="hy-AM"/>
        </w:rPr>
        <w:t xml:space="preserve">տրամադրված </w:t>
      </w:r>
      <w:r w:rsidR="00FE3DCD" w:rsidRPr="00E808CB">
        <w:rPr>
          <w:rFonts w:ascii="GHEA Grapalat" w:eastAsia="Calibri" w:hAnsi="GHEA Grapalat" w:cs="Cambria"/>
          <w:lang w:val="hy-AM"/>
        </w:rPr>
        <w:t>քաղաք Երևան, Կենտրոն Ծ.</w:t>
      </w:r>
      <w:r w:rsidR="00333A2C">
        <w:rPr>
          <w:rFonts w:ascii="GHEA Grapalat" w:eastAsia="Calibri" w:hAnsi="GHEA Grapalat" w:cs="Cambria"/>
          <w:lang w:val="hy-AM"/>
        </w:rPr>
        <w:t xml:space="preserve"> </w:t>
      </w:r>
      <w:r w:rsidR="00FE3DCD" w:rsidRPr="00E808CB">
        <w:rPr>
          <w:rFonts w:ascii="GHEA Grapalat" w:eastAsia="Calibri" w:hAnsi="GHEA Grapalat" w:cs="Cambria"/>
          <w:lang w:val="hy-AM"/>
        </w:rPr>
        <w:t>Իսակովի պողոտա 13 հասցեում</w:t>
      </w:r>
      <w:r w:rsidRPr="00E808CB">
        <w:rPr>
          <w:rFonts w:ascii="GHEA Grapalat" w:eastAsia="Calibri" w:hAnsi="GHEA Grapalat" w:cs="Cambria"/>
          <w:lang w:val="hy-AM"/>
        </w:rPr>
        <w:t xml:space="preserve"> </w:t>
      </w:r>
      <w:r w:rsidR="00E808CB" w:rsidRPr="00E808CB">
        <w:rPr>
          <w:rFonts w:ascii="GHEA Grapalat" w:eastAsia="Calibri" w:hAnsi="GHEA Grapalat" w:cs="Cambria"/>
          <w:lang w:val="hy-AM"/>
        </w:rPr>
        <w:t>գտնվող գույքի</w:t>
      </w:r>
      <w:r w:rsidRPr="00E808CB">
        <w:rPr>
          <w:rFonts w:ascii="GHEA Grapalat" w:eastAsia="Calibri" w:hAnsi="GHEA Grapalat" w:cs="Cambria"/>
          <w:lang w:val="hy-AM"/>
        </w:rPr>
        <w:t xml:space="preserve"> և </w:t>
      </w:r>
      <w:r w:rsidR="00333A2C">
        <w:rPr>
          <w:rFonts w:ascii="GHEA Grapalat" w:eastAsia="Calibri" w:hAnsi="GHEA Grapalat" w:cs="Cambria"/>
          <w:lang w:val="hy-AM"/>
        </w:rPr>
        <w:t>դրա</w:t>
      </w:r>
      <w:r w:rsidRPr="00E808CB">
        <w:rPr>
          <w:rFonts w:ascii="GHEA Grapalat" w:eastAsia="Calibri" w:hAnsi="GHEA Grapalat" w:cs="Cambria"/>
          <w:lang w:val="hy-AM"/>
        </w:rPr>
        <w:t xml:space="preserve"> օգտագործման ու սպասարկման համար անհրաժեշտ հողամասի անհատույց օգտագործման մասին </w:t>
      </w:r>
      <w:r w:rsidR="00E808CB" w:rsidRPr="00E808CB">
        <w:rPr>
          <w:rFonts w:ascii="GHEA Grapalat" w:eastAsia="Calibri" w:hAnsi="GHEA Grapalat" w:cs="Cambria"/>
          <w:lang w:val="hy-AM"/>
        </w:rPr>
        <w:t>2011</w:t>
      </w:r>
      <w:r w:rsidRPr="00E808CB">
        <w:rPr>
          <w:rFonts w:ascii="GHEA Grapalat" w:eastAsia="Calibri" w:hAnsi="GHEA Grapalat" w:cs="Cambria"/>
          <w:lang w:val="hy-AM"/>
        </w:rPr>
        <w:t xml:space="preserve"> թվականի </w:t>
      </w:r>
      <w:r w:rsidR="00E808CB" w:rsidRPr="00E808CB">
        <w:rPr>
          <w:rFonts w:ascii="GHEA Grapalat" w:eastAsia="Calibri" w:hAnsi="GHEA Grapalat" w:cs="Cambria"/>
          <w:lang w:val="hy-AM"/>
        </w:rPr>
        <w:t>ապրիլի 27</w:t>
      </w:r>
      <w:r w:rsidRPr="00E808CB">
        <w:rPr>
          <w:rFonts w:ascii="GHEA Grapalat" w:eastAsia="Calibri" w:hAnsi="GHEA Grapalat" w:cs="Cambria"/>
          <w:lang w:val="hy-AM"/>
        </w:rPr>
        <w:t xml:space="preserve">-ին կնքված թիվ </w:t>
      </w:r>
      <w:r w:rsidR="00E808CB" w:rsidRPr="00E808CB">
        <w:rPr>
          <w:rFonts w:ascii="GHEA Grapalat" w:eastAsia="Calibri" w:hAnsi="GHEA Grapalat" w:cs="Cambria"/>
          <w:lang w:val="hy-AM"/>
        </w:rPr>
        <w:t>62/0011</w:t>
      </w:r>
      <w:r w:rsidRPr="00A823B0">
        <w:rPr>
          <w:rFonts w:ascii="GHEA Grapalat" w:eastAsia="Calibri" w:hAnsi="GHEA Grapalat" w:cs="Cambria"/>
          <w:lang w:val="hy-AM"/>
        </w:rPr>
        <w:t xml:space="preserve"> պայմանագրում համապատասխան փոփոխություն կատարելու մասին համաձայնագիր՝ դրանում սահմանելով, որ պայմանագրի փոփոխության հետ կապված ծախսերը ենթակա են իրականացման </w:t>
      </w:r>
      <w:r w:rsidRPr="00186114">
        <w:rPr>
          <w:rFonts w:ascii="GHEA Grapalat" w:eastAsia="Calibri" w:hAnsi="GHEA Grapalat" w:cs="Cambria"/>
          <w:lang w:val="hy-AM"/>
        </w:rPr>
        <w:t>Կազմակերպության միջոցների</w:t>
      </w:r>
      <w:r w:rsidRPr="00A823B0">
        <w:rPr>
          <w:rFonts w:ascii="GHEA Grapalat" w:eastAsia="Calibri" w:hAnsi="GHEA Grapalat" w:cs="Cambria"/>
          <w:lang w:val="hy-AM"/>
        </w:rPr>
        <w:t xml:space="preserve"> հաշվին։</w:t>
      </w:r>
    </w:p>
    <w:p w:rsidR="009E5023" w:rsidRPr="00A823B0" w:rsidRDefault="009E5023" w:rsidP="00550AF5">
      <w:pPr>
        <w:pStyle w:val="norm"/>
        <w:spacing w:line="360" w:lineRule="auto"/>
        <w:ind w:left="-630" w:firstLine="454"/>
        <w:rPr>
          <w:rFonts w:ascii="GHEA Grapalat" w:eastAsia="Calibri" w:hAnsi="GHEA Grapalat" w:cs="Cambria"/>
          <w:bCs/>
          <w:sz w:val="24"/>
          <w:szCs w:val="24"/>
          <w:lang w:val="hy-AM" w:eastAsia="en-US"/>
        </w:rPr>
      </w:pP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2) </w:t>
      </w:r>
      <w:r w:rsidR="008D4689" w:rsidRPr="008D4689">
        <w:rPr>
          <w:rFonts w:ascii="GHEA Grapalat" w:hAnsi="GHEA Grapalat" w:cs="Cambria"/>
          <w:bCs/>
          <w:sz w:val="24"/>
          <w:szCs w:val="24"/>
          <w:lang w:val="hy-AM" w:eastAsia="en-US"/>
        </w:rPr>
        <w:t>մեկամսյա</w:t>
      </w:r>
      <w:r w:rsidRPr="008D4689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ժամկետում 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գնորդի կողմից գույքի վաճառքի գնի, գույքի զբաղեցրած, օգտագործման ու սպասարկման համար հատկացված հողամասի կադաստրային արժեքի և գույքի արժեքի որոշման համար նախատեսված </w:t>
      </w:r>
      <w:r w:rsidR="00EF3BA4">
        <w:rPr>
          <w:rFonts w:ascii="GHEA Grapalat" w:hAnsi="GHEA Grapalat" w:cs="Cambria"/>
          <w:bCs/>
          <w:sz w:val="24"/>
          <w:szCs w:val="24"/>
          <w:lang w:val="hy-AM" w:eastAsia="en-US"/>
        </w:rPr>
        <w:t>42</w:t>
      </w:r>
      <w:r w:rsidR="00EF3BA4">
        <w:rPr>
          <w:rFonts w:ascii="Calibri" w:hAnsi="Calibri" w:cs="Calibri"/>
          <w:bCs/>
          <w:sz w:val="24"/>
          <w:szCs w:val="24"/>
          <w:lang w:val="hy-AM" w:eastAsia="en-US"/>
        </w:rPr>
        <w:t> </w:t>
      </w:r>
      <w:r w:rsidR="00EF3BA4">
        <w:rPr>
          <w:rFonts w:ascii="GHEA Grapalat" w:hAnsi="GHEA Grapalat" w:cs="Cambria"/>
          <w:bCs/>
          <w:sz w:val="24"/>
          <w:szCs w:val="24"/>
          <w:lang w:val="hy-AM" w:eastAsia="en-US"/>
        </w:rPr>
        <w:t>235</w:t>
      </w:r>
      <w:r w:rsidR="00EF3BA4"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>ՀՀ դրամ գումարի (ներառյալ ավելացված արժեքի հարկը) վճարումից և սույն կետի 1-ին ենթակետում նշված աշխատանքների ավարտից հետո մեկամսյա ժամկետում գնորդի հետ կնքել օտարման և գրավի պայմանագիր՝ դրանում նախատեսելով, որ վերջինս պարտա</w:t>
      </w:r>
      <w:r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softHyphen/>
        <w:t>վորվում է՝</w:t>
      </w:r>
    </w:p>
    <w:p w:rsidR="00550AF5" w:rsidRPr="00550AF5" w:rsidRDefault="009E5023" w:rsidP="008D4689">
      <w:pPr>
        <w:pStyle w:val="a4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Cambria"/>
          <w:bCs/>
          <w:lang w:val="hy-AM"/>
        </w:rPr>
      </w:pPr>
      <w:r w:rsidRPr="00A823B0">
        <w:rPr>
          <w:rFonts w:ascii="GHEA Grapalat" w:hAnsi="GHEA Grapalat" w:cs="Cambria"/>
          <w:bCs/>
          <w:lang w:val="hy-AM"/>
        </w:rPr>
        <w:t xml:space="preserve">ա) </w:t>
      </w:r>
      <w:r w:rsidR="00550AF5" w:rsidRPr="00550AF5">
        <w:rPr>
          <w:rFonts w:ascii="GHEA Grapalat" w:hAnsi="GHEA Grapalat" w:cs="Cambria"/>
          <w:bCs/>
          <w:lang w:val="hy-AM"/>
        </w:rPr>
        <w:t>քաղաք Երևան, Կենտրոն Ծ.Իսակովի պողոտա 13/12 հասցեում</w:t>
      </w:r>
      <w:r w:rsidR="008D4689">
        <w:rPr>
          <w:rFonts w:ascii="GHEA Grapalat" w:hAnsi="GHEA Grapalat" w:cs="Cambria"/>
          <w:bCs/>
          <w:lang w:val="hy-AM"/>
        </w:rPr>
        <w:t xml:space="preserve"> կառուցել նոր մասնաշենքեր, ստեղծել ծրագրավորման համար անհրաժեշտ նորարարական ստուդիաներ, որտեղ նախնական հաշվարկով կաշխատեն՝ 300-350 աշխատակիցներ, </w:t>
      </w:r>
      <w:r w:rsidR="00550AF5" w:rsidRPr="00550AF5">
        <w:rPr>
          <w:rFonts w:ascii="GHEA Grapalat" w:hAnsi="GHEA Grapalat" w:cs="Cambria"/>
          <w:bCs/>
          <w:lang w:val="hy-AM"/>
        </w:rPr>
        <w:t xml:space="preserve"> </w:t>
      </w:r>
    </w:p>
    <w:p w:rsidR="008D4689" w:rsidRPr="00550AF5" w:rsidRDefault="00070BE4" w:rsidP="008D4689">
      <w:pPr>
        <w:pStyle w:val="a4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 w:cs="Cambria"/>
          <w:bCs/>
          <w:lang w:val="hy-AM"/>
        </w:rPr>
      </w:pPr>
      <w:r w:rsidRPr="00E56AE8">
        <w:rPr>
          <w:rFonts w:ascii="GHEA Grapalat" w:hAnsi="GHEA Grapalat"/>
          <w:lang w:val="hy-AM" w:eastAsia="ru-RU"/>
        </w:rPr>
        <w:t xml:space="preserve">բ) </w:t>
      </w:r>
      <w:r w:rsidR="008D4689" w:rsidRPr="00550AF5">
        <w:rPr>
          <w:rFonts w:ascii="GHEA Grapalat" w:hAnsi="GHEA Grapalat" w:cs="Cambria"/>
          <w:bCs/>
          <w:lang w:val="hy-AM"/>
        </w:rPr>
        <w:t>իրականացնել 1,000,000</w:t>
      </w:r>
      <w:r w:rsidR="00EF3BA4">
        <w:rPr>
          <w:rFonts w:ascii="GHEA Grapalat" w:hAnsi="GHEA Grapalat" w:cs="Cambria"/>
          <w:bCs/>
          <w:lang w:val="hy-AM"/>
        </w:rPr>
        <w:t>.</w:t>
      </w:r>
      <w:r w:rsidR="008D4689" w:rsidRPr="00550AF5">
        <w:rPr>
          <w:rFonts w:ascii="GHEA Grapalat" w:hAnsi="GHEA Grapalat" w:cs="Cambria"/>
          <w:bCs/>
          <w:lang w:val="hy-AM"/>
        </w:rPr>
        <w:t>0</w:t>
      </w:r>
      <w:r w:rsidR="00EF3BA4">
        <w:rPr>
          <w:rFonts w:ascii="GHEA Grapalat" w:hAnsi="GHEA Grapalat" w:cs="Cambria"/>
          <w:bCs/>
          <w:lang w:val="hy-AM"/>
        </w:rPr>
        <w:t xml:space="preserve"> հազ. դրամ</w:t>
      </w:r>
      <w:r w:rsidR="008D4689" w:rsidRPr="00550AF5">
        <w:rPr>
          <w:rFonts w:ascii="GHEA Grapalat" w:hAnsi="GHEA Grapalat" w:cs="Cambria"/>
          <w:bCs/>
          <w:lang w:val="hy-AM"/>
        </w:rPr>
        <w:t xml:space="preserve"> ներդրումային ծրագիր</w:t>
      </w:r>
      <w:r w:rsidR="008D4689">
        <w:rPr>
          <w:rFonts w:ascii="GHEA Grapalat" w:hAnsi="GHEA Grapalat" w:cs="Cambria"/>
          <w:bCs/>
          <w:lang w:val="hy-AM"/>
        </w:rPr>
        <w:t>՝ հետևյալ համամասնությամբ.</w:t>
      </w:r>
    </w:p>
    <w:p w:rsidR="008D4689" w:rsidRPr="00550AF5" w:rsidRDefault="008D4689" w:rsidP="008D4689">
      <w:pPr>
        <w:pStyle w:val="a4"/>
        <w:spacing w:before="0" w:beforeAutospacing="0" w:after="0" w:afterAutospacing="0" w:line="360" w:lineRule="auto"/>
        <w:ind w:left="-567" w:firstLine="567"/>
        <w:rPr>
          <w:rFonts w:ascii="GHEA Grapalat" w:hAnsi="GHEA Grapalat" w:cs="Cambria"/>
          <w:bCs/>
          <w:lang w:val="hy-AM"/>
        </w:rPr>
      </w:pPr>
      <w:r>
        <w:rPr>
          <w:rFonts w:ascii="GHEA Grapalat" w:hAnsi="GHEA Grapalat" w:cs="Cambria"/>
          <w:bCs/>
          <w:lang w:val="hy-AM"/>
        </w:rPr>
        <w:t>-</w:t>
      </w:r>
      <w:r w:rsidR="00935987">
        <w:rPr>
          <w:rFonts w:ascii="GHEA Grapalat" w:hAnsi="GHEA Grapalat" w:cs="Cambria"/>
          <w:bCs/>
          <w:lang w:val="hy-AM"/>
        </w:rPr>
        <w:t xml:space="preserve"> 2021–22 թթ.</w:t>
      </w:r>
      <w:r w:rsidRPr="00550AF5">
        <w:rPr>
          <w:rFonts w:ascii="GHEA Grapalat" w:hAnsi="GHEA Grapalat" w:cs="Cambria"/>
          <w:bCs/>
          <w:lang w:val="hy-AM"/>
        </w:rPr>
        <w:t xml:space="preserve"> ընթացքում՝ 150,000</w:t>
      </w:r>
      <w:r>
        <w:rPr>
          <w:rFonts w:ascii="GHEA Grapalat" w:hAnsi="GHEA Grapalat" w:cs="Cambria"/>
          <w:bCs/>
          <w:lang w:val="hy-AM"/>
        </w:rPr>
        <w:t>.</w:t>
      </w:r>
      <w:r w:rsidRPr="00550AF5">
        <w:rPr>
          <w:rFonts w:ascii="GHEA Grapalat" w:hAnsi="GHEA Grapalat" w:cs="Cambria"/>
          <w:bCs/>
          <w:lang w:val="hy-AM"/>
        </w:rPr>
        <w:t>0</w:t>
      </w:r>
      <w:r>
        <w:rPr>
          <w:rFonts w:ascii="GHEA Grapalat" w:hAnsi="GHEA Grapalat" w:cs="Cambria"/>
          <w:bCs/>
          <w:lang w:val="hy-AM"/>
        </w:rPr>
        <w:t xml:space="preserve"> հազ.</w:t>
      </w:r>
      <w:r w:rsidRPr="00550AF5">
        <w:rPr>
          <w:rFonts w:ascii="GHEA Grapalat" w:hAnsi="GHEA Grapalat" w:cs="Cambria"/>
          <w:bCs/>
          <w:lang w:val="hy-AM"/>
        </w:rPr>
        <w:t xml:space="preserve"> դրամ,</w:t>
      </w:r>
    </w:p>
    <w:p w:rsidR="008D4689" w:rsidRPr="00550AF5" w:rsidRDefault="008D4689" w:rsidP="008D4689">
      <w:pPr>
        <w:pStyle w:val="a4"/>
        <w:spacing w:before="0" w:beforeAutospacing="0" w:after="0" w:afterAutospacing="0" w:line="360" w:lineRule="auto"/>
        <w:ind w:left="-567" w:firstLine="567"/>
        <w:rPr>
          <w:rFonts w:ascii="GHEA Grapalat" w:hAnsi="GHEA Grapalat" w:cs="Cambria"/>
          <w:bCs/>
          <w:lang w:val="hy-AM"/>
        </w:rPr>
      </w:pPr>
      <w:r>
        <w:rPr>
          <w:rFonts w:ascii="GHEA Grapalat" w:hAnsi="GHEA Grapalat" w:cs="Cambria"/>
          <w:bCs/>
          <w:lang w:val="hy-AM"/>
        </w:rPr>
        <w:t>-</w:t>
      </w:r>
      <w:r w:rsidRPr="00550AF5">
        <w:rPr>
          <w:rFonts w:ascii="GHEA Grapalat" w:hAnsi="GHEA Grapalat" w:cs="Cambria"/>
          <w:bCs/>
          <w:lang w:val="hy-AM"/>
        </w:rPr>
        <w:t xml:space="preserve"> 2023 թվականի ընթացքում՝ 450,000</w:t>
      </w:r>
      <w:r>
        <w:rPr>
          <w:rFonts w:ascii="GHEA Grapalat" w:hAnsi="GHEA Grapalat" w:cs="Cambria"/>
          <w:bCs/>
          <w:lang w:val="hy-AM"/>
        </w:rPr>
        <w:t>.</w:t>
      </w:r>
      <w:r w:rsidRPr="00550AF5">
        <w:rPr>
          <w:rFonts w:ascii="GHEA Grapalat" w:hAnsi="GHEA Grapalat" w:cs="Cambria"/>
          <w:bCs/>
          <w:lang w:val="hy-AM"/>
        </w:rPr>
        <w:t xml:space="preserve">0 </w:t>
      </w:r>
      <w:r>
        <w:rPr>
          <w:rFonts w:ascii="GHEA Grapalat" w:hAnsi="GHEA Grapalat" w:cs="Cambria"/>
          <w:bCs/>
          <w:lang w:val="hy-AM"/>
        </w:rPr>
        <w:t>հազ.</w:t>
      </w:r>
      <w:r w:rsidRPr="00550AF5">
        <w:rPr>
          <w:rFonts w:ascii="GHEA Grapalat" w:hAnsi="GHEA Grapalat" w:cs="Cambria"/>
          <w:bCs/>
          <w:lang w:val="hy-AM"/>
        </w:rPr>
        <w:t xml:space="preserve"> դրամ,</w:t>
      </w:r>
    </w:p>
    <w:p w:rsidR="008D4689" w:rsidRPr="00550AF5" w:rsidRDefault="008D4689" w:rsidP="008D4689">
      <w:pPr>
        <w:pStyle w:val="a4"/>
        <w:spacing w:before="0" w:beforeAutospacing="0" w:after="0" w:afterAutospacing="0" w:line="360" w:lineRule="auto"/>
        <w:ind w:left="-567" w:firstLine="567"/>
        <w:rPr>
          <w:rFonts w:ascii="GHEA Grapalat" w:hAnsi="GHEA Grapalat" w:cs="Cambria"/>
          <w:bCs/>
          <w:lang w:val="hy-AM"/>
        </w:rPr>
      </w:pPr>
      <w:r>
        <w:rPr>
          <w:rFonts w:ascii="GHEA Grapalat" w:hAnsi="GHEA Grapalat" w:cs="Cambria"/>
          <w:bCs/>
          <w:lang w:val="hy-AM"/>
        </w:rPr>
        <w:t>-</w:t>
      </w:r>
      <w:r w:rsidRPr="00550AF5">
        <w:rPr>
          <w:rFonts w:ascii="GHEA Grapalat" w:hAnsi="GHEA Grapalat" w:cs="Cambria"/>
          <w:bCs/>
          <w:lang w:val="hy-AM"/>
        </w:rPr>
        <w:t xml:space="preserve"> 2024 թվականի ընթացքում՝ 400,000.0 </w:t>
      </w:r>
      <w:r>
        <w:rPr>
          <w:rFonts w:ascii="GHEA Grapalat" w:hAnsi="GHEA Grapalat" w:cs="Cambria"/>
          <w:bCs/>
          <w:lang w:val="hy-AM"/>
        </w:rPr>
        <w:t>հազ.</w:t>
      </w:r>
      <w:r w:rsidRPr="00550AF5">
        <w:rPr>
          <w:rFonts w:ascii="GHEA Grapalat" w:hAnsi="GHEA Grapalat" w:cs="Cambria"/>
          <w:bCs/>
          <w:lang w:val="hy-AM"/>
        </w:rPr>
        <w:t xml:space="preserve"> դրամ</w:t>
      </w:r>
      <w:r>
        <w:rPr>
          <w:rFonts w:ascii="GHEA Grapalat" w:hAnsi="GHEA Grapalat" w:cs="Cambria"/>
          <w:bCs/>
          <w:lang w:val="hy-AM"/>
        </w:rPr>
        <w:t>,</w:t>
      </w:r>
    </w:p>
    <w:p w:rsidR="00070BE4" w:rsidRDefault="008D4689" w:rsidP="009E5023">
      <w:pPr>
        <w:pStyle w:val="norm"/>
        <w:spacing w:line="360" w:lineRule="auto"/>
        <w:ind w:left="-630" w:firstLine="45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Pr="00E56AE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70BE4" w:rsidRPr="00E56AE8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070BE4">
        <w:rPr>
          <w:rFonts w:ascii="GHEA Grapalat" w:hAnsi="GHEA Grapalat"/>
          <w:sz w:val="24"/>
          <w:szCs w:val="24"/>
          <w:lang w:val="hy-AM"/>
        </w:rPr>
        <w:t xml:space="preserve"> սաներին անհատույց</w:t>
      </w:r>
      <w:r w:rsidR="00935987">
        <w:rPr>
          <w:rFonts w:ascii="GHEA Grapalat" w:hAnsi="GHEA Grapalat"/>
          <w:sz w:val="24"/>
          <w:szCs w:val="24"/>
          <w:lang w:val="hy-AM"/>
        </w:rPr>
        <w:t xml:space="preserve"> հիմունքներով</w:t>
      </w:r>
      <w:r w:rsidR="00070BE4">
        <w:rPr>
          <w:rFonts w:ascii="GHEA Grapalat" w:hAnsi="GHEA Grapalat"/>
          <w:sz w:val="24"/>
          <w:szCs w:val="24"/>
          <w:lang w:val="hy-AM"/>
        </w:rPr>
        <w:t xml:space="preserve"> թույլատրել </w:t>
      </w:r>
      <w:r>
        <w:rPr>
          <w:rFonts w:ascii="GHEA Grapalat" w:hAnsi="GHEA Grapalat"/>
          <w:sz w:val="24"/>
          <w:szCs w:val="24"/>
          <w:lang w:val="hy-AM"/>
        </w:rPr>
        <w:t xml:space="preserve">օգտվել Գնորդին պատկանող մարզադաշտից։ </w:t>
      </w:r>
    </w:p>
    <w:p w:rsidR="009E5023" w:rsidRPr="00A823B0" w:rsidRDefault="008D4689" w:rsidP="009E5023">
      <w:pPr>
        <w:pStyle w:val="norm"/>
        <w:spacing w:line="360" w:lineRule="auto"/>
        <w:ind w:left="-630" w:firstLine="454"/>
        <w:rPr>
          <w:rFonts w:ascii="GHEA Grapalat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hAnsi="GHEA Grapalat" w:cs="Cambria"/>
          <w:bCs/>
          <w:sz w:val="24"/>
          <w:szCs w:val="24"/>
          <w:lang w:val="hy-AM" w:eastAsia="en-US"/>
        </w:rPr>
        <w:t>դ</w:t>
      </w:r>
      <w:r w:rsidR="009E5023"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>) իր միջոցների հաշվին  վճարել սույն որոշումից բխող գույքային իրավունքների պետական գրանցման և պայմանագրի նոտարական վավերացման համար սահմանված գումարներն ու տուրքերը:</w:t>
      </w:r>
    </w:p>
    <w:p w:rsidR="009E5023" w:rsidRPr="00A823B0" w:rsidRDefault="00E56AE8" w:rsidP="009E5023">
      <w:pPr>
        <w:pStyle w:val="norm"/>
        <w:spacing w:line="360" w:lineRule="auto"/>
        <w:ind w:left="-630" w:firstLine="454"/>
        <w:rPr>
          <w:rFonts w:ascii="GHEA Grapalat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hAnsi="GHEA Grapalat" w:cs="Cambria"/>
          <w:bCs/>
          <w:sz w:val="24"/>
          <w:szCs w:val="24"/>
          <w:lang w:val="hy-AM" w:eastAsia="en-US"/>
        </w:rPr>
        <w:lastRenderedPageBreak/>
        <w:t>4.</w:t>
      </w:r>
      <w:r w:rsidR="009E5023"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Սահմանել, որ </w:t>
      </w:r>
      <w:r w:rsidR="009E5023"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>ույն որոշման 1-ին կետում նշված գույքը համարվում է գրավադրված Հայաստանի Հանրապետության օգտին՝ մինչև գնորդի կողմից սույն որոշմա</w:t>
      </w:r>
      <w:r w:rsidR="00C0413E" w:rsidRPr="00C0413E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ն 3-րդ կետի 2-րդ ենթակետի </w:t>
      </w:r>
      <w:r w:rsidR="00C0413E" w:rsidRPr="00A823B0">
        <w:rPr>
          <w:rFonts w:ascii="GHEA Grapalat" w:hAnsi="GHEA Grapalat"/>
          <w:sz w:val="24"/>
          <w:szCs w:val="24"/>
          <w:lang w:val="hy-AM"/>
        </w:rPr>
        <w:t>«</w:t>
      </w:r>
      <w:r w:rsidR="00C0413E" w:rsidRPr="00C0413E">
        <w:rPr>
          <w:rFonts w:ascii="GHEA Grapalat" w:hAnsi="GHEA Grapalat" w:cs="Cambria"/>
          <w:bCs/>
          <w:sz w:val="24"/>
          <w:szCs w:val="24"/>
          <w:lang w:val="hy-AM" w:eastAsia="en-US"/>
        </w:rPr>
        <w:t>ա</w:t>
      </w:r>
      <w:r w:rsidR="00C0413E">
        <w:rPr>
          <w:rFonts w:ascii="GHEA Grapalat" w:hAnsi="GHEA Grapalat"/>
          <w:sz w:val="24"/>
          <w:szCs w:val="24"/>
          <w:lang w:val="hy-AM"/>
        </w:rPr>
        <w:t>»</w:t>
      </w:r>
      <w:r w:rsidR="00C0413E" w:rsidRPr="00C0413E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, </w:t>
      </w:r>
      <w:r w:rsidR="00C0413E" w:rsidRPr="00A823B0">
        <w:rPr>
          <w:rFonts w:ascii="GHEA Grapalat" w:hAnsi="GHEA Grapalat"/>
          <w:sz w:val="24"/>
          <w:szCs w:val="24"/>
          <w:lang w:val="hy-AM"/>
        </w:rPr>
        <w:t>«</w:t>
      </w:r>
      <w:r w:rsidR="00C0413E" w:rsidRPr="00C0413E">
        <w:rPr>
          <w:rFonts w:ascii="GHEA Grapalat" w:hAnsi="GHEA Grapalat" w:cs="Cambria"/>
          <w:bCs/>
          <w:sz w:val="24"/>
          <w:szCs w:val="24"/>
          <w:lang w:val="hy-AM" w:eastAsia="en-US"/>
        </w:rPr>
        <w:t>բ</w:t>
      </w:r>
      <w:r w:rsidR="00C0413E">
        <w:rPr>
          <w:rFonts w:ascii="GHEA Grapalat" w:hAnsi="GHEA Grapalat"/>
          <w:sz w:val="24"/>
          <w:szCs w:val="24"/>
          <w:lang w:val="hy-AM"/>
        </w:rPr>
        <w:t>»</w:t>
      </w:r>
      <w:r w:rsidR="00C0413E" w:rsidRPr="00C0413E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և </w:t>
      </w:r>
      <w:r w:rsidR="00C0413E" w:rsidRPr="00A823B0">
        <w:rPr>
          <w:rFonts w:ascii="GHEA Grapalat" w:hAnsi="GHEA Grapalat"/>
          <w:sz w:val="24"/>
          <w:szCs w:val="24"/>
          <w:lang w:val="hy-AM"/>
        </w:rPr>
        <w:t>«</w:t>
      </w:r>
      <w:r w:rsidR="00C0413E" w:rsidRPr="00C0413E">
        <w:rPr>
          <w:rFonts w:ascii="GHEA Grapalat" w:hAnsi="GHEA Grapalat" w:cs="Cambria"/>
          <w:bCs/>
          <w:sz w:val="24"/>
          <w:szCs w:val="24"/>
          <w:lang w:val="hy-AM" w:eastAsia="en-US"/>
        </w:rPr>
        <w:t>դ</w:t>
      </w:r>
      <w:r w:rsidR="00C0413E">
        <w:rPr>
          <w:rFonts w:ascii="GHEA Grapalat" w:hAnsi="GHEA Grapalat"/>
          <w:sz w:val="24"/>
          <w:szCs w:val="24"/>
          <w:lang w:val="hy-AM"/>
        </w:rPr>
        <w:t>»</w:t>
      </w:r>
      <w:r w:rsidR="00C0413E" w:rsidRPr="00C0413E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պարբերություններով</w:t>
      </w:r>
      <w:r w:rsidR="009E5023"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 ստանձնած պարտավորությունների ամբողջական կատարման ավարտը։</w:t>
      </w:r>
    </w:p>
    <w:p w:rsidR="009E5023" w:rsidRPr="00A823B0" w:rsidRDefault="00E56AE8" w:rsidP="009E5023">
      <w:pPr>
        <w:pStyle w:val="norm"/>
        <w:spacing w:line="360" w:lineRule="auto"/>
        <w:ind w:left="-630" w:firstLine="454"/>
        <w:rPr>
          <w:rFonts w:ascii="GHEA Grapalat" w:hAnsi="GHEA Grapalat" w:cs="Cambria"/>
          <w:bCs/>
          <w:sz w:val="24"/>
          <w:szCs w:val="24"/>
          <w:lang w:val="hy-AM" w:eastAsia="en-US"/>
        </w:rPr>
      </w:pPr>
      <w:r>
        <w:rPr>
          <w:rFonts w:ascii="GHEA Grapalat" w:hAnsi="GHEA Grapalat" w:cs="Cambria"/>
          <w:bCs/>
          <w:sz w:val="24"/>
          <w:szCs w:val="24"/>
          <w:lang w:val="hy-AM" w:eastAsia="en-US"/>
        </w:rPr>
        <w:t>5</w:t>
      </w:r>
      <w:r w:rsidR="009E5023"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 xml:space="preserve">. </w:t>
      </w:r>
      <w:r>
        <w:rPr>
          <w:rFonts w:ascii="GHEA Grapalat" w:hAnsi="GHEA Grapalat" w:cs="Cambria"/>
          <w:bCs/>
          <w:sz w:val="24"/>
          <w:szCs w:val="24"/>
          <w:lang w:val="hy-AM" w:eastAsia="en-US"/>
        </w:rPr>
        <w:t>Գ</w:t>
      </w:r>
      <w:r w:rsidR="009E5023"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t>նորդը Գույքի արժեքը պետք է վճարի Հայաստանի Հանրա</w:t>
      </w:r>
      <w:r w:rsidR="009E5023"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softHyphen/>
        <w:t>պե</w:t>
      </w:r>
      <w:r w:rsidR="009E5023"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softHyphen/>
        <w:t>տության արժույթով` գույքի վաճառքի գումարի 70 տոկոսն ուղղելով Հայաստանի Հանրա</w:t>
      </w:r>
      <w:r w:rsidR="009E5023"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softHyphen/>
        <w:t>պետության պետական բյուջե, 30 տոկոսը` համապատասխան համայնքի ֆոնդային բյուջե` ըստ գույքի գտնվելու վայրի, իսկ հողամասի կադաստրային արժեքը՝ «Շենքերի և շինու</w:t>
      </w:r>
      <w:r w:rsidR="009E5023" w:rsidRPr="00A823B0">
        <w:rPr>
          <w:rFonts w:ascii="GHEA Grapalat" w:hAnsi="GHEA Grapalat" w:cs="Cambria"/>
          <w:bCs/>
          <w:sz w:val="24"/>
          <w:szCs w:val="24"/>
          <w:lang w:val="hy-AM" w:eastAsia="en-US"/>
        </w:rPr>
        <w:softHyphen/>
        <w:t>թյունների օտարման գործընթացում պետական սեփականություն հանդիսացող հողերի օտարումից մուտքեր» գանձապետական հաշվին:</w:t>
      </w:r>
    </w:p>
    <w:p w:rsidR="009E5023" w:rsidRDefault="009E5023" w:rsidP="009E5023">
      <w:pPr>
        <w:spacing w:after="0" w:line="360" w:lineRule="auto"/>
        <w:ind w:left="-630" w:firstLine="454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E5023" w:rsidRDefault="009E5023" w:rsidP="009E5023">
      <w:pPr>
        <w:spacing w:after="0" w:line="360" w:lineRule="auto"/>
        <w:ind w:left="-630" w:firstLine="454"/>
        <w:jc w:val="center"/>
        <w:rPr>
          <w:rFonts w:ascii="GHEA Grapalat" w:hAnsi="GHEA Grapalat"/>
          <w:sz w:val="24"/>
          <w:szCs w:val="24"/>
          <w:lang w:val="hy-AM"/>
        </w:rPr>
      </w:pPr>
    </w:p>
    <w:p w:rsidR="009E5023" w:rsidRDefault="009E5023" w:rsidP="009E5023">
      <w:pPr>
        <w:tabs>
          <w:tab w:val="left" w:pos="6615"/>
        </w:tabs>
        <w:spacing w:after="0" w:line="360" w:lineRule="auto"/>
        <w:ind w:left="-630" w:firstLine="45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9E5023" w:rsidRPr="00A823B0" w:rsidRDefault="009E5023" w:rsidP="001F5F03">
      <w:pPr>
        <w:spacing w:after="0" w:line="360" w:lineRule="auto"/>
        <w:ind w:firstLine="454"/>
        <w:jc w:val="center"/>
        <w:rPr>
          <w:rFonts w:ascii="GHEA Grapalat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0827E8">
        <w:rPr>
          <w:rFonts w:ascii="GHEA Grapalat" w:hAnsi="GHEA Grapalat"/>
          <w:sz w:val="24"/>
          <w:szCs w:val="24"/>
          <w:lang w:val="hy-AM"/>
        </w:rPr>
        <w:br w:type="page"/>
      </w: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9E5023" w:rsidRPr="00A823B0" w:rsidRDefault="007828EF" w:rsidP="001F5F0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ՀԵՏ ՎԵՐՑՆԵԼՈՒ ԵՎ</w:t>
      </w: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9E5023" w:rsidRPr="00A823B0">
        <w:rPr>
          <w:rFonts w:ascii="GHEA Grapalat" w:hAnsi="GHEA Grapalat"/>
          <w:b/>
          <w:i w:val="0"/>
          <w:sz w:val="24"/>
          <w:szCs w:val="24"/>
          <w:lang w:val="hy-AM"/>
        </w:rPr>
        <w:t>ՕՏԱՐԵԼՈՒ ՄԱՍԻՆ</w:t>
      </w:r>
    </w:p>
    <w:p w:rsidR="009E5023" w:rsidRPr="00A823B0" w:rsidRDefault="009E5023" w:rsidP="001F5F0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ընդունման անհրաժեշտության </w:t>
      </w:r>
    </w:p>
    <w:p w:rsidR="009E5023" w:rsidRDefault="001F5F03" w:rsidP="001F5F0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վ</w:t>
      </w:r>
      <w:r w:rsidR="009E5023" w:rsidRPr="00A823B0">
        <w:rPr>
          <w:rFonts w:ascii="GHEA Grapalat" w:hAnsi="GHEA Grapalat"/>
          <w:b/>
          <w:i w:val="0"/>
          <w:sz w:val="24"/>
          <w:szCs w:val="24"/>
          <w:lang w:val="af-ZA"/>
        </w:rPr>
        <w:t>երաբերյալ</w:t>
      </w:r>
    </w:p>
    <w:p w:rsidR="001F5F03" w:rsidRPr="00A823B0" w:rsidRDefault="001F5F03" w:rsidP="001F5F0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D4EEA" w:rsidRDefault="007828EF" w:rsidP="003B1D31">
      <w:pPr>
        <w:spacing w:after="0" w:line="360" w:lineRule="auto"/>
        <w:ind w:left="-360" w:firstLine="90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</w:pPr>
      <w:r w:rsidRPr="007828E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Պետական գույքի կառավարման կոմիտե է դիմել «ԱՐՄԵՆԻԱ ՎԱՅՆ» ԳՈՐԾԱՐԱՆ» ՍՊԸ-ն</w:t>
      </w:r>
      <w:r w:rsidR="0079400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՝</w:t>
      </w:r>
      <w:r w:rsidRPr="007828E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տեղեկացնելով, որ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Ընկերությունը Երևան քաղաքի Իսակով 11/1 հասցեում իրականացնում է ներդրումային ծրագիր, որի</w:t>
      </w:r>
      <w:r w:rsid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արդյունքում կառուցվելու է նաև բարձրահարկ «Դիջիթաուն» ՏՏ նորարարական տեխնոլոգիաների միջազգային կենտրոն, որի իրականացման նպատակով նախնական գնահատականով կներդրվի 40 մլն ԱՄՆ դոլար և կստեղծվի 5000 աշխատատեղ։</w:t>
      </w:r>
    </w:p>
    <w:p w:rsidR="004D4EEA" w:rsidRDefault="004D4EEA" w:rsidP="003B1D31">
      <w:pPr>
        <w:spacing w:after="0" w:line="360" w:lineRule="auto"/>
        <w:ind w:left="-360" w:firstLine="90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Ընկերությունը միաժամանակ խնդրել է հարևանությամբ գտնվող</w:t>
      </w:r>
      <w:r w:rsidR="007828E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="007828EF"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Երևան քաղաքի Իսակովի պողոտա 13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հասցեից</w:t>
      </w:r>
      <w:r w:rsidR="0079400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«</w:t>
      </w:r>
      <w:r w:rsidR="007828EF"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Երևանի </w:t>
      </w:r>
      <w:r w:rsidR="00794003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երաժշտական թիվ 13 հատուկ դպրոց»</w:t>
      </w:r>
      <w:r w:rsidR="007828EF"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ՊՈԱԿ-ի /այսուհետ՝ ՊՈԱԿ/ տարածքում առկա 9053 քառ. մետր մակերեսով հողատարածքի և կիսաքանդ կաթսայատ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ու</w:t>
      </w:r>
      <w:r w:rsidR="007828EF"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ը ևս օտարել ընկերությանը ծրագրի ընդլայման համար։</w:t>
      </w:r>
    </w:p>
    <w:p w:rsidR="007828EF" w:rsidRPr="004D4EEA" w:rsidRDefault="004D4EEA" w:rsidP="003B1D31">
      <w:pPr>
        <w:spacing w:after="0" w:line="360" w:lineRule="auto"/>
        <w:ind w:left="-360" w:firstLine="90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Խնդիրը քննարկվել է ՀՀ կ</w:t>
      </w:r>
      <w:r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րթության, գիտության,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մշակույթի և սպորտի նախարարությա</w:t>
      </w:r>
      <w:r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հետ, որի վերաբերյալ վերջինս տեղեկացրել է, որ </w:t>
      </w:r>
      <w:r w:rsidR="007828EF"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վերոնշյալ տարածքը ՊՈԱԿ-ը, ֆիզկուլտուրայի դահլիճի բացակայության պայմաններում, ուսումնական տարվա ընթացքում օգտագործում է որպես մարզահրապարակ: Նշված տարածքը օգտագործվում է նաև 50 հոգանոց փողային նվագախմբի փորձերը անցկացնլու և գիշերող սովորողների խաղերի և հանգստի կազմակերպման համար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՝ </w:t>
      </w:r>
      <w:r w:rsidR="007828EF"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տեղեկացն</w:t>
      </w:r>
      <w:r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ելով նաև</w:t>
      </w:r>
      <w:r w:rsidR="007828EF"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, որ ՊՈԱԿ-ի տարածք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ում առկա է</w:t>
      </w:r>
      <w:r w:rsidR="007828EF"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կիսաքանդ կաթսայատուն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, որն</w:t>
      </w:r>
      <w:r w:rsidR="007828EF"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այս պահին չի շահագործվում:</w:t>
      </w:r>
    </w:p>
    <w:p w:rsidR="0066303F" w:rsidRDefault="004D4EEA" w:rsidP="003B1D31">
      <w:pPr>
        <w:spacing w:after="0" w:line="360" w:lineRule="auto"/>
        <w:ind w:left="-360" w:firstLine="90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Քն</w:t>
      </w:r>
      <w:r w:rsidR="0066303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արկման արդյունքում նախագծում ներառվել է դրույթ՝ համաձայն որի նշված գույքի օտարման դեպքում ընկերությունը ՊՈԱԿ-ի </w:t>
      </w:r>
      <w:r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սաներին անհատույց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հիմունքներով կ</w:t>
      </w:r>
      <w:r w:rsidR="0066303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թույլատրի</w:t>
      </w:r>
      <w:r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օգտվել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վերջինիս </w:t>
      </w:r>
      <w:r w:rsidRPr="004D4EE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պատկանող մարզադաշտից։</w:t>
      </w:r>
    </w:p>
    <w:p w:rsidR="00C15D80" w:rsidRDefault="00C15D80" w:rsidP="003B1D31">
      <w:pPr>
        <w:spacing w:after="0" w:line="360" w:lineRule="auto"/>
        <w:ind w:left="-360" w:firstLine="90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>24.12.2020թ. «Գույքի գնահատման և աճուրդի կենտրոն» ՊՈԱԿ-ի կողմից օտարվող գույքի շուկայական արժեքը՝ ներառյալ շենք շինությունների կողմից զբաղեցված 9496.4 քառ. մետր մակերեսով հողամասի կադաստրային արժեքը կազմել  է 682</w:t>
      </w:r>
      <w:r>
        <w:rPr>
          <w:rFonts w:ascii="Calibri" w:hAnsi="Calibri" w:cs="Calibri"/>
          <w:i w:val="0"/>
          <w:sz w:val="24"/>
          <w:szCs w:val="24"/>
          <w:lang w:val="hy-AM"/>
        </w:rPr>
        <w:t> 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525 000 ՀՀ դրամ, այնուհետև </w:t>
      </w:r>
      <w:r w:rsidRPr="007828E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«ԱՐՄԵՆԻԱ ՎԱՅՆ» ԳՈՐԾԱՐԱՆ» ՍՊԸ-ն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Պետական գույքի կառավարման կոմիտե է մուտքագրել 21.12.2020թ. «Վի ԷՄ-ԱՐ ՓԻ»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lastRenderedPageBreak/>
        <w:t>ՍՊԸ-ի կողմից նշված հասցեում գտնվող գույքի շուկայական արժեքի վերաբերյալ կազմված հաշվարկը, որը կազմել է 548</w:t>
      </w:r>
      <w:r>
        <w:rPr>
          <w:rFonts w:ascii="Calibri" w:hAnsi="Calibri" w:cs="Calibri"/>
          <w:i w:val="0"/>
          <w:sz w:val="24"/>
          <w:szCs w:val="24"/>
          <w:lang w:val="hy-AM"/>
        </w:rPr>
        <w:t> 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600 000 ՀՀ դրամ։ </w:t>
      </w:r>
    </w:p>
    <w:p w:rsidR="00C15D80" w:rsidRDefault="00C15D80" w:rsidP="003B1D31">
      <w:pPr>
        <w:spacing w:after="0" w:line="360" w:lineRule="auto"/>
        <w:ind w:left="-360" w:firstLine="90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Հաշվի առնելով նշվածը Պետական գույքի կառավարման կոմիտեն դիմել է Կադաստրի կոմիտե՝ </w:t>
      </w:r>
      <w:r w:rsidR="00D12A6B">
        <w:rPr>
          <w:rFonts w:ascii="GHEA Grapalat" w:hAnsi="GHEA Grapalat" w:cs="Sylfaen"/>
          <w:i w:val="0"/>
          <w:sz w:val="24"/>
          <w:szCs w:val="24"/>
          <w:lang w:val="hy-AM"/>
        </w:rPr>
        <w:t>խնդրելով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տրամադրել պարզաբանում</w:t>
      </w:r>
      <w:r w:rsidR="00E26C38">
        <w:rPr>
          <w:rFonts w:ascii="GHEA Grapalat" w:hAnsi="GHEA Grapalat" w:cs="Sylfaen"/>
          <w:i w:val="0"/>
          <w:sz w:val="24"/>
          <w:szCs w:val="24"/>
          <w:lang w:val="hy-AM"/>
        </w:rPr>
        <w:t>, թե արդյոք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«Գույքի գնահատման և աճուրդի կենտրոն» ՊՈԱԿ-ի և «Վի ԷՄ-ԱՐ ՓԻ» ՍՊԸ-ի  ք. Երևան Ծ.Իսակովի պողոտա 13/12 հասցեում գտնվող գույքի շուկայական արժեքի գնահատում իրականացնելիս պահպանվել են ՀՀ գործող օրենսդրության պահանջները, վերջիններիս կողմից պահպանվել է գնահատման իրավաչափությունը և ինչով է պայմանավորված հաշվարկված շուկայական արժեքների նման տարբերությունը։ </w:t>
      </w:r>
    </w:p>
    <w:p w:rsidR="00C15D80" w:rsidRDefault="00C15D80" w:rsidP="003B1D31">
      <w:pPr>
        <w:spacing w:after="0" w:line="360" w:lineRule="auto"/>
        <w:ind w:left="-360" w:firstLine="90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C15D80">
        <w:rPr>
          <w:rFonts w:ascii="GHEA Grapalat" w:hAnsi="GHEA Grapalat" w:cs="Sylfaen"/>
          <w:i w:val="0"/>
          <w:sz w:val="24"/>
          <w:szCs w:val="24"/>
          <w:lang w:val="hy-AM"/>
        </w:rPr>
        <w:t>Կադաստրի կոմիտեի կողմից տրամադրվել է պատասխան՝ համաձայն որի ՀՀ տարածքում անշարժ գույքի գնահատման գործունեության մասնագիտական հանձնաժողովը ուսումնասիրել է «Գույքի գնահատման և աճուրդի կենտրոն» ՊՈԱԿ-ի որակավորված գնահատող Արտակ Սարգսյանի (որակավորման վկայական՝ ԱԳԳ 242) և «Վի Էմ-Ար Փի» ՍՊԸ-ի որակավորված գնահատող Սերոբ Ոսկանյանի (որակավորման վկայական՝</w:t>
      </w:r>
      <w:r w:rsidR="00D7367B">
        <w:rPr>
          <w:rFonts w:ascii="GHEA Grapalat" w:hAnsi="GHEA Grapalat" w:cs="Sylfaen"/>
          <w:i w:val="0"/>
          <w:sz w:val="24"/>
          <w:szCs w:val="24"/>
          <w:lang w:val="hy-AM"/>
        </w:rPr>
        <w:t xml:space="preserve">   </w:t>
      </w:r>
      <w:r w:rsidRPr="00C15D80">
        <w:rPr>
          <w:rFonts w:ascii="GHEA Grapalat" w:hAnsi="GHEA Grapalat" w:cs="Sylfaen"/>
          <w:i w:val="0"/>
          <w:sz w:val="24"/>
          <w:szCs w:val="24"/>
          <w:lang w:val="hy-AM"/>
        </w:rPr>
        <w:t xml:space="preserve">ԱԳԳ 273) կողմից կազմված ՀՀ, ք. Երևան, Ծ. Իսակովի պողոտա, 13/12 հասցեում գտնվող անշարժ գույքի գնահատման հաշվետվությունները: Ուսումնասիրության արդյունքում պարզվել է, որ երկու գնահատման հաշվետվություններն էլ կազմվել են ՀՀ օրենսդրության, «Անշարժ գույքի գնահատման գործունեության մասին» </w:t>
      </w:r>
      <w:r w:rsidR="00EF3BA4">
        <w:rPr>
          <w:rFonts w:ascii="GHEA Grapalat" w:hAnsi="GHEA Grapalat" w:cs="Sylfaen"/>
          <w:i w:val="0"/>
          <w:sz w:val="24"/>
          <w:szCs w:val="24"/>
          <w:lang w:val="hy-AM"/>
        </w:rPr>
        <w:t>Հ</w:t>
      </w:r>
      <w:r w:rsidRPr="00C15D80">
        <w:rPr>
          <w:rFonts w:ascii="GHEA Grapalat" w:hAnsi="GHEA Grapalat" w:cs="Sylfaen"/>
          <w:i w:val="0"/>
          <w:sz w:val="24"/>
          <w:szCs w:val="24"/>
          <w:lang w:val="hy-AM"/>
        </w:rPr>
        <w:t>Հ օրենքի և գնահատման ստանդարտի (ՀՍՏ 252-2012) դրույթներին համապատասխան:</w:t>
      </w:r>
      <w:r w:rsidR="00D7367B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Տեղեկացվել է նաև, որ</w:t>
      </w:r>
      <w:r w:rsidRPr="00C15D80">
        <w:rPr>
          <w:rFonts w:ascii="GHEA Grapalat" w:hAnsi="GHEA Grapalat" w:cs="Sylfaen"/>
          <w:i w:val="0"/>
          <w:sz w:val="24"/>
          <w:szCs w:val="24"/>
          <w:lang w:val="hy-AM"/>
        </w:rPr>
        <w:t xml:space="preserve"> շուկայական արժեքների շեղումը, համաձայն գնահատման ստանդարտի ՀՍՏ 252-2012 15.1 կետի պահանջների, գտնվում է 20 տոկոս թույլատրելի սահմանում: </w:t>
      </w:r>
    </w:p>
    <w:p w:rsidR="00EF3BA4" w:rsidRPr="00C15D80" w:rsidRDefault="00EF3BA4" w:rsidP="003B1D31">
      <w:pPr>
        <w:tabs>
          <w:tab w:val="left" w:pos="600"/>
        </w:tabs>
        <w:spacing w:after="0" w:line="360" w:lineRule="auto"/>
        <w:ind w:left="-360" w:firstLine="45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>Ընկերության հետ քն</w:t>
      </w:r>
      <w:r w:rsidR="00CA0929">
        <w:rPr>
          <w:rFonts w:ascii="GHEA Grapalat" w:hAnsi="GHEA Grapalat" w:cs="Sylfaen"/>
          <w:i w:val="0"/>
          <w:sz w:val="24"/>
          <w:szCs w:val="24"/>
          <w:lang w:val="hy-AM"/>
        </w:rPr>
        <w:t>ն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>արկման արդյունքում համաձայնություն է ձեռք բերվել գույքն օտարման ներկայացնել երկու շուկայական արժեքների միջին գնով։</w:t>
      </w:r>
    </w:p>
    <w:p w:rsidR="004D4EEA" w:rsidRPr="00C15D80" w:rsidRDefault="004D4EEA" w:rsidP="003B1D31">
      <w:pPr>
        <w:pStyle w:val="a4"/>
        <w:spacing w:before="0" w:beforeAutospacing="0" w:after="0" w:afterAutospacing="0" w:line="360" w:lineRule="auto"/>
        <w:ind w:left="-360" w:firstLine="567"/>
        <w:jc w:val="both"/>
        <w:rPr>
          <w:rFonts w:ascii="GHEA Grapalat" w:hAnsi="GHEA Grapalat"/>
          <w:lang w:val="hy-AM"/>
        </w:rPr>
      </w:pPr>
      <w:r w:rsidRPr="00C15D80">
        <w:rPr>
          <w:rFonts w:ascii="GHEA Grapalat" w:hAnsi="GHEA Grapalat"/>
          <w:lang w:val="hy-AM"/>
        </w:rPr>
        <w:t>Նախագծով նախատեսվել է նաև, որ «ԱՐՄԵՆԻԱ ՎԱՅՆ» ԳՈՐԾԱՐԱՆ» ՍՊԸ-ն գույքը ձեռք բերելու դեպքում կիրականացնի 1,000,000,000.00 (1 մլրդ.) ՀՀ դրամի ներդրումային ծրագիր, ինչպես նաև կստեղծի 300-350 նոր աշխատատեղ։</w:t>
      </w:r>
    </w:p>
    <w:p w:rsidR="00264B92" w:rsidRDefault="00264B92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B1D31" w:rsidRDefault="003B1D31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</w:rPr>
      </w:pPr>
    </w:p>
    <w:p w:rsidR="00A61690" w:rsidRDefault="00A61690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</w:rPr>
      </w:pPr>
    </w:p>
    <w:p w:rsidR="00A61690" w:rsidRPr="00A61690" w:rsidRDefault="00A61690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</w:rPr>
      </w:pPr>
    </w:p>
    <w:p w:rsidR="003B1D31" w:rsidRDefault="003B1D31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E5023" w:rsidRPr="00A823B0" w:rsidRDefault="009E5023" w:rsidP="009E5023">
      <w:pPr>
        <w:spacing w:after="0"/>
        <w:jc w:val="center"/>
        <w:rPr>
          <w:rFonts w:ascii="GHEA Grapalat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9E5023" w:rsidRPr="00A823B0" w:rsidRDefault="00C15D80" w:rsidP="009E5023">
      <w:pPr>
        <w:spacing w:after="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ՀԵՏ ՎԵՐՑՆԵԼՈՒ ԵՎ </w:t>
      </w:r>
      <w:r w:rsidR="009E5023" w:rsidRPr="00A823B0">
        <w:rPr>
          <w:rFonts w:ascii="GHEA Grapalat" w:hAnsi="GHEA Grapalat"/>
          <w:b/>
          <w:i w:val="0"/>
          <w:sz w:val="24"/>
          <w:szCs w:val="24"/>
          <w:lang w:val="hy-AM"/>
        </w:rPr>
        <w:t>ՕՏԱՐԵԼՈՒ ՄԱՍԻՆ</w:t>
      </w:r>
    </w:p>
    <w:p w:rsidR="009E5023" w:rsidRPr="00A823B0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կառավարության որոշման նախագծի ընդունման կապակցությամբ այլ  իրավական ակտերում փոփոխություններ և լրացումներ կատարելու անհրաժեշտության բացակայության մասին:</w:t>
      </w:r>
    </w:p>
    <w:p w:rsidR="009E5023" w:rsidRPr="00A823B0" w:rsidRDefault="009E5023" w:rsidP="009E5023">
      <w:pPr>
        <w:spacing w:after="0"/>
        <w:ind w:right="18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E5023" w:rsidRPr="00A823B0" w:rsidRDefault="009E5023" w:rsidP="009E5023">
      <w:pPr>
        <w:spacing w:after="0"/>
        <w:ind w:right="18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          «</w:t>
      </w:r>
      <w:r w:rsidR="00C15D80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="00C15D80" w:rsidRPr="00C15D80">
        <w:rPr>
          <w:rFonts w:ascii="GHEA Grapalat" w:hAnsi="GHEA Grapalat"/>
          <w:i w:val="0"/>
          <w:sz w:val="24"/>
          <w:szCs w:val="24"/>
          <w:lang w:val="hy-AM"/>
        </w:rPr>
        <w:t xml:space="preserve">ույք հետ վերցնելու </w:t>
      </w:r>
      <w:r w:rsidR="00C15D80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C15D80" w:rsidRPr="00C15D8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15D80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օտարելու 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>մասին» Հայաստանի Հանրապետության կառավարության որոշման նախագծի ընդունումն այլ իրավական ակտերում փոփոխություններ և լրացումներ կատարելու անհրաժեշտություն չի առաջացնի:</w:t>
      </w:r>
    </w:p>
    <w:p w:rsidR="009E5023" w:rsidRPr="00A823B0" w:rsidRDefault="009E5023" w:rsidP="009E5023">
      <w:pPr>
        <w:tabs>
          <w:tab w:val="left" w:pos="7110"/>
        </w:tabs>
        <w:spacing w:after="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264B92" w:rsidRDefault="00264B92" w:rsidP="009E5023">
      <w:pPr>
        <w:tabs>
          <w:tab w:val="left" w:pos="71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E5023" w:rsidRPr="00A823B0" w:rsidRDefault="009E5023" w:rsidP="009E5023">
      <w:pPr>
        <w:tabs>
          <w:tab w:val="left" w:pos="71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9E5023" w:rsidRPr="00A823B0" w:rsidRDefault="00C15D80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ՀԵՏ ՎԵՐՑՆԵԼՈՒ ԵՎ </w:t>
      </w:r>
      <w:r w:rsidR="009E5023" w:rsidRPr="00A823B0">
        <w:rPr>
          <w:rFonts w:ascii="GHEA Grapalat" w:hAnsi="GHEA Grapalat"/>
          <w:b/>
          <w:i w:val="0"/>
          <w:sz w:val="24"/>
          <w:szCs w:val="24"/>
          <w:lang w:val="hy-AM"/>
        </w:rPr>
        <w:t>ՕՏԱՐԵԼՈՒ ՄԱՍԻՆ</w:t>
      </w:r>
    </w:p>
    <w:p w:rsidR="009E5023" w:rsidRPr="00A823B0" w:rsidRDefault="009E5023" w:rsidP="009E5023">
      <w:pPr>
        <w:tabs>
          <w:tab w:val="left" w:pos="71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նախագծի ընդունման կապակցությամբ Հայաստանի Հանրապետության կառավարության պետական բյուջեում ծախսերի և եկամուտների էական ավելացման կամ նվազեցման բացակայության մասին</w:t>
      </w:r>
    </w:p>
    <w:p w:rsidR="009E5023" w:rsidRPr="00A823B0" w:rsidRDefault="009E5023" w:rsidP="009E5023">
      <w:pPr>
        <w:tabs>
          <w:tab w:val="left" w:pos="7110"/>
        </w:tabs>
        <w:spacing w:after="0"/>
        <w:rPr>
          <w:rFonts w:ascii="GHEA Grapalat" w:hAnsi="GHEA Grapalat"/>
          <w:i w:val="0"/>
          <w:sz w:val="24"/>
          <w:szCs w:val="24"/>
          <w:lang w:val="hy-AM"/>
        </w:rPr>
      </w:pPr>
    </w:p>
    <w:p w:rsidR="009E5023" w:rsidRPr="00A823B0" w:rsidRDefault="009E5023" w:rsidP="009E5023">
      <w:pPr>
        <w:tabs>
          <w:tab w:val="left" w:pos="7110"/>
        </w:tabs>
        <w:spacing w:after="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   «</w:t>
      </w:r>
      <w:r w:rsidR="00C15D80">
        <w:rPr>
          <w:rFonts w:ascii="GHEA Grapalat" w:hAnsi="GHEA Grapalat"/>
          <w:i w:val="0"/>
          <w:sz w:val="24"/>
          <w:szCs w:val="24"/>
          <w:lang w:val="hy-AM"/>
        </w:rPr>
        <w:t>Գ</w:t>
      </w:r>
      <w:r w:rsidR="00C15D80" w:rsidRPr="00C15D80">
        <w:rPr>
          <w:rFonts w:ascii="GHEA Grapalat" w:hAnsi="GHEA Grapalat"/>
          <w:i w:val="0"/>
          <w:sz w:val="24"/>
          <w:szCs w:val="24"/>
          <w:lang w:val="hy-AM"/>
        </w:rPr>
        <w:t xml:space="preserve">ույք հետ վերցնելու </w:t>
      </w:r>
      <w:r w:rsidR="00C15D80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C15D80" w:rsidRPr="00C15D8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15D80" w:rsidRPr="00A823B0">
        <w:rPr>
          <w:rFonts w:ascii="GHEA Grapalat" w:hAnsi="GHEA Grapalat"/>
          <w:i w:val="0"/>
          <w:sz w:val="24"/>
          <w:szCs w:val="24"/>
          <w:lang w:val="hy-AM"/>
        </w:rPr>
        <w:t>օտարելու մասին</w:t>
      </w:r>
      <w:r w:rsidRPr="00A823B0">
        <w:rPr>
          <w:rFonts w:ascii="GHEA Grapalat" w:hAnsi="GHEA Grapalat"/>
          <w:i w:val="0"/>
          <w:sz w:val="24"/>
          <w:szCs w:val="24"/>
          <w:lang w:val="hy-AM"/>
        </w:rPr>
        <w:t>» Հայաստանի Հանրապետության կառավարության որոշման նախագծի ընդունման կապակցությամբ նախատեսվում է պետական բյուջեում եկամուտների ավելացում:</w:t>
      </w:r>
    </w:p>
    <w:p w:rsidR="009E5023" w:rsidRPr="00A823B0" w:rsidRDefault="009E5023" w:rsidP="009E5023">
      <w:pPr>
        <w:tabs>
          <w:tab w:val="left" w:pos="7110"/>
        </w:tabs>
        <w:spacing w:after="0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264B92" w:rsidRDefault="00264B92" w:rsidP="009E5023">
      <w:pPr>
        <w:tabs>
          <w:tab w:val="left" w:pos="71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E5023" w:rsidRPr="00A823B0" w:rsidRDefault="009E5023" w:rsidP="009E5023">
      <w:pPr>
        <w:tabs>
          <w:tab w:val="left" w:pos="71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9E5023" w:rsidRPr="00A823B0" w:rsidRDefault="00C15D80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b/>
          <w:i w:val="0"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ՀԵՏ ՎԵՐՑՆԵԼՈՒ ԵՎ </w:t>
      </w:r>
      <w:r w:rsidR="009E5023" w:rsidRPr="00A823B0">
        <w:rPr>
          <w:rFonts w:ascii="GHEA Grapalat" w:hAnsi="GHEA Grapalat"/>
          <w:b/>
          <w:i w:val="0"/>
          <w:sz w:val="24"/>
          <w:szCs w:val="24"/>
          <w:lang w:val="hy-AM"/>
        </w:rPr>
        <w:t xml:space="preserve">ՕՏԱՐԵԼՈՒ ՄԱՍԻՆ ՀԱՅԱՍՏԱՆԻ ՀԱՆՐԱՊԵՏՈՒԹՅԱՆ ԿԱՌԱՎԱՐՈՒԹՅԱՆ ՈՐՈՇՄԱՆ ՆԱԽԱԳԾԻ ՄՇԱԿՄԱՆ ՀԱՄԱՐ ՀԻՄՔ ՀԱՆԴԻՍԱՑՈՂ ԻՐԱՎԱԿԱՆ ԱԿՏԵՐԻ ՄԱՍԻՆ </w:t>
      </w:r>
    </w:p>
    <w:p w:rsidR="009E5023" w:rsidRPr="00A823B0" w:rsidRDefault="009E5023" w:rsidP="009E5023">
      <w:pPr>
        <w:spacing w:after="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9E5023" w:rsidRPr="00A823B0" w:rsidRDefault="009E5023" w:rsidP="009E5023">
      <w:pPr>
        <w:spacing w:after="0" w:line="240" w:lineRule="auto"/>
        <w:ind w:hanging="27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     </w:t>
      </w:r>
    </w:p>
    <w:p w:rsidR="009E5023" w:rsidRPr="00A823B0" w:rsidRDefault="009E5023" w:rsidP="009E5023">
      <w:pPr>
        <w:spacing w:after="0" w:line="24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i w:val="0"/>
          <w:sz w:val="24"/>
          <w:szCs w:val="24"/>
          <w:lang w:val="hy-AM"/>
        </w:rPr>
        <w:t>«Պետական գույքի կառավարման մասին» ՀՀ օրենքը</w:t>
      </w:r>
      <w:r w:rsidR="00264B92"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023582" w:rsidRDefault="009E5023" w:rsidP="009E5023">
      <w:pPr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 w:rsidRPr="00A823B0">
        <w:rPr>
          <w:rFonts w:ascii="GHEA Grapalat" w:hAnsi="GHEA Grapalat"/>
          <w:i w:val="0"/>
          <w:sz w:val="24"/>
          <w:szCs w:val="24"/>
          <w:lang w:val="hy-AM"/>
        </w:rPr>
        <w:t>ՀՀ կառավարության 2003 թվականի հունիսի 13-ի N882-Ն որոշումը:</w:t>
      </w:r>
      <w:r w:rsidRPr="00A823B0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ab/>
        <w:t xml:space="preserve">       </w:t>
      </w:r>
    </w:p>
    <w:p w:rsidR="003B1D31" w:rsidRDefault="003B1D31" w:rsidP="009E5023">
      <w:pPr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3B1D31" w:rsidRDefault="003B1D31" w:rsidP="009E5023">
      <w:pPr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3B1D31" w:rsidRDefault="003B1D31" w:rsidP="009E5023">
      <w:pPr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3B1D31" w:rsidRDefault="003B1D31" w:rsidP="009E5023">
      <w:pPr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3B1D31" w:rsidRDefault="003B1D31" w:rsidP="009E5023">
      <w:pPr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3B1D31" w:rsidRDefault="003B1D31" w:rsidP="009E5023">
      <w:pPr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3B1D31" w:rsidRDefault="003B1D31" w:rsidP="003B1D31">
      <w:pPr>
        <w:ind w:left="-180" w:firstLine="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lastRenderedPageBreak/>
        <w:t>ԳՈՒՅՔ ՀԵՏ ՎԵՐՑՆԵԼՈՒ ԵՎ  ՕՏԱՐԵԼՈՒ ՄԱՍԻՆ</w:t>
      </w:r>
    </w:p>
    <w:p w:rsidR="003B1D31" w:rsidRDefault="003B1D31" w:rsidP="003B1D31">
      <w:pPr>
        <w:ind w:left="-180" w:firstLine="360"/>
        <w:jc w:val="center"/>
        <w:rPr>
          <w:rStyle w:val="a3"/>
          <w:bCs/>
          <w:lang w:val="af-ZA"/>
        </w:rPr>
      </w:pPr>
      <w:r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</w:p>
    <w:p w:rsidR="003B1D31" w:rsidRDefault="003B1D31" w:rsidP="003B1D31">
      <w:pPr>
        <w:pStyle w:val="a4"/>
        <w:ind w:right="180"/>
        <w:jc w:val="center"/>
        <w:rPr>
          <w:kern w:val="16"/>
          <w:lang w:val="fr-FR"/>
        </w:rPr>
      </w:pPr>
      <w:r>
        <w:rPr>
          <w:rFonts w:ascii="GHEA Grapalat" w:hAnsi="GHEA Grapalat"/>
          <w:kern w:val="16"/>
          <w:lang w:val="hy-AM"/>
        </w:rPr>
        <w:t>շահագրգիռ</w:t>
      </w:r>
      <w:r>
        <w:rPr>
          <w:rFonts w:ascii="GHEA Grapalat" w:hAnsi="GHEA Grapalat"/>
          <w:kern w:val="16"/>
          <w:lang w:val="fr-FR"/>
        </w:rPr>
        <w:t xml:space="preserve">  </w:t>
      </w:r>
      <w:r>
        <w:rPr>
          <w:rFonts w:ascii="GHEA Grapalat" w:hAnsi="GHEA Grapalat"/>
          <w:kern w:val="16"/>
          <w:lang w:val="hy-AM"/>
        </w:rPr>
        <w:t>մարմիններից</w:t>
      </w:r>
      <w:r>
        <w:rPr>
          <w:rFonts w:ascii="GHEA Grapalat" w:hAnsi="GHEA Grapalat"/>
          <w:kern w:val="16"/>
          <w:lang w:val="fr-FR"/>
        </w:rPr>
        <w:t xml:space="preserve"> </w:t>
      </w:r>
      <w:r>
        <w:rPr>
          <w:rFonts w:ascii="GHEA Grapalat" w:hAnsi="GHEA Grapalat"/>
          <w:kern w:val="16"/>
          <w:lang w:val="hy-AM"/>
        </w:rPr>
        <w:t>ստացված</w:t>
      </w:r>
      <w:r>
        <w:rPr>
          <w:rFonts w:ascii="GHEA Grapalat" w:hAnsi="GHEA Grapalat"/>
          <w:kern w:val="16"/>
          <w:lang w:val="fr-FR"/>
        </w:rPr>
        <w:t xml:space="preserve"> </w:t>
      </w:r>
      <w:r>
        <w:rPr>
          <w:rFonts w:ascii="GHEA Grapalat" w:hAnsi="GHEA Grapalat"/>
          <w:kern w:val="16"/>
          <w:lang w:val="hy-AM"/>
        </w:rPr>
        <w:t>առարկությունների</w:t>
      </w:r>
      <w:r>
        <w:rPr>
          <w:rFonts w:ascii="GHEA Grapalat" w:hAnsi="GHEA Grapalat"/>
          <w:kern w:val="16"/>
          <w:lang w:val="fr-FR"/>
        </w:rPr>
        <w:t xml:space="preserve"> </w:t>
      </w:r>
      <w:r>
        <w:rPr>
          <w:rFonts w:ascii="GHEA Grapalat" w:hAnsi="GHEA Grapalat"/>
          <w:kern w:val="16"/>
          <w:lang w:val="hy-AM"/>
        </w:rPr>
        <w:t>և</w:t>
      </w:r>
      <w:r>
        <w:rPr>
          <w:rFonts w:ascii="GHEA Grapalat" w:hAnsi="GHEA Grapalat"/>
          <w:kern w:val="16"/>
          <w:lang w:val="fr-FR"/>
        </w:rPr>
        <w:t xml:space="preserve"> </w:t>
      </w:r>
      <w:r>
        <w:rPr>
          <w:rFonts w:ascii="GHEA Grapalat" w:hAnsi="GHEA Grapalat"/>
          <w:kern w:val="16"/>
          <w:lang w:val="hy-AM"/>
        </w:rPr>
        <w:t>առաջարկությունների</w:t>
      </w:r>
      <w:r>
        <w:rPr>
          <w:rFonts w:ascii="GHEA Grapalat" w:hAnsi="GHEA Grapalat"/>
          <w:kern w:val="16"/>
          <w:lang w:val="fr-FR"/>
        </w:rPr>
        <w:t xml:space="preserve"> </w:t>
      </w:r>
      <w:r>
        <w:rPr>
          <w:rFonts w:ascii="GHEA Grapalat" w:hAnsi="GHEA Grapalat"/>
          <w:kern w:val="16"/>
          <w:lang w:val="hy-AM"/>
        </w:rPr>
        <w:t>ամփոփման</w:t>
      </w:r>
      <w:r>
        <w:rPr>
          <w:rFonts w:ascii="GHEA Grapalat" w:hAnsi="GHEA Grapalat"/>
          <w:kern w:val="16"/>
          <w:lang w:val="fr-FR"/>
        </w:rPr>
        <w:t xml:space="preserve"> </w:t>
      </w:r>
      <w:r>
        <w:rPr>
          <w:rFonts w:ascii="GHEA Grapalat" w:hAnsi="GHEA Grapalat"/>
          <w:kern w:val="16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45"/>
        <w:gridCol w:w="4140"/>
        <w:gridCol w:w="1260"/>
        <w:gridCol w:w="3060"/>
      </w:tblGrid>
      <w:tr w:rsidR="003B1D31" w:rsidTr="00CE37CF">
        <w:trPr>
          <w:trHeight w:val="206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 առաջարկության հեղինակը,</w:t>
            </w:r>
          </w:p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D31" w:rsidRDefault="003B1D31" w:rsidP="005C06F6">
            <w:pPr>
              <w:spacing w:after="0" w:line="240" w:lineRule="auto"/>
              <w:ind w:left="-28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   Առարկության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>,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առաջարկության բովանդակությունը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D31" w:rsidRDefault="003B1D31" w:rsidP="005C06F6">
            <w:pPr>
              <w:spacing w:after="0" w:line="240" w:lineRule="auto"/>
              <w:ind w:left="-108" w:right="-1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Եզրակաց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ություն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>ը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 փոփոխ ությունները</w:t>
            </w:r>
          </w:p>
        </w:tc>
      </w:tr>
      <w:tr w:rsidR="003B1D31" w:rsidTr="00CE37CF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3B1D31" w:rsidTr="00CE37CF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ֆինանսների նախարարություն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  <w:r w:rsidR="00F9161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։</w:t>
            </w:r>
          </w:p>
        </w:tc>
      </w:tr>
      <w:tr w:rsidR="003B1D31" w:rsidTr="00CE37CF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Կադաստրի կոմիտե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31" w:rsidRPr="00F9161F" w:rsidRDefault="003B1D31" w:rsidP="005C0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Առաջարկություններ և դիտողություններ չունի</w:t>
            </w:r>
            <w:r w:rsidR="00F9161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։</w:t>
            </w:r>
          </w:p>
        </w:tc>
      </w:tr>
      <w:tr w:rsidR="003B1D31" w:rsidRPr="00C0413E" w:rsidTr="00CE37CF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 xml:space="preserve">Նախարարությունը ողջունում է «Արմենիա վայն» գործարան սահմանափակ պատասխանատվությամբ ընկերութան կողմից քաղաք Երևան, Կենտրոն Ծ.Իսակովի պողոտա 13/12 հասցեում նոր մասնաշենք կառուցելու և լրացուցիչ աշխատատեղեր ստեղծելու ծրագիրը, ինչը անշուշտ դրական սոցիալ-տնտեսական ազդեցություն կունենա: Նախարարությունը բարձր է գնահատում նաև ընկերությանը սեփականության իրավունքով պատկանող մարզադաշտը «Երևանի երաժշտական թիվ 13 հատուկ դպրոց» պետական ոչ առևտրային կազմակերպության   սաներին անհատույց տրամադրելու ընկերության պատրաստակամությունը: </w:t>
            </w:r>
          </w:p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Սակայն, հաշվի առնելով երկարաժամկետ տեսլականում դպրոցի գործունեության անխափան կազմակերպման անհրաժեշտությունը, ինչպես նաև զարգացման հեռանկարները, նախարարությունը դպրոցին անհատույց օգտագործման իրավունքով ամրացված  քաղաք Երևան, Կենտրոն Ծ.Իսակովի պողոտա 13/12 հասցեում գտնվող 360,29 քառ. մետր մակերեսով կաթսայատունը (այսուհետ՝ գույք) և դրա օգտագործման ու սպասարկման համար հատկացված 0.94964 հեկտար մակերեսով հողամասը ուղղակի վաճառքի ձևով ընկերությանն օտարելը գտնում է ոչ նպատակահարմար:</w:t>
            </w:r>
          </w:p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 xml:space="preserve">Միաժամանակ առաջարկում եմ դիտարկել նշված գույքը ընկերությանը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lastRenderedPageBreak/>
              <w:t>երկարաժամկետ վարձակալությամբ կամ անհատույց օգտագործման իրավունքով տրամադրելու հնարավորությունը՝ ընկերության մարզադաշտը համատեղ օգտագործելու պայմանով: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D31" w:rsidRPr="005C06F6" w:rsidRDefault="005C06F6" w:rsidP="005C06F6">
            <w:pPr>
              <w:spacing w:after="0" w:line="240" w:lineRule="auto"/>
              <w:ind w:left="-119" w:right="-105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 w:rsidRPr="005C06F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lastRenderedPageBreak/>
              <w:t>Քննարկվել է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D31" w:rsidRPr="00CE37CF" w:rsidRDefault="005C06F6" w:rsidP="00CE37CF">
            <w:pPr>
              <w:spacing w:after="0" w:line="240" w:lineRule="auto"/>
              <w:ind w:left="-104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5C06F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ՀՀ կառավարության 13.06.2003թ. N882-Ն որոշմամբ հաստատված կարգի 4-րդ կետի պահանջների համաձայն տվյալ գույքի օտարման մասին որոշումն ընդունում է ՀՀ կառավարությունը` Պետական գույքի կառավարման կոմիտեի ներկայացմամբ` կազմակերպության կառավարումն իրականացնող լիազորված պետական մարմնի համաձայնությամբ</w:t>
            </w:r>
            <w:r w:rsidR="00CE37C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, ուստի անհրաժեշտ է նախարարության համաձայնությունը։</w:t>
            </w:r>
          </w:p>
          <w:p w:rsidR="00CE37CF" w:rsidRPr="00CE37CF" w:rsidRDefault="00CE37CF" w:rsidP="00D01E52">
            <w:pPr>
              <w:spacing w:after="0" w:line="240" w:lineRule="auto"/>
              <w:ind w:left="-104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Նախարարության</w:t>
            </w:r>
            <w:r w:rsidRPr="00CE37C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 xml:space="preserve"> դիրքորոշումը ևս մեկ անգամ քննարկվել է «ԱՐՄԵՆԻԱ ՎԱՅՆ» ԳՈՐԾԱՐԱՆ» ՍՊԸ-ի հետ, որի արդյունքում ընկերությունը վերահաստատել է իր պատրաստակամությունը ՊՈԱԿ-ի սաներին թույլատրել իրենց փողային նվագախմբի փորձերը և հանգիստը իրականացնել ընկերությանը սեփականության իրավունքով պատկանող տարածքում՝ միաժամանակ տեղեկացնելով, որ ընկերությունը նախատեսում է օտարման ներկայացվող տարածքում իրականացնել </w:t>
            </w:r>
            <w:r w:rsidRPr="00CE37C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lastRenderedPageBreak/>
              <w:t xml:space="preserve">շուրջ 1.0 մլրդ. ՀՀ դրամի ներդրումային ծրագիր, </w:t>
            </w:r>
            <w:r w:rsidR="00D01E52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որն</w:t>
            </w:r>
            <w:r w:rsidRPr="00CE37C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 xml:space="preserve"> ուղղակի չի կարող իրականացվել ք. Երևան, Կենտրոն Ծ.Իսակովի պողոտա 13/12 հասցեում գտնվող հողամասը վերջինիս անհատուց օգտագործման իրավունքով տրամադրվելու դեպքում։</w:t>
            </w:r>
          </w:p>
        </w:tc>
      </w:tr>
      <w:tr w:rsidR="003B1D31" w:rsidRPr="00C0413E" w:rsidTr="00CE37CF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>ՀՀ արդարադատության նախարարություն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7CF" w:rsidRDefault="00CE37CF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Առաջարկվել է.</w:t>
            </w:r>
          </w:p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1. Հիմք ընդունելով «Նորմատիվ իրավական ակտերի մասին» օրենքի 18-րդ հոդվածի 3-րդ մասի պահանջները՝ Նախագծի նախաբանում «Պետական գույքի կառավարման մասին» բառերից հետո նշված «Հայաստանի Հանրապետության»  բառերն անհրաժեշտ է հանել:</w:t>
            </w:r>
          </w:p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2. Նախագծի նախաբանում Հայաստանի Հանրապետության կառավարության 2003 թվականի հունիսի 13-ի N 882-Ն որոշմամբ հաստատված կարգի 1-ին կետին կատարված հղումն անհրաժեշտ է հանել:</w:t>
            </w:r>
          </w:p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3. Նախագծի 1-ին կետով նախատեսվում է Պետական գույքի կառավարման կոմիտեին ամրացված և «Երևանի երաժշտական թիվ 13 հատուկ դպրոց» պետական ոչ առևտրային կազմակերպությանն անհատույց օգտագործման իրավունքով տրամադրված քաղաք Երևան, Կենտրոն Ծ.Իսակովի պողոտա 13/12 հասցեում գտնվող 360,29 քառ. մետր մակերեսով կաթսայատունը և դրանց օգտագործման ու սպասարկման համար հատկացված 0.94964 հեկտար մակերեսով հողամասը հետ վերցնել և ուղղակի վաճառքի ձևով օտարել «Արմենիա Վայն» Գործարան» սահմանափակ պատասխանատվությամբ ընկերությանը  (գտնվելու վայրը՝ Հայաստանի Հանրապետություն, Արագածոտնի մարզ, գ. Սասունիկ) նույն որոշման հավելված հանդիսացող ներդրումային ծրագրի համաձայն:</w:t>
            </w:r>
          </w:p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 xml:space="preserve">Այս առումով հարկ ենք համարում նշել, որ Նախագծի 1-ին կետում «դրանց օգտագործման և սպասարկման համար» բառերն անհրաժեշտ է փոխարինել «դրա օգտագործման և սպասարկման համար» բառերով՝ նկատի ունենալով այն հանգամանքը, որ Նախագծի 1-ին կետում խոսք է գնում մեկ գույքի, այն է՝ քաղաք Երևան, Կենտրոն Ծ. Իսակովի պողոտա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lastRenderedPageBreak/>
              <w:t>13/12 հասցեում գտնվող 360,29 քառ. մետր մակերեսով կաթսայատան մասին: Նույն դիտողությունը վերաբերելի է նաև Նախագծի 3-րդ կետի 1-ին ենթակետին:</w:t>
            </w:r>
          </w:p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 xml:space="preserve">Միևնույն ժամանակ, հարկ ենք համարում նշել, որ Նախագծի 1-ին կետում նշվում է Նախագծին կից՝ հավելվածի տեսքով ներկայացվող ներդրումային ծրագրի մասին, մինչդեռ Նախագծին կից ներկայացված որևէ հավելված առկա չէ: </w:t>
            </w:r>
          </w:p>
          <w:p w:rsidR="003B1D31" w:rsidRDefault="003B1D31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4. Նախագծի 3-րդ կետի 1-ին ենթակետում «Երևանի երաժշտական թիվ 13 հատուկ դպրոց» պետական ոչ առևտրային կազմակերպության» բառերն անհրաժեշտ է փոխարինել «Կազմակերպության» բառով՝ նկատի ունենալով Նախագծի 1-ին կետում ամրագրված կարգավորումները: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D31" w:rsidRDefault="00CE37CF" w:rsidP="00CE37CF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 w:rsidRPr="00CE37C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lastRenderedPageBreak/>
              <w:t>1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.</w:t>
            </w:r>
            <w:r w:rsidRPr="00CE37C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Ընդունվել է</w:t>
            </w:r>
          </w:p>
          <w:p w:rsidR="00951646" w:rsidRDefault="00951646" w:rsidP="00CE37CF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951646" w:rsidRDefault="00951646" w:rsidP="00CE37CF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951646" w:rsidRDefault="00951646" w:rsidP="00CE37CF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951646" w:rsidRDefault="00951646" w:rsidP="00CE37CF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951646" w:rsidRDefault="00951646" w:rsidP="00CE37CF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951646" w:rsidRDefault="00951646" w:rsidP="00CE37CF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951646" w:rsidRDefault="00951646" w:rsidP="00CE37CF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951646" w:rsidRDefault="00951646" w:rsidP="00CE37CF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951646" w:rsidRDefault="00951646" w:rsidP="00CE37CF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2.</w:t>
            </w:r>
            <w:r w:rsidRPr="00CE37C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Ընդունվել է</w:t>
            </w:r>
          </w:p>
          <w:p w:rsidR="00951646" w:rsidRPr="00951646" w:rsidRDefault="00951646" w:rsidP="00951646">
            <w:pPr>
              <w:rPr>
                <w:rFonts w:ascii="GHEA Grapalat" w:hAnsi="GHEA Grapalat" w:cs="Arial Unicode"/>
                <w:sz w:val="20"/>
                <w:szCs w:val="20"/>
                <w:lang w:val="hy-AM" w:eastAsia="ru-RU"/>
              </w:rPr>
            </w:pPr>
          </w:p>
          <w:p w:rsidR="00951646" w:rsidRPr="00951646" w:rsidRDefault="00951646" w:rsidP="00951646">
            <w:pPr>
              <w:rPr>
                <w:rFonts w:ascii="GHEA Grapalat" w:hAnsi="GHEA Grapalat" w:cs="Arial Unicode"/>
                <w:sz w:val="20"/>
                <w:szCs w:val="20"/>
                <w:lang w:val="hy-AM" w:eastAsia="ru-RU"/>
              </w:rPr>
            </w:pPr>
          </w:p>
          <w:p w:rsidR="00951646" w:rsidRDefault="00951646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51646" w:rsidRDefault="00951646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3.</w:t>
            </w:r>
            <w:r w:rsidRPr="00CE37C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Ընդունվել է</w:t>
            </w: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8A1B20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4.</w:t>
            </w:r>
            <w:r w:rsidRPr="00CE37C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Ընդունվել է</w:t>
            </w: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51646" w:rsidRDefault="00951646" w:rsidP="00951646">
            <w:pPr>
              <w:rPr>
                <w:rFonts w:ascii="GHEA Grapalat" w:hAnsi="GHEA Grapalat" w:cs="Arial Unicode"/>
                <w:sz w:val="20"/>
                <w:szCs w:val="20"/>
                <w:lang w:val="hy-AM" w:eastAsia="ru-RU"/>
              </w:rPr>
            </w:pPr>
          </w:p>
          <w:p w:rsidR="00951646" w:rsidRPr="00951646" w:rsidRDefault="00951646" w:rsidP="00951646">
            <w:pPr>
              <w:rPr>
                <w:rFonts w:ascii="GHEA Grapalat" w:hAnsi="GHEA Grapalat" w:cs="Arial Unicode"/>
                <w:sz w:val="20"/>
                <w:szCs w:val="20"/>
                <w:lang w:val="hy-AM"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D31" w:rsidRDefault="00CE37CF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 xml:space="preserve">1.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Նախագծի նախաբանում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կատարվել է համապատասխան լրացում</w:t>
            </w:r>
            <w:r w:rsidR="00B033B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։</w:t>
            </w:r>
          </w:p>
          <w:p w:rsidR="00951646" w:rsidRDefault="00951646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51646" w:rsidRDefault="00951646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51646" w:rsidRDefault="00951646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51646" w:rsidRDefault="00951646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51646" w:rsidRDefault="00951646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51646" w:rsidRDefault="00951646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51646" w:rsidRDefault="00951646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2.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Նախագծի նախաբանում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կատարվել է համապատասխան լրացում</w:t>
            </w:r>
            <w:r w:rsidR="00B033B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։</w:t>
            </w:r>
          </w:p>
          <w:p w:rsidR="00951646" w:rsidRDefault="00951646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51646" w:rsidRDefault="00951646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51646" w:rsidRDefault="00951646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951646" w:rsidRDefault="00951646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3.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Նախագծի 1-ին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և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</w:p>
          <w:p w:rsidR="00951646" w:rsidRDefault="00951646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3-րդ կետի 1</w:t>
            </w:r>
            <w:r w:rsidR="00B033B4" w:rsidRPr="00B033B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)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-ին ենթակետ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ում կատարվել է համապատասխան ուղղում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:</w:t>
            </w:r>
          </w:p>
          <w:p w:rsidR="00951646" w:rsidRPr="00B033B4" w:rsidRDefault="00951646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Նախագծի 1-ին կետ</w:t>
            </w:r>
            <w:r w:rsidR="008A1B20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ը խմբագրվել է</w:t>
            </w:r>
            <w:r w:rsidR="008A1B20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 xml:space="preserve">՝ սահմանվել է, </w:t>
            </w:r>
            <w:r w:rsidR="008A1B20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«</w:t>
            </w:r>
            <w:r w:rsidR="008A1B20" w:rsidRPr="008A1B20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ներկայացված գործարար ներդրումային ծրագրի համաձայն»</w:t>
            </w:r>
            <w:r w:rsidR="00B033B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։</w:t>
            </w: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8A1B20" w:rsidRDefault="008A1B20" w:rsidP="008A1B20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4.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Նախագծի նախաբանում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կատարվել է համապատասխան ուղղում</w:t>
            </w:r>
            <w:r w:rsidR="00B033B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։</w:t>
            </w:r>
            <w:bookmarkStart w:id="0" w:name="_GoBack"/>
            <w:bookmarkEnd w:id="0"/>
          </w:p>
          <w:p w:rsidR="008A1B20" w:rsidRP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8A1B20" w:rsidRDefault="008A1B20" w:rsidP="0095164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</w:p>
          <w:p w:rsidR="00951646" w:rsidRPr="00951646" w:rsidRDefault="00951646" w:rsidP="00951646">
            <w:pPr>
              <w:spacing w:after="0" w:line="240" w:lineRule="auto"/>
              <w:ind w:left="-104" w:right="-105"/>
              <w:jc w:val="center"/>
              <w:rPr>
                <w:rFonts w:ascii="GHEA Grapalat" w:hAnsi="GHEA Grapalat"/>
                <w:i w:val="0"/>
                <w:sz w:val="20"/>
                <w:szCs w:val="20"/>
                <w:lang w:val="fr-FR" w:eastAsia="ru-RU"/>
              </w:rPr>
            </w:pPr>
          </w:p>
        </w:tc>
      </w:tr>
      <w:tr w:rsidR="00F9161F" w:rsidRPr="00CE37CF" w:rsidTr="00CE37CF">
        <w:trPr>
          <w:trHeight w:val="35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1F" w:rsidRPr="00F9161F" w:rsidRDefault="00F9161F" w:rsidP="005C06F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>«Արմենիա Վայն» Գործարան ՍՊԸ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161F" w:rsidRPr="00F9161F" w:rsidRDefault="00F9161F" w:rsidP="005C06F6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F9161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Առաջարկություններ և դիտողություններ չունի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։</w:t>
            </w:r>
          </w:p>
        </w:tc>
      </w:tr>
    </w:tbl>
    <w:p w:rsidR="003B1D31" w:rsidRDefault="003B1D31" w:rsidP="003B1D31">
      <w:pPr>
        <w:rPr>
          <w:lang w:val="fr-FR"/>
        </w:rPr>
      </w:pPr>
    </w:p>
    <w:p w:rsidR="003B1D31" w:rsidRPr="003B1D31" w:rsidRDefault="003B1D31" w:rsidP="009E5023">
      <w:pPr>
        <w:rPr>
          <w:lang w:val="fr-FR"/>
        </w:rPr>
      </w:pPr>
    </w:p>
    <w:sectPr w:rsidR="003B1D31" w:rsidRPr="003B1D31" w:rsidSect="008D468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D8D"/>
    <w:rsid w:val="00023582"/>
    <w:rsid w:val="00070BE4"/>
    <w:rsid w:val="00147714"/>
    <w:rsid w:val="001E468C"/>
    <w:rsid w:val="001F5F03"/>
    <w:rsid w:val="00203F4C"/>
    <w:rsid w:val="00264B92"/>
    <w:rsid w:val="00333A2C"/>
    <w:rsid w:val="003B1D31"/>
    <w:rsid w:val="003C6FA8"/>
    <w:rsid w:val="0045634E"/>
    <w:rsid w:val="004D4CAE"/>
    <w:rsid w:val="004D4EEA"/>
    <w:rsid w:val="00550AF5"/>
    <w:rsid w:val="00585E8B"/>
    <w:rsid w:val="005C06F6"/>
    <w:rsid w:val="0066303F"/>
    <w:rsid w:val="006F1783"/>
    <w:rsid w:val="007828EF"/>
    <w:rsid w:val="00794003"/>
    <w:rsid w:val="008A1B20"/>
    <w:rsid w:val="008B0AFB"/>
    <w:rsid w:val="008C0CEF"/>
    <w:rsid w:val="008D4689"/>
    <w:rsid w:val="00935987"/>
    <w:rsid w:val="00951646"/>
    <w:rsid w:val="009D3DA3"/>
    <w:rsid w:val="009E5023"/>
    <w:rsid w:val="00A17E96"/>
    <w:rsid w:val="00A61690"/>
    <w:rsid w:val="00AE4C1E"/>
    <w:rsid w:val="00B033B4"/>
    <w:rsid w:val="00BB7321"/>
    <w:rsid w:val="00C0413E"/>
    <w:rsid w:val="00C15D80"/>
    <w:rsid w:val="00CA0929"/>
    <w:rsid w:val="00CA4B60"/>
    <w:rsid w:val="00CE37CF"/>
    <w:rsid w:val="00CE3D8D"/>
    <w:rsid w:val="00D01E52"/>
    <w:rsid w:val="00D12A6B"/>
    <w:rsid w:val="00D55E8F"/>
    <w:rsid w:val="00D7367B"/>
    <w:rsid w:val="00E26C38"/>
    <w:rsid w:val="00E56AE8"/>
    <w:rsid w:val="00E808CB"/>
    <w:rsid w:val="00EF3BA4"/>
    <w:rsid w:val="00F22685"/>
    <w:rsid w:val="00F9161F"/>
    <w:rsid w:val="00FB5C32"/>
    <w:rsid w:val="00FE3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02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9E502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styleId="a3">
    <w:name w:val="Strong"/>
    <w:basedOn w:val="a0"/>
    <w:uiPriority w:val="22"/>
    <w:qFormat/>
    <w:rsid w:val="009E5023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9E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9E5023"/>
    <w:rPr>
      <w:rFonts w:ascii="Arial Armenian" w:eastAsia="Times New Roman" w:hAnsi="Arial Armenian" w:cs="Times New Roman"/>
      <w:szCs w:val="20"/>
      <w:lang w:val="en-US" w:eastAsia="ru-RU"/>
    </w:rPr>
  </w:style>
  <w:style w:type="character" w:styleId="a5">
    <w:name w:val="Hyperlink"/>
    <w:unhideWhenUsed/>
    <w:rsid w:val="007828E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1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15D80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</Pages>
  <Words>2074</Words>
  <Characters>11822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https://mul2.gov.am/tasks/389009/oneclick/naxagic.docx?token=49dffc5b8be98588e49f671322a552c6</cp:keywords>
  <dc:description/>
  <cp:lastModifiedBy>Home</cp:lastModifiedBy>
  <cp:revision>35</cp:revision>
  <cp:lastPrinted>2021-01-26T07:18:00Z</cp:lastPrinted>
  <dcterms:created xsi:type="dcterms:W3CDTF">2021-01-25T12:25:00Z</dcterms:created>
  <dcterms:modified xsi:type="dcterms:W3CDTF">2021-02-10T14:27:00Z</dcterms:modified>
</cp:coreProperties>
</file>