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EB0BD" w14:textId="686BA547" w:rsidR="00555FEA" w:rsidRPr="00BD674E" w:rsidRDefault="00555FEA" w:rsidP="00555FEA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u w:val="single"/>
          <w:lang w:val="hy-AM"/>
        </w:rPr>
      </w:pPr>
      <w:r w:rsidRPr="00BD674E">
        <w:rPr>
          <w:rStyle w:val="Strong"/>
          <w:rFonts w:ascii="GHEA Grapalat" w:hAnsi="GHEA Grapalat"/>
          <w:color w:val="000000"/>
          <w:u w:val="single"/>
          <w:lang w:val="hy-AM"/>
        </w:rPr>
        <w:t>ՆԱԽԱԳԻԾ</w:t>
      </w:r>
    </w:p>
    <w:p w14:paraId="3FA5EC64" w14:textId="77777777" w:rsidR="00080072" w:rsidRPr="00BD674E" w:rsidRDefault="00080072" w:rsidP="00555FE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14:paraId="21F45EED" w14:textId="2381A50F" w:rsidR="00555FEA" w:rsidRPr="00BD674E" w:rsidRDefault="00555FEA" w:rsidP="00555FE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BD674E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14:paraId="36EA734E" w14:textId="77777777" w:rsidR="00555FEA" w:rsidRPr="00BD674E" w:rsidRDefault="00555FEA" w:rsidP="00555FE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BD674E">
        <w:rPr>
          <w:rStyle w:val="Strong"/>
          <w:rFonts w:ascii="GHEA Grapalat" w:hAnsi="GHEA Grapalat"/>
          <w:color w:val="000000"/>
        </w:rPr>
        <w:t>Ո Ր Ո Շ ՈՒ Մ</w:t>
      </w:r>
    </w:p>
    <w:p w14:paraId="5B563C91" w14:textId="77777777" w:rsidR="00555FEA" w:rsidRPr="00BD674E" w:rsidRDefault="00555FEA" w:rsidP="00555FE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BD674E">
        <w:rPr>
          <w:rFonts w:ascii="GHEA Grapalat" w:hAnsi="GHEA Grapalat"/>
          <w:color w:val="000000"/>
          <w:lang w:val="hy-AM"/>
        </w:rPr>
        <w:t>—––––––––––</w:t>
      </w:r>
      <w:r w:rsidRPr="00BD674E">
        <w:rPr>
          <w:rFonts w:ascii="GHEA Grapalat" w:hAnsi="GHEA Grapalat"/>
          <w:color w:val="000000"/>
        </w:rPr>
        <w:t xml:space="preserve"> 2020 </w:t>
      </w:r>
      <w:proofErr w:type="spellStart"/>
      <w:r w:rsidRPr="00BD674E">
        <w:rPr>
          <w:rFonts w:ascii="GHEA Grapalat" w:hAnsi="GHEA Grapalat"/>
          <w:color w:val="000000"/>
        </w:rPr>
        <w:t>թվականի</w:t>
      </w:r>
      <w:proofErr w:type="spellEnd"/>
      <w:r w:rsidRPr="00BD674E">
        <w:rPr>
          <w:rFonts w:ascii="GHEA Grapalat" w:hAnsi="GHEA Grapalat"/>
          <w:color w:val="000000"/>
        </w:rPr>
        <w:t xml:space="preserve"> N </w:t>
      </w:r>
      <w:r w:rsidRPr="00BD674E">
        <w:rPr>
          <w:rFonts w:ascii="GHEA Grapalat" w:hAnsi="GHEA Grapalat"/>
          <w:color w:val="000000"/>
          <w:lang w:val="hy-AM"/>
        </w:rPr>
        <w:t xml:space="preserve">       </w:t>
      </w:r>
      <w:r w:rsidRPr="00BD674E">
        <w:rPr>
          <w:rFonts w:ascii="GHEA Grapalat" w:hAnsi="GHEA Grapalat"/>
          <w:color w:val="000000"/>
        </w:rPr>
        <w:t>-Լ</w:t>
      </w:r>
    </w:p>
    <w:p w14:paraId="1466E078" w14:textId="77777777" w:rsidR="00080072" w:rsidRPr="00BD674E" w:rsidRDefault="00080072" w:rsidP="000952AC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14:paraId="4277C246" w14:textId="45E8F0B3" w:rsidR="000952AC" w:rsidRPr="00BD674E" w:rsidRDefault="00555FEA" w:rsidP="007F7B53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rPr>
          <w:rFonts w:ascii="GHEA Grapalat" w:hAnsi="GHEA Grapalat"/>
          <w:color w:val="000000"/>
          <w:lang w:val="hy-AM"/>
        </w:rPr>
      </w:pPr>
      <w:r w:rsidRPr="00BD674E">
        <w:rPr>
          <w:rStyle w:val="Strong"/>
          <w:rFonts w:ascii="GHEA Grapalat" w:hAnsi="GHEA Grapalat"/>
          <w:color w:val="000000"/>
        </w:rPr>
        <w:t>ՀԱՅԱՍՏԱՆԻ ՀԱՆՐԱՊԵՏՈՒԹՅԱՆ ԿԱՌԱՎԱՐՈՒԹՅԱՆ 2020 ԹՎԱԿԱՆԻ</w:t>
      </w:r>
      <w:r w:rsidRPr="00BD674E">
        <w:rPr>
          <w:rStyle w:val="Strong"/>
          <w:rFonts w:ascii="Calibri" w:hAnsi="Calibri" w:cs="Calibri"/>
          <w:color w:val="000000"/>
        </w:rPr>
        <w:t> </w:t>
      </w:r>
      <w:r w:rsidRPr="00BD674E">
        <w:rPr>
          <w:rStyle w:val="Strong"/>
          <w:rFonts w:ascii="GHEA Grapalat" w:hAnsi="GHEA Grapalat" w:cs="GHEA Grapalat"/>
          <w:color w:val="000000"/>
        </w:rPr>
        <w:t>ՄԱՅԻՍԻ</w:t>
      </w:r>
      <w:r w:rsidRPr="00BD674E">
        <w:rPr>
          <w:rStyle w:val="Strong"/>
          <w:rFonts w:ascii="GHEA Grapalat" w:hAnsi="GHEA Grapalat"/>
          <w:color w:val="000000"/>
        </w:rPr>
        <w:t xml:space="preserve"> 14-</w:t>
      </w:r>
      <w:r w:rsidRPr="00BD674E">
        <w:rPr>
          <w:rStyle w:val="Strong"/>
          <w:rFonts w:ascii="GHEA Grapalat" w:hAnsi="GHEA Grapalat" w:cs="GHEA Grapalat"/>
          <w:color w:val="000000"/>
        </w:rPr>
        <w:t>Ի</w:t>
      </w:r>
      <w:r w:rsidRPr="00BD674E">
        <w:rPr>
          <w:rStyle w:val="Strong"/>
          <w:rFonts w:ascii="Calibri" w:hAnsi="Calibri" w:cs="Calibri"/>
          <w:color w:val="000000"/>
        </w:rPr>
        <w:t> </w:t>
      </w:r>
      <w:r w:rsidRPr="00BD674E">
        <w:rPr>
          <w:rStyle w:val="Strong"/>
          <w:rFonts w:ascii="GHEA Grapalat" w:hAnsi="GHEA Grapalat" w:cs="GHEA Grapalat"/>
          <w:color w:val="000000"/>
        </w:rPr>
        <w:t>N 968-Լ</w:t>
      </w:r>
      <w:r w:rsidR="000952AC" w:rsidRPr="00BD674E">
        <w:rPr>
          <w:rStyle w:val="Strong"/>
          <w:rFonts w:ascii="GHEA Grapalat" w:hAnsi="GHEA Grapalat" w:cs="GHEA Grapalat"/>
          <w:color w:val="000000"/>
          <w:lang w:val="hy-AM"/>
        </w:rPr>
        <w:t xml:space="preserve"> </w:t>
      </w:r>
      <w:r w:rsidR="00026FCB" w:rsidRPr="00BD674E">
        <w:rPr>
          <w:rStyle w:val="Strong"/>
          <w:rFonts w:ascii="GHEA Grapalat" w:hAnsi="GHEA Grapalat" w:cs="GHEA Grapalat"/>
          <w:color w:val="000000"/>
        </w:rPr>
        <w:t xml:space="preserve">ԵՎ 2020 ԹՎԱԿԱՆԻ </w:t>
      </w:r>
      <w:r w:rsidR="000952AC" w:rsidRPr="00BD674E">
        <w:rPr>
          <w:rStyle w:val="Strong"/>
          <w:rFonts w:ascii="GHEA Grapalat" w:hAnsi="GHEA Grapalat" w:cs="GHEA Grapalat"/>
          <w:color w:val="000000"/>
        </w:rPr>
        <w:t xml:space="preserve">ՀՈՒԼԻՍԻ </w:t>
      </w:r>
      <w:r w:rsidR="00026FCB" w:rsidRPr="00BD674E">
        <w:rPr>
          <w:rStyle w:val="Strong"/>
          <w:rFonts w:ascii="GHEA Grapalat" w:hAnsi="GHEA Grapalat" w:cs="GHEA Grapalat"/>
          <w:color w:val="000000"/>
        </w:rPr>
        <w:t>9-Ի</w:t>
      </w:r>
      <w:r w:rsidR="00026FCB" w:rsidRPr="00BD674E">
        <w:rPr>
          <w:rStyle w:val="Strong"/>
          <w:rFonts w:ascii="Calibri" w:hAnsi="Calibri" w:cs="Calibri"/>
          <w:color w:val="000000"/>
        </w:rPr>
        <w:t> </w:t>
      </w:r>
      <w:r w:rsidR="00026FCB" w:rsidRPr="00BD674E">
        <w:rPr>
          <w:rStyle w:val="Strong"/>
          <w:rFonts w:ascii="GHEA Grapalat" w:hAnsi="GHEA Grapalat" w:cs="GHEA Grapalat"/>
          <w:color w:val="000000"/>
        </w:rPr>
        <w:t xml:space="preserve">N </w:t>
      </w:r>
      <w:r w:rsidR="00026FCB" w:rsidRPr="00BD674E">
        <w:rPr>
          <w:rStyle w:val="Strong"/>
          <w:rFonts w:ascii="GHEA Grapalat" w:hAnsi="GHEA Grapalat" w:cs="GHEA Grapalat"/>
        </w:rPr>
        <w:t>1167</w:t>
      </w:r>
      <w:r w:rsidR="00026FCB" w:rsidRPr="00BD674E">
        <w:rPr>
          <w:rStyle w:val="Strong"/>
          <w:rFonts w:ascii="GHEA Grapalat" w:hAnsi="GHEA Grapalat" w:cs="GHEA Grapalat"/>
          <w:color w:val="000000"/>
        </w:rPr>
        <w:t>-Լ</w:t>
      </w:r>
      <w:r w:rsidR="00026FCB" w:rsidRPr="00BD674E">
        <w:rPr>
          <w:rStyle w:val="Strong"/>
          <w:rFonts w:ascii="Calibri" w:hAnsi="Calibri" w:cs="Calibri"/>
          <w:color w:val="000000"/>
        </w:rPr>
        <w:t> </w:t>
      </w:r>
      <w:r w:rsidR="00026FCB" w:rsidRPr="00BD674E">
        <w:rPr>
          <w:rStyle w:val="Strong"/>
          <w:rFonts w:ascii="GHEA Grapalat" w:hAnsi="GHEA Grapalat" w:cs="GHEA Grapalat"/>
          <w:color w:val="000000"/>
        </w:rPr>
        <w:t>ՈՐՈՇ</w:t>
      </w:r>
      <w:r w:rsidR="000952AC" w:rsidRPr="00BD674E">
        <w:rPr>
          <w:rStyle w:val="Strong"/>
          <w:rFonts w:ascii="GHEA Grapalat" w:hAnsi="GHEA Grapalat" w:cs="GHEA Grapalat"/>
          <w:color w:val="000000"/>
          <w:lang w:val="hy-AM"/>
        </w:rPr>
        <w:t xml:space="preserve">ՈՒՄՆԵՐՈՒՄ </w:t>
      </w:r>
      <w:r w:rsidR="000952AC" w:rsidRPr="00BD674E">
        <w:rPr>
          <w:rStyle w:val="Strong"/>
          <w:rFonts w:ascii="GHEA Grapalat" w:hAnsi="GHEA Grapalat"/>
          <w:color w:val="000000"/>
          <w:lang w:val="hy-AM"/>
        </w:rPr>
        <w:t>ԼՐԱՑՈՒՄՆԵՐ ԵՎ</w:t>
      </w:r>
      <w:r w:rsidR="000952AC"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="000952AC" w:rsidRPr="00BD674E">
        <w:rPr>
          <w:rStyle w:val="Strong"/>
          <w:rFonts w:ascii="GHEA Grapalat" w:hAnsi="GHEA Grapalat" w:cs="GHEA Grapalat"/>
          <w:color w:val="000000"/>
          <w:lang w:val="hy-AM"/>
        </w:rPr>
        <w:t>ՓՈՓՈԽՈՒԹՅՈՒՆՆԵՐ</w:t>
      </w:r>
      <w:r w:rsidR="000952AC" w:rsidRPr="00BD674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0952AC" w:rsidRPr="00BD674E">
        <w:rPr>
          <w:rStyle w:val="Strong"/>
          <w:rFonts w:ascii="GHEA Grapalat" w:hAnsi="GHEA Grapalat" w:cs="GHEA Grapalat"/>
          <w:color w:val="000000"/>
          <w:lang w:val="hy-AM"/>
        </w:rPr>
        <w:t>ԿԱՏԱՐԵԼՈՒ</w:t>
      </w:r>
      <w:r w:rsidR="000952AC" w:rsidRPr="00BD674E">
        <w:rPr>
          <w:rStyle w:val="Strong"/>
          <w:rFonts w:ascii="Calibri" w:hAnsi="Calibri" w:cs="Calibri"/>
          <w:color w:val="000000"/>
          <w:lang w:val="hy-AM"/>
        </w:rPr>
        <w:t> </w:t>
      </w:r>
      <w:r w:rsidR="000952AC" w:rsidRPr="00BD674E">
        <w:rPr>
          <w:rStyle w:val="Strong"/>
          <w:rFonts w:ascii="GHEA Grapalat" w:hAnsi="GHEA Grapalat" w:cs="GHEA Grapalat"/>
          <w:color w:val="000000"/>
          <w:lang w:val="hy-AM"/>
        </w:rPr>
        <w:t>ՄԱՍԻՆ</w:t>
      </w:r>
    </w:p>
    <w:p w14:paraId="0764D1B9" w14:textId="77777777" w:rsidR="00026FCB" w:rsidRPr="00BD674E" w:rsidRDefault="00026FCB" w:rsidP="00026FCB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  <w:r w:rsidRPr="00BD674E"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14:paraId="239E4865" w14:textId="77777777" w:rsidR="00555FEA" w:rsidRPr="00BD674E" w:rsidRDefault="00555FEA" w:rsidP="00555FEA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Ղեկավարվելով «Նորմատիվ իրավական ակտերի մասին» Հայաստանի Հանրապետության օրենքի 33-րդ և 34-րդ հոդվածներով՝ Հայաստանի Հանրապետության կառավարությունը</w:t>
      </w:r>
      <w:r w:rsidRPr="00BD674E">
        <w:rPr>
          <w:rFonts w:ascii="Calibri" w:hAnsi="Calibri" w:cs="Calibri"/>
          <w:color w:val="000000"/>
          <w:lang w:val="hy-AM"/>
        </w:rPr>
        <w:t> </w:t>
      </w:r>
      <w:r w:rsidRPr="00BD674E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14:paraId="0A4C1B2B" w14:textId="77777777" w:rsidR="00555FEA" w:rsidRPr="00BD674E" w:rsidRDefault="00555FEA" w:rsidP="000952AC">
      <w:pPr>
        <w:pStyle w:val="NormalWeb"/>
        <w:numPr>
          <w:ilvl w:val="0"/>
          <w:numId w:val="7"/>
        </w:numPr>
        <w:shd w:val="clear" w:color="auto" w:fill="FFFFFF"/>
        <w:tabs>
          <w:tab w:val="left" w:pos="144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Հայաստանի Հանրապետության կառավարության 2020 թվականի մայիսի 14-ի «Երեխա ունեցող ընտանիքների բնակարանային ապահովության պետական աջակցության 2020-2023 թվականների ծրագրերը հաստատելու մասին» N 968-Լ որոշման հավելվածում կատարել հետևյալ լրացումներն ու փոփոխությունները՝</w:t>
      </w:r>
    </w:p>
    <w:p w14:paraId="61351CE0" w14:textId="5356873C" w:rsidR="007108FC" w:rsidRPr="00BD674E" w:rsidRDefault="007108FC" w:rsidP="00CE2EEC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15–րդ կետը լրացնել հետևյալ բովանդակությամբ նոր նախադասությամբ.</w:t>
      </w:r>
    </w:p>
    <w:p w14:paraId="398EF5E5" w14:textId="0EF57A24" w:rsidR="007108FC" w:rsidRPr="00BD674E" w:rsidRDefault="007108FC" w:rsidP="00CE2EE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 w:cs="Arial Unicode"/>
          <w:color w:val="000000"/>
          <w:lang w:val="hy-AM"/>
        </w:rPr>
        <w:t xml:space="preserve">«Եթե երեխայի ծննդի պետական գրանցումն իրականացվել է օտարերկրյա պետությունում, ապա </w:t>
      </w:r>
      <w:r w:rsidR="00CE2EEC" w:rsidRPr="00BD674E">
        <w:rPr>
          <w:rFonts w:ascii="GHEA Grapalat" w:hAnsi="GHEA Grapalat" w:cs="Arial Unicode"/>
          <w:color w:val="000000"/>
          <w:lang w:val="hy-AM"/>
        </w:rPr>
        <w:t>ծ</w:t>
      </w:r>
      <w:r w:rsidRPr="00BD674E">
        <w:rPr>
          <w:rFonts w:ascii="GHEA Grapalat" w:hAnsi="GHEA Grapalat" w:cs="Arial Unicode"/>
          <w:color w:val="000000"/>
          <w:lang w:val="hy-AM"/>
        </w:rPr>
        <w:t>նողը</w:t>
      </w:r>
      <w:r w:rsidRPr="00BD674E">
        <w:rPr>
          <w:rFonts w:ascii="GHEA Grapalat" w:hAnsi="GHEA Grapalat"/>
          <w:color w:val="000000"/>
          <w:lang w:val="hy-AM"/>
        </w:rPr>
        <w:t xml:space="preserve"> </w:t>
      </w:r>
      <w:r w:rsidRPr="00BD674E">
        <w:rPr>
          <w:rFonts w:ascii="GHEA Grapalat" w:hAnsi="GHEA Grapalat" w:cs="Arial Unicode"/>
          <w:color w:val="000000"/>
          <w:lang w:val="hy-AM"/>
        </w:rPr>
        <w:t>հանդիսանում</w:t>
      </w:r>
      <w:r w:rsidRPr="00BD674E">
        <w:rPr>
          <w:rFonts w:ascii="GHEA Grapalat" w:hAnsi="GHEA Grapalat"/>
          <w:color w:val="000000"/>
          <w:lang w:val="hy-AM"/>
        </w:rPr>
        <w:t xml:space="preserve"> </w:t>
      </w:r>
      <w:r w:rsidRPr="00BD674E">
        <w:rPr>
          <w:rFonts w:ascii="GHEA Grapalat" w:hAnsi="GHEA Grapalat" w:cs="Arial Unicode"/>
          <w:color w:val="000000"/>
          <w:lang w:val="hy-AM"/>
        </w:rPr>
        <w:t>է</w:t>
      </w:r>
      <w:r w:rsidRPr="00BD674E">
        <w:rPr>
          <w:rFonts w:ascii="GHEA Grapalat" w:hAnsi="GHEA Grapalat"/>
          <w:color w:val="000000"/>
          <w:lang w:val="hy-AM"/>
        </w:rPr>
        <w:t xml:space="preserve"> </w:t>
      </w:r>
      <w:r w:rsidRPr="00BD674E">
        <w:rPr>
          <w:rFonts w:ascii="GHEA Grapalat" w:hAnsi="GHEA Grapalat" w:cs="Arial Unicode"/>
          <w:color w:val="000000"/>
          <w:lang w:val="hy-AM"/>
        </w:rPr>
        <w:t>շահառու, եթե երեխային տրվել է Հայաստանի Հանրապետության քաղաքացու անձնագիր։».</w:t>
      </w:r>
    </w:p>
    <w:p w14:paraId="77F1F21C" w14:textId="0756FB34" w:rsidR="00673515" w:rsidRPr="00BD674E" w:rsidRDefault="00673515" w:rsidP="00CE2EEC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 xml:space="preserve">16–րդ կետի 1–ին ենթակետը </w:t>
      </w:r>
      <w:r w:rsidR="007C0F93" w:rsidRPr="00BD674E">
        <w:rPr>
          <w:rFonts w:ascii="GHEA Grapalat" w:hAnsi="GHEA Grapalat"/>
          <w:color w:val="000000"/>
          <w:lang w:val="hy-AM"/>
        </w:rPr>
        <w:t xml:space="preserve">և 20–րդ կետը </w:t>
      </w:r>
      <w:r w:rsidRPr="00BD674E">
        <w:rPr>
          <w:rFonts w:ascii="GHEA Grapalat" w:hAnsi="GHEA Grapalat"/>
          <w:color w:val="000000"/>
          <w:lang w:val="hy-AM"/>
        </w:rPr>
        <w:t>«բնակարան» բառից հետո լրացնել «կամ կ</w:t>
      </w:r>
      <w:r w:rsidRPr="00BD674E">
        <w:rPr>
          <w:rFonts w:ascii="GHEA Grapalat" w:hAnsi="GHEA Grapalat"/>
          <w:lang w:val="hy-AM"/>
        </w:rPr>
        <w:t>առուցվող շենքից բնակարան գնելու իրավունք</w:t>
      </w:r>
      <w:r w:rsidRPr="00BD674E">
        <w:rPr>
          <w:rFonts w:ascii="GHEA Grapalat" w:hAnsi="GHEA Grapalat"/>
          <w:color w:val="000000"/>
          <w:lang w:val="hy-AM"/>
        </w:rPr>
        <w:t>» բառերով</w:t>
      </w:r>
      <w:r w:rsidR="0055134E" w:rsidRPr="00BD674E">
        <w:rPr>
          <w:rFonts w:ascii="GHEA Grapalat" w:hAnsi="GHEA Grapalat"/>
          <w:color w:val="000000"/>
          <w:lang w:val="hy-AM"/>
        </w:rPr>
        <w:t>.</w:t>
      </w:r>
    </w:p>
    <w:p w14:paraId="2ABB8B56" w14:textId="304B2F6F" w:rsidR="007C1F30" w:rsidRPr="00BD674E" w:rsidRDefault="007C1F30" w:rsidP="00725FB2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17–րդ կետի 2–րդ և 26–րդ կետի 2–րդ ենթակետերում «</w:t>
      </w:r>
      <w:r w:rsidR="001B0ADE" w:rsidRPr="00BD674E">
        <w:rPr>
          <w:rFonts w:ascii="GHEA Grapalat" w:hAnsi="GHEA Grapalat"/>
          <w:color w:val="000000"/>
          <w:lang w:val="hy-AM"/>
        </w:rPr>
        <w:t>անշարժ գույքի ձեռք բերվող և գնահատվող շուկայական առավելագույն գինը կամ կառուցվող անշարժ գույքի գնահատվող շուկայական առավելագույն գինը՝</w:t>
      </w:r>
      <w:r w:rsidRPr="00BD674E">
        <w:rPr>
          <w:rFonts w:ascii="GHEA Grapalat" w:hAnsi="GHEA Grapalat"/>
          <w:color w:val="000000"/>
          <w:lang w:val="hy-AM"/>
        </w:rPr>
        <w:t>» բառերը փոխարինել «</w:t>
      </w:r>
      <w:r w:rsidR="001B0ADE" w:rsidRPr="00BD674E">
        <w:rPr>
          <w:rFonts w:ascii="GHEA Grapalat" w:hAnsi="GHEA Grapalat"/>
          <w:color w:val="000000"/>
          <w:lang w:val="hy-AM"/>
        </w:rPr>
        <w:t>ձեռք բերվող անշարժ գույքի ձեռքբերման գինը և գնահատված շուկայական գինը կամ կառուցվող անշարժ գույքի նախահաշվա</w:t>
      </w:r>
      <w:r w:rsidR="00F727AD" w:rsidRPr="00BD674E">
        <w:rPr>
          <w:rFonts w:ascii="GHEA Grapalat" w:hAnsi="GHEA Grapalat"/>
          <w:color w:val="000000"/>
          <w:lang w:val="hy-AM"/>
        </w:rPr>
        <w:t xml:space="preserve">յին </w:t>
      </w:r>
      <w:r w:rsidR="001B0ADE" w:rsidRPr="00BD674E">
        <w:rPr>
          <w:rFonts w:ascii="GHEA Grapalat" w:hAnsi="GHEA Grapalat"/>
          <w:color w:val="000000"/>
          <w:lang w:val="hy-AM"/>
        </w:rPr>
        <w:t>գինը՝ առավելագույնը</w:t>
      </w:r>
      <w:r w:rsidRPr="00BD674E">
        <w:rPr>
          <w:rFonts w:ascii="GHEA Grapalat" w:hAnsi="GHEA Grapalat"/>
          <w:color w:val="000000"/>
          <w:lang w:val="hy-AM"/>
        </w:rPr>
        <w:t>» բառերով</w:t>
      </w:r>
      <w:r w:rsidR="001B0ADE" w:rsidRPr="00BD674E">
        <w:rPr>
          <w:rFonts w:ascii="GHEA Grapalat" w:hAnsi="GHEA Grapalat"/>
          <w:color w:val="000000"/>
          <w:lang w:val="hy-AM"/>
        </w:rPr>
        <w:t>.</w:t>
      </w:r>
    </w:p>
    <w:p w14:paraId="24BAF73F" w14:textId="35FFA075" w:rsidR="00555FEA" w:rsidRPr="00BD674E" w:rsidRDefault="00555FEA" w:rsidP="00725FB2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17–րդ կետի 4–րդ ենթակետ</w:t>
      </w:r>
      <w:r w:rsidR="007A1081" w:rsidRPr="00BD674E">
        <w:rPr>
          <w:rFonts w:ascii="GHEA Grapalat" w:hAnsi="GHEA Grapalat"/>
          <w:color w:val="000000"/>
          <w:lang w:val="hy-AM"/>
        </w:rPr>
        <w:t>ո</w:t>
      </w:r>
      <w:r w:rsidR="005607F5" w:rsidRPr="00BD674E">
        <w:rPr>
          <w:rFonts w:ascii="GHEA Grapalat" w:hAnsi="GHEA Grapalat"/>
          <w:color w:val="000000"/>
          <w:lang w:val="hy-AM"/>
        </w:rPr>
        <w:t>ւ</w:t>
      </w:r>
      <w:r w:rsidR="000455C5" w:rsidRPr="00BD674E">
        <w:rPr>
          <w:rFonts w:ascii="GHEA Grapalat" w:hAnsi="GHEA Grapalat"/>
          <w:color w:val="000000"/>
          <w:lang w:val="hy-AM"/>
        </w:rPr>
        <w:t>մ</w:t>
      </w:r>
      <w:r w:rsidRPr="00BD674E">
        <w:rPr>
          <w:rFonts w:ascii="GHEA Grapalat" w:hAnsi="GHEA Grapalat"/>
          <w:color w:val="000000"/>
          <w:lang w:val="hy-AM"/>
        </w:rPr>
        <w:t xml:space="preserve"> «ունի» բառից հետո լրացնել «իրենից սերված՝» բառեր</w:t>
      </w:r>
      <w:r w:rsidR="000455C5" w:rsidRPr="00BD674E">
        <w:rPr>
          <w:rFonts w:ascii="GHEA Grapalat" w:hAnsi="GHEA Grapalat"/>
          <w:color w:val="000000"/>
          <w:lang w:val="hy-AM"/>
        </w:rPr>
        <w:t>ը</w:t>
      </w:r>
      <w:r w:rsidRPr="00BD674E">
        <w:rPr>
          <w:rFonts w:ascii="GHEA Grapalat" w:hAnsi="GHEA Grapalat"/>
          <w:color w:val="000000"/>
          <w:lang w:val="hy-AM"/>
        </w:rPr>
        <w:t>.</w:t>
      </w:r>
    </w:p>
    <w:p w14:paraId="14E4DD81" w14:textId="1D7141EE" w:rsidR="0062445D" w:rsidRPr="00BD674E" w:rsidRDefault="0062445D" w:rsidP="00725FB2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17–րդ կետի 5–րդ ենթակետ</w:t>
      </w:r>
      <w:r w:rsidR="001D5F21" w:rsidRPr="00BD674E">
        <w:rPr>
          <w:rFonts w:ascii="GHEA Grapalat" w:hAnsi="GHEA Grapalat"/>
          <w:color w:val="000000"/>
          <w:lang w:val="hy-AM"/>
        </w:rPr>
        <w:t>ում</w:t>
      </w:r>
      <w:r w:rsidRPr="00BD674E">
        <w:rPr>
          <w:rFonts w:ascii="GHEA Grapalat" w:hAnsi="GHEA Grapalat"/>
          <w:color w:val="000000"/>
          <w:lang w:val="hy-AM"/>
        </w:rPr>
        <w:t xml:space="preserve"> «</w:t>
      </w:r>
      <w:r w:rsidR="001D5F21" w:rsidRPr="00BD674E">
        <w:rPr>
          <w:rFonts w:ascii="GHEA Grapalat" w:hAnsi="GHEA Grapalat"/>
          <w:color w:val="000000"/>
          <w:lang w:val="hy-AM"/>
        </w:rPr>
        <w:t>կամ կառուցվող անհատական բնակելի տան</w:t>
      </w:r>
      <w:r w:rsidR="001D5F21" w:rsidRPr="00BD674E">
        <w:rPr>
          <w:rFonts w:ascii="Calibri" w:hAnsi="Calibri" w:cs="Calibri"/>
          <w:color w:val="000000"/>
          <w:lang w:val="hy-AM"/>
        </w:rPr>
        <w:t> </w:t>
      </w:r>
      <w:r w:rsidR="001D5F21" w:rsidRPr="00BD674E">
        <w:rPr>
          <w:rFonts w:ascii="GHEA Grapalat" w:hAnsi="GHEA Grapalat"/>
          <w:color w:val="000000"/>
          <w:lang w:val="hy-AM"/>
        </w:rPr>
        <w:t>նկատմամբ սեփականության իրավունքը</w:t>
      </w:r>
      <w:r w:rsidRPr="00BD674E">
        <w:rPr>
          <w:rFonts w:ascii="GHEA Grapalat" w:hAnsi="GHEA Grapalat"/>
          <w:color w:val="000000"/>
          <w:lang w:val="hy-AM"/>
        </w:rPr>
        <w:t>» բառ</w:t>
      </w:r>
      <w:r w:rsidR="001D5F21" w:rsidRPr="00BD674E">
        <w:rPr>
          <w:rFonts w:ascii="GHEA Grapalat" w:hAnsi="GHEA Grapalat"/>
          <w:color w:val="000000"/>
          <w:lang w:val="hy-AM"/>
        </w:rPr>
        <w:t xml:space="preserve">երը փոխարինել </w:t>
      </w:r>
      <w:r w:rsidRPr="00BD674E">
        <w:rPr>
          <w:rFonts w:ascii="GHEA Grapalat" w:hAnsi="GHEA Grapalat"/>
          <w:color w:val="000000"/>
          <w:lang w:val="hy-AM"/>
        </w:rPr>
        <w:t>«</w:t>
      </w:r>
      <w:r w:rsidR="001D5F21" w:rsidRPr="00BD674E">
        <w:rPr>
          <w:rFonts w:ascii="GHEA Grapalat" w:hAnsi="GHEA Grapalat"/>
          <w:color w:val="000000"/>
          <w:lang w:val="hy-AM"/>
        </w:rPr>
        <w:t>կամ կառուցվող շենքից բնակարան գնելու</w:t>
      </w:r>
      <w:r w:rsidR="001D5F21" w:rsidRPr="00BD674E">
        <w:rPr>
          <w:rFonts w:ascii="GHEA Grapalat" w:hAnsi="GHEA Grapalat"/>
          <w:lang w:val="hy-AM"/>
        </w:rPr>
        <w:t xml:space="preserve"> իրավունքը, իսկ </w:t>
      </w:r>
      <w:r w:rsidR="001D5F21" w:rsidRPr="00BD674E">
        <w:rPr>
          <w:rFonts w:ascii="GHEA Grapalat" w:hAnsi="GHEA Grapalat"/>
          <w:color w:val="000000"/>
          <w:lang w:val="hy-AM"/>
        </w:rPr>
        <w:t xml:space="preserve">անհատական բնակելի տուն կառուցելու նպատակով </w:t>
      </w:r>
      <w:r w:rsidR="001D5F21" w:rsidRPr="00BD674E">
        <w:rPr>
          <w:rFonts w:ascii="GHEA Grapalat" w:hAnsi="GHEA Grapalat"/>
          <w:color w:val="000000"/>
          <w:lang w:val="hy-AM"/>
        </w:rPr>
        <w:lastRenderedPageBreak/>
        <w:t xml:space="preserve">հիփոթեքային վարկի դեպքում՝ այն հողամասի </w:t>
      </w:r>
      <w:r w:rsidR="001D5F21" w:rsidRPr="00BD674E">
        <w:rPr>
          <w:rFonts w:ascii="GHEA Grapalat" w:hAnsi="GHEA Grapalat" w:cs="Arial Unicode"/>
          <w:color w:val="000000"/>
          <w:lang w:val="hy-AM"/>
        </w:rPr>
        <w:t>նկատմամբ</w:t>
      </w:r>
      <w:r w:rsidR="001D5F21" w:rsidRPr="00BD674E">
        <w:rPr>
          <w:rFonts w:ascii="GHEA Grapalat" w:hAnsi="GHEA Grapalat"/>
          <w:color w:val="000000"/>
          <w:lang w:val="hy-AM"/>
        </w:rPr>
        <w:t xml:space="preserve"> </w:t>
      </w:r>
      <w:r w:rsidR="001D5F21" w:rsidRPr="00BD674E">
        <w:rPr>
          <w:rFonts w:ascii="GHEA Grapalat" w:hAnsi="GHEA Grapalat" w:cs="Arial Unicode"/>
          <w:color w:val="000000"/>
          <w:lang w:val="hy-AM"/>
        </w:rPr>
        <w:t>սեփականության</w:t>
      </w:r>
      <w:r w:rsidR="001D5F21" w:rsidRPr="00BD674E">
        <w:rPr>
          <w:rFonts w:ascii="GHEA Grapalat" w:hAnsi="GHEA Grapalat"/>
          <w:color w:val="000000"/>
          <w:lang w:val="hy-AM"/>
        </w:rPr>
        <w:t xml:space="preserve"> </w:t>
      </w:r>
      <w:r w:rsidR="001D5F21" w:rsidRPr="00BD674E">
        <w:rPr>
          <w:rFonts w:ascii="GHEA Grapalat" w:hAnsi="GHEA Grapalat" w:cs="Arial Unicode"/>
          <w:color w:val="000000"/>
          <w:lang w:val="hy-AM"/>
        </w:rPr>
        <w:t xml:space="preserve">իրավունքը, </w:t>
      </w:r>
      <w:r w:rsidR="001D5F21" w:rsidRPr="00BD674E">
        <w:rPr>
          <w:rFonts w:ascii="GHEA Grapalat" w:hAnsi="GHEA Grapalat"/>
          <w:color w:val="000000"/>
          <w:lang w:val="hy-AM"/>
        </w:rPr>
        <w:t>որի վրա անհատական բնակելի տուն կառուցելու նպատակով տրվել է հիփոթեքային վարկը,</w:t>
      </w:r>
      <w:r w:rsidRPr="00BD674E">
        <w:rPr>
          <w:rFonts w:ascii="GHEA Grapalat" w:hAnsi="GHEA Grapalat"/>
          <w:color w:val="000000"/>
          <w:lang w:val="hy-AM"/>
        </w:rPr>
        <w:t>» բառերով</w:t>
      </w:r>
      <w:r w:rsidR="006C667E" w:rsidRPr="00BD674E">
        <w:rPr>
          <w:rFonts w:ascii="GHEA Grapalat" w:hAnsi="GHEA Grapalat"/>
          <w:color w:val="000000"/>
          <w:lang w:val="hy-AM"/>
        </w:rPr>
        <w:t>.</w:t>
      </w:r>
    </w:p>
    <w:p w14:paraId="4ABAB211" w14:textId="472337ED" w:rsidR="006C667E" w:rsidRPr="00BD674E" w:rsidRDefault="006C667E" w:rsidP="006C667E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17–րդ կետի 6–րդ ենթակետը «բնակարանը» բառից հետո լրացնել «կամ կ</w:t>
      </w:r>
      <w:r w:rsidRPr="00BD674E">
        <w:rPr>
          <w:rFonts w:ascii="GHEA Grapalat" w:hAnsi="GHEA Grapalat"/>
          <w:lang w:val="hy-AM"/>
        </w:rPr>
        <w:t>առուցվող շենքից բնակարան գնելու իրավունք</w:t>
      </w:r>
      <w:r w:rsidR="00BD591B" w:rsidRPr="00BD674E">
        <w:rPr>
          <w:rFonts w:ascii="GHEA Grapalat" w:hAnsi="GHEA Grapalat"/>
          <w:lang w:val="hy-AM"/>
        </w:rPr>
        <w:t>ը</w:t>
      </w:r>
      <w:r w:rsidR="00E23F27" w:rsidRPr="00BD674E">
        <w:rPr>
          <w:rFonts w:ascii="GHEA Grapalat" w:hAnsi="GHEA Grapalat"/>
          <w:lang w:val="hy-AM"/>
        </w:rPr>
        <w:t xml:space="preserve"> կամ հողամասը (</w:t>
      </w:r>
      <w:r w:rsidR="00E23F27" w:rsidRPr="00BD674E">
        <w:rPr>
          <w:rFonts w:ascii="GHEA Grapalat" w:hAnsi="GHEA Grapalat"/>
          <w:color w:val="000000"/>
          <w:lang w:val="hy-AM"/>
        </w:rPr>
        <w:t>որի վրա անհատական բնակելի տուն կառուցելու նպատակով տրվել է հիփոթեքային վարկը)</w:t>
      </w:r>
      <w:r w:rsidRPr="00BD674E">
        <w:rPr>
          <w:rFonts w:ascii="GHEA Grapalat" w:hAnsi="GHEA Grapalat"/>
          <w:color w:val="000000"/>
          <w:lang w:val="hy-AM"/>
        </w:rPr>
        <w:t>» բառերով,</w:t>
      </w:r>
    </w:p>
    <w:p w14:paraId="33ABEF53" w14:textId="3DC3A02E" w:rsidR="00555FEA" w:rsidRPr="00BD674E" w:rsidRDefault="00555FEA" w:rsidP="00725FB2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19–րդ կետ</w:t>
      </w:r>
      <w:r w:rsidR="000455C5" w:rsidRPr="00BD674E">
        <w:rPr>
          <w:rFonts w:ascii="GHEA Grapalat" w:hAnsi="GHEA Grapalat"/>
          <w:color w:val="000000"/>
          <w:lang w:val="hy-AM"/>
        </w:rPr>
        <w:t>ում</w:t>
      </w:r>
      <w:r w:rsidRPr="00BD674E">
        <w:rPr>
          <w:rFonts w:ascii="GHEA Grapalat" w:hAnsi="GHEA Grapalat"/>
          <w:color w:val="000000"/>
          <w:lang w:val="hy-AM"/>
        </w:rPr>
        <w:t xml:space="preserve"> «ներառյալ» բառից հետո լրացնել «շահառուից սերված՝»  բառեր</w:t>
      </w:r>
      <w:r w:rsidR="000455C5" w:rsidRPr="00BD674E">
        <w:rPr>
          <w:rFonts w:ascii="GHEA Grapalat" w:hAnsi="GHEA Grapalat"/>
          <w:color w:val="000000"/>
          <w:lang w:val="hy-AM"/>
        </w:rPr>
        <w:t>ը</w:t>
      </w:r>
      <w:r w:rsidRPr="00BD674E">
        <w:rPr>
          <w:rFonts w:ascii="GHEA Grapalat" w:hAnsi="GHEA Grapalat"/>
          <w:color w:val="000000"/>
          <w:lang w:val="hy-AM"/>
        </w:rPr>
        <w:t>.</w:t>
      </w:r>
    </w:p>
    <w:p w14:paraId="660908E9" w14:textId="63F4491B" w:rsidR="00555FEA" w:rsidRPr="00BD674E" w:rsidRDefault="00D43ADA" w:rsidP="00725FB2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 xml:space="preserve">21–րդ կետի </w:t>
      </w:r>
      <w:r w:rsidR="00E71B2B" w:rsidRPr="00BD674E">
        <w:rPr>
          <w:rFonts w:ascii="GHEA Grapalat" w:hAnsi="GHEA Grapalat"/>
          <w:color w:val="000000"/>
          <w:lang w:val="hy-AM"/>
        </w:rPr>
        <w:t>1–ին ենթակետը «գույքը» բառից հետո լրացնել «կամ կ</w:t>
      </w:r>
      <w:r w:rsidR="00E71B2B" w:rsidRPr="00BD674E">
        <w:rPr>
          <w:rFonts w:ascii="GHEA Grapalat" w:hAnsi="GHEA Grapalat"/>
          <w:lang w:val="hy-AM"/>
        </w:rPr>
        <w:t>առուցվող շենքից բնակարան գնելու</w:t>
      </w:r>
      <w:r w:rsidR="00BD591B" w:rsidRPr="00BD674E">
        <w:rPr>
          <w:rFonts w:ascii="GHEA Grapalat" w:hAnsi="GHEA Grapalat"/>
          <w:lang w:val="hy-AM"/>
        </w:rPr>
        <w:t xml:space="preserve"> իրավունքը</w:t>
      </w:r>
      <w:r w:rsidR="00E71B2B" w:rsidRPr="00BD674E">
        <w:rPr>
          <w:rFonts w:ascii="GHEA Grapalat" w:hAnsi="GHEA Grapalat"/>
          <w:color w:val="000000"/>
          <w:lang w:val="hy-AM"/>
        </w:rPr>
        <w:t xml:space="preserve">» բառերով, </w:t>
      </w:r>
      <w:r w:rsidR="001B0ADE" w:rsidRPr="00BD674E">
        <w:rPr>
          <w:rFonts w:ascii="GHEA Grapalat" w:hAnsi="GHEA Grapalat"/>
          <w:color w:val="000000"/>
          <w:lang w:val="hy-AM"/>
        </w:rPr>
        <w:t xml:space="preserve">2–րդ ենթակետում «անշարժ գույքի ձեռք բերվող և գնահատվող շուկայական առավելագույն գինը» բառերը փոխարինել «ձեռք բերվող անշարժ գույքի ձեռքբերման գինը և գնահատված շուկայական գինը՝ առավելագույնը» բառերով, իսկ </w:t>
      </w:r>
      <w:r w:rsidRPr="00BD674E">
        <w:rPr>
          <w:rFonts w:ascii="GHEA Grapalat" w:hAnsi="GHEA Grapalat"/>
          <w:color w:val="000000"/>
          <w:lang w:val="hy-AM"/>
        </w:rPr>
        <w:t>4–րդ ենթակետում «շահառուի խնամքին առկա է» բառերը փոխարինել «շահառուն ունի իրենից սերված՝» բառերով.</w:t>
      </w:r>
    </w:p>
    <w:p w14:paraId="5FEC5514" w14:textId="3FCA1628" w:rsidR="00CD2506" w:rsidRPr="00BD674E" w:rsidRDefault="00CD2506" w:rsidP="00725FB2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25-րդ կետ</w:t>
      </w:r>
      <w:r w:rsidR="00AE73CD" w:rsidRPr="00BD674E">
        <w:rPr>
          <w:rFonts w:ascii="GHEA Grapalat" w:hAnsi="GHEA Grapalat"/>
          <w:color w:val="000000"/>
          <w:lang w:val="hy-AM"/>
        </w:rPr>
        <w:t>ի երկրորդ նախադասության մեջ «ունի երեխայի» բառերը փոխարինել «ունի օգտվել երեխայի» բառերով, հանել «հիփոթեքային վարկը վերցնելու ժամկետից,», իսկ «հանգամանքից» բառից հետո լրացնել «</w:t>
      </w:r>
      <w:r w:rsidR="007502D3" w:rsidRPr="00BD674E">
        <w:rPr>
          <w:rFonts w:ascii="GHEA Grapalat" w:hAnsi="GHEA Grapalat"/>
          <w:color w:val="000000"/>
          <w:lang w:val="hy-AM"/>
        </w:rPr>
        <w:t xml:space="preserve">, </w:t>
      </w:r>
      <w:r w:rsidR="00AE73CD" w:rsidRPr="00BD674E">
        <w:rPr>
          <w:rFonts w:ascii="GHEA Grapalat" w:hAnsi="GHEA Grapalat"/>
          <w:color w:val="000000"/>
          <w:lang w:val="hy-AM"/>
        </w:rPr>
        <w:t>այդ թվում՝ եթե հիփոթեքային վարկը</w:t>
      </w:r>
      <w:r w:rsidR="00F8017F" w:rsidRPr="00BD674E">
        <w:rPr>
          <w:rFonts w:ascii="GHEA Grapalat" w:hAnsi="GHEA Grapalat"/>
          <w:color w:val="000000"/>
          <w:lang w:val="hy-AM"/>
        </w:rPr>
        <w:t xml:space="preserve"> տրամադրվել է մինչև 2020 թվականի հուլիսի 1–ը</w:t>
      </w:r>
      <w:r w:rsidR="00AE73CD" w:rsidRPr="00BD674E">
        <w:rPr>
          <w:rFonts w:ascii="GHEA Grapalat" w:hAnsi="GHEA Grapalat"/>
          <w:color w:val="000000"/>
          <w:lang w:val="hy-AM"/>
        </w:rPr>
        <w:t>»</w:t>
      </w:r>
      <w:r w:rsidR="00F8017F" w:rsidRPr="00BD674E">
        <w:rPr>
          <w:rFonts w:ascii="GHEA Grapalat" w:hAnsi="GHEA Grapalat"/>
          <w:color w:val="000000"/>
          <w:lang w:val="hy-AM"/>
        </w:rPr>
        <w:t xml:space="preserve"> </w:t>
      </w:r>
      <w:r w:rsidRPr="00BD674E">
        <w:rPr>
          <w:rFonts w:ascii="GHEA Grapalat" w:hAnsi="GHEA Grapalat"/>
          <w:color w:val="000000"/>
          <w:lang w:val="hy-AM"/>
        </w:rPr>
        <w:t>բառերը.</w:t>
      </w:r>
    </w:p>
    <w:p w14:paraId="03A7B09C" w14:textId="682F9ECD" w:rsidR="00D43ADA" w:rsidRPr="00BD674E" w:rsidRDefault="00D43ADA" w:rsidP="00725FB2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26–րդ կետի 1–ին ենթակետ</w:t>
      </w:r>
      <w:r w:rsidR="000455C5" w:rsidRPr="00BD674E">
        <w:rPr>
          <w:rFonts w:ascii="GHEA Grapalat" w:hAnsi="GHEA Grapalat"/>
          <w:color w:val="000000"/>
          <w:lang w:val="hy-AM"/>
        </w:rPr>
        <w:t>ում</w:t>
      </w:r>
      <w:r w:rsidRPr="00BD674E">
        <w:rPr>
          <w:rFonts w:ascii="GHEA Grapalat" w:hAnsi="GHEA Grapalat"/>
          <w:color w:val="000000"/>
          <w:lang w:val="hy-AM"/>
        </w:rPr>
        <w:t xml:space="preserve"> «հետո» բառից հետո լրացնել «և </w:t>
      </w:r>
      <w:r w:rsidR="00FD7FED" w:rsidRPr="00BD674E">
        <w:rPr>
          <w:rFonts w:ascii="GHEA Grapalat" w:hAnsi="GHEA Grapalat"/>
          <w:color w:val="000000"/>
          <w:lang w:val="hy-AM"/>
        </w:rPr>
        <w:t xml:space="preserve">սույն հավելվածի </w:t>
      </w:r>
      <w:r w:rsidRPr="00BD674E">
        <w:rPr>
          <w:rFonts w:ascii="GHEA Grapalat" w:hAnsi="GHEA Grapalat"/>
          <w:color w:val="000000"/>
          <w:lang w:val="hy-AM"/>
        </w:rPr>
        <w:t>30–րդ կետի 4–րդ ենթակետում կամ 9–րդ ենթակետի «ա» պարբերությունում նշված տեղեկանքը նախարարություն է ներկայացվում մինչև երեխայի 1 տարին լրանալը» բառեր</w:t>
      </w:r>
      <w:r w:rsidR="000455C5" w:rsidRPr="00BD674E">
        <w:rPr>
          <w:rFonts w:ascii="GHEA Grapalat" w:hAnsi="GHEA Grapalat"/>
          <w:color w:val="000000"/>
          <w:lang w:val="hy-AM"/>
        </w:rPr>
        <w:t>ը</w:t>
      </w:r>
      <w:r w:rsidRPr="00BD674E">
        <w:rPr>
          <w:rFonts w:ascii="GHEA Grapalat" w:hAnsi="GHEA Grapalat"/>
          <w:color w:val="000000"/>
          <w:lang w:val="hy-AM"/>
        </w:rPr>
        <w:t>.</w:t>
      </w:r>
    </w:p>
    <w:p w14:paraId="5FC2B683" w14:textId="21DC7C21" w:rsidR="00ED6CFC" w:rsidRPr="00BD674E" w:rsidRDefault="00ED6CFC" w:rsidP="00725FB2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27–րդ կետից հետո լրացնել հետևյալ բովանդակությամբ 27.1–ին</w:t>
      </w:r>
      <w:r w:rsidR="006144E0">
        <w:rPr>
          <w:rFonts w:ascii="GHEA Grapalat" w:hAnsi="GHEA Grapalat"/>
          <w:color w:val="000000"/>
          <w:lang w:val="hy-AM"/>
        </w:rPr>
        <w:t>,</w:t>
      </w:r>
      <w:r w:rsidR="00DB5EAC" w:rsidRPr="00BD674E">
        <w:rPr>
          <w:rFonts w:ascii="GHEA Grapalat" w:hAnsi="GHEA Grapalat"/>
          <w:color w:val="000000"/>
          <w:lang w:val="hy-AM"/>
        </w:rPr>
        <w:t xml:space="preserve"> 27.2–րդ</w:t>
      </w:r>
      <w:r w:rsidR="006144E0">
        <w:rPr>
          <w:rFonts w:ascii="GHEA Grapalat" w:hAnsi="GHEA Grapalat"/>
          <w:color w:val="000000"/>
          <w:lang w:val="hy-AM"/>
        </w:rPr>
        <w:t xml:space="preserve"> և </w:t>
      </w:r>
      <w:r w:rsidR="006144E0" w:rsidRPr="00BD674E">
        <w:rPr>
          <w:rFonts w:ascii="GHEA Grapalat" w:hAnsi="GHEA Grapalat"/>
          <w:color w:val="000000"/>
          <w:lang w:val="hy-AM"/>
        </w:rPr>
        <w:t>27.</w:t>
      </w:r>
      <w:r w:rsidR="006144E0">
        <w:rPr>
          <w:rFonts w:ascii="GHEA Grapalat" w:hAnsi="GHEA Grapalat"/>
          <w:color w:val="000000"/>
          <w:lang w:val="hy-AM"/>
        </w:rPr>
        <w:t>3</w:t>
      </w:r>
      <w:r w:rsidR="006144E0" w:rsidRPr="00BD674E">
        <w:rPr>
          <w:rFonts w:ascii="GHEA Grapalat" w:hAnsi="GHEA Grapalat"/>
          <w:color w:val="000000"/>
          <w:lang w:val="hy-AM"/>
        </w:rPr>
        <w:t>–րդ</w:t>
      </w:r>
      <w:r w:rsidR="00DB5EAC" w:rsidRPr="00BD674E">
        <w:rPr>
          <w:rFonts w:ascii="GHEA Grapalat" w:hAnsi="GHEA Grapalat"/>
          <w:color w:val="000000"/>
          <w:lang w:val="hy-AM"/>
        </w:rPr>
        <w:t xml:space="preserve"> </w:t>
      </w:r>
      <w:r w:rsidRPr="00BD674E">
        <w:rPr>
          <w:rFonts w:ascii="GHEA Grapalat" w:hAnsi="GHEA Grapalat"/>
          <w:color w:val="000000"/>
          <w:lang w:val="hy-AM"/>
        </w:rPr>
        <w:t>կետ</w:t>
      </w:r>
      <w:r w:rsidR="00DB5EAC" w:rsidRPr="00BD674E">
        <w:rPr>
          <w:rFonts w:ascii="GHEA Grapalat" w:hAnsi="GHEA Grapalat"/>
          <w:color w:val="000000"/>
          <w:lang w:val="hy-AM"/>
        </w:rPr>
        <w:t>եր</w:t>
      </w:r>
      <w:r w:rsidRPr="00BD674E">
        <w:rPr>
          <w:rFonts w:ascii="GHEA Grapalat" w:hAnsi="GHEA Grapalat"/>
          <w:color w:val="000000"/>
          <w:lang w:val="hy-AM"/>
        </w:rPr>
        <w:t>.</w:t>
      </w:r>
    </w:p>
    <w:p w14:paraId="4E70E10F" w14:textId="13E51635" w:rsidR="003E66B5" w:rsidRPr="00BD674E" w:rsidRDefault="00ED6CFC" w:rsidP="002703C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 xml:space="preserve">«27.1. Եթե </w:t>
      </w:r>
      <w:r w:rsidR="009242CD" w:rsidRPr="00BD674E">
        <w:rPr>
          <w:rFonts w:ascii="GHEA Grapalat" w:hAnsi="GHEA Grapalat"/>
          <w:color w:val="000000"/>
          <w:lang w:val="hy-AM"/>
        </w:rPr>
        <w:t xml:space="preserve">Հայաստանի Հանրապետության քաղաքացիական օրենսգրքի 570.1–ին հոդվածով սահմանված կառուցապատողից </w:t>
      </w:r>
      <w:r w:rsidRPr="00BD674E">
        <w:rPr>
          <w:rFonts w:ascii="GHEA Grapalat" w:hAnsi="GHEA Grapalat"/>
          <w:color w:val="000000"/>
          <w:lang w:val="hy-AM"/>
        </w:rPr>
        <w:t xml:space="preserve">ձեռք է բերվում (բերվել) </w:t>
      </w:r>
      <w:r w:rsidR="009242CD" w:rsidRPr="00BD674E">
        <w:rPr>
          <w:rFonts w:ascii="GHEA Grapalat" w:hAnsi="GHEA Grapalat"/>
          <w:color w:val="000000"/>
          <w:lang w:val="hy-AM"/>
        </w:rPr>
        <w:t>կ</w:t>
      </w:r>
      <w:r w:rsidR="009242CD" w:rsidRPr="00BD674E">
        <w:rPr>
          <w:rFonts w:ascii="GHEA Grapalat" w:hAnsi="GHEA Grapalat"/>
          <w:bCs/>
          <w:lang w:val="hy-AM"/>
        </w:rPr>
        <w:t xml:space="preserve">առուցվող շենքից </w:t>
      </w:r>
      <w:r w:rsidR="009336F9" w:rsidRPr="00BD674E">
        <w:rPr>
          <w:rFonts w:ascii="GHEA Grapalat" w:hAnsi="GHEA Grapalat"/>
          <w:bCs/>
          <w:lang w:val="hy-AM"/>
        </w:rPr>
        <w:t>բնակարան</w:t>
      </w:r>
      <w:r w:rsidR="009242CD" w:rsidRPr="00BD674E">
        <w:rPr>
          <w:rFonts w:ascii="GHEA Grapalat" w:hAnsi="GHEA Grapalat"/>
          <w:bCs/>
          <w:lang w:val="hy-AM"/>
        </w:rPr>
        <w:t xml:space="preserve"> գնելու իրավունք</w:t>
      </w:r>
      <w:r w:rsidRPr="00BD674E">
        <w:rPr>
          <w:rFonts w:ascii="GHEA Grapalat" w:hAnsi="GHEA Grapalat"/>
          <w:color w:val="000000"/>
          <w:lang w:val="hy-AM"/>
        </w:rPr>
        <w:t xml:space="preserve">, ապա սույն հավելվածի 17–րդ կետի 2–րդ, 21–րդ կետի 2–րդ և 26–րդ կետի 2–րդ ենթակետերում նշված՝ անշարժ գույքի գնահատվող </w:t>
      </w:r>
      <w:r w:rsidR="003E66B5" w:rsidRPr="00BD674E">
        <w:rPr>
          <w:rFonts w:ascii="GHEA Grapalat" w:hAnsi="GHEA Grapalat"/>
          <w:color w:val="000000"/>
          <w:lang w:val="hy-AM"/>
        </w:rPr>
        <w:t xml:space="preserve">(գնահատված) </w:t>
      </w:r>
      <w:r w:rsidRPr="00BD674E">
        <w:rPr>
          <w:rFonts w:ascii="GHEA Grapalat" w:hAnsi="GHEA Grapalat"/>
          <w:color w:val="000000"/>
          <w:lang w:val="hy-AM"/>
        </w:rPr>
        <w:t>շուկայական գինը չի պահանջվում (հաշվի չի առնվում)։</w:t>
      </w:r>
    </w:p>
    <w:p w14:paraId="75E4B7E4" w14:textId="77904333" w:rsidR="006144E0" w:rsidRDefault="00DB5EAC" w:rsidP="00882FA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 xml:space="preserve">27.2. </w:t>
      </w:r>
      <w:r w:rsidR="003E66B5" w:rsidRPr="00BD674E">
        <w:rPr>
          <w:rFonts w:ascii="GHEA Grapalat" w:hAnsi="GHEA Grapalat"/>
          <w:color w:val="000000"/>
          <w:lang w:val="hy-AM"/>
        </w:rPr>
        <w:t>Երեխայի ծննդյան աջակցության ծրագրի դեպքում</w:t>
      </w:r>
      <w:r w:rsidR="00882FA3" w:rsidRPr="00BD674E">
        <w:rPr>
          <w:rFonts w:ascii="GHEA Grapalat" w:hAnsi="GHEA Grapalat"/>
          <w:color w:val="000000"/>
          <w:lang w:val="hy-AM"/>
        </w:rPr>
        <w:t xml:space="preserve"> սույն հավելվածի 26–րդ կետ</w:t>
      </w:r>
      <w:r w:rsidR="005008FA" w:rsidRPr="00BD674E">
        <w:rPr>
          <w:rFonts w:ascii="GHEA Grapalat" w:hAnsi="GHEA Grapalat"/>
          <w:color w:val="000000"/>
          <w:lang w:val="hy-AM"/>
        </w:rPr>
        <w:t>ում նշված երեխաների թվում հաշվի են առնվում նաև շահառուից սերված չափահաս զավակները, իսկ 26–րդ կետ</w:t>
      </w:r>
      <w:r w:rsidR="00882FA3" w:rsidRPr="00BD674E">
        <w:rPr>
          <w:rFonts w:ascii="GHEA Grapalat" w:hAnsi="GHEA Grapalat"/>
          <w:color w:val="000000"/>
          <w:lang w:val="hy-AM"/>
        </w:rPr>
        <w:t xml:space="preserve">ի 2–րդ ենթակետում նշված՝ անշարժ գույքի գնահատված շուկայական գինը որոշվում է գործարքի շրջանակներում կատարված գնահատման արդյունքներով։ Ընդ որում, այս դեպքում, եթե </w:t>
      </w:r>
      <w:r w:rsidR="00882FA3" w:rsidRPr="00BD674E">
        <w:rPr>
          <w:rFonts w:ascii="GHEA Grapalat" w:hAnsi="GHEA Grapalat"/>
          <w:color w:val="000000"/>
          <w:lang w:val="hy-AM"/>
        </w:rPr>
        <w:lastRenderedPageBreak/>
        <w:t>անշարժ գույքը ձեռք</w:t>
      </w:r>
      <w:r w:rsidR="00CE2EEC" w:rsidRPr="00BD674E">
        <w:rPr>
          <w:rFonts w:ascii="GHEA Grapalat" w:hAnsi="GHEA Grapalat"/>
          <w:color w:val="000000"/>
          <w:lang w:val="hy-AM"/>
        </w:rPr>
        <w:t xml:space="preserve"> </w:t>
      </w:r>
      <w:r w:rsidR="00882FA3" w:rsidRPr="00BD674E">
        <w:rPr>
          <w:rFonts w:ascii="GHEA Grapalat" w:hAnsi="GHEA Grapalat"/>
          <w:color w:val="000000"/>
          <w:lang w:val="hy-AM"/>
        </w:rPr>
        <w:t>բերելուց հետո շահառուն փոխել է հիփոթեքային վարկը տրամադրած կազմակերպությունը, ապա  անշարժ գույքի գնահատված շուկայական գինը որոշվում է վարկի տեղափոխության շրջանակներում կատարված գնահատման արդյունքներով</w:t>
      </w:r>
      <w:r w:rsidR="006144E0">
        <w:rPr>
          <w:rFonts w:ascii="GHEA Grapalat" w:hAnsi="GHEA Grapalat"/>
          <w:color w:val="000000"/>
          <w:lang w:val="hy-AM"/>
        </w:rPr>
        <w:t>։</w:t>
      </w:r>
    </w:p>
    <w:p w14:paraId="6E697BE3" w14:textId="004DF31A" w:rsidR="00ED6CFC" w:rsidRPr="00BD674E" w:rsidRDefault="006144E0" w:rsidP="00882FA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27</w:t>
      </w:r>
      <w:r w:rsidRPr="00BD674E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>3</w:t>
      </w:r>
      <w:r w:rsidR="00183D0F" w:rsidRPr="00BD674E">
        <w:rPr>
          <w:rFonts w:ascii="GHEA Grapalat" w:hAnsi="GHEA Grapalat"/>
          <w:color w:val="000000"/>
          <w:lang w:val="hy-AM"/>
        </w:rPr>
        <w:t>.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183D0F">
        <w:rPr>
          <w:rFonts w:ascii="GHEA Grapalat" w:hAnsi="GHEA Grapalat"/>
          <w:color w:val="000000"/>
          <w:lang w:val="hy-AM"/>
        </w:rPr>
        <w:t>Միանվագ դրամական աջակցության, կանխավճարի ապահովագրության և երեխայի ծննդյան աջակցության ծրագրեր</w:t>
      </w:r>
      <w:r w:rsidR="00D0485C">
        <w:rPr>
          <w:rFonts w:ascii="GHEA Grapalat" w:hAnsi="GHEA Grapalat"/>
          <w:color w:val="000000"/>
          <w:lang w:val="hy-AM"/>
        </w:rPr>
        <w:t xml:space="preserve">ի շրջանակներում հաշվի են առնվում միայն ողջ </w:t>
      </w:r>
      <w:r w:rsidR="00D0485C" w:rsidRPr="00D0485C">
        <w:rPr>
          <w:rFonts w:ascii="GHEA Grapalat" w:hAnsi="GHEA Grapalat"/>
          <w:color w:val="000000"/>
          <w:lang w:val="hy-AM"/>
        </w:rPr>
        <w:t>(</w:t>
      </w:r>
      <w:r w:rsidR="00D0485C">
        <w:rPr>
          <w:rFonts w:ascii="GHEA Grapalat" w:hAnsi="GHEA Grapalat"/>
          <w:color w:val="000000"/>
          <w:lang w:val="hy-AM"/>
        </w:rPr>
        <w:t>շահառուի խնամքին գտնվող</w:t>
      </w:r>
      <w:r w:rsidR="00D0485C" w:rsidRPr="00D0485C">
        <w:rPr>
          <w:rFonts w:ascii="GHEA Grapalat" w:hAnsi="GHEA Grapalat"/>
          <w:color w:val="000000"/>
          <w:lang w:val="hy-AM"/>
        </w:rPr>
        <w:t>)</w:t>
      </w:r>
      <w:r w:rsidR="00183D0F">
        <w:rPr>
          <w:rFonts w:ascii="GHEA Grapalat" w:hAnsi="GHEA Grapalat"/>
          <w:color w:val="000000"/>
          <w:lang w:val="hy-AM"/>
        </w:rPr>
        <w:t xml:space="preserve"> </w:t>
      </w:r>
      <w:r w:rsidR="00D0485C">
        <w:rPr>
          <w:rFonts w:ascii="GHEA Grapalat" w:hAnsi="GHEA Grapalat"/>
          <w:color w:val="000000"/>
          <w:lang w:val="hy-AM"/>
        </w:rPr>
        <w:t>երեխաները</w:t>
      </w:r>
      <w:r w:rsidRPr="00BD674E">
        <w:rPr>
          <w:rFonts w:ascii="GHEA Grapalat" w:hAnsi="GHEA Grapalat"/>
          <w:color w:val="000000"/>
          <w:lang w:val="hy-AM"/>
        </w:rPr>
        <w:t>։»</w:t>
      </w:r>
      <w:r w:rsidR="000F2051" w:rsidRPr="00BD674E">
        <w:rPr>
          <w:rFonts w:ascii="GHEA Grapalat" w:hAnsi="GHEA Grapalat"/>
          <w:color w:val="000000"/>
          <w:lang w:val="hy-AM"/>
        </w:rPr>
        <w:t>.</w:t>
      </w:r>
    </w:p>
    <w:p w14:paraId="378156AB" w14:textId="2920FF44" w:rsidR="003F5AF1" w:rsidRPr="00BD674E" w:rsidRDefault="003F5AF1" w:rsidP="003F5AF1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28–րդ կետի 5–րդ</w:t>
      </w:r>
      <w:r w:rsidR="009E3614" w:rsidRPr="00BD674E">
        <w:rPr>
          <w:rFonts w:ascii="GHEA Grapalat" w:hAnsi="GHEA Grapalat"/>
          <w:color w:val="000000"/>
          <w:lang w:val="hy-AM"/>
        </w:rPr>
        <w:t xml:space="preserve">, 29–րդ կետի 6–րդ և </w:t>
      </w:r>
      <w:r w:rsidRPr="00BD674E">
        <w:rPr>
          <w:rFonts w:ascii="GHEA Grapalat" w:hAnsi="GHEA Grapalat"/>
          <w:color w:val="000000"/>
          <w:lang w:val="hy-AM"/>
        </w:rPr>
        <w:t xml:space="preserve"> </w:t>
      </w:r>
      <w:r w:rsidR="009E3614" w:rsidRPr="00BD674E">
        <w:rPr>
          <w:rFonts w:ascii="GHEA Grapalat" w:hAnsi="GHEA Grapalat"/>
          <w:color w:val="000000"/>
          <w:lang w:val="hy-AM"/>
        </w:rPr>
        <w:t xml:space="preserve">30–րդ կետի 6–րդ </w:t>
      </w:r>
      <w:r w:rsidRPr="00BD674E">
        <w:rPr>
          <w:rFonts w:ascii="GHEA Grapalat" w:hAnsi="GHEA Grapalat"/>
          <w:color w:val="000000"/>
          <w:lang w:val="hy-AM"/>
        </w:rPr>
        <w:t>ենթակետ</w:t>
      </w:r>
      <w:r w:rsidR="009E3614" w:rsidRPr="00BD674E">
        <w:rPr>
          <w:rFonts w:ascii="GHEA Grapalat" w:hAnsi="GHEA Grapalat"/>
          <w:color w:val="000000"/>
          <w:lang w:val="hy-AM"/>
        </w:rPr>
        <w:t>եր</w:t>
      </w:r>
      <w:r w:rsidRPr="00BD674E">
        <w:rPr>
          <w:rFonts w:ascii="GHEA Grapalat" w:hAnsi="GHEA Grapalat"/>
          <w:color w:val="000000"/>
          <w:lang w:val="hy-AM"/>
        </w:rPr>
        <w:t>ում</w:t>
      </w:r>
      <w:r w:rsidR="009E3614" w:rsidRPr="00BD674E">
        <w:rPr>
          <w:rFonts w:ascii="GHEA Grapalat" w:hAnsi="GHEA Grapalat"/>
          <w:color w:val="000000"/>
          <w:lang w:val="hy-AM"/>
        </w:rPr>
        <w:t xml:space="preserve"> </w:t>
      </w:r>
      <w:r w:rsidRPr="00BD674E">
        <w:rPr>
          <w:rFonts w:ascii="GHEA Grapalat" w:hAnsi="GHEA Grapalat"/>
          <w:color w:val="000000"/>
          <w:lang w:val="hy-AM"/>
        </w:rPr>
        <w:t xml:space="preserve"> «պատշաճ ծանուցմամբ» բառերը փոխարինել «էլեկտրոնային փոստի</w:t>
      </w:r>
      <w:r w:rsidR="00AD73F5" w:rsidRPr="00BD674E">
        <w:rPr>
          <w:rFonts w:ascii="GHEA Grapalat" w:hAnsi="GHEA Grapalat"/>
          <w:color w:val="000000"/>
          <w:lang w:val="hy-AM"/>
        </w:rPr>
        <w:t xml:space="preserve"> հասցեի</w:t>
      </w:r>
      <w:r w:rsidRPr="00BD674E">
        <w:rPr>
          <w:rFonts w:ascii="GHEA Grapalat" w:hAnsi="GHEA Grapalat"/>
          <w:color w:val="000000"/>
          <w:lang w:val="hy-AM"/>
        </w:rPr>
        <w:t>ն համապատասխան էլեկտրոնային հաղորդագրություն ուղարկելու միջոցով» բառերով,</w:t>
      </w:r>
    </w:p>
    <w:p w14:paraId="3D2D7F4C" w14:textId="5B2DF55F" w:rsidR="00A778D5" w:rsidRPr="00BD674E" w:rsidRDefault="00FE2BF3" w:rsidP="00AD73F5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28–րդ կետի</w:t>
      </w:r>
      <w:r w:rsidR="00120272" w:rsidRPr="00BD674E">
        <w:rPr>
          <w:rFonts w:ascii="GHEA Grapalat" w:hAnsi="GHEA Grapalat"/>
          <w:color w:val="000000"/>
          <w:lang w:val="hy-AM"/>
        </w:rPr>
        <w:t xml:space="preserve"> 7–րդ ենթակետ</w:t>
      </w:r>
      <w:r w:rsidR="00AD73F5" w:rsidRPr="00BD674E">
        <w:rPr>
          <w:rFonts w:ascii="GHEA Grapalat" w:hAnsi="GHEA Grapalat"/>
          <w:color w:val="000000"/>
          <w:lang w:val="hy-AM"/>
        </w:rPr>
        <w:t>ում</w:t>
      </w:r>
      <w:r w:rsidRPr="00BD674E">
        <w:rPr>
          <w:rFonts w:ascii="GHEA Grapalat" w:hAnsi="GHEA Grapalat"/>
          <w:color w:val="000000"/>
          <w:lang w:val="hy-AM"/>
        </w:rPr>
        <w:t xml:space="preserve"> </w:t>
      </w:r>
      <w:r w:rsidR="00120272" w:rsidRPr="00BD674E">
        <w:rPr>
          <w:rFonts w:ascii="GHEA Grapalat" w:hAnsi="GHEA Grapalat"/>
          <w:color w:val="000000"/>
          <w:lang w:val="hy-AM"/>
        </w:rPr>
        <w:t>«հետո» բառից հետո լրացնել «</w:t>
      </w:r>
      <w:r w:rsidRPr="00BD674E">
        <w:rPr>
          <w:rFonts w:ascii="GHEA Grapalat" w:hAnsi="GHEA Grapalat" w:cs="Arial Unicode"/>
          <w:color w:val="000000"/>
          <w:lang w:val="hy-AM"/>
        </w:rPr>
        <w:t xml:space="preserve">, եթե </w:t>
      </w:r>
      <w:r w:rsidRPr="00BD674E">
        <w:rPr>
          <w:rFonts w:ascii="GHEA Grapalat" w:hAnsi="GHEA Grapalat"/>
          <w:color w:val="000000"/>
          <w:lang w:val="hy-AM"/>
        </w:rPr>
        <w:t>շահառուի և կազմակերպության միջև համապատասխան պայմանագիր կնքելու օրվա դրությամբ կազմակերպությունը կնքել է նաև սույն կետի 8-րդ ենթակետում նշված պայմանագիրը, ապա</w:t>
      </w:r>
      <w:r w:rsidR="00120272" w:rsidRPr="00BD674E">
        <w:rPr>
          <w:rFonts w:ascii="GHEA Grapalat" w:hAnsi="GHEA Grapalat"/>
          <w:color w:val="000000"/>
          <w:lang w:val="hy-AM"/>
        </w:rPr>
        <w:t>» բառեր</w:t>
      </w:r>
      <w:r w:rsidR="00AD73F5" w:rsidRPr="00BD674E">
        <w:rPr>
          <w:rFonts w:ascii="GHEA Grapalat" w:hAnsi="GHEA Grapalat"/>
          <w:color w:val="000000"/>
          <w:lang w:val="hy-AM"/>
        </w:rPr>
        <w:t>ը</w:t>
      </w:r>
      <w:r w:rsidR="00023F0B" w:rsidRPr="00BD674E">
        <w:rPr>
          <w:rFonts w:ascii="GHEA Grapalat" w:hAnsi="GHEA Grapalat"/>
          <w:color w:val="000000"/>
          <w:lang w:val="hy-AM"/>
        </w:rPr>
        <w:t>,</w:t>
      </w:r>
      <w:r w:rsidR="00AD73F5" w:rsidRPr="00BD674E">
        <w:rPr>
          <w:rFonts w:ascii="GHEA Grapalat" w:hAnsi="GHEA Grapalat"/>
          <w:color w:val="000000"/>
          <w:lang w:val="hy-AM"/>
        </w:rPr>
        <w:t xml:space="preserve"> իսկ «</w:t>
      </w:r>
      <w:r w:rsidR="00AD73F5" w:rsidRPr="00BD674E">
        <w:rPr>
          <w:rFonts w:ascii="GHEA Grapalat" w:hAnsi="GHEA Grapalat" w:cs="Arial Unicode"/>
          <w:color w:val="000000"/>
          <w:lang w:val="hy-AM"/>
        </w:rPr>
        <w:t>շահառուին</w:t>
      </w:r>
      <w:r w:rsidR="00AD73F5" w:rsidRPr="00BD674E">
        <w:rPr>
          <w:rFonts w:ascii="GHEA Grapalat" w:hAnsi="GHEA Grapalat"/>
          <w:color w:val="000000"/>
          <w:lang w:val="hy-AM"/>
        </w:rPr>
        <w:t xml:space="preserve"> </w:t>
      </w:r>
      <w:r w:rsidR="00AD73F5" w:rsidRPr="00BD674E">
        <w:rPr>
          <w:rFonts w:ascii="GHEA Grapalat" w:hAnsi="GHEA Grapalat" w:cs="Arial Unicode"/>
          <w:color w:val="000000"/>
          <w:lang w:val="hy-AM"/>
        </w:rPr>
        <w:t>պատշաճ</w:t>
      </w:r>
      <w:r w:rsidR="00AD73F5" w:rsidRPr="00BD674E">
        <w:rPr>
          <w:rFonts w:ascii="GHEA Grapalat" w:hAnsi="GHEA Grapalat"/>
          <w:color w:val="000000"/>
          <w:lang w:val="hy-AM"/>
        </w:rPr>
        <w:t xml:space="preserve"> </w:t>
      </w:r>
      <w:r w:rsidR="00AD73F5" w:rsidRPr="00BD674E">
        <w:rPr>
          <w:rFonts w:ascii="GHEA Grapalat" w:hAnsi="GHEA Grapalat" w:cs="Arial Unicode"/>
          <w:color w:val="000000"/>
          <w:lang w:val="hy-AM"/>
        </w:rPr>
        <w:t>ծանուցմամբ</w:t>
      </w:r>
      <w:r w:rsidR="00AD73F5" w:rsidRPr="00BD674E">
        <w:rPr>
          <w:rFonts w:ascii="GHEA Grapalat" w:hAnsi="GHEA Grapalat"/>
          <w:color w:val="000000"/>
          <w:lang w:val="hy-AM"/>
        </w:rPr>
        <w:t>» բառերը փոխարինել «շահառուի էլեկտրոնային փոստի հասցեին համապատասխան էլեկտրոնային հաղորդագրություն ուղարկելու միջոցով»</w:t>
      </w:r>
    </w:p>
    <w:p w14:paraId="2572274A" w14:textId="061725B4" w:rsidR="00FE2BF3" w:rsidRPr="00BD674E" w:rsidRDefault="00A778D5" w:rsidP="00CE2EEC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28–րդ կետից հետո լրացնել հետևյալ բովանդակությամբ 28.1–ին կետ</w:t>
      </w:r>
      <w:r w:rsidR="00023F0B" w:rsidRPr="00BD674E">
        <w:rPr>
          <w:rFonts w:ascii="GHEA Grapalat" w:hAnsi="GHEA Grapalat"/>
          <w:color w:val="000000"/>
          <w:lang w:val="hy-AM"/>
        </w:rPr>
        <w:t>.</w:t>
      </w:r>
    </w:p>
    <w:p w14:paraId="105215FC" w14:textId="7F09DDB7" w:rsidR="00023F0B" w:rsidRPr="00BD674E" w:rsidRDefault="00023F0B" w:rsidP="00CE2EEC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«</w:t>
      </w:r>
      <w:r w:rsidR="00A778D5" w:rsidRPr="00BD674E">
        <w:rPr>
          <w:rFonts w:ascii="GHEA Grapalat" w:hAnsi="GHEA Grapalat"/>
          <w:color w:val="000000"/>
          <w:lang w:val="hy-AM"/>
        </w:rPr>
        <w:t xml:space="preserve">28.1. </w:t>
      </w:r>
      <w:r w:rsidR="003A0AD7" w:rsidRPr="00BD674E">
        <w:rPr>
          <w:rFonts w:ascii="GHEA Grapalat" w:hAnsi="GHEA Grapalat"/>
          <w:color w:val="000000"/>
          <w:lang w:val="hy-AM"/>
        </w:rPr>
        <w:t>Սույն հավելվածով սահմանված հիմնական պայմանները բավարարելու դեպքում</w:t>
      </w:r>
      <w:r w:rsidR="00B429AD" w:rsidRPr="00BD674E">
        <w:rPr>
          <w:rFonts w:ascii="GHEA Grapalat" w:hAnsi="GHEA Grapalat"/>
          <w:color w:val="000000"/>
          <w:lang w:val="hy-AM"/>
        </w:rPr>
        <w:t xml:space="preserve"> (եթե</w:t>
      </w:r>
      <w:r w:rsidR="00653375" w:rsidRPr="00BD674E">
        <w:rPr>
          <w:rFonts w:ascii="GHEA Grapalat" w:hAnsi="GHEA Grapalat"/>
          <w:color w:val="000000"/>
          <w:lang w:val="hy-AM"/>
        </w:rPr>
        <w:t xml:space="preserve"> սույն հավելվածի 28–րդ կետի 3–րդ ենթակետում նշված էլեկտրոնային հարցումը նախարարությունը ստացել է մինչև շահառուի և կազմակերպության միջև համապատասխան պայմանագիր կնքելը</w:t>
      </w:r>
      <w:r w:rsidR="00B429AD" w:rsidRPr="00BD674E">
        <w:rPr>
          <w:rFonts w:ascii="GHEA Grapalat" w:hAnsi="GHEA Grapalat"/>
          <w:color w:val="000000"/>
          <w:lang w:val="hy-AM"/>
        </w:rPr>
        <w:t>)</w:t>
      </w:r>
      <w:r w:rsidR="003A0AD7" w:rsidRPr="00BD674E">
        <w:rPr>
          <w:rFonts w:ascii="GHEA Grapalat" w:hAnsi="GHEA Grapalat"/>
          <w:color w:val="000000"/>
          <w:lang w:val="hy-AM"/>
        </w:rPr>
        <w:t>՝ շ</w:t>
      </w:r>
      <w:r w:rsidR="00A778D5" w:rsidRPr="00BD674E">
        <w:rPr>
          <w:rFonts w:ascii="GHEA Grapalat" w:hAnsi="GHEA Grapalat"/>
          <w:color w:val="000000"/>
          <w:lang w:val="hy-AM"/>
        </w:rPr>
        <w:t>ահառուն</w:t>
      </w:r>
      <w:r w:rsidR="00A778D5" w:rsidRPr="00BD674E">
        <w:rPr>
          <w:rFonts w:ascii="GHEA Grapalat" w:hAnsi="GHEA Grapalat"/>
          <w:lang w:val="hy-AM"/>
        </w:rPr>
        <w:t xml:space="preserve"> մ</w:t>
      </w:r>
      <w:r w:rsidR="00A778D5" w:rsidRPr="00BD674E">
        <w:rPr>
          <w:rFonts w:ascii="GHEA Grapalat" w:hAnsi="GHEA Grapalat"/>
          <w:color w:val="000000"/>
          <w:lang w:val="hy-AM"/>
        </w:rPr>
        <w:t>իանվագ դրամական աջակցության ծրագրում</w:t>
      </w:r>
      <w:r w:rsidR="00A778D5" w:rsidRPr="00BD674E">
        <w:rPr>
          <w:rFonts w:ascii="GHEA Grapalat" w:hAnsi="GHEA Grapalat"/>
          <w:lang w:val="hy-AM"/>
        </w:rPr>
        <w:t xml:space="preserve"> ընդգրկվում է նաև այն դեպքում, երբ </w:t>
      </w:r>
      <w:r w:rsidR="00A778D5" w:rsidRPr="00BD674E">
        <w:rPr>
          <w:rFonts w:ascii="GHEA Grapalat" w:hAnsi="GHEA Grapalat"/>
          <w:color w:val="000000"/>
          <w:lang w:val="hy-AM"/>
        </w:rPr>
        <w:t xml:space="preserve">ձեռք բերված բնակելի անշարժ գույքի կամ կառուցվող անհատական բնակելի տան նկատմամբ սեփականության </w:t>
      </w:r>
      <w:r w:rsidR="00E5759A" w:rsidRPr="00BD674E">
        <w:rPr>
          <w:rFonts w:ascii="GHEA Grapalat" w:hAnsi="GHEA Grapalat"/>
          <w:color w:val="000000"/>
          <w:lang w:val="hy-AM"/>
        </w:rPr>
        <w:t>կամ կ</w:t>
      </w:r>
      <w:r w:rsidR="00E5759A" w:rsidRPr="00BD674E">
        <w:rPr>
          <w:rFonts w:ascii="GHEA Grapalat" w:hAnsi="GHEA Grapalat"/>
          <w:lang w:val="hy-AM"/>
        </w:rPr>
        <w:t xml:space="preserve">առուցվող շենքից բնակարան գնելու </w:t>
      </w:r>
      <w:r w:rsidR="00A778D5" w:rsidRPr="00BD674E">
        <w:rPr>
          <w:rFonts w:ascii="GHEA Grapalat" w:hAnsi="GHEA Grapalat"/>
          <w:color w:val="000000"/>
          <w:lang w:val="hy-AM"/>
        </w:rPr>
        <w:t xml:space="preserve">իրավունքը գրանցվում է շահառուի անչափահաս բոլոր երեխաների անունով և </w:t>
      </w:r>
      <w:r w:rsidR="00A778D5" w:rsidRPr="00BD674E">
        <w:rPr>
          <w:rFonts w:ascii="GHEA Grapalat" w:hAnsi="GHEA Grapalat"/>
          <w:lang w:val="hy-AM"/>
        </w:rPr>
        <w:t>սույն հավելվածի 28–րդ կետի 1–ին ենթակետում նշված դիմումը ներկայացնում է</w:t>
      </w:r>
      <w:r w:rsidR="00A778D5" w:rsidRPr="00BD674E">
        <w:rPr>
          <w:rFonts w:ascii="GHEA Grapalat" w:hAnsi="GHEA Grapalat"/>
          <w:color w:val="000000"/>
          <w:lang w:val="hy-AM"/>
        </w:rPr>
        <w:t xml:space="preserve"> շահառուի և կազմակերպության միջև համապատասխան պայմանագիր կնքվելուց (իսկ եթե աջակցությունը տրամադրվում է անհատական բնակելի տուն կառուցելու նպատակով հիփոթեքային վարկ ստացած շահառուին, վարկը փաստացի հատկացնելուց)</w:t>
      </w:r>
      <w:r w:rsidR="00A778D5" w:rsidRPr="00BD674E">
        <w:rPr>
          <w:rFonts w:ascii="Calibri" w:hAnsi="Calibri" w:cs="Calibri"/>
          <w:color w:val="000000"/>
          <w:lang w:val="hy-AM"/>
        </w:rPr>
        <w:t> </w:t>
      </w:r>
      <w:r w:rsidR="00A778D5" w:rsidRPr="00BD674E">
        <w:rPr>
          <w:rFonts w:ascii="GHEA Grapalat" w:hAnsi="GHEA Grapalat"/>
          <w:color w:val="000000"/>
          <w:lang w:val="hy-AM"/>
        </w:rPr>
        <w:t xml:space="preserve">հետո՝ </w:t>
      </w:r>
      <w:r w:rsidR="00D754BE" w:rsidRPr="00BD674E">
        <w:rPr>
          <w:rFonts w:ascii="GHEA Grapalat" w:hAnsi="GHEA Grapalat"/>
          <w:color w:val="000000"/>
          <w:lang w:val="hy-AM"/>
        </w:rPr>
        <w:t xml:space="preserve">12 </w:t>
      </w:r>
      <w:r w:rsidR="00A778D5" w:rsidRPr="00BD674E">
        <w:rPr>
          <w:rFonts w:ascii="GHEA Grapalat" w:hAnsi="GHEA Grapalat"/>
          <w:color w:val="000000"/>
          <w:lang w:val="hy-AM"/>
        </w:rPr>
        <w:t>ամսվա ընթացքում։ Այս դեպքում միանվագ դրամական աջակցության գումար</w:t>
      </w:r>
      <w:r w:rsidR="00CE2EEC" w:rsidRPr="00BD674E">
        <w:rPr>
          <w:rFonts w:ascii="GHEA Grapalat" w:hAnsi="GHEA Grapalat"/>
          <w:color w:val="000000"/>
          <w:lang w:val="hy-AM"/>
        </w:rPr>
        <w:t>ն</w:t>
      </w:r>
      <w:r w:rsidR="00A778D5" w:rsidRPr="00BD674E">
        <w:rPr>
          <w:rFonts w:ascii="GHEA Grapalat" w:hAnsi="GHEA Grapalat"/>
          <w:color w:val="000000"/>
          <w:lang w:val="hy-AM"/>
        </w:rPr>
        <w:t xml:space="preserve"> ուղղվում է </w:t>
      </w:r>
      <w:r w:rsidR="00A778D5" w:rsidRPr="00BD674E">
        <w:rPr>
          <w:rFonts w:ascii="Calibri" w:hAnsi="Calibri" w:cs="Calibri"/>
          <w:color w:val="000000"/>
          <w:lang w:val="hy-AM"/>
        </w:rPr>
        <w:t> </w:t>
      </w:r>
      <w:r w:rsidR="00A778D5" w:rsidRPr="00BD674E">
        <w:rPr>
          <w:rFonts w:ascii="GHEA Grapalat" w:hAnsi="GHEA Grapalat"/>
          <w:color w:val="000000"/>
          <w:lang w:val="hy-AM"/>
        </w:rPr>
        <w:t>հիփոթեքային վարկի մայր գումարի մարմանը։</w:t>
      </w:r>
      <w:r w:rsidRPr="00BD674E">
        <w:rPr>
          <w:rFonts w:ascii="GHEA Grapalat" w:hAnsi="GHEA Grapalat"/>
          <w:color w:val="000000"/>
          <w:lang w:val="hy-AM"/>
        </w:rPr>
        <w:t>»</w:t>
      </w:r>
      <w:r w:rsidR="00A778D5" w:rsidRPr="00BD674E">
        <w:rPr>
          <w:rFonts w:ascii="GHEA Grapalat" w:hAnsi="GHEA Grapalat"/>
          <w:color w:val="000000"/>
          <w:lang w:val="hy-AM"/>
        </w:rPr>
        <w:t>.</w:t>
      </w:r>
    </w:p>
    <w:p w14:paraId="2F41B4BE" w14:textId="59A63A76" w:rsidR="00124018" w:rsidRPr="00BD674E" w:rsidRDefault="00124018" w:rsidP="002B44A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2</w:t>
      </w:r>
      <w:r w:rsidR="009E3614" w:rsidRPr="00BD674E">
        <w:rPr>
          <w:rFonts w:ascii="GHEA Grapalat" w:hAnsi="GHEA Grapalat"/>
          <w:color w:val="000000"/>
          <w:lang w:val="hy-AM"/>
        </w:rPr>
        <w:t>9</w:t>
      </w:r>
      <w:r w:rsidRPr="00BD674E">
        <w:rPr>
          <w:rFonts w:ascii="GHEA Grapalat" w:hAnsi="GHEA Grapalat"/>
          <w:color w:val="000000"/>
          <w:lang w:val="hy-AM"/>
        </w:rPr>
        <w:t xml:space="preserve">–րդ կետի 7–րդ </w:t>
      </w:r>
      <w:r w:rsidR="009E3614" w:rsidRPr="00BD674E">
        <w:rPr>
          <w:rFonts w:ascii="GHEA Grapalat" w:hAnsi="GHEA Grapalat"/>
          <w:color w:val="000000"/>
          <w:lang w:val="hy-AM"/>
        </w:rPr>
        <w:t xml:space="preserve">և 30–րդ կետի 8–րդ </w:t>
      </w:r>
      <w:r w:rsidRPr="00BD674E">
        <w:rPr>
          <w:rFonts w:ascii="GHEA Grapalat" w:hAnsi="GHEA Grapalat"/>
          <w:color w:val="000000"/>
          <w:lang w:val="hy-AM"/>
        </w:rPr>
        <w:t>ենթակետում «</w:t>
      </w:r>
      <w:r w:rsidRPr="00BD674E">
        <w:rPr>
          <w:rFonts w:ascii="GHEA Grapalat" w:hAnsi="GHEA Grapalat" w:cs="Arial Unicode"/>
          <w:color w:val="000000"/>
          <w:lang w:val="hy-AM"/>
        </w:rPr>
        <w:t>շահառուին</w:t>
      </w:r>
      <w:r w:rsidRPr="00BD674E">
        <w:rPr>
          <w:rFonts w:ascii="GHEA Grapalat" w:hAnsi="GHEA Grapalat"/>
          <w:color w:val="000000"/>
          <w:lang w:val="hy-AM"/>
        </w:rPr>
        <w:t xml:space="preserve"> </w:t>
      </w:r>
      <w:r w:rsidRPr="00BD674E">
        <w:rPr>
          <w:rFonts w:ascii="GHEA Grapalat" w:hAnsi="GHEA Grapalat" w:cs="Arial Unicode"/>
          <w:color w:val="000000"/>
          <w:lang w:val="hy-AM"/>
        </w:rPr>
        <w:t>պատշաճ</w:t>
      </w:r>
      <w:r w:rsidRPr="00BD674E">
        <w:rPr>
          <w:rFonts w:ascii="GHEA Grapalat" w:hAnsi="GHEA Grapalat"/>
          <w:color w:val="000000"/>
          <w:lang w:val="hy-AM"/>
        </w:rPr>
        <w:t xml:space="preserve"> </w:t>
      </w:r>
      <w:r w:rsidRPr="00BD674E">
        <w:rPr>
          <w:rFonts w:ascii="GHEA Grapalat" w:hAnsi="GHEA Grapalat" w:cs="Arial Unicode"/>
          <w:color w:val="000000"/>
          <w:lang w:val="hy-AM"/>
        </w:rPr>
        <w:t>ծանուցմամբ</w:t>
      </w:r>
      <w:r w:rsidRPr="00BD674E">
        <w:rPr>
          <w:rFonts w:ascii="GHEA Grapalat" w:hAnsi="GHEA Grapalat"/>
          <w:color w:val="000000"/>
          <w:lang w:val="hy-AM"/>
        </w:rPr>
        <w:t>» բառերը փոխարինել «շահառուի էլեկտրոնային փոստի հասցեին համապատասխան էլեկտրոնային հաղորդագրություն ուղարկելու միջոցով»</w:t>
      </w:r>
    </w:p>
    <w:p w14:paraId="1AC91F23" w14:textId="62CDD9E0" w:rsidR="003F427F" w:rsidRPr="00BD674E" w:rsidRDefault="00CD2506" w:rsidP="002B44A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lastRenderedPageBreak/>
        <w:t>30-րդ կետի 3-րդ ենթակետի «բ» պարբերություն</w:t>
      </w:r>
      <w:r w:rsidR="003F427F" w:rsidRPr="00BD674E">
        <w:rPr>
          <w:rFonts w:ascii="GHEA Grapalat" w:hAnsi="GHEA Grapalat"/>
          <w:color w:val="000000"/>
          <w:lang w:val="hy-AM"/>
        </w:rPr>
        <w:t xml:space="preserve">ում «գտնվելու վայրը» բառերից </w:t>
      </w:r>
      <w:r w:rsidRPr="00BD674E">
        <w:rPr>
          <w:rFonts w:ascii="GHEA Grapalat" w:hAnsi="GHEA Grapalat"/>
          <w:color w:val="000000"/>
          <w:lang w:val="hy-AM"/>
        </w:rPr>
        <w:t xml:space="preserve">հետո </w:t>
      </w:r>
      <w:r w:rsidR="003F427F" w:rsidRPr="00BD674E">
        <w:rPr>
          <w:rFonts w:ascii="GHEA Grapalat" w:hAnsi="GHEA Grapalat"/>
          <w:color w:val="000000"/>
          <w:lang w:val="hy-AM"/>
        </w:rPr>
        <w:t>լրացնել «</w:t>
      </w:r>
      <w:r w:rsidR="00F8017F" w:rsidRPr="00BD674E">
        <w:rPr>
          <w:rFonts w:ascii="GHEA Grapalat" w:hAnsi="GHEA Grapalat"/>
          <w:color w:val="000000"/>
          <w:lang w:val="hy-AM"/>
        </w:rPr>
        <w:t xml:space="preserve">, </w:t>
      </w:r>
      <w:r w:rsidR="003F427F" w:rsidRPr="00BD674E">
        <w:rPr>
          <w:rFonts w:ascii="GHEA Grapalat" w:hAnsi="GHEA Grapalat"/>
          <w:color w:val="000000"/>
          <w:lang w:val="hy-AM"/>
        </w:rPr>
        <w:t xml:space="preserve">անշարժ գույքի ձեռք բերվող և գնահատվող շուկայական </w:t>
      </w:r>
      <w:r w:rsidR="006B30DB" w:rsidRPr="00BD674E">
        <w:rPr>
          <w:rFonts w:ascii="GHEA Grapalat" w:hAnsi="GHEA Grapalat"/>
          <w:color w:val="000000"/>
          <w:lang w:val="hy-AM"/>
        </w:rPr>
        <w:t>առավելագույն</w:t>
      </w:r>
      <w:r w:rsidR="00F8017F" w:rsidRPr="00BD674E">
        <w:rPr>
          <w:rFonts w:ascii="GHEA Grapalat" w:hAnsi="GHEA Grapalat"/>
          <w:color w:val="000000"/>
          <w:lang w:val="hy-AM"/>
        </w:rPr>
        <w:t xml:space="preserve"> </w:t>
      </w:r>
      <w:r w:rsidR="003F427F" w:rsidRPr="00BD674E">
        <w:rPr>
          <w:rFonts w:ascii="GHEA Grapalat" w:hAnsi="GHEA Grapalat"/>
          <w:color w:val="000000"/>
          <w:lang w:val="hy-AM"/>
        </w:rPr>
        <w:t>գինը</w:t>
      </w:r>
      <w:r w:rsidR="00F8017F" w:rsidRPr="00BD674E">
        <w:rPr>
          <w:rFonts w:ascii="GHEA Grapalat" w:hAnsi="GHEA Grapalat"/>
          <w:color w:val="000000"/>
          <w:lang w:val="hy-AM"/>
        </w:rPr>
        <w:t xml:space="preserve"> կամ կառուցվող անշարժ գույքի գնահատվող շուկայական առավելագույն գինը</w:t>
      </w:r>
      <w:r w:rsidR="003F427F" w:rsidRPr="00BD674E">
        <w:rPr>
          <w:rFonts w:ascii="GHEA Grapalat" w:hAnsi="GHEA Grapalat"/>
          <w:color w:val="000000"/>
          <w:lang w:val="hy-AM"/>
        </w:rPr>
        <w:t>» բառերը.</w:t>
      </w:r>
    </w:p>
    <w:p w14:paraId="4C774638" w14:textId="2323F864" w:rsidR="00D329BF" w:rsidRPr="00BD674E" w:rsidRDefault="00D329BF" w:rsidP="002B44A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3</w:t>
      </w:r>
      <w:r w:rsidR="00E55AF1" w:rsidRPr="00BD674E">
        <w:rPr>
          <w:rFonts w:ascii="GHEA Grapalat" w:hAnsi="GHEA Grapalat"/>
          <w:color w:val="000000"/>
          <w:lang w:val="hy-AM"/>
        </w:rPr>
        <w:t>0–րդ կետի 3</w:t>
      </w:r>
      <w:r w:rsidRPr="00BD674E">
        <w:rPr>
          <w:rFonts w:ascii="GHEA Grapalat" w:hAnsi="GHEA Grapalat"/>
          <w:color w:val="000000"/>
          <w:lang w:val="hy-AM"/>
        </w:rPr>
        <w:t>–րդ</w:t>
      </w:r>
      <w:r w:rsidR="00E55AF1" w:rsidRPr="00BD674E">
        <w:rPr>
          <w:rFonts w:ascii="GHEA Grapalat" w:hAnsi="GHEA Grapalat"/>
          <w:color w:val="000000"/>
          <w:lang w:val="hy-AM"/>
        </w:rPr>
        <w:t xml:space="preserve"> ենթակետը «ե» պարբերությունից հետո լրացնել հետևյալ բովանդակությամ</w:t>
      </w:r>
      <w:r w:rsidR="005607F5" w:rsidRPr="00BD674E">
        <w:rPr>
          <w:rFonts w:ascii="GHEA Grapalat" w:hAnsi="GHEA Grapalat"/>
          <w:color w:val="000000"/>
          <w:lang w:val="hy-AM"/>
        </w:rPr>
        <w:t>բ</w:t>
      </w:r>
      <w:r w:rsidR="00E55AF1" w:rsidRPr="00BD674E">
        <w:rPr>
          <w:rFonts w:ascii="GHEA Grapalat" w:hAnsi="GHEA Grapalat"/>
          <w:color w:val="000000"/>
          <w:lang w:val="hy-AM"/>
        </w:rPr>
        <w:t xml:space="preserve"> նոր պարբերությամբ.</w:t>
      </w:r>
    </w:p>
    <w:p w14:paraId="16CDB52D" w14:textId="77777777" w:rsidR="00E55AF1" w:rsidRPr="00BD674E" w:rsidRDefault="00E55AF1" w:rsidP="00E55AF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«զ. կազմակերպության ՀՎՀՀ–ն և բանկային հաշիվը, որին փոխանցվում են պետական աջակցության գումարները։».</w:t>
      </w:r>
    </w:p>
    <w:p w14:paraId="6CAC4939" w14:textId="77777777" w:rsidR="000455C5" w:rsidRPr="00BD674E" w:rsidRDefault="000455C5" w:rsidP="002B44A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30–րդ կետի 4–րդ ենթակետից հանել «(տարածքային ստորաբաժանման միջոցով)» բառերը</w:t>
      </w:r>
      <w:r w:rsidR="00805FFB" w:rsidRPr="00BD674E">
        <w:rPr>
          <w:rFonts w:ascii="GHEA Grapalat" w:hAnsi="GHEA Grapalat"/>
          <w:color w:val="000000"/>
          <w:lang w:val="hy-AM"/>
        </w:rPr>
        <w:t>.</w:t>
      </w:r>
    </w:p>
    <w:p w14:paraId="288213A8" w14:textId="77777777" w:rsidR="00E55AF1" w:rsidRPr="00BD674E" w:rsidRDefault="00E55AF1" w:rsidP="002B44A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30–րդ կետի 5–րդ ենթակետը շարադրել հետևյալ խմբագրությամբ.</w:t>
      </w:r>
    </w:p>
    <w:p w14:paraId="2138E8ED" w14:textId="106DDBC9" w:rsidR="00E55AF1" w:rsidRDefault="00E55AF1" w:rsidP="000455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 xml:space="preserve">«5) նախարարությունը, ստացված տեղեկանքի հիման վրա հինգ աշխատանքային օրվա ընթացքում քաղաքացիական կացության ակտերի գրանցման մարմիններից ինքնաշխատ եղանակով </w:t>
      </w:r>
      <w:r w:rsidR="002958B1" w:rsidRPr="002958B1">
        <w:rPr>
          <w:rFonts w:ascii="GHEA Grapalat" w:hAnsi="GHEA Grapalat"/>
          <w:color w:val="000000"/>
          <w:lang w:val="hy-AM"/>
        </w:rPr>
        <w:t>ստանում է համապատասխան տեղեկատվությունը և ընդունում է որոշում շահառուին ծրագրում ընդգրկ</w:t>
      </w:r>
      <w:bookmarkStart w:id="0" w:name="_GoBack"/>
      <w:bookmarkEnd w:id="0"/>
      <w:r w:rsidR="002958B1" w:rsidRPr="002958B1">
        <w:rPr>
          <w:rFonts w:ascii="GHEA Grapalat" w:hAnsi="GHEA Grapalat"/>
          <w:color w:val="000000"/>
          <w:lang w:val="hy-AM"/>
        </w:rPr>
        <w:t>ելու (կամ շահառուին ծրագրում ընդգրկելը մերժելու) մասին</w:t>
      </w:r>
      <w:r w:rsidRPr="00BD674E">
        <w:rPr>
          <w:rFonts w:ascii="GHEA Grapalat" w:hAnsi="GHEA Grapalat"/>
          <w:color w:val="000000"/>
          <w:lang w:val="hy-AM"/>
        </w:rPr>
        <w:t xml:space="preserve">.». </w:t>
      </w:r>
    </w:p>
    <w:p w14:paraId="1F4C9E39" w14:textId="303FF4E4" w:rsidR="00E55AF1" w:rsidRPr="00BD674E" w:rsidRDefault="000455C5" w:rsidP="002B44A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30–րդ կետի 9–րդ ենթակետի «ա» պարբերություն</w:t>
      </w:r>
      <w:r w:rsidR="006D543A" w:rsidRPr="00BD674E">
        <w:rPr>
          <w:rFonts w:ascii="GHEA Grapalat" w:hAnsi="GHEA Grapalat"/>
          <w:color w:val="000000"/>
          <w:lang w:val="hy-AM"/>
        </w:rPr>
        <w:t>ը շարադրել հետևյալ խմբագրությամբ</w:t>
      </w:r>
      <w:r w:rsidRPr="00BD674E">
        <w:rPr>
          <w:rFonts w:ascii="GHEA Grapalat" w:hAnsi="GHEA Grapalat"/>
          <w:color w:val="000000"/>
          <w:lang w:val="hy-AM"/>
        </w:rPr>
        <w:t>.</w:t>
      </w:r>
    </w:p>
    <w:p w14:paraId="379E20CD" w14:textId="57EC64C1" w:rsidR="006D543A" w:rsidRPr="00BD674E" w:rsidRDefault="006D543A" w:rsidP="002353C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«ա. շահառուին տեղեկանք չի տրամադրվում և շահառուն նախարարություն չի դիմում, իսկ շահառուին ծրագրում ընդգրկելու համար անհրաժեշտ տեղեկությունները նախարարությանն է տրամադրում կազմակերպությունը՝ էլեկտրոնային եղանակով.».</w:t>
      </w:r>
    </w:p>
    <w:p w14:paraId="595EA72E" w14:textId="555F5BEF" w:rsidR="00625041" w:rsidRPr="00BD674E" w:rsidRDefault="00625041" w:rsidP="002B44A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 xml:space="preserve">30–րդ կետից հետո լրացնել հետևյալ բովանդակությամբ </w:t>
      </w:r>
      <w:r w:rsidR="00817911" w:rsidRPr="00BD674E">
        <w:rPr>
          <w:rFonts w:ascii="GHEA Grapalat" w:hAnsi="GHEA Grapalat"/>
          <w:color w:val="000000"/>
          <w:lang w:val="hy-AM"/>
        </w:rPr>
        <w:t xml:space="preserve">30.1-ին և 30.2–րդ </w:t>
      </w:r>
      <w:r w:rsidRPr="00BD674E">
        <w:rPr>
          <w:rFonts w:ascii="GHEA Grapalat" w:hAnsi="GHEA Grapalat"/>
          <w:color w:val="000000"/>
          <w:lang w:val="hy-AM"/>
        </w:rPr>
        <w:t>կետ</w:t>
      </w:r>
      <w:r w:rsidR="00817911" w:rsidRPr="00BD674E">
        <w:rPr>
          <w:rFonts w:ascii="GHEA Grapalat" w:hAnsi="GHEA Grapalat"/>
          <w:color w:val="000000"/>
          <w:lang w:val="hy-AM"/>
        </w:rPr>
        <w:t>եր</w:t>
      </w:r>
      <w:r w:rsidRPr="00BD674E">
        <w:rPr>
          <w:rFonts w:ascii="GHEA Grapalat" w:hAnsi="GHEA Grapalat"/>
          <w:color w:val="000000"/>
          <w:lang w:val="hy-AM"/>
        </w:rPr>
        <w:t>ով.</w:t>
      </w:r>
    </w:p>
    <w:p w14:paraId="7EE1FDFB" w14:textId="71F012B3" w:rsidR="00817911" w:rsidRPr="00BD674E" w:rsidRDefault="00625041" w:rsidP="0062504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«30.1 Եթե երեխայի ծննդի պետական գրանցումն իրականաց</w:t>
      </w:r>
      <w:r w:rsidR="00805FFB" w:rsidRPr="00BD674E">
        <w:rPr>
          <w:rFonts w:ascii="GHEA Grapalat" w:hAnsi="GHEA Grapalat"/>
          <w:color w:val="000000"/>
          <w:lang w:val="hy-AM"/>
        </w:rPr>
        <w:t>վ</w:t>
      </w:r>
      <w:r w:rsidRPr="00BD674E">
        <w:rPr>
          <w:rFonts w:ascii="GHEA Grapalat" w:hAnsi="GHEA Grapalat"/>
          <w:color w:val="000000"/>
          <w:lang w:val="hy-AM"/>
        </w:rPr>
        <w:t xml:space="preserve">ել է օտարերկրյա պետությունում, ապա </w:t>
      </w:r>
      <w:r w:rsidR="008578C0" w:rsidRPr="00BD674E">
        <w:rPr>
          <w:rFonts w:ascii="GHEA Grapalat" w:hAnsi="GHEA Grapalat"/>
          <w:color w:val="000000"/>
          <w:lang w:val="hy-AM"/>
        </w:rPr>
        <w:t xml:space="preserve">սույն հավելվածի </w:t>
      </w:r>
      <w:r w:rsidRPr="00BD674E">
        <w:rPr>
          <w:rFonts w:ascii="GHEA Grapalat" w:hAnsi="GHEA Grapalat"/>
          <w:color w:val="000000"/>
          <w:lang w:val="hy-AM"/>
        </w:rPr>
        <w:t xml:space="preserve">28–րդ կետի 4–րդ, 29–րդ կետի 4–րդ և 30–րդ կետի 5–րդ ենթակետերում նշված դեպքերում երեխայի՝ շահառուից սերված լինելու վերաբերյալ տեղեկատվությունը ճշտվում է՝ հիմք ընդունելով երեխայի </w:t>
      </w:r>
      <w:r w:rsidR="00AE69C2" w:rsidRPr="00BD674E">
        <w:rPr>
          <w:rFonts w:ascii="GHEA Grapalat" w:hAnsi="GHEA Grapalat"/>
          <w:color w:val="000000"/>
          <w:lang w:val="hy-AM"/>
        </w:rPr>
        <w:t xml:space="preserve">Հայաստանի Հանրապետության քաղաքացու անձնագրում </w:t>
      </w:r>
      <w:r w:rsidRPr="00BD674E">
        <w:rPr>
          <w:rFonts w:ascii="GHEA Grapalat" w:hAnsi="GHEA Grapalat"/>
          <w:color w:val="000000"/>
          <w:lang w:val="hy-AM"/>
        </w:rPr>
        <w:t>ներառված՝ երեխայի ծնողների վերաբերյալ տեղեկությունները և շահառուի տվյալները (անունը, ազգանունը, առկայության դեպքում՝ հայրանունը)։</w:t>
      </w:r>
    </w:p>
    <w:p w14:paraId="1F406B93" w14:textId="2332EC50" w:rsidR="00625041" w:rsidRPr="00BD674E" w:rsidRDefault="00817911" w:rsidP="00625041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30.2. Եթե հիփոթեքային վարկը տրամադրվել է արտարժույթով, ապա սույն հավելվածի 30–րդ կետի 3–րդ ենթակետի «դ» պարբերությունում նշված՝ հիփոթեքային վարկի մնացորդային չափը տրվում է Հայաստանի Հանրապետության դրամով՝ հիմք ընդունելով տեղեկանքի տրամադրման օրվա դրությամբ Կենտրոնական բանկի սահմանած փոխարժեքը</w:t>
      </w:r>
      <w:r w:rsidR="00625041" w:rsidRPr="00BD674E">
        <w:rPr>
          <w:rFonts w:ascii="GHEA Grapalat" w:hAnsi="GHEA Grapalat"/>
          <w:color w:val="000000"/>
          <w:lang w:val="hy-AM"/>
        </w:rPr>
        <w:t>»։</w:t>
      </w:r>
    </w:p>
    <w:p w14:paraId="056BB468" w14:textId="67E46AA6" w:rsidR="000952AC" w:rsidRPr="00BD674E" w:rsidRDefault="000952AC" w:rsidP="000952AC">
      <w:pPr>
        <w:pStyle w:val="NormalWeb"/>
        <w:numPr>
          <w:ilvl w:val="0"/>
          <w:numId w:val="7"/>
        </w:numPr>
        <w:shd w:val="clear" w:color="auto" w:fill="FFFFFF"/>
        <w:tabs>
          <w:tab w:val="left" w:pos="144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lastRenderedPageBreak/>
        <w:t>Հայաստանի Հանրապետության կառավարության 2020 թվականի հուլիսի 9-ի «</w:t>
      </w:r>
      <w:r w:rsidR="008E3CC4" w:rsidRPr="00BD674E">
        <w:rPr>
          <w:rFonts w:ascii="GHEA Grapalat" w:hAnsi="GHEA Grapalat"/>
          <w:color w:val="000000"/>
          <w:lang w:val="hy-AM"/>
        </w:rPr>
        <w:t>Երեխա ունեցող ընտանիքների բնակարանային ապահովության</w:t>
      </w:r>
      <w:r w:rsidR="008763D4" w:rsidRPr="00BD674E">
        <w:rPr>
          <w:rFonts w:ascii="Calibri" w:hAnsi="Calibri" w:cs="Calibri"/>
          <w:color w:val="000000"/>
          <w:lang w:val="hy-AM"/>
        </w:rPr>
        <w:t xml:space="preserve"> </w:t>
      </w:r>
      <w:r w:rsidR="008E3CC4" w:rsidRPr="00BD674E">
        <w:rPr>
          <w:rFonts w:ascii="GHEA Grapalat" w:hAnsi="GHEA Grapalat"/>
          <w:color w:val="000000"/>
          <w:lang w:val="hy-AM"/>
        </w:rPr>
        <w:t>պետական աջակցության ծրագրի իրականացման պայմանագրի օրինակելի ձևը հաստատելու մասին</w:t>
      </w:r>
      <w:r w:rsidRPr="00BD674E">
        <w:rPr>
          <w:rFonts w:ascii="GHEA Grapalat" w:hAnsi="GHEA Grapalat"/>
          <w:color w:val="000000"/>
          <w:lang w:val="hy-AM"/>
        </w:rPr>
        <w:t xml:space="preserve">» N </w:t>
      </w:r>
      <w:r w:rsidR="008E3CC4" w:rsidRPr="00BD674E">
        <w:rPr>
          <w:rFonts w:ascii="GHEA Grapalat" w:hAnsi="GHEA Grapalat"/>
          <w:color w:val="000000"/>
          <w:lang w:val="hy-AM"/>
        </w:rPr>
        <w:t>1167</w:t>
      </w:r>
      <w:r w:rsidRPr="00BD674E">
        <w:rPr>
          <w:rFonts w:ascii="GHEA Grapalat" w:hAnsi="GHEA Grapalat"/>
          <w:color w:val="000000"/>
          <w:lang w:val="hy-AM"/>
        </w:rPr>
        <w:t xml:space="preserve">-Լ </w:t>
      </w:r>
      <w:r w:rsidRPr="00BD674E">
        <w:rPr>
          <w:rFonts w:ascii="GHEA Grapalat" w:hAnsi="GHEA Grapalat"/>
          <w:lang w:val="hy-AM"/>
        </w:rPr>
        <w:t>որոշման հավելվածում կատարել հետևյալ լրացումներն ու փոփոխությունները՝</w:t>
      </w:r>
    </w:p>
    <w:p w14:paraId="60651F64" w14:textId="0F8BFBEF" w:rsidR="00B429AD" w:rsidRPr="00BD674E" w:rsidRDefault="00B429AD" w:rsidP="00956708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lang w:val="hy-AM"/>
        </w:rPr>
      </w:pPr>
      <w:r w:rsidRPr="00BD674E">
        <w:rPr>
          <w:rFonts w:ascii="GHEA Grapalat" w:hAnsi="GHEA Grapalat"/>
          <w:lang w:val="hy-AM"/>
        </w:rPr>
        <w:t>5–րդ կետի 5–րդ ենթակետը շարադրել հետևյալ խմբագրությամբ.</w:t>
      </w:r>
    </w:p>
    <w:p w14:paraId="310D7544" w14:textId="4283AD88" w:rsidR="00653375" w:rsidRPr="00BD674E" w:rsidRDefault="00B429AD" w:rsidP="00A3515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 xml:space="preserve">«5) եթե շահառուն կատարել է շահառուի և կազմակերպության միջև կնքված համապատասխան պայմանագրով նախատեսված կանխավճարը և (կամ) շահառուն կատարել է կանխավճարի (հիփոթեքային պարտավորության) ապահովագրության տարեկան ապահովագրական վճարը, ապա միանվագ դրամական աջակցության գումարը և (կամ) կանխավճարի ապահովագրության աջակցության գումարն ուղղվում է </w:t>
      </w:r>
      <w:r w:rsidR="004F194A">
        <w:rPr>
          <w:rFonts w:ascii="GHEA Grapalat" w:hAnsi="GHEA Grapalat"/>
          <w:color w:val="000000"/>
          <w:lang w:val="hy-AM"/>
        </w:rPr>
        <w:t>հիփոթեկային</w:t>
      </w:r>
      <w:r w:rsidRPr="00BD674E">
        <w:rPr>
          <w:rFonts w:ascii="GHEA Grapalat" w:hAnsi="GHEA Grapalat"/>
          <w:color w:val="000000"/>
          <w:lang w:val="hy-AM"/>
        </w:rPr>
        <w:t xml:space="preserve"> վարկի մայր գումարի մարմանը</w:t>
      </w:r>
      <w:r w:rsidR="00653375" w:rsidRPr="00BD674E">
        <w:rPr>
          <w:rFonts w:ascii="GHEA Grapalat" w:hAnsi="GHEA Grapalat"/>
          <w:color w:val="000000"/>
          <w:lang w:val="hy-AM"/>
        </w:rPr>
        <w:t>, եթե բնակարանային ապահովության պետական աջակցության ծրագրերի իրականացման համար անհրաժեշտ տեղեկությունները (N 1 ձև) նախարարությունը ստացել է մինչև շահառուի և կազմակերպության միջև համապատասխան պայմանագիր կնքելը)</w:t>
      </w:r>
      <w:r w:rsidR="00A35150" w:rsidRPr="00BD674E">
        <w:rPr>
          <w:rFonts w:ascii="GHEA Grapalat" w:hAnsi="GHEA Grapalat"/>
          <w:color w:val="000000"/>
          <w:lang w:val="hy-AM"/>
        </w:rPr>
        <w:t>.».</w:t>
      </w:r>
    </w:p>
    <w:p w14:paraId="0AC5DC04" w14:textId="250C2CA5" w:rsidR="00C4482B" w:rsidRPr="00BD674E" w:rsidRDefault="00C4482B" w:rsidP="00956708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9–րդ կետի 2–րդ ենթակետը «N 10 ձևի» բառերից հետո լրացնել «կամ մերժել շահառուին ծրագրում ընդգրկելը և այդ մասին տեղեկացնել բանկին՝ համաձայն N 9 ձևի,»</w:t>
      </w:r>
    </w:p>
    <w:p w14:paraId="3928E8D4" w14:textId="6309D1E3" w:rsidR="003F3131" w:rsidRPr="00BD674E" w:rsidRDefault="003F3131" w:rsidP="00956708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14–րդ կետը ուժը կորցրած ճանաչել.</w:t>
      </w:r>
    </w:p>
    <w:p w14:paraId="48488BDB" w14:textId="20AFBD33" w:rsidR="00B57E8C" w:rsidRPr="00BD674E" w:rsidRDefault="00386698" w:rsidP="00956708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ind w:left="0" w:firstLine="735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color w:val="000000"/>
          <w:lang w:val="hy-AM"/>
        </w:rPr>
        <w:t>Որոշման հավելվածի</w:t>
      </w:r>
      <w:r w:rsidR="003F3131" w:rsidRPr="00BD674E">
        <w:rPr>
          <w:rFonts w:ascii="GHEA Grapalat" w:hAnsi="GHEA Grapalat"/>
          <w:color w:val="000000"/>
          <w:lang w:val="hy-AM"/>
        </w:rPr>
        <w:t xml:space="preserve"> Ձև N 2–ի </w:t>
      </w:r>
      <w:r w:rsidRPr="00BD674E">
        <w:rPr>
          <w:rFonts w:ascii="GHEA Grapalat" w:hAnsi="GHEA Grapalat" w:cs="GHEA Grapalat"/>
          <w:bCs/>
          <w:lang w:val="hy-AM"/>
        </w:rPr>
        <w:t>1-ին կետի 9-րդ ենթակետի</w:t>
      </w:r>
      <w:r w:rsidRPr="00BD674E">
        <w:rPr>
          <w:rFonts w:ascii="GHEA Grapalat" w:hAnsi="GHEA Grapalat"/>
          <w:color w:val="000000"/>
          <w:lang w:val="hy-AM"/>
        </w:rPr>
        <w:t xml:space="preserve"> </w:t>
      </w:r>
      <w:r w:rsidR="00D8359A" w:rsidRPr="00BD674E">
        <w:rPr>
          <w:rFonts w:ascii="GHEA Grapalat" w:hAnsi="GHEA Grapalat"/>
          <w:color w:val="000000"/>
          <w:lang w:val="hy-AM"/>
        </w:rPr>
        <w:t xml:space="preserve">«չափը» բառից հետո լրացնել «Հայաստանի Հանրապետության դրամով» բառերով և </w:t>
      </w:r>
      <w:r w:rsidR="003F3131" w:rsidRPr="00BD674E">
        <w:rPr>
          <w:rFonts w:ascii="GHEA Grapalat" w:hAnsi="GHEA Grapalat"/>
          <w:color w:val="000000"/>
          <w:lang w:val="hy-AM"/>
        </w:rPr>
        <w:t>հանել «օրվան հաջորդող» բառերը</w:t>
      </w:r>
      <w:r w:rsidR="00B57E8C" w:rsidRPr="00BD674E">
        <w:rPr>
          <w:rFonts w:ascii="GHEA Grapalat" w:hAnsi="GHEA Grapalat"/>
          <w:color w:val="000000"/>
          <w:lang w:val="hy-AM"/>
        </w:rPr>
        <w:t>։</w:t>
      </w:r>
      <w:r w:rsidRPr="00BD674E">
        <w:rPr>
          <w:rFonts w:ascii="GHEA Grapalat" w:hAnsi="GHEA Grapalat"/>
          <w:color w:val="000000"/>
          <w:lang w:val="hy-AM"/>
        </w:rPr>
        <w:t xml:space="preserve"> </w:t>
      </w:r>
    </w:p>
    <w:p w14:paraId="74620E5E" w14:textId="1D7B9B16" w:rsidR="00B57E8C" w:rsidRPr="007F7B53" w:rsidRDefault="00B57E8C" w:rsidP="00D3124B">
      <w:pPr>
        <w:pStyle w:val="NormalWeb"/>
        <w:numPr>
          <w:ilvl w:val="0"/>
          <w:numId w:val="7"/>
        </w:numPr>
        <w:shd w:val="clear" w:color="auto" w:fill="FFFFFF"/>
        <w:tabs>
          <w:tab w:val="left" w:pos="0"/>
        </w:tabs>
        <w:spacing w:before="0" w:beforeAutospacing="0" w:after="0" w:afterAutospacing="0" w:line="360" w:lineRule="auto"/>
        <w:ind w:left="0" w:firstLine="720"/>
        <w:jc w:val="both"/>
        <w:rPr>
          <w:rFonts w:ascii="GHEA Grapalat" w:hAnsi="GHEA Grapalat"/>
          <w:color w:val="000000"/>
          <w:lang w:val="hy-AM"/>
        </w:rPr>
      </w:pPr>
      <w:r w:rsidRPr="00BD674E">
        <w:rPr>
          <w:rFonts w:ascii="GHEA Grapalat" w:hAnsi="GHEA Grapalat"/>
          <w:lang w:val="hy-AM"/>
        </w:rPr>
        <w:t xml:space="preserve">Եթե շահառուն կանխավճարի ապահովագրության ծրագրում ընդգրկվելու համար </w:t>
      </w:r>
      <w:r w:rsidRPr="00BD674E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2020 թվականի հուլիսի 9-ի N 1167-ի </w:t>
      </w:r>
      <w:r w:rsidRPr="00BD674E">
        <w:rPr>
          <w:rFonts w:ascii="GHEA Grapalat" w:hAnsi="GHEA Grapalat"/>
          <w:lang w:val="hy-AM"/>
        </w:rPr>
        <w:t>որոշմամբ սահմանված պայմանագիր կնքած կազմակերպությանը դիմել է մինչև</w:t>
      </w:r>
      <w:r w:rsidRPr="00BD674E">
        <w:rPr>
          <w:rFonts w:ascii="GHEA Grapalat" w:hAnsi="GHEA Grapalat"/>
          <w:color w:val="000000"/>
          <w:lang w:val="hy-AM"/>
        </w:rPr>
        <w:t xml:space="preserve"> այդ</w:t>
      </w:r>
      <w:r w:rsidRPr="00BD674E">
        <w:rPr>
          <w:rFonts w:ascii="GHEA Grapalat" w:hAnsi="GHEA Grapalat"/>
          <w:lang w:val="hy-AM"/>
        </w:rPr>
        <w:t xml:space="preserve"> պայմանագիրը կնքելը և բնակարանային ապահովության պետական աջակցության ծրագրերի իրականացման համար անհրաժեշտ տեղեկությունները (N 1 ձև) լիազոր մարմին չեն ներկայացվել, ապա կազմակերպությունը կանխավճարի ապահովագրության ծրագրի համար հարցումը կատարում է սույն որոշումն ուժի մեջ մտնելուց հետո՝ </w:t>
      </w:r>
      <w:r w:rsidR="00BF6486" w:rsidRPr="00BD674E">
        <w:rPr>
          <w:rFonts w:ascii="GHEA Grapalat" w:hAnsi="GHEA Grapalat"/>
          <w:lang w:val="hy-AM"/>
        </w:rPr>
        <w:t>մեկ</w:t>
      </w:r>
      <w:r w:rsidRPr="00BD674E">
        <w:rPr>
          <w:rFonts w:ascii="GHEA Grapalat" w:hAnsi="GHEA Grapalat"/>
          <w:lang w:val="hy-AM"/>
        </w:rPr>
        <w:t xml:space="preserve"> ամսվա ընթացքում</w:t>
      </w:r>
      <w:r w:rsidR="00BF6486" w:rsidRPr="00BD674E">
        <w:rPr>
          <w:rFonts w:ascii="GHEA Grapalat" w:hAnsi="GHEA Grapalat"/>
          <w:lang w:val="hy-AM"/>
        </w:rPr>
        <w:t xml:space="preserve"> (այդ թվում՝ շահառուի և կազմակերպության միջև համապատասխան պայմանագիրը կնքվելուց հետո)</w:t>
      </w:r>
      <w:r w:rsidRPr="00BD674E">
        <w:rPr>
          <w:rFonts w:ascii="GHEA Grapalat" w:hAnsi="GHEA Grapalat"/>
          <w:lang w:val="hy-AM"/>
        </w:rPr>
        <w:t>։</w:t>
      </w:r>
      <w:r w:rsidR="00BF6486" w:rsidRPr="00BD674E">
        <w:rPr>
          <w:rFonts w:ascii="GHEA Grapalat" w:hAnsi="GHEA Grapalat"/>
          <w:lang w:val="hy-AM"/>
        </w:rPr>
        <w:t xml:space="preserve"> </w:t>
      </w:r>
    </w:p>
    <w:p w14:paraId="47204703" w14:textId="5DE210A4" w:rsidR="008E3CC4" w:rsidRPr="00BD674E" w:rsidRDefault="008E3CC4">
      <w:pPr>
        <w:rPr>
          <w:rStyle w:val="Strong"/>
          <w:rFonts w:ascii="GHEA Grapalat" w:eastAsia="Times New Roman" w:hAnsi="GHEA Grapalat" w:cs="GHEA Grapalat"/>
          <w:color w:val="000000"/>
          <w:sz w:val="24"/>
          <w:szCs w:val="24"/>
          <w:lang w:val="hy-AM"/>
        </w:rPr>
      </w:pPr>
    </w:p>
    <w:sectPr w:rsidR="008E3CC4" w:rsidRPr="00BD674E" w:rsidSect="007F7B53">
      <w:pgSz w:w="12240" w:h="15840"/>
      <w:pgMar w:top="630" w:right="630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32C29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 w15:restartNumberingAfterBreak="0">
    <w:nsid w:val="1135566C"/>
    <w:multiLevelType w:val="hybridMultilevel"/>
    <w:tmpl w:val="2F54EE5C"/>
    <w:lvl w:ilvl="0" w:tplc="969688B6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65564B3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32674765"/>
    <w:multiLevelType w:val="hybridMultilevel"/>
    <w:tmpl w:val="846E15A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C106A2B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 w15:restartNumberingAfterBreak="0">
    <w:nsid w:val="3CE1575A"/>
    <w:multiLevelType w:val="hybridMultilevel"/>
    <w:tmpl w:val="E498324C"/>
    <w:lvl w:ilvl="0" w:tplc="EED4F0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9F2D30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4C841847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575238E2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5FE10098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 w15:restartNumberingAfterBreak="0">
    <w:nsid w:val="6D094C43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1" w15:restartNumberingAfterBreak="0">
    <w:nsid w:val="715D49B1"/>
    <w:multiLevelType w:val="hybridMultilevel"/>
    <w:tmpl w:val="FCEE028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7"/>
  </w:num>
  <w:num w:numId="2">
    <w:abstractNumId w:val="4"/>
  </w:num>
  <w:num w:numId="3">
    <w:abstractNumId w:val="1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"/>
  </w:num>
  <w:num w:numId="7">
    <w:abstractNumId w:val="3"/>
  </w:num>
  <w:num w:numId="8">
    <w:abstractNumId w:val="5"/>
  </w:num>
  <w:num w:numId="9">
    <w:abstractNumId w:val="9"/>
  </w:num>
  <w:num w:numId="10">
    <w:abstractNumId w:val="0"/>
  </w:num>
  <w:num w:numId="11">
    <w:abstractNumId w:val="10"/>
  </w:num>
  <w:num w:numId="12">
    <w:abstractNumId w:val="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527"/>
    <w:rsid w:val="00023F0B"/>
    <w:rsid w:val="00026FCB"/>
    <w:rsid w:val="00043198"/>
    <w:rsid w:val="000455C5"/>
    <w:rsid w:val="00080072"/>
    <w:rsid w:val="000822CC"/>
    <w:rsid w:val="000952AC"/>
    <w:rsid w:val="000B3A06"/>
    <w:rsid w:val="000E52F6"/>
    <w:rsid w:val="000F2051"/>
    <w:rsid w:val="00120272"/>
    <w:rsid w:val="00124018"/>
    <w:rsid w:val="001440FD"/>
    <w:rsid w:val="00183D0F"/>
    <w:rsid w:val="0018678F"/>
    <w:rsid w:val="001B0ADE"/>
    <w:rsid w:val="001C18E6"/>
    <w:rsid w:val="001D41BA"/>
    <w:rsid w:val="001D5F21"/>
    <w:rsid w:val="0021468E"/>
    <w:rsid w:val="00226532"/>
    <w:rsid w:val="002353C5"/>
    <w:rsid w:val="00240697"/>
    <w:rsid w:val="002703C6"/>
    <w:rsid w:val="002958B1"/>
    <w:rsid w:val="002B44A4"/>
    <w:rsid w:val="00385356"/>
    <w:rsid w:val="00386698"/>
    <w:rsid w:val="003A0AD7"/>
    <w:rsid w:val="003E66B5"/>
    <w:rsid w:val="003F3131"/>
    <w:rsid w:val="003F427F"/>
    <w:rsid w:val="003F5AF1"/>
    <w:rsid w:val="004D54C9"/>
    <w:rsid w:val="004F194A"/>
    <w:rsid w:val="004F4383"/>
    <w:rsid w:val="004F4B21"/>
    <w:rsid w:val="005008FA"/>
    <w:rsid w:val="00532F26"/>
    <w:rsid w:val="0055134E"/>
    <w:rsid w:val="00555FEA"/>
    <w:rsid w:val="005607F5"/>
    <w:rsid w:val="00567D2E"/>
    <w:rsid w:val="00575C06"/>
    <w:rsid w:val="005938C3"/>
    <w:rsid w:val="005B48B9"/>
    <w:rsid w:val="00603011"/>
    <w:rsid w:val="00607A56"/>
    <w:rsid w:val="006144E0"/>
    <w:rsid w:val="0062445D"/>
    <w:rsid w:val="00625041"/>
    <w:rsid w:val="00653375"/>
    <w:rsid w:val="00673515"/>
    <w:rsid w:val="006816BD"/>
    <w:rsid w:val="006B30DB"/>
    <w:rsid w:val="006C667E"/>
    <w:rsid w:val="006D543A"/>
    <w:rsid w:val="007108FC"/>
    <w:rsid w:val="00725FB2"/>
    <w:rsid w:val="00745744"/>
    <w:rsid w:val="007502D3"/>
    <w:rsid w:val="007773C5"/>
    <w:rsid w:val="007843B6"/>
    <w:rsid w:val="007A1081"/>
    <w:rsid w:val="007C02F7"/>
    <w:rsid w:val="007C0F93"/>
    <w:rsid w:val="007C1F30"/>
    <w:rsid w:val="007E1548"/>
    <w:rsid w:val="007F7B53"/>
    <w:rsid w:val="00805FFB"/>
    <w:rsid w:val="00817911"/>
    <w:rsid w:val="008470A2"/>
    <w:rsid w:val="008578C0"/>
    <w:rsid w:val="00864F9B"/>
    <w:rsid w:val="00865527"/>
    <w:rsid w:val="00867DF9"/>
    <w:rsid w:val="008763D4"/>
    <w:rsid w:val="00882FA3"/>
    <w:rsid w:val="008C5269"/>
    <w:rsid w:val="008E3CC4"/>
    <w:rsid w:val="009242CD"/>
    <w:rsid w:val="009336F9"/>
    <w:rsid w:val="009544F0"/>
    <w:rsid w:val="009560A9"/>
    <w:rsid w:val="00956708"/>
    <w:rsid w:val="00983DF4"/>
    <w:rsid w:val="009B4632"/>
    <w:rsid w:val="009D047C"/>
    <w:rsid w:val="009E3614"/>
    <w:rsid w:val="00A154CF"/>
    <w:rsid w:val="00A32509"/>
    <w:rsid w:val="00A35150"/>
    <w:rsid w:val="00A364B8"/>
    <w:rsid w:val="00A5255F"/>
    <w:rsid w:val="00A778D5"/>
    <w:rsid w:val="00A97A2A"/>
    <w:rsid w:val="00AD73F5"/>
    <w:rsid w:val="00AE69C2"/>
    <w:rsid w:val="00AE73CD"/>
    <w:rsid w:val="00B3533A"/>
    <w:rsid w:val="00B429AD"/>
    <w:rsid w:val="00B57515"/>
    <w:rsid w:val="00B57E8C"/>
    <w:rsid w:val="00B75E08"/>
    <w:rsid w:val="00BD591B"/>
    <w:rsid w:val="00BD5C8B"/>
    <w:rsid w:val="00BD674E"/>
    <w:rsid w:val="00BF184C"/>
    <w:rsid w:val="00BF6486"/>
    <w:rsid w:val="00C03F46"/>
    <w:rsid w:val="00C2280E"/>
    <w:rsid w:val="00C2328C"/>
    <w:rsid w:val="00C4482B"/>
    <w:rsid w:val="00CD2506"/>
    <w:rsid w:val="00CD77EC"/>
    <w:rsid w:val="00CE2EEC"/>
    <w:rsid w:val="00D0485C"/>
    <w:rsid w:val="00D17EB9"/>
    <w:rsid w:val="00D3124B"/>
    <w:rsid w:val="00D329BF"/>
    <w:rsid w:val="00D43ADA"/>
    <w:rsid w:val="00D66945"/>
    <w:rsid w:val="00D754BE"/>
    <w:rsid w:val="00D8359A"/>
    <w:rsid w:val="00D94556"/>
    <w:rsid w:val="00DB5EAC"/>
    <w:rsid w:val="00DC15D2"/>
    <w:rsid w:val="00DC4E6C"/>
    <w:rsid w:val="00E1250C"/>
    <w:rsid w:val="00E1686D"/>
    <w:rsid w:val="00E17FC9"/>
    <w:rsid w:val="00E23F27"/>
    <w:rsid w:val="00E55AF1"/>
    <w:rsid w:val="00E56BEF"/>
    <w:rsid w:val="00E5759A"/>
    <w:rsid w:val="00E71B2B"/>
    <w:rsid w:val="00EA1592"/>
    <w:rsid w:val="00ED6CFC"/>
    <w:rsid w:val="00F256A1"/>
    <w:rsid w:val="00F43DB4"/>
    <w:rsid w:val="00F727AD"/>
    <w:rsid w:val="00F8017F"/>
    <w:rsid w:val="00FC248F"/>
    <w:rsid w:val="00FD7FED"/>
    <w:rsid w:val="00FE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8625A"/>
  <w15:chartTrackingRefBased/>
  <w15:docId w15:val="{A5054754-56E0-44FA-8918-A6EC18B00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5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55FEA"/>
    <w:rPr>
      <w:b/>
      <w:bCs/>
    </w:rPr>
  </w:style>
  <w:style w:type="character" w:styleId="Emphasis">
    <w:name w:val="Emphasis"/>
    <w:basedOn w:val="DefaultParagraphFont"/>
    <w:uiPriority w:val="20"/>
    <w:qFormat/>
    <w:rsid w:val="00555FEA"/>
    <w:rPr>
      <w:i/>
      <w:iCs/>
    </w:rPr>
  </w:style>
  <w:style w:type="paragraph" w:styleId="ListParagraph">
    <w:name w:val="List Paragraph"/>
    <w:basedOn w:val="Normal"/>
    <w:uiPriority w:val="34"/>
    <w:qFormat/>
    <w:rsid w:val="00D94556"/>
    <w:pPr>
      <w:spacing w:after="200" w:line="276" w:lineRule="auto"/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607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7F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05FF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5FF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05FF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5FF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05FFB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D54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4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4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6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E1D7E1-9682-4F63-8BE8-48ABB044A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1462</Words>
  <Characters>8336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https:/mul2.gov.am/tasks/387102/oneclick/POP_968_final.docx?token=3c2e2fc362bd36d6ddcf9b811c97feae</cp:keywords>
  <dc:description/>
  <cp:lastModifiedBy>Tigran Harutyunyan</cp:lastModifiedBy>
  <cp:revision>3</cp:revision>
  <dcterms:created xsi:type="dcterms:W3CDTF">2021-02-08T12:04:00Z</dcterms:created>
  <dcterms:modified xsi:type="dcterms:W3CDTF">2021-02-08T12:07:00Z</dcterms:modified>
</cp:coreProperties>
</file>