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645" w:rsidRPr="006C6865" w:rsidRDefault="000C1645" w:rsidP="000C1645">
      <w:pPr>
        <w:pStyle w:val="Heading2"/>
        <w:spacing w:after="120" w:line="240" w:lineRule="auto"/>
        <w:rPr>
          <w:rFonts w:ascii="GHEA Grapalat" w:hAnsi="GHEA Grapalat"/>
          <w:spacing w:val="80"/>
          <w:szCs w:val="24"/>
          <w:lang w:val="fr-FR"/>
        </w:rPr>
      </w:pPr>
      <w:r w:rsidRPr="006C6865">
        <w:rPr>
          <w:rFonts w:ascii="GHEA Grapalat" w:hAnsi="GHEA Grapalat"/>
          <w:szCs w:val="24"/>
          <w:lang w:val="fr-FR"/>
        </w:rPr>
        <w:t>Ա Մ Փ Ո Փ Ա Թ Ե Ր Թ</w:t>
      </w:r>
    </w:p>
    <w:p w:rsidR="001D6836" w:rsidRPr="005A2A7F" w:rsidRDefault="000C1645" w:rsidP="00CA358D">
      <w:pPr>
        <w:jc w:val="center"/>
        <w:rPr>
          <w:rFonts w:ascii="GHEA Grapalat" w:hAnsi="GHEA Grapalat"/>
          <w:b/>
          <w:bCs/>
          <w:szCs w:val="24"/>
          <w:lang w:val="fr-FR"/>
        </w:rPr>
      </w:pPr>
      <w:r w:rsidRPr="006C6865">
        <w:rPr>
          <w:rFonts w:ascii="GHEA Grapalat" w:hAnsi="GHEA Grapalat"/>
          <w:b/>
          <w:bCs/>
          <w:szCs w:val="24"/>
          <w:lang w:val="fr-FR"/>
        </w:rPr>
        <w:t>Հ</w:t>
      </w:r>
      <w:r w:rsidRPr="006C6865">
        <w:rPr>
          <w:rFonts w:ascii="GHEA Grapalat" w:hAnsi="GHEA Grapalat"/>
          <w:b/>
          <w:bCs/>
          <w:szCs w:val="24"/>
          <w:lang w:val="hy-AM"/>
        </w:rPr>
        <w:t xml:space="preserve">այաստանի </w:t>
      </w:r>
      <w:r w:rsidRPr="006C6865">
        <w:rPr>
          <w:rFonts w:ascii="GHEA Grapalat" w:hAnsi="GHEA Grapalat"/>
          <w:b/>
          <w:bCs/>
          <w:szCs w:val="24"/>
        </w:rPr>
        <w:t>Հ</w:t>
      </w:r>
      <w:r w:rsidRPr="006C6865">
        <w:rPr>
          <w:rFonts w:ascii="GHEA Grapalat" w:hAnsi="GHEA Grapalat"/>
          <w:b/>
          <w:bCs/>
          <w:szCs w:val="24"/>
          <w:lang w:val="hy-AM"/>
        </w:rPr>
        <w:t>անրապետության կառավարության</w:t>
      </w:r>
      <w:proofErr w:type="gramStart"/>
      <w:r w:rsidRPr="006C6865">
        <w:rPr>
          <w:rFonts w:ascii="GHEA Grapalat" w:hAnsi="GHEA Grapalat"/>
          <w:b/>
          <w:bCs/>
          <w:szCs w:val="24"/>
          <w:lang w:val="hy-AM"/>
        </w:rPr>
        <w:t xml:space="preserve"> «</w:t>
      </w:r>
      <w:r w:rsidR="00CA358D">
        <w:rPr>
          <w:rFonts w:ascii="GHEA Grapalat" w:hAnsi="GHEA Grapalat"/>
          <w:b/>
          <w:bCs/>
          <w:szCs w:val="24"/>
          <w:lang w:val="hy-AM"/>
        </w:rPr>
        <w:t>Հ</w:t>
      </w:r>
      <w:proofErr w:type="spellStart"/>
      <w:r w:rsidR="00CA358D" w:rsidRPr="00CA358D">
        <w:rPr>
          <w:rFonts w:ascii="GHEA Grapalat" w:hAnsi="GHEA Grapalat"/>
          <w:b/>
          <w:bCs/>
          <w:szCs w:val="24"/>
          <w:lang w:val="fr-FR"/>
        </w:rPr>
        <w:t>այաստանի</w:t>
      </w:r>
      <w:proofErr w:type="spellEnd"/>
      <w:proofErr w:type="gramEnd"/>
      <w:r w:rsidR="00CA358D" w:rsidRPr="00CA358D">
        <w:rPr>
          <w:rFonts w:ascii="GHEA Grapalat" w:hAnsi="GHEA Grapalat"/>
          <w:b/>
          <w:bCs/>
          <w:szCs w:val="24"/>
          <w:lang w:val="fr-FR"/>
        </w:rPr>
        <w:t xml:space="preserve"> </w:t>
      </w:r>
      <w:r w:rsidR="00CA358D">
        <w:rPr>
          <w:rFonts w:ascii="GHEA Grapalat" w:hAnsi="GHEA Grapalat"/>
          <w:b/>
          <w:bCs/>
          <w:szCs w:val="24"/>
          <w:lang w:val="hy-AM"/>
        </w:rPr>
        <w:t>Հ</w:t>
      </w:r>
      <w:proofErr w:type="spellStart"/>
      <w:r w:rsidR="00CA358D" w:rsidRPr="00CA358D">
        <w:rPr>
          <w:rFonts w:ascii="GHEA Grapalat" w:hAnsi="GHEA Grapalat"/>
          <w:b/>
          <w:bCs/>
          <w:szCs w:val="24"/>
          <w:lang w:val="fr-FR"/>
        </w:rPr>
        <w:t>անրապետության</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կառավարության</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մի</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շարք</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որոշումներով</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սահմանված</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վարկերի</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կամ</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լիզինգի</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փաստացի</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տոկոսադրույքների</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առավելագույն</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չափ</w:t>
      </w:r>
      <w:proofErr w:type="spellEnd"/>
      <w:r w:rsidR="00CA358D" w:rsidRPr="00CA358D">
        <w:rPr>
          <w:rFonts w:ascii="GHEA Grapalat" w:hAnsi="GHEA Grapalat"/>
          <w:b/>
          <w:bCs/>
          <w:szCs w:val="24"/>
          <w:lang w:val="fr-FR"/>
        </w:rPr>
        <w:t xml:space="preserve">  </w:t>
      </w:r>
      <w:r w:rsidR="00CA358D">
        <w:rPr>
          <w:rFonts w:ascii="GHEA Grapalat" w:hAnsi="GHEA Grapalat"/>
          <w:b/>
          <w:bCs/>
          <w:szCs w:val="24"/>
          <w:lang w:val="hy-AM"/>
        </w:rPr>
        <w:t>և</w:t>
      </w:r>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արտոնյալ</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պայմաններ</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սահմանելու</w:t>
      </w:r>
      <w:proofErr w:type="spellEnd"/>
      <w:r w:rsidR="00CA358D" w:rsidRPr="00CA358D">
        <w:rPr>
          <w:rFonts w:ascii="GHEA Grapalat" w:hAnsi="GHEA Grapalat"/>
          <w:b/>
          <w:bCs/>
          <w:szCs w:val="24"/>
          <w:lang w:val="fr-FR"/>
        </w:rPr>
        <w:t xml:space="preserve"> </w:t>
      </w:r>
      <w:proofErr w:type="spellStart"/>
      <w:r w:rsidR="00CA358D" w:rsidRPr="00CA358D">
        <w:rPr>
          <w:rFonts w:ascii="GHEA Grapalat" w:hAnsi="GHEA Grapalat"/>
          <w:b/>
          <w:bCs/>
          <w:szCs w:val="24"/>
          <w:lang w:val="fr-FR"/>
        </w:rPr>
        <w:t>մասին</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որոշման</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նախագծի</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մեջ</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փոփոխություններ</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կատարելու</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վերաբերյալ</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շահագրգիռ</w:t>
      </w:r>
      <w:proofErr w:type="spellEnd"/>
      <w:r w:rsidRPr="005A2A7F">
        <w:rPr>
          <w:rFonts w:ascii="GHEA Grapalat" w:hAnsi="GHEA Grapalat"/>
          <w:b/>
          <w:bCs/>
          <w:szCs w:val="24"/>
          <w:lang w:val="fr-FR"/>
        </w:rPr>
        <w:t xml:space="preserve"> </w:t>
      </w:r>
      <w:proofErr w:type="spellStart"/>
      <w:r w:rsidR="002D6855" w:rsidRPr="005A2A7F">
        <w:rPr>
          <w:rFonts w:ascii="GHEA Grapalat" w:hAnsi="GHEA Grapalat"/>
          <w:b/>
          <w:bCs/>
          <w:szCs w:val="24"/>
          <w:lang w:val="fr-FR"/>
        </w:rPr>
        <w:t>մարմինների</w:t>
      </w:r>
      <w:proofErr w:type="spellEnd"/>
      <w:r w:rsidR="002D6855" w:rsidRPr="005A2A7F">
        <w:rPr>
          <w:rFonts w:ascii="GHEA Grapalat" w:hAnsi="GHEA Grapalat"/>
          <w:b/>
          <w:bCs/>
          <w:szCs w:val="24"/>
          <w:lang w:val="fr-FR"/>
        </w:rPr>
        <w:t xml:space="preserve"> </w:t>
      </w:r>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կողմից</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ստացված</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առարկությունների</w:t>
      </w:r>
      <w:proofErr w:type="spellEnd"/>
      <w:r w:rsidRPr="005A2A7F">
        <w:rPr>
          <w:rFonts w:ascii="GHEA Grapalat" w:hAnsi="GHEA Grapalat"/>
          <w:b/>
          <w:bCs/>
          <w:szCs w:val="24"/>
          <w:lang w:val="fr-FR"/>
        </w:rPr>
        <w:t xml:space="preserve"> և </w:t>
      </w:r>
      <w:proofErr w:type="spellStart"/>
      <w:r w:rsidRPr="005A2A7F">
        <w:rPr>
          <w:rFonts w:ascii="GHEA Grapalat" w:hAnsi="GHEA Grapalat"/>
          <w:b/>
          <w:bCs/>
          <w:szCs w:val="24"/>
          <w:lang w:val="fr-FR"/>
        </w:rPr>
        <w:t>առաջարկությունների</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դրանց</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ընդունման</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կամ</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չընդունման</w:t>
      </w:r>
      <w:proofErr w:type="spellEnd"/>
      <w:r w:rsidRPr="005A2A7F">
        <w:rPr>
          <w:rFonts w:ascii="GHEA Grapalat" w:hAnsi="GHEA Grapalat"/>
          <w:b/>
          <w:bCs/>
          <w:szCs w:val="24"/>
          <w:lang w:val="fr-FR"/>
        </w:rPr>
        <w:t xml:space="preserve"> </w:t>
      </w:r>
      <w:proofErr w:type="spellStart"/>
      <w:r w:rsidRPr="005A2A7F">
        <w:rPr>
          <w:rFonts w:ascii="GHEA Grapalat" w:hAnsi="GHEA Grapalat"/>
          <w:b/>
          <w:bCs/>
          <w:szCs w:val="24"/>
          <w:lang w:val="fr-FR"/>
        </w:rPr>
        <w:t>վերաբերյալ</w:t>
      </w:r>
      <w:proofErr w:type="spellEnd"/>
    </w:p>
    <w:p w:rsidR="000C1645" w:rsidRPr="002D6855" w:rsidRDefault="000C1645" w:rsidP="000C1645">
      <w:pPr>
        <w:jc w:val="center"/>
        <w:rPr>
          <w:rFonts w:ascii="GHEA Grapalat" w:hAnsi="GHEA Grapalat"/>
          <w:b/>
          <w:szCs w:val="24"/>
          <w:lang w:val="fr-FR"/>
        </w:rPr>
      </w:pPr>
    </w:p>
    <w:tbl>
      <w:tblPr>
        <w:tblStyle w:val="TableGrid"/>
        <w:tblW w:w="14531" w:type="dxa"/>
        <w:tblLayout w:type="fixed"/>
        <w:tblLook w:val="04A0" w:firstRow="1" w:lastRow="0" w:firstColumn="1" w:lastColumn="0" w:noHBand="0" w:noVBand="1"/>
      </w:tblPr>
      <w:tblGrid>
        <w:gridCol w:w="2762"/>
        <w:gridCol w:w="4644"/>
        <w:gridCol w:w="3280"/>
        <w:gridCol w:w="3845"/>
      </w:tblGrid>
      <w:tr w:rsidR="007E778E" w:rsidRPr="00182526" w:rsidTr="00DE1453">
        <w:trPr>
          <w:trHeight w:val="1662"/>
          <w:tblHeader/>
        </w:trPr>
        <w:tc>
          <w:tcPr>
            <w:tcW w:w="2762" w:type="dxa"/>
          </w:tcPr>
          <w:p w:rsidR="000C1645" w:rsidRPr="00182526" w:rsidRDefault="000C1645" w:rsidP="00DE1453">
            <w:pPr>
              <w:jc w:val="center"/>
              <w:rPr>
                <w:rFonts w:ascii="GHEA Grapalat" w:hAnsi="GHEA Grapalat"/>
                <w:b/>
                <w:sz w:val="22"/>
                <w:szCs w:val="22"/>
                <w:lang w:val="af-ZA"/>
              </w:rPr>
            </w:pPr>
            <w:r w:rsidRPr="00182526">
              <w:rPr>
                <w:rFonts w:ascii="GHEA Grapalat" w:hAnsi="GHEA Grapalat"/>
                <w:b/>
                <w:sz w:val="22"/>
                <w:szCs w:val="22"/>
                <w:lang w:val="af-ZA"/>
              </w:rPr>
              <w:t>Առարկության, առաջակության հեղինակը,</w:t>
            </w:r>
          </w:p>
          <w:p w:rsidR="000C1645" w:rsidRPr="00182526" w:rsidRDefault="000C1645" w:rsidP="00DE1453">
            <w:pPr>
              <w:jc w:val="center"/>
              <w:rPr>
                <w:rFonts w:ascii="GHEA Grapalat" w:hAnsi="GHEA Grapalat"/>
                <w:b/>
                <w:sz w:val="22"/>
                <w:szCs w:val="22"/>
                <w:lang w:val="af-ZA"/>
              </w:rPr>
            </w:pPr>
            <w:r w:rsidRPr="00182526">
              <w:rPr>
                <w:rFonts w:ascii="GHEA Grapalat" w:hAnsi="GHEA Grapalat"/>
                <w:b/>
                <w:sz w:val="22"/>
                <w:szCs w:val="22"/>
                <w:lang w:val="af-ZA"/>
              </w:rPr>
              <w:t>գրության ստացման ամսաթիվը, գրության համարը</w:t>
            </w:r>
          </w:p>
        </w:tc>
        <w:tc>
          <w:tcPr>
            <w:tcW w:w="4644" w:type="dxa"/>
          </w:tcPr>
          <w:p w:rsidR="000C1645" w:rsidRPr="00182526" w:rsidRDefault="000C1645" w:rsidP="00DE1453">
            <w:pPr>
              <w:jc w:val="center"/>
              <w:rPr>
                <w:rFonts w:ascii="GHEA Grapalat" w:hAnsi="GHEA Grapalat"/>
                <w:b/>
                <w:sz w:val="22"/>
                <w:szCs w:val="22"/>
                <w:lang w:val="af-ZA"/>
              </w:rPr>
            </w:pPr>
            <w:r w:rsidRPr="00182526">
              <w:rPr>
                <w:rFonts w:ascii="GHEA Grapalat" w:hAnsi="GHEA Grapalat"/>
                <w:b/>
                <w:sz w:val="22"/>
                <w:szCs w:val="22"/>
                <w:lang w:val="af-ZA"/>
              </w:rPr>
              <w:t>Առարկության, առաջարկության բովանդակությունը</w:t>
            </w:r>
          </w:p>
        </w:tc>
        <w:tc>
          <w:tcPr>
            <w:tcW w:w="3280" w:type="dxa"/>
          </w:tcPr>
          <w:p w:rsidR="000C1645" w:rsidRPr="00182526" w:rsidRDefault="000C1645" w:rsidP="00DE1453">
            <w:pPr>
              <w:jc w:val="center"/>
              <w:rPr>
                <w:rFonts w:ascii="GHEA Grapalat" w:hAnsi="GHEA Grapalat"/>
                <w:b/>
                <w:sz w:val="22"/>
                <w:szCs w:val="22"/>
                <w:lang w:val="af-ZA"/>
              </w:rPr>
            </w:pPr>
            <w:r w:rsidRPr="00182526">
              <w:rPr>
                <w:rFonts w:ascii="GHEA Grapalat" w:hAnsi="GHEA Grapalat"/>
                <w:b/>
                <w:sz w:val="22"/>
                <w:szCs w:val="22"/>
                <w:lang w:val="af-ZA"/>
              </w:rPr>
              <w:t>Եզրակացություն</w:t>
            </w:r>
          </w:p>
        </w:tc>
        <w:tc>
          <w:tcPr>
            <w:tcW w:w="3845" w:type="dxa"/>
          </w:tcPr>
          <w:p w:rsidR="000C1645" w:rsidRPr="00182526" w:rsidRDefault="000C1645" w:rsidP="00DE1453">
            <w:pPr>
              <w:jc w:val="center"/>
              <w:rPr>
                <w:rFonts w:ascii="GHEA Grapalat" w:hAnsi="GHEA Grapalat"/>
                <w:b/>
                <w:sz w:val="22"/>
                <w:szCs w:val="22"/>
                <w:lang w:val="af-ZA"/>
              </w:rPr>
            </w:pPr>
            <w:r w:rsidRPr="00182526">
              <w:rPr>
                <w:rFonts w:ascii="GHEA Grapalat" w:hAnsi="GHEA Grapalat"/>
                <w:b/>
                <w:sz w:val="22"/>
                <w:szCs w:val="22"/>
                <w:lang w:val="af-ZA"/>
              </w:rPr>
              <w:t>Կատարված փոփոխությունները</w:t>
            </w:r>
          </w:p>
        </w:tc>
      </w:tr>
      <w:tr w:rsidR="001D71EC" w:rsidRPr="00182526" w:rsidTr="00DE1453">
        <w:trPr>
          <w:trHeight w:val="1686"/>
        </w:trPr>
        <w:tc>
          <w:tcPr>
            <w:tcW w:w="2762" w:type="dxa"/>
          </w:tcPr>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ՀՀ տարածքային կառավարման և ենթակառուցվածքների նախարարություն</w:t>
            </w:r>
          </w:p>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22.01.2021թ.</w:t>
            </w:r>
          </w:p>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N ՍՊ/27.1/1366-2021</w:t>
            </w:r>
          </w:p>
        </w:tc>
        <w:tc>
          <w:tcPr>
            <w:tcW w:w="4644" w:type="dxa"/>
          </w:tcPr>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Առաջարկություններ չկան։</w:t>
            </w:r>
          </w:p>
        </w:tc>
        <w:tc>
          <w:tcPr>
            <w:tcW w:w="3280" w:type="dxa"/>
          </w:tcPr>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 xml:space="preserve"> </w:t>
            </w:r>
          </w:p>
        </w:tc>
        <w:tc>
          <w:tcPr>
            <w:tcW w:w="3845" w:type="dxa"/>
          </w:tcPr>
          <w:p w:rsidR="001D71EC" w:rsidRPr="00182526" w:rsidRDefault="001D71EC" w:rsidP="00DE1453">
            <w:pPr>
              <w:rPr>
                <w:rFonts w:ascii="GHEA Grapalat" w:hAnsi="GHEA Grapalat" w:cs="GHEA Grapalat"/>
                <w:sz w:val="22"/>
                <w:szCs w:val="22"/>
                <w:lang w:val="hy-AM"/>
              </w:rPr>
            </w:pPr>
          </w:p>
        </w:tc>
      </w:tr>
      <w:tr w:rsidR="001D71EC" w:rsidRPr="00182526" w:rsidTr="00DE1453">
        <w:trPr>
          <w:trHeight w:val="1151"/>
        </w:trPr>
        <w:tc>
          <w:tcPr>
            <w:tcW w:w="2762" w:type="dxa"/>
          </w:tcPr>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Պետական եկամուտների կոմիտե</w:t>
            </w:r>
          </w:p>
          <w:p w:rsidR="001D71EC" w:rsidRPr="00182526" w:rsidRDefault="001D71EC" w:rsidP="00DE1453">
            <w:pPr>
              <w:rPr>
                <w:rFonts w:ascii="GHEA Grapalat" w:hAnsi="GHEA Grapalat"/>
                <w:sz w:val="22"/>
                <w:szCs w:val="22"/>
                <w:lang w:val="hy-AM"/>
              </w:rPr>
            </w:pPr>
            <w:r w:rsidRPr="00182526">
              <w:rPr>
                <w:rFonts w:ascii="GHEA Grapalat" w:hAnsi="GHEA Grapalat"/>
                <w:sz w:val="22"/>
                <w:szCs w:val="22"/>
                <w:lang w:val="hy-AM"/>
              </w:rPr>
              <w:t>22.01.2021թ.</w:t>
            </w:r>
          </w:p>
          <w:p w:rsidR="001D71EC" w:rsidRPr="00182526" w:rsidRDefault="001D71EC" w:rsidP="00DE1453">
            <w:pPr>
              <w:rPr>
                <w:rFonts w:ascii="GHEA Grapalat" w:hAnsi="GHEA Grapalat"/>
                <w:color w:val="000000"/>
                <w:sz w:val="22"/>
                <w:szCs w:val="22"/>
                <w:shd w:val="clear" w:color="auto" w:fill="FFFFFF"/>
                <w:lang w:val="hy-AM"/>
              </w:rPr>
            </w:pPr>
            <w:r w:rsidRPr="00182526">
              <w:rPr>
                <w:rFonts w:ascii="GHEA Grapalat" w:hAnsi="GHEA Grapalat"/>
                <w:sz w:val="22"/>
                <w:szCs w:val="22"/>
                <w:lang w:val="hy-AM"/>
              </w:rPr>
              <w:t>N 01/3-3/2833-2021</w:t>
            </w:r>
          </w:p>
        </w:tc>
        <w:tc>
          <w:tcPr>
            <w:tcW w:w="4644" w:type="dxa"/>
          </w:tcPr>
          <w:p w:rsidR="001D71EC" w:rsidRPr="00182526" w:rsidRDefault="001D71EC" w:rsidP="00DE1453">
            <w:pPr>
              <w:rPr>
                <w:rFonts w:ascii="GHEA Grapalat" w:hAnsi="GHEA Grapalat"/>
                <w:sz w:val="22"/>
                <w:szCs w:val="22"/>
              </w:rPr>
            </w:pPr>
            <w:r w:rsidRPr="00182526">
              <w:rPr>
                <w:rFonts w:ascii="GHEA Grapalat" w:hAnsi="GHEA Grapalat"/>
                <w:sz w:val="22"/>
                <w:szCs w:val="22"/>
                <w:lang w:val="hy-AM"/>
              </w:rPr>
              <w:t>Առաջարկություններ չկան։</w:t>
            </w:r>
          </w:p>
        </w:tc>
        <w:tc>
          <w:tcPr>
            <w:tcW w:w="3280" w:type="dxa"/>
          </w:tcPr>
          <w:p w:rsidR="001D71EC" w:rsidRPr="00182526" w:rsidRDefault="001D71EC" w:rsidP="00DE1453">
            <w:pPr>
              <w:rPr>
                <w:rFonts w:ascii="GHEA Grapalat" w:hAnsi="GHEA Grapalat"/>
                <w:sz w:val="22"/>
                <w:szCs w:val="22"/>
                <w:lang w:val="hy-AM"/>
              </w:rPr>
            </w:pPr>
          </w:p>
        </w:tc>
        <w:tc>
          <w:tcPr>
            <w:tcW w:w="3845" w:type="dxa"/>
          </w:tcPr>
          <w:p w:rsidR="001D71EC" w:rsidRPr="00182526" w:rsidRDefault="001D71EC" w:rsidP="00DE1453">
            <w:pPr>
              <w:rPr>
                <w:rFonts w:ascii="GHEA Grapalat" w:hAnsi="GHEA Grapalat" w:cs="GHEA Grapalat"/>
                <w:sz w:val="22"/>
                <w:szCs w:val="22"/>
                <w:lang w:val="hy-AM"/>
              </w:rPr>
            </w:pPr>
          </w:p>
        </w:tc>
      </w:tr>
      <w:tr w:rsidR="001C42A6" w:rsidRPr="00357D92" w:rsidTr="00D84EF0">
        <w:trPr>
          <w:trHeight w:val="316"/>
        </w:trPr>
        <w:tc>
          <w:tcPr>
            <w:tcW w:w="2762" w:type="dxa"/>
            <w:vMerge w:val="restart"/>
          </w:tcPr>
          <w:p w:rsidR="001C42A6" w:rsidRPr="00182526" w:rsidRDefault="001C42A6" w:rsidP="00DE1453">
            <w:pPr>
              <w:rPr>
                <w:rFonts w:ascii="GHEA Grapalat" w:hAnsi="GHEA Grapalat"/>
                <w:sz w:val="22"/>
                <w:szCs w:val="22"/>
                <w:lang w:val="hy-AM"/>
              </w:rPr>
            </w:pPr>
            <w:r w:rsidRPr="00182526">
              <w:rPr>
                <w:rFonts w:ascii="GHEA Grapalat" w:hAnsi="GHEA Grapalat"/>
                <w:sz w:val="22"/>
                <w:szCs w:val="22"/>
                <w:lang w:val="hy-AM"/>
              </w:rPr>
              <w:t>ՀՀ ֆինանսների նախարարություն</w:t>
            </w:r>
          </w:p>
          <w:p w:rsidR="001C42A6" w:rsidRPr="00182526" w:rsidRDefault="001C42A6" w:rsidP="00DE1453">
            <w:pPr>
              <w:rPr>
                <w:rFonts w:ascii="GHEA Grapalat" w:hAnsi="GHEA Grapalat"/>
                <w:sz w:val="22"/>
                <w:szCs w:val="22"/>
                <w:lang w:val="hy-AM"/>
              </w:rPr>
            </w:pPr>
            <w:r w:rsidRPr="00182526">
              <w:rPr>
                <w:rFonts w:ascii="GHEA Grapalat" w:hAnsi="GHEA Grapalat"/>
                <w:sz w:val="22"/>
                <w:szCs w:val="22"/>
                <w:lang w:val="hy-AM"/>
              </w:rPr>
              <w:t>25.01.2021թ.</w:t>
            </w:r>
          </w:p>
          <w:p w:rsidR="001C42A6" w:rsidRPr="00182526" w:rsidRDefault="001C42A6" w:rsidP="00DE1453">
            <w:pPr>
              <w:rPr>
                <w:rFonts w:ascii="GHEA Grapalat" w:hAnsi="GHEA Grapalat"/>
                <w:color w:val="000000"/>
                <w:sz w:val="22"/>
                <w:szCs w:val="22"/>
                <w:shd w:val="clear" w:color="auto" w:fill="FFFFFF"/>
              </w:rPr>
            </w:pPr>
            <w:r w:rsidRPr="00182526">
              <w:rPr>
                <w:rFonts w:ascii="GHEA Grapalat" w:hAnsi="GHEA Grapalat"/>
                <w:sz w:val="22"/>
                <w:szCs w:val="22"/>
                <w:lang w:val="hy-AM"/>
              </w:rPr>
              <w:t>N 01/29/791-2021</w:t>
            </w:r>
          </w:p>
        </w:tc>
        <w:tc>
          <w:tcPr>
            <w:tcW w:w="4644" w:type="dxa"/>
          </w:tcPr>
          <w:p w:rsidR="00314E06" w:rsidRPr="00182526" w:rsidRDefault="00314E06" w:rsidP="00314E06">
            <w:pPr>
              <w:ind w:firstLine="567"/>
              <w:jc w:val="both"/>
              <w:rPr>
                <w:rFonts w:ascii="GHEA Grapalat" w:hAnsi="GHEA Grapalat"/>
                <w:bCs/>
                <w:iCs/>
                <w:color w:val="000000" w:themeColor="text1"/>
                <w:sz w:val="22"/>
                <w:szCs w:val="22"/>
              </w:rPr>
            </w:pPr>
            <w:proofErr w:type="spellStart"/>
            <w:r w:rsidRPr="00182526">
              <w:rPr>
                <w:rFonts w:ascii="GHEA Grapalat" w:hAnsi="GHEA Grapalat"/>
                <w:bCs/>
                <w:iCs/>
                <w:color w:val="000000" w:themeColor="text1"/>
                <w:sz w:val="22"/>
                <w:szCs w:val="22"/>
              </w:rPr>
              <w:t>Նախագծով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նախատեսվում</w:t>
            </w:r>
            <w:proofErr w:type="spellEnd"/>
            <w:r w:rsidRPr="00182526">
              <w:rPr>
                <w:rFonts w:ascii="GHEA Grapalat" w:hAnsi="GHEA Grapalat"/>
                <w:bCs/>
                <w:iCs/>
                <w:color w:val="000000" w:themeColor="text1"/>
                <w:sz w:val="22"/>
                <w:szCs w:val="22"/>
              </w:rPr>
              <w:t xml:space="preserve"> է ՀՀ </w:t>
            </w:r>
            <w:proofErr w:type="spellStart"/>
            <w:r w:rsidRPr="00182526">
              <w:rPr>
                <w:rFonts w:ascii="GHEA Grapalat" w:hAnsi="GHEA Grapalat"/>
                <w:bCs/>
                <w:iCs/>
                <w:color w:val="000000" w:themeColor="text1"/>
                <w:sz w:val="22"/>
                <w:szCs w:val="22"/>
              </w:rPr>
              <w:t>կառավարության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մի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շարք</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որոշումներով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հաստատված</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գյուղատնտեսության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ոլորտի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պետական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աջակցության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ծրագրերի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շրջանակներում</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ֆինանսական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կառույցների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կողմից</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տրամադրվող</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վարկերի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կամ</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լիզինգի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փաստացի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տոկոսադրույքի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գծով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սահմանել</w:t>
            </w:r>
            <w:proofErr w:type="spellEnd"/>
            <w:r w:rsidRPr="00182526">
              <w:rPr>
                <w:rFonts w:ascii="GHEA Grapalat" w:hAnsi="GHEA Grapalat"/>
                <w:bCs/>
                <w:iCs/>
                <w:color w:val="000000" w:themeColor="text1"/>
                <w:sz w:val="22"/>
                <w:szCs w:val="22"/>
              </w:rPr>
              <w:t xml:space="preserve"> 14% </w:t>
            </w:r>
            <w:proofErr w:type="spellStart"/>
            <w:r w:rsidRPr="00182526">
              <w:rPr>
                <w:rFonts w:ascii="GHEA Grapalat" w:hAnsi="GHEA Grapalat"/>
                <w:bCs/>
                <w:iCs/>
                <w:color w:val="000000" w:themeColor="text1"/>
                <w:sz w:val="22"/>
                <w:szCs w:val="22"/>
              </w:rPr>
              <w:t>առավելագույն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փաստացի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տոկոսադրույք</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գործող</w:t>
            </w:r>
            <w:proofErr w:type="spellEnd"/>
            <w:r w:rsidRPr="00182526">
              <w:rPr>
                <w:rFonts w:ascii="GHEA Grapalat" w:hAnsi="GHEA Grapalat"/>
                <w:bCs/>
                <w:iCs/>
                <w:color w:val="000000" w:themeColor="text1"/>
                <w:sz w:val="22"/>
                <w:szCs w:val="22"/>
              </w:rPr>
              <w:t xml:space="preserve"> 9%-14% </w:t>
            </w:r>
            <w:proofErr w:type="spellStart"/>
            <w:r w:rsidRPr="00182526">
              <w:rPr>
                <w:rFonts w:ascii="GHEA Grapalat" w:hAnsi="GHEA Grapalat"/>
                <w:bCs/>
                <w:iCs/>
                <w:color w:val="000000" w:themeColor="text1"/>
                <w:sz w:val="22"/>
                <w:szCs w:val="22"/>
              </w:rPr>
              <w:t>փոխարեն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ինչպես</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նաև</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lastRenderedPageBreak/>
              <w:t>մինչև</w:t>
            </w:r>
            <w:proofErr w:type="spellEnd"/>
            <w:r w:rsidRPr="00182526">
              <w:rPr>
                <w:rFonts w:ascii="GHEA Grapalat" w:hAnsi="GHEA Grapalat"/>
                <w:bCs/>
                <w:iCs/>
                <w:color w:val="000000" w:themeColor="text1"/>
                <w:sz w:val="22"/>
                <w:szCs w:val="22"/>
              </w:rPr>
              <w:t xml:space="preserve"> 2021 </w:t>
            </w:r>
            <w:proofErr w:type="spellStart"/>
            <w:r w:rsidRPr="00182526">
              <w:rPr>
                <w:rFonts w:ascii="GHEA Grapalat" w:hAnsi="GHEA Grapalat"/>
                <w:bCs/>
                <w:iCs/>
                <w:color w:val="000000" w:themeColor="text1"/>
                <w:sz w:val="22"/>
                <w:szCs w:val="22"/>
              </w:rPr>
              <w:t>թվականի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դեկտեմբերի</w:t>
            </w:r>
            <w:proofErr w:type="spellEnd"/>
            <w:r w:rsidRPr="00182526">
              <w:rPr>
                <w:rFonts w:ascii="GHEA Grapalat" w:hAnsi="GHEA Grapalat"/>
                <w:bCs/>
                <w:iCs/>
                <w:color w:val="000000" w:themeColor="text1"/>
                <w:sz w:val="22"/>
                <w:szCs w:val="22"/>
              </w:rPr>
              <w:t xml:space="preserve"> 30-ը </w:t>
            </w:r>
            <w:proofErr w:type="spellStart"/>
            <w:r w:rsidRPr="00182526">
              <w:rPr>
                <w:rFonts w:ascii="GHEA Grapalat" w:hAnsi="GHEA Grapalat"/>
                <w:bCs/>
                <w:iCs/>
                <w:color w:val="000000" w:themeColor="text1"/>
                <w:sz w:val="22"/>
                <w:szCs w:val="22"/>
              </w:rPr>
              <w:t>տրամադրվող</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վարկերի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կամ</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լիզինգի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տոկոսադրույքի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սուբսիդավորումը</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ծրագրերին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մասնակից</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բոլոր</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տնտեսավարողների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համար</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իրականացել</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վարկային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կամ</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լիզինգային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պայմանագրերով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սահմանված</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տոկոսադրույքների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չափով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որպեսզի</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վարկերը</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կամ</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լիզինգը</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տնտեսավարողներին</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տրամադրվեն</w:t>
            </w:r>
            <w:proofErr w:type="spellEnd"/>
            <w:r w:rsidRPr="00182526">
              <w:rPr>
                <w:rFonts w:ascii="GHEA Grapalat" w:hAnsi="GHEA Grapalat"/>
                <w:bCs/>
                <w:iCs/>
                <w:color w:val="000000" w:themeColor="text1"/>
                <w:sz w:val="22"/>
                <w:szCs w:val="22"/>
              </w:rPr>
              <w:t xml:space="preserve"> 0% </w:t>
            </w:r>
            <w:proofErr w:type="spellStart"/>
            <w:r w:rsidRPr="00182526">
              <w:rPr>
                <w:rFonts w:ascii="GHEA Grapalat" w:hAnsi="GHEA Grapalat"/>
                <w:bCs/>
                <w:iCs/>
                <w:color w:val="000000" w:themeColor="text1"/>
                <w:sz w:val="22"/>
                <w:szCs w:val="22"/>
              </w:rPr>
              <w:t>տոկոսադրույքով</w:t>
            </w:r>
            <w:proofErr w:type="spellEnd"/>
            <w:r w:rsidRPr="00182526">
              <w:rPr>
                <w:rFonts w:ascii="GHEA Grapalat" w:hAnsi="GHEA Grapalat"/>
                <w:bCs/>
                <w:iCs/>
                <w:color w:val="000000" w:themeColor="text1"/>
                <w:sz w:val="22"/>
                <w:szCs w:val="22"/>
              </w:rPr>
              <w:t xml:space="preserve"> (</w:t>
            </w:r>
            <w:proofErr w:type="spellStart"/>
            <w:r w:rsidRPr="00182526">
              <w:rPr>
                <w:rFonts w:ascii="GHEA Grapalat" w:hAnsi="GHEA Grapalat"/>
                <w:bCs/>
                <w:iCs/>
                <w:color w:val="000000" w:themeColor="text1"/>
                <w:sz w:val="22"/>
                <w:szCs w:val="22"/>
              </w:rPr>
              <w:t>գործող</w:t>
            </w:r>
            <w:proofErr w:type="spellEnd"/>
            <w:r w:rsidRPr="00182526">
              <w:rPr>
                <w:rFonts w:ascii="GHEA Grapalat" w:hAnsi="GHEA Grapalat"/>
                <w:bCs/>
                <w:iCs/>
                <w:color w:val="000000" w:themeColor="text1"/>
                <w:sz w:val="22"/>
                <w:szCs w:val="22"/>
              </w:rPr>
              <w:t xml:space="preserve"> 2%-5% </w:t>
            </w:r>
            <w:proofErr w:type="spellStart"/>
            <w:r w:rsidRPr="00182526">
              <w:rPr>
                <w:rFonts w:ascii="GHEA Grapalat" w:hAnsi="GHEA Grapalat"/>
                <w:bCs/>
                <w:iCs/>
                <w:color w:val="000000" w:themeColor="text1"/>
                <w:sz w:val="22"/>
                <w:szCs w:val="22"/>
              </w:rPr>
              <w:t>փոխարեն</w:t>
            </w:r>
            <w:proofErr w:type="spellEnd"/>
            <w:r w:rsidRPr="00182526">
              <w:rPr>
                <w:rFonts w:ascii="GHEA Grapalat" w:hAnsi="GHEA Grapalat"/>
                <w:bCs/>
                <w:iCs/>
                <w:color w:val="000000" w:themeColor="text1"/>
                <w:sz w:val="22"/>
                <w:szCs w:val="22"/>
              </w:rPr>
              <w:t>):</w:t>
            </w:r>
          </w:p>
          <w:p w:rsidR="001C42A6" w:rsidRPr="00182526" w:rsidRDefault="001C42A6" w:rsidP="00314E06">
            <w:pPr>
              <w:jc w:val="both"/>
              <w:rPr>
                <w:rFonts w:ascii="GHEA Grapalat" w:hAnsi="GHEA Grapalat"/>
                <w:iCs/>
                <w:color w:val="000000" w:themeColor="text1"/>
                <w:sz w:val="22"/>
                <w:szCs w:val="22"/>
              </w:rPr>
            </w:pPr>
            <w:proofErr w:type="spellStart"/>
            <w:r w:rsidRPr="00182526">
              <w:rPr>
                <w:rFonts w:ascii="GHEA Grapalat" w:hAnsi="GHEA Grapalat"/>
                <w:iCs/>
                <w:color w:val="000000" w:themeColor="text1"/>
                <w:sz w:val="22"/>
                <w:szCs w:val="22"/>
              </w:rPr>
              <w:t>Նախագծին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հիմնավորման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համաձայն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Նախագծով</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առաջարկվող</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կարգավորումների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անհրաժեշտությունը</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պայմանավորված</w:t>
            </w:r>
            <w:proofErr w:type="spellEnd"/>
            <w:r w:rsidRPr="00182526">
              <w:rPr>
                <w:rFonts w:ascii="GHEA Grapalat" w:hAnsi="GHEA Grapalat"/>
                <w:iCs/>
                <w:color w:val="000000" w:themeColor="text1"/>
                <w:sz w:val="22"/>
                <w:szCs w:val="22"/>
              </w:rPr>
              <w:t xml:space="preserve"> է </w:t>
            </w:r>
            <w:proofErr w:type="spellStart"/>
            <w:r w:rsidRPr="00182526">
              <w:rPr>
                <w:rFonts w:ascii="GHEA Grapalat" w:hAnsi="GHEA Grapalat"/>
                <w:iCs/>
                <w:color w:val="000000" w:themeColor="text1"/>
                <w:sz w:val="22"/>
                <w:szCs w:val="22"/>
              </w:rPr>
              <w:t>ֆինանսական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կառույցների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կողմից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ցածր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տոկոսադրույքով</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վարկերի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կամ</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լիզինգի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տրամադրման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դժվարությունների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Կենտրոնական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բանկի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կողմից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սահմանվող</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վերաֆինանսավորման</w:t>
            </w:r>
            <w:proofErr w:type="spellEnd"/>
            <w:r w:rsidRPr="00182526">
              <w:rPr>
                <w:rFonts w:ascii="GHEA Grapalat" w:hAnsi="GHEA Grapalat"/>
                <w:iCs/>
                <w:color w:val="000000" w:themeColor="text1"/>
                <w:sz w:val="22"/>
                <w:szCs w:val="22"/>
              </w:rPr>
              <w:t xml:space="preserve"> և </w:t>
            </w:r>
            <w:proofErr w:type="spellStart"/>
            <w:r w:rsidRPr="00182526">
              <w:rPr>
                <w:rFonts w:ascii="GHEA Grapalat" w:hAnsi="GHEA Grapalat"/>
                <w:iCs/>
                <w:color w:val="000000" w:themeColor="text1"/>
                <w:sz w:val="22"/>
                <w:szCs w:val="22"/>
              </w:rPr>
              <w:t>ֆինանսական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կառույցների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կողմից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տրամադրվող</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վարկերի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տոկոսադրույքների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բարձրացման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հետ</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կապված</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ինչպես</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նաև</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արտակարգ</w:t>
            </w:r>
            <w:proofErr w:type="spellEnd"/>
            <w:r w:rsidRPr="00182526">
              <w:rPr>
                <w:rFonts w:ascii="GHEA Grapalat" w:hAnsi="GHEA Grapalat"/>
                <w:iCs/>
                <w:color w:val="000000" w:themeColor="text1"/>
                <w:sz w:val="22"/>
                <w:szCs w:val="22"/>
              </w:rPr>
              <w:t xml:space="preserve"> և </w:t>
            </w:r>
            <w:proofErr w:type="spellStart"/>
            <w:r w:rsidRPr="00182526">
              <w:rPr>
                <w:rFonts w:ascii="GHEA Grapalat" w:hAnsi="GHEA Grapalat"/>
                <w:iCs/>
                <w:color w:val="000000" w:themeColor="text1"/>
                <w:sz w:val="22"/>
                <w:szCs w:val="22"/>
              </w:rPr>
              <w:t>ռազմական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դրությամբ</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պայմանավորված</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պետական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աջակցության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ծրագրերին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մասնակից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բոլոր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տնտեսավարողների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համար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միանման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lastRenderedPageBreak/>
              <w:t>արտոնյալ</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պայմաններ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ապահովելու</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հանգամանքով</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Մինչդեռ</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հարկ</w:t>
            </w:r>
            <w:proofErr w:type="spellEnd"/>
            <w:r w:rsidRPr="00182526">
              <w:rPr>
                <w:rFonts w:ascii="GHEA Grapalat" w:hAnsi="GHEA Grapalat"/>
                <w:iCs/>
                <w:color w:val="000000" w:themeColor="text1"/>
                <w:sz w:val="22"/>
                <w:szCs w:val="22"/>
              </w:rPr>
              <w:t xml:space="preserve"> է </w:t>
            </w:r>
            <w:proofErr w:type="spellStart"/>
            <w:r w:rsidRPr="00182526">
              <w:rPr>
                <w:rFonts w:ascii="GHEA Grapalat" w:hAnsi="GHEA Grapalat"/>
                <w:iCs/>
                <w:color w:val="000000" w:themeColor="text1"/>
                <w:sz w:val="22"/>
                <w:szCs w:val="22"/>
              </w:rPr>
              <w:t>նկատի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ունենալ</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որ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այս</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դեպքում</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անհավասար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պայմաններ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են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ստեղծվում</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պետական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աջակցության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ծրագրերի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շրջանակներում</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արդեն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իսկ</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գործող</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վարկերի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շահառուների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համար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հաշվի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առնելով</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որ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ծրագրերում</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ներկայումս</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սահմանված</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առավելագույն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փաստացի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տոկոսադրույքները</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ցածր</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են</w:t>
            </w:r>
            <w:proofErr w:type="spellEnd"/>
            <w:r w:rsidRPr="00182526">
              <w:rPr>
                <w:rFonts w:ascii="GHEA Grapalat" w:hAnsi="GHEA Grapalat"/>
                <w:iCs/>
                <w:color w:val="000000" w:themeColor="text1"/>
                <w:sz w:val="22"/>
                <w:szCs w:val="22"/>
              </w:rPr>
              <w:t xml:space="preserve"> 14 </w:t>
            </w:r>
            <w:proofErr w:type="spellStart"/>
            <w:r w:rsidRPr="00182526">
              <w:rPr>
                <w:rFonts w:ascii="GHEA Grapalat" w:hAnsi="GHEA Grapalat"/>
                <w:iCs/>
                <w:color w:val="000000" w:themeColor="text1"/>
                <w:sz w:val="22"/>
                <w:szCs w:val="22"/>
              </w:rPr>
              <w:t>տոկոսից</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կցվում</w:t>
            </w:r>
            <w:proofErr w:type="spellEnd"/>
            <w:r w:rsidRPr="00182526">
              <w:rPr>
                <w:rFonts w:ascii="GHEA Grapalat" w:hAnsi="GHEA Grapalat"/>
                <w:iCs/>
                <w:color w:val="000000" w:themeColor="text1"/>
                <w:sz w:val="22"/>
                <w:szCs w:val="22"/>
              </w:rPr>
              <w:t xml:space="preserve"> է): </w:t>
            </w:r>
            <w:proofErr w:type="spellStart"/>
            <w:r w:rsidRPr="00182526">
              <w:rPr>
                <w:rFonts w:ascii="GHEA Grapalat" w:hAnsi="GHEA Grapalat"/>
                <w:iCs/>
                <w:color w:val="000000" w:themeColor="text1"/>
                <w:sz w:val="22"/>
                <w:szCs w:val="22"/>
              </w:rPr>
              <w:t>Բացի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այդ</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լրացուցիչ</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հիմնավորման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կարիք</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ունի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տնտեսավարողների</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համար</w:t>
            </w:r>
            <w:proofErr w:type="spellEnd"/>
            <w:r w:rsidRPr="00182526">
              <w:rPr>
                <w:rFonts w:ascii="GHEA Grapalat" w:hAnsi="GHEA Grapalat"/>
                <w:iCs/>
                <w:color w:val="000000" w:themeColor="text1"/>
                <w:sz w:val="22"/>
                <w:szCs w:val="22"/>
              </w:rPr>
              <w:t xml:space="preserve">  </w:t>
            </w:r>
            <w:r w:rsidRPr="00182526">
              <w:rPr>
                <w:rFonts w:ascii="GHEA Grapalat" w:hAnsi="GHEA Grapalat"/>
                <w:sz w:val="22"/>
                <w:szCs w:val="22"/>
              </w:rPr>
              <w:t xml:space="preserve">0 </w:t>
            </w:r>
            <w:proofErr w:type="spellStart"/>
            <w:r w:rsidRPr="00182526">
              <w:rPr>
                <w:rFonts w:ascii="GHEA Grapalat" w:hAnsi="GHEA Grapalat"/>
                <w:sz w:val="22"/>
                <w:szCs w:val="22"/>
              </w:rPr>
              <w:t>տոկոս</w:t>
            </w:r>
            <w:proofErr w:type="spellEnd"/>
            <w:r w:rsidRPr="00182526">
              <w:rPr>
                <w:rFonts w:ascii="GHEA Grapalat" w:hAnsi="GHEA Grapalat"/>
                <w:sz w:val="22"/>
                <w:szCs w:val="22"/>
              </w:rPr>
              <w:t xml:space="preserve"> </w:t>
            </w:r>
            <w:proofErr w:type="spellStart"/>
            <w:r w:rsidRPr="00182526">
              <w:rPr>
                <w:rFonts w:ascii="GHEA Grapalat" w:hAnsi="GHEA Grapalat"/>
                <w:iCs/>
                <w:color w:val="000000" w:themeColor="text1"/>
                <w:sz w:val="22"/>
                <w:szCs w:val="22"/>
              </w:rPr>
              <w:t>նվազագույն</w:t>
            </w:r>
            <w:proofErr w:type="spellEnd"/>
            <w:r w:rsidRPr="00182526">
              <w:rPr>
                <w:rFonts w:ascii="GHEA Grapalat" w:hAnsi="GHEA Grapalat"/>
                <w:iCs/>
                <w:color w:val="000000" w:themeColor="text1"/>
                <w:sz w:val="22"/>
                <w:szCs w:val="22"/>
              </w:rPr>
              <w:t xml:space="preserve"> </w:t>
            </w:r>
            <w:proofErr w:type="spellStart"/>
            <w:r w:rsidRPr="00182526">
              <w:rPr>
                <w:rFonts w:ascii="GHEA Grapalat" w:hAnsi="GHEA Grapalat"/>
                <w:iCs/>
                <w:color w:val="000000" w:themeColor="text1"/>
                <w:sz w:val="22"/>
                <w:szCs w:val="22"/>
              </w:rPr>
              <w:t>շեմի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ամրագրումը</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ինչը</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կարծում</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ենք</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պետք</w:t>
            </w:r>
            <w:proofErr w:type="spellEnd"/>
            <w:r w:rsidRPr="00182526">
              <w:rPr>
                <w:rFonts w:ascii="GHEA Grapalat" w:hAnsi="GHEA Grapalat"/>
                <w:sz w:val="22"/>
                <w:szCs w:val="22"/>
              </w:rPr>
              <w:t xml:space="preserve"> է </w:t>
            </w:r>
            <w:proofErr w:type="spellStart"/>
            <w:r w:rsidRPr="00182526">
              <w:rPr>
                <w:rFonts w:ascii="GHEA Grapalat" w:hAnsi="GHEA Grapalat"/>
                <w:sz w:val="22"/>
                <w:szCs w:val="22"/>
              </w:rPr>
              <w:t>իրականացվի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արդյունք</w:t>
            </w:r>
            <w:proofErr w:type="spellEnd"/>
            <w:r w:rsidRPr="00182526">
              <w:rPr>
                <w:rFonts w:ascii="GHEA Grapalat" w:hAnsi="GHEA Grapalat"/>
                <w:sz w:val="22"/>
                <w:szCs w:val="22"/>
              </w:rPr>
              <w:t>/</w:t>
            </w:r>
            <w:proofErr w:type="spellStart"/>
            <w:r w:rsidRPr="00182526">
              <w:rPr>
                <w:rFonts w:ascii="GHEA Grapalat" w:hAnsi="GHEA Grapalat"/>
                <w:sz w:val="22"/>
                <w:szCs w:val="22"/>
              </w:rPr>
              <w:t>ծախս</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հարաբերակցության</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մաքսիմալացման</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նպատակադրումով</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որի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դեպքում</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հնարավոր</w:t>
            </w:r>
            <w:proofErr w:type="spellEnd"/>
            <w:r w:rsidRPr="00182526">
              <w:rPr>
                <w:rFonts w:ascii="GHEA Grapalat" w:hAnsi="GHEA Grapalat"/>
                <w:sz w:val="22"/>
                <w:szCs w:val="22"/>
              </w:rPr>
              <w:t xml:space="preserve"> է </w:t>
            </w:r>
            <w:proofErr w:type="spellStart"/>
            <w:r w:rsidRPr="00182526">
              <w:rPr>
                <w:rFonts w:ascii="GHEA Grapalat" w:hAnsi="GHEA Grapalat"/>
                <w:sz w:val="22"/>
                <w:szCs w:val="22"/>
              </w:rPr>
              <w:t>նաև</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բացասական</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կամ</w:t>
            </w:r>
            <w:proofErr w:type="spellEnd"/>
            <w:r w:rsidRPr="00182526">
              <w:rPr>
                <w:rFonts w:ascii="GHEA Grapalat" w:hAnsi="GHEA Grapalat"/>
                <w:sz w:val="22"/>
                <w:szCs w:val="22"/>
              </w:rPr>
              <w:t xml:space="preserve"> 0-ից </w:t>
            </w:r>
            <w:proofErr w:type="spellStart"/>
            <w:r w:rsidRPr="00182526">
              <w:rPr>
                <w:rFonts w:ascii="GHEA Grapalat" w:hAnsi="GHEA Grapalat"/>
                <w:sz w:val="22"/>
                <w:szCs w:val="22"/>
              </w:rPr>
              <w:t>տարբերվող</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փաստացի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տոկոսադրույքի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սահմանում</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Իսկ</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այս</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կապակցությամբ</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հիմնավոր</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որոշումների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կայացումը</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ենթադրում</w:t>
            </w:r>
            <w:proofErr w:type="spellEnd"/>
            <w:r w:rsidRPr="00182526">
              <w:rPr>
                <w:rFonts w:ascii="GHEA Grapalat" w:hAnsi="GHEA Grapalat"/>
                <w:sz w:val="22"/>
                <w:szCs w:val="22"/>
              </w:rPr>
              <w:t xml:space="preserve"> է </w:t>
            </w:r>
            <w:proofErr w:type="spellStart"/>
            <w:r w:rsidRPr="00182526">
              <w:rPr>
                <w:rFonts w:ascii="GHEA Grapalat" w:hAnsi="GHEA Grapalat"/>
                <w:sz w:val="22"/>
                <w:szCs w:val="22"/>
              </w:rPr>
              <w:t>համապատասխան</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վերլուծությունների</w:t>
            </w:r>
            <w:proofErr w:type="spellEnd"/>
            <w:r w:rsidRPr="00182526">
              <w:rPr>
                <w:rFonts w:ascii="GHEA Grapalat" w:hAnsi="GHEA Grapalat"/>
                <w:sz w:val="22"/>
                <w:szCs w:val="22"/>
              </w:rPr>
              <w:t xml:space="preserve"> </w:t>
            </w:r>
            <w:proofErr w:type="spellStart"/>
            <w:r w:rsidRPr="00182526">
              <w:rPr>
                <w:rFonts w:ascii="GHEA Grapalat" w:hAnsi="GHEA Grapalat"/>
                <w:sz w:val="22"/>
                <w:szCs w:val="22"/>
              </w:rPr>
              <w:t>իրականացում</w:t>
            </w:r>
            <w:proofErr w:type="spellEnd"/>
            <w:r w:rsidRPr="00182526">
              <w:rPr>
                <w:rFonts w:ascii="GHEA Grapalat" w:hAnsi="GHEA Grapalat"/>
                <w:iCs/>
                <w:color w:val="000000" w:themeColor="text1"/>
                <w:sz w:val="22"/>
                <w:szCs w:val="22"/>
              </w:rPr>
              <w:t>:</w:t>
            </w:r>
          </w:p>
        </w:tc>
        <w:tc>
          <w:tcPr>
            <w:tcW w:w="3280" w:type="dxa"/>
          </w:tcPr>
          <w:p w:rsidR="0049588B" w:rsidRPr="00182526" w:rsidRDefault="009F24AA" w:rsidP="00314E06">
            <w:pPr>
              <w:jc w:val="both"/>
              <w:rPr>
                <w:rFonts w:ascii="GHEA Grapalat" w:hAnsi="GHEA Grapalat"/>
                <w:sz w:val="22"/>
                <w:szCs w:val="22"/>
                <w:lang w:val="hy-AM"/>
              </w:rPr>
            </w:pPr>
            <w:r w:rsidRPr="00182526">
              <w:rPr>
                <w:rFonts w:ascii="GHEA Grapalat" w:hAnsi="GHEA Grapalat"/>
                <w:sz w:val="22"/>
                <w:szCs w:val="22"/>
                <w:lang w:val="hy-AM"/>
              </w:rPr>
              <w:lastRenderedPageBreak/>
              <w:t xml:space="preserve">Ընդունվել է </w:t>
            </w:r>
            <w:r w:rsidR="006C3607" w:rsidRPr="00182526">
              <w:rPr>
                <w:rFonts w:ascii="GHEA Grapalat" w:hAnsi="GHEA Grapalat"/>
                <w:sz w:val="22"/>
                <w:szCs w:val="22"/>
                <w:lang w:val="hy-AM"/>
              </w:rPr>
              <w:t>մասնակի</w:t>
            </w:r>
            <w:r w:rsidRPr="00182526">
              <w:rPr>
                <w:rFonts w:ascii="GHEA Grapalat" w:hAnsi="GHEA Grapalat"/>
                <w:sz w:val="22"/>
                <w:szCs w:val="22"/>
                <w:lang w:val="hy-AM"/>
              </w:rPr>
              <w:t>։ Տրվում է պարզաբանում։</w:t>
            </w:r>
          </w:p>
          <w:p w:rsidR="00490E58" w:rsidRPr="00182526" w:rsidRDefault="00D87A45" w:rsidP="00C977F7">
            <w:pPr>
              <w:jc w:val="both"/>
              <w:rPr>
                <w:rFonts w:ascii="GHEA Grapalat" w:hAnsi="GHEA Grapalat"/>
                <w:bCs/>
                <w:iCs/>
                <w:color w:val="000000" w:themeColor="text1"/>
                <w:sz w:val="22"/>
                <w:szCs w:val="22"/>
                <w:lang w:val="hy-AM"/>
              </w:rPr>
            </w:pPr>
            <w:r w:rsidRPr="00182526">
              <w:rPr>
                <w:rFonts w:ascii="GHEA Grapalat" w:hAnsi="GHEA Grapalat"/>
                <w:iCs/>
                <w:color w:val="000000" w:themeColor="text1"/>
                <w:sz w:val="22"/>
                <w:szCs w:val="22"/>
                <w:lang w:val="hy-AM"/>
              </w:rPr>
              <w:t>Նախագծով առաջարկվում է ծրագրերում ներկայումս սահմանված առավելագույն փաստացի տոկոսադրույք</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 xml:space="preserve">ները բարձրացնել մինչև </w:t>
            </w:r>
            <w:r w:rsidRPr="00182526">
              <w:rPr>
                <w:rFonts w:ascii="GHEA Grapalat" w:hAnsi="GHEA Grapalat"/>
                <w:bCs/>
                <w:iCs/>
                <w:color w:val="000000" w:themeColor="text1"/>
                <w:sz w:val="22"/>
                <w:szCs w:val="22"/>
                <w:lang w:val="hy-AM"/>
              </w:rPr>
              <w:t>14%</w:t>
            </w:r>
            <w:r w:rsidR="00490E58" w:rsidRPr="00182526">
              <w:rPr>
                <w:rFonts w:ascii="GHEA Grapalat" w:hAnsi="GHEA Grapalat"/>
                <w:bCs/>
                <w:iCs/>
                <w:color w:val="000000" w:themeColor="text1"/>
                <w:sz w:val="22"/>
                <w:szCs w:val="22"/>
                <w:lang w:val="hy-AM"/>
              </w:rPr>
              <w:t xml:space="preserve">, որը </w:t>
            </w:r>
            <w:r w:rsidR="00300DA8" w:rsidRPr="00182526">
              <w:rPr>
                <w:rFonts w:ascii="GHEA Grapalat" w:hAnsi="GHEA Grapalat"/>
                <w:iCs/>
                <w:color w:val="000000" w:themeColor="text1"/>
                <w:sz w:val="22"/>
                <w:szCs w:val="22"/>
                <w:lang w:val="hy-AM"/>
              </w:rPr>
              <w:t>արդեն իսկ գործող վարկ</w:t>
            </w:r>
            <w:r w:rsidR="00490E58" w:rsidRPr="00182526">
              <w:rPr>
                <w:rFonts w:ascii="GHEA Grapalat" w:hAnsi="GHEA Grapalat"/>
                <w:iCs/>
                <w:color w:val="000000" w:themeColor="text1"/>
                <w:sz w:val="22"/>
                <w:szCs w:val="22"/>
                <w:lang w:val="hy-AM"/>
              </w:rPr>
              <w:t xml:space="preserve">ի և լիզինգի շահառուների նկատմամբ </w:t>
            </w:r>
            <w:r w:rsidR="00490E58" w:rsidRPr="00182526">
              <w:rPr>
                <w:rFonts w:ascii="GHEA Grapalat" w:hAnsi="GHEA Grapalat"/>
                <w:iCs/>
                <w:color w:val="000000" w:themeColor="text1"/>
                <w:sz w:val="22"/>
                <w:szCs w:val="22"/>
                <w:lang w:val="hy-AM"/>
              </w:rPr>
              <w:lastRenderedPageBreak/>
              <w:t>անհավասար պայմաններ չի ստեղծի՝ հաշվի առնելով, որ</w:t>
            </w:r>
            <w:r w:rsidR="00490E58" w:rsidRPr="00182526">
              <w:rPr>
                <w:rFonts w:ascii="GHEA Grapalat" w:hAnsi="GHEA Grapalat"/>
                <w:bCs/>
                <w:iCs/>
                <w:color w:val="000000" w:themeColor="text1"/>
                <w:sz w:val="22"/>
                <w:szCs w:val="22"/>
                <w:lang w:val="hy-AM"/>
              </w:rPr>
              <w:t xml:space="preserve"> </w:t>
            </w:r>
            <w:r w:rsidR="00F3623E" w:rsidRPr="00182526">
              <w:rPr>
                <w:rFonts w:ascii="GHEA Grapalat" w:hAnsi="GHEA Grapalat"/>
                <w:bCs/>
                <w:iCs/>
                <w:color w:val="000000" w:themeColor="text1"/>
                <w:sz w:val="22"/>
                <w:szCs w:val="22"/>
                <w:lang w:val="hy-AM"/>
              </w:rPr>
              <w:t>բարձրացումը նախատեսվում է մինչև 2021 դեկտեմբերի 31–ը, որի արդյունքում տնտեսավարողներին վարկը և լիզինգը հասանելի կլինեն 2020 թվականին տրամա</w:t>
            </w:r>
            <w:r w:rsidR="007D5F00" w:rsidRPr="007D5F00">
              <w:rPr>
                <w:rFonts w:ascii="GHEA Grapalat" w:hAnsi="GHEA Grapalat"/>
                <w:bCs/>
                <w:iCs/>
                <w:color w:val="000000" w:themeColor="text1"/>
                <w:sz w:val="22"/>
                <w:szCs w:val="22"/>
                <w:lang w:val="hy-AM"/>
              </w:rPr>
              <w:t xml:space="preserve"> </w:t>
            </w:r>
            <w:r w:rsidR="00F3623E" w:rsidRPr="00182526">
              <w:rPr>
                <w:rFonts w:ascii="GHEA Grapalat" w:hAnsi="GHEA Grapalat"/>
                <w:bCs/>
                <w:iCs/>
                <w:color w:val="000000" w:themeColor="text1"/>
                <w:sz w:val="22"/>
                <w:szCs w:val="22"/>
                <w:lang w:val="hy-AM"/>
              </w:rPr>
              <w:t>դրված վարկերի տոկոսա</w:t>
            </w:r>
            <w:r w:rsidR="007D5F00" w:rsidRPr="007D5F00">
              <w:rPr>
                <w:rFonts w:ascii="GHEA Grapalat" w:hAnsi="GHEA Grapalat"/>
                <w:bCs/>
                <w:iCs/>
                <w:color w:val="000000" w:themeColor="text1"/>
                <w:sz w:val="22"/>
                <w:szCs w:val="22"/>
                <w:lang w:val="hy-AM"/>
              </w:rPr>
              <w:t xml:space="preserve"> </w:t>
            </w:r>
            <w:r w:rsidR="00F3623E" w:rsidRPr="00182526">
              <w:rPr>
                <w:rFonts w:ascii="GHEA Grapalat" w:hAnsi="GHEA Grapalat"/>
                <w:bCs/>
                <w:iCs/>
                <w:color w:val="000000" w:themeColor="text1"/>
                <w:sz w:val="22"/>
                <w:szCs w:val="22"/>
                <w:lang w:val="hy-AM"/>
              </w:rPr>
              <w:t xml:space="preserve">դրույքին համապատասխան՝ </w:t>
            </w:r>
            <w:r w:rsidR="00F3623E" w:rsidRPr="00182526">
              <w:rPr>
                <w:rFonts w:ascii="GHEA Grapalat" w:hAnsi="GHEA Grapalat"/>
                <w:color w:val="000000"/>
                <w:sz w:val="22"/>
                <w:szCs w:val="22"/>
                <w:shd w:val="clear" w:color="auto" w:fill="FFFFFF"/>
                <w:lang w:val="hy-AM"/>
              </w:rPr>
              <w:t xml:space="preserve">0 </w:t>
            </w:r>
            <w:r w:rsidR="00F3623E" w:rsidRPr="00182526">
              <w:rPr>
                <w:rFonts w:ascii="GHEA Grapalat" w:hAnsi="GHEA Grapalat"/>
                <w:bCs/>
                <w:iCs/>
                <w:color w:val="000000" w:themeColor="text1"/>
                <w:sz w:val="22"/>
                <w:szCs w:val="22"/>
                <w:lang w:val="hy-AM"/>
              </w:rPr>
              <w:t>% տոկոսադրույքով։</w:t>
            </w:r>
          </w:p>
          <w:p w:rsidR="00C977F7" w:rsidRPr="00182526" w:rsidRDefault="00137960" w:rsidP="00C977F7">
            <w:pPr>
              <w:pStyle w:val="NormalWeb"/>
              <w:shd w:val="clear" w:color="auto" w:fill="FFFFFF"/>
              <w:spacing w:before="0" w:beforeAutospacing="0" w:after="0" w:afterAutospacing="0"/>
              <w:ind w:firstLine="375"/>
              <w:jc w:val="both"/>
              <w:rPr>
                <w:rFonts w:ascii="GHEA Grapalat" w:hAnsi="GHEA Grapalat"/>
                <w:sz w:val="22"/>
                <w:szCs w:val="22"/>
                <w:shd w:val="clear" w:color="auto" w:fill="FFFFFF"/>
                <w:lang w:val="hy-AM"/>
              </w:rPr>
            </w:pPr>
            <w:r w:rsidRPr="00182526">
              <w:rPr>
                <w:rFonts w:ascii="GHEA Grapalat" w:hAnsi="GHEA Grapalat"/>
                <w:sz w:val="22"/>
                <w:szCs w:val="22"/>
                <w:lang w:val="hy-AM"/>
              </w:rPr>
              <w:t xml:space="preserve">Ինչ վերաբերում է </w:t>
            </w:r>
            <w:r w:rsidR="00490E58" w:rsidRPr="00182526">
              <w:rPr>
                <w:rFonts w:ascii="GHEA Grapalat" w:hAnsi="GHEA Grapalat"/>
                <w:sz w:val="22"/>
                <w:szCs w:val="22"/>
                <w:lang w:val="hy-AM"/>
              </w:rPr>
              <w:t>2021</w:t>
            </w:r>
            <w:r w:rsidRPr="00182526">
              <w:rPr>
                <w:rFonts w:ascii="GHEA Grapalat" w:hAnsi="GHEA Grapalat"/>
                <w:sz w:val="22"/>
                <w:szCs w:val="22"/>
                <w:lang w:val="hy-AM"/>
              </w:rPr>
              <w:t xml:space="preserve"> թվականին </w:t>
            </w:r>
            <w:r w:rsidRPr="00182526">
              <w:rPr>
                <w:rFonts w:ascii="GHEA Grapalat" w:hAnsi="GHEA Grapalat"/>
                <w:color w:val="000000"/>
                <w:sz w:val="22"/>
                <w:szCs w:val="22"/>
                <w:shd w:val="clear" w:color="auto" w:fill="FFFFFF"/>
                <w:lang w:val="hy-AM"/>
              </w:rPr>
              <w:t xml:space="preserve">0 </w:t>
            </w:r>
            <w:r w:rsidR="00C977F7" w:rsidRPr="00182526">
              <w:rPr>
                <w:rFonts w:ascii="GHEA Grapalat" w:hAnsi="GHEA Grapalat"/>
                <w:bCs/>
                <w:iCs/>
                <w:color w:val="000000" w:themeColor="text1"/>
                <w:sz w:val="22"/>
                <w:szCs w:val="22"/>
                <w:lang w:val="hy-AM"/>
              </w:rPr>
              <w:t>%</w:t>
            </w:r>
            <w:r w:rsidRPr="00182526">
              <w:rPr>
                <w:rFonts w:ascii="GHEA Grapalat" w:hAnsi="GHEA Grapalat"/>
                <w:color w:val="000000"/>
                <w:sz w:val="22"/>
                <w:szCs w:val="22"/>
                <w:shd w:val="clear" w:color="auto" w:fill="FFFFFF"/>
                <w:lang w:val="hy-AM"/>
              </w:rPr>
              <w:t xml:space="preserve"> նվազագույն շեմի ամրագրմանը, ապա</w:t>
            </w:r>
            <w:r w:rsidR="00490E58" w:rsidRPr="00182526">
              <w:rPr>
                <w:rFonts w:ascii="GHEA Grapalat" w:hAnsi="GHEA Grapalat"/>
                <w:color w:val="000000"/>
                <w:sz w:val="22"/>
                <w:szCs w:val="22"/>
                <w:shd w:val="clear" w:color="auto" w:fill="FFFFFF"/>
                <w:lang w:val="hy-AM"/>
              </w:rPr>
              <w:t xml:space="preserve"> պետք է նշել, որ 2020 թվականին </w:t>
            </w:r>
            <w:r w:rsidR="00C977F7" w:rsidRPr="00182526">
              <w:rPr>
                <w:rFonts w:ascii="GHEA Grapalat" w:hAnsi="GHEA Grapalat"/>
                <w:color w:val="000000"/>
                <w:sz w:val="22"/>
                <w:szCs w:val="22"/>
                <w:shd w:val="clear" w:color="auto" w:fill="FFFFFF"/>
                <w:lang w:val="hy-AM"/>
              </w:rPr>
              <w:t>գյուղատնտեսու</w:t>
            </w:r>
            <w:r w:rsidR="007D5F00" w:rsidRPr="007D5F00">
              <w:rPr>
                <w:rFonts w:ascii="GHEA Grapalat" w:hAnsi="GHEA Grapalat"/>
                <w:color w:val="000000"/>
                <w:sz w:val="22"/>
                <w:szCs w:val="22"/>
                <w:shd w:val="clear" w:color="auto" w:fill="FFFFFF"/>
                <w:lang w:val="hy-AM"/>
              </w:rPr>
              <w:t xml:space="preserve"> </w:t>
            </w:r>
            <w:r w:rsidR="00C977F7" w:rsidRPr="00182526">
              <w:rPr>
                <w:rFonts w:ascii="GHEA Grapalat" w:hAnsi="GHEA Grapalat"/>
                <w:color w:val="000000"/>
                <w:sz w:val="22"/>
                <w:szCs w:val="22"/>
                <w:shd w:val="clear" w:color="auto" w:fill="FFFFFF"/>
                <w:lang w:val="hy-AM"/>
              </w:rPr>
              <w:t xml:space="preserve">թյունում տնտեսավարողների մոտ </w:t>
            </w:r>
            <w:r w:rsidR="00C977F7" w:rsidRPr="00182526">
              <w:rPr>
                <w:rFonts w:ascii="GHEA Grapalat" w:hAnsi="GHEA Grapalat"/>
                <w:iCs/>
                <w:color w:val="000000" w:themeColor="text1"/>
                <w:sz w:val="22"/>
                <w:szCs w:val="22"/>
                <w:lang w:val="hy-AM"/>
              </w:rPr>
              <w:t>կանխատեսվող ընթա</w:t>
            </w:r>
            <w:r w:rsidR="007D5F00" w:rsidRPr="007D5F00">
              <w:rPr>
                <w:rFonts w:ascii="GHEA Grapalat" w:hAnsi="GHEA Grapalat"/>
                <w:iCs/>
                <w:color w:val="000000" w:themeColor="text1"/>
                <w:sz w:val="22"/>
                <w:szCs w:val="22"/>
                <w:lang w:val="hy-AM"/>
              </w:rPr>
              <w:t xml:space="preserve"> </w:t>
            </w:r>
            <w:r w:rsidR="00C977F7" w:rsidRPr="00182526">
              <w:rPr>
                <w:rFonts w:ascii="GHEA Grapalat" w:hAnsi="GHEA Grapalat"/>
                <w:iCs/>
                <w:color w:val="000000" w:themeColor="text1"/>
                <w:sz w:val="22"/>
                <w:szCs w:val="22"/>
                <w:lang w:val="hy-AM"/>
              </w:rPr>
              <w:t xml:space="preserve">ցիկ իրացվելիության հետ կապված ռիսկերը մեղմելու, </w:t>
            </w:r>
            <w:r w:rsidR="00C977F7" w:rsidRPr="00182526">
              <w:rPr>
                <w:rFonts w:ascii="GHEA Grapalat" w:hAnsi="GHEA Grapalat"/>
                <w:iCs/>
                <w:sz w:val="22"/>
                <w:szCs w:val="22"/>
                <w:lang w:val="hy-AM"/>
              </w:rPr>
              <w:t>ֆինանսական միջոցների ժամանակավոր հասանելի</w:t>
            </w:r>
            <w:r w:rsidR="007D5F00" w:rsidRPr="007D5F00">
              <w:rPr>
                <w:rFonts w:ascii="GHEA Grapalat" w:hAnsi="GHEA Grapalat"/>
                <w:iCs/>
                <w:sz w:val="22"/>
                <w:szCs w:val="22"/>
                <w:lang w:val="hy-AM"/>
              </w:rPr>
              <w:t xml:space="preserve"> </w:t>
            </w:r>
            <w:r w:rsidR="00C977F7" w:rsidRPr="00182526">
              <w:rPr>
                <w:rFonts w:ascii="GHEA Grapalat" w:hAnsi="GHEA Grapalat"/>
                <w:iCs/>
                <w:sz w:val="22"/>
                <w:szCs w:val="22"/>
                <w:lang w:val="hy-AM"/>
              </w:rPr>
              <w:t>ություն ապահովելու,  և ըստ այդմ գործունեությունը շարունակելու կամ վերադա</w:t>
            </w:r>
            <w:r w:rsidR="007D5F00" w:rsidRPr="007D5F00">
              <w:rPr>
                <w:rFonts w:ascii="GHEA Grapalat" w:hAnsi="GHEA Grapalat"/>
                <w:iCs/>
                <w:sz w:val="22"/>
                <w:szCs w:val="22"/>
                <w:lang w:val="hy-AM"/>
              </w:rPr>
              <w:t xml:space="preserve"> </w:t>
            </w:r>
            <w:r w:rsidR="00C977F7" w:rsidRPr="00182526">
              <w:rPr>
                <w:rFonts w:ascii="GHEA Grapalat" w:hAnsi="GHEA Grapalat"/>
                <w:iCs/>
                <w:sz w:val="22"/>
                <w:szCs w:val="22"/>
                <w:lang w:val="hy-AM"/>
              </w:rPr>
              <w:t xml:space="preserve">սավորվելու ու փոփոխված տնտեսական իրավիճակին հարմարվելու համար </w:t>
            </w:r>
          </w:p>
          <w:p w:rsidR="0049588B" w:rsidRPr="00182526" w:rsidRDefault="00490E58" w:rsidP="00300DA8">
            <w:pPr>
              <w:jc w:val="both"/>
              <w:rPr>
                <w:rFonts w:ascii="GHEA Grapalat" w:hAnsi="GHEA Grapalat"/>
                <w:color w:val="000000"/>
                <w:sz w:val="22"/>
                <w:szCs w:val="22"/>
                <w:shd w:val="clear" w:color="auto" w:fill="FFFFFF"/>
                <w:lang w:val="hy-AM"/>
              </w:rPr>
            </w:pPr>
            <w:r w:rsidRPr="00182526">
              <w:rPr>
                <w:rFonts w:ascii="GHEA Grapalat" w:hAnsi="GHEA Grapalat"/>
                <w:color w:val="000000"/>
                <w:sz w:val="22"/>
                <w:szCs w:val="22"/>
                <w:shd w:val="clear" w:color="auto" w:fill="FFFFFF"/>
                <w:lang w:val="hy-AM"/>
              </w:rPr>
              <w:lastRenderedPageBreak/>
              <w:t>ՀՀ կառավարության կողմից ընդունվեց</w:t>
            </w:r>
            <w:r w:rsidR="00C977F7" w:rsidRPr="00182526">
              <w:rPr>
                <w:rFonts w:ascii="GHEA Grapalat" w:hAnsi="GHEA Grapalat"/>
                <w:color w:val="000000"/>
                <w:sz w:val="22"/>
                <w:szCs w:val="22"/>
                <w:shd w:val="clear" w:color="auto" w:fill="FFFFFF"/>
                <w:lang w:val="hy-AM"/>
              </w:rPr>
              <w:t xml:space="preserve"> Կորոնավիրուսի տնտեսական հետևանքների չեզոքացման երկրորդ միջոցառումը</w:t>
            </w:r>
            <w:r w:rsidR="00300DA8" w:rsidRPr="00182526">
              <w:rPr>
                <w:rFonts w:ascii="GHEA Grapalat" w:hAnsi="GHEA Grapalat"/>
                <w:color w:val="000000"/>
                <w:sz w:val="22"/>
                <w:szCs w:val="22"/>
                <w:shd w:val="clear" w:color="auto" w:fill="FFFFFF"/>
                <w:lang w:val="hy-AM"/>
              </w:rPr>
              <w:t>, որի շրջանակ</w:t>
            </w:r>
            <w:r w:rsidR="00C977F7" w:rsidRPr="00182526">
              <w:rPr>
                <w:rFonts w:ascii="GHEA Grapalat" w:hAnsi="GHEA Grapalat"/>
                <w:color w:val="000000"/>
                <w:sz w:val="22"/>
                <w:szCs w:val="22"/>
                <w:shd w:val="clear" w:color="auto" w:fill="FFFFFF"/>
                <w:lang w:val="hy-AM"/>
              </w:rPr>
              <w:t>ում գյուղատնտեսու</w:t>
            </w:r>
            <w:r w:rsidR="007D5F00" w:rsidRPr="007D5F00">
              <w:rPr>
                <w:rFonts w:ascii="GHEA Grapalat" w:hAnsi="GHEA Grapalat"/>
                <w:color w:val="000000"/>
                <w:sz w:val="22"/>
                <w:szCs w:val="22"/>
                <w:shd w:val="clear" w:color="auto" w:fill="FFFFFF"/>
                <w:lang w:val="hy-AM"/>
              </w:rPr>
              <w:t xml:space="preserve"> </w:t>
            </w:r>
            <w:r w:rsidR="00C977F7" w:rsidRPr="00182526">
              <w:rPr>
                <w:rFonts w:ascii="GHEA Grapalat" w:hAnsi="GHEA Grapalat"/>
                <w:color w:val="000000"/>
                <w:sz w:val="22"/>
                <w:szCs w:val="22"/>
                <w:shd w:val="clear" w:color="auto" w:fill="FFFFFF"/>
                <w:lang w:val="hy-AM"/>
              </w:rPr>
              <w:t>թյան պետական աջակցու</w:t>
            </w:r>
            <w:r w:rsidR="007D5F00" w:rsidRPr="007D5F00">
              <w:rPr>
                <w:rFonts w:ascii="GHEA Grapalat" w:hAnsi="GHEA Grapalat"/>
                <w:color w:val="000000"/>
                <w:sz w:val="22"/>
                <w:szCs w:val="22"/>
                <w:shd w:val="clear" w:color="auto" w:fill="FFFFFF"/>
                <w:lang w:val="hy-AM"/>
              </w:rPr>
              <w:t xml:space="preserve"> </w:t>
            </w:r>
            <w:r w:rsidR="00C977F7" w:rsidRPr="00182526">
              <w:rPr>
                <w:rFonts w:ascii="GHEA Grapalat" w:hAnsi="GHEA Grapalat"/>
                <w:color w:val="000000"/>
                <w:sz w:val="22"/>
                <w:szCs w:val="22"/>
                <w:shd w:val="clear" w:color="auto" w:fill="FFFFFF"/>
                <w:lang w:val="hy-AM"/>
              </w:rPr>
              <w:t>թյան ծրագրերով վարկը և լիզ</w:t>
            </w:r>
            <w:r w:rsidR="00300DA8" w:rsidRPr="00182526">
              <w:rPr>
                <w:rFonts w:ascii="GHEA Grapalat" w:hAnsi="GHEA Grapalat"/>
                <w:color w:val="000000"/>
                <w:sz w:val="22"/>
                <w:szCs w:val="22"/>
                <w:shd w:val="clear" w:color="auto" w:fill="FFFFFF"/>
                <w:lang w:val="hy-AM"/>
              </w:rPr>
              <w:t>ի</w:t>
            </w:r>
            <w:r w:rsidR="00C977F7" w:rsidRPr="00182526">
              <w:rPr>
                <w:rFonts w:ascii="GHEA Grapalat" w:hAnsi="GHEA Grapalat"/>
                <w:color w:val="000000"/>
                <w:sz w:val="22"/>
                <w:szCs w:val="22"/>
                <w:shd w:val="clear" w:color="auto" w:fill="FFFFFF"/>
                <w:lang w:val="hy-AM"/>
              </w:rPr>
              <w:t xml:space="preserve">նգը մինչև 2020 թվականի դեկտեմբերի 31–ը հասանելի էին </w:t>
            </w:r>
            <w:r w:rsidR="00C977F7" w:rsidRPr="00182526">
              <w:rPr>
                <w:rFonts w:ascii="GHEA Grapalat" w:hAnsi="GHEA Grapalat"/>
                <w:bCs/>
                <w:iCs/>
                <w:color w:val="000000" w:themeColor="text1"/>
                <w:sz w:val="22"/>
                <w:szCs w:val="22"/>
                <w:lang w:val="hy-AM"/>
              </w:rPr>
              <w:t>0 %</w:t>
            </w:r>
            <w:r w:rsidR="00C977F7" w:rsidRPr="00182526">
              <w:rPr>
                <w:rFonts w:ascii="GHEA Grapalat" w:hAnsi="GHEA Grapalat"/>
                <w:color w:val="000000"/>
                <w:sz w:val="22"/>
                <w:szCs w:val="22"/>
                <w:shd w:val="clear" w:color="auto" w:fill="FFFFFF"/>
                <w:lang w:val="hy-AM"/>
              </w:rPr>
              <w:t xml:space="preserve"> տոկոսադրույքով։  Հաշվի առնելով </w:t>
            </w:r>
            <w:r w:rsidR="0049588B" w:rsidRPr="00182526">
              <w:rPr>
                <w:rFonts w:ascii="GHEA Grapalat" w:hAnsi="GHEA Grapalat"/>
                <w:sz w:val="22"/>
                <w:szCs w:val="22"/>
                <w:lang w:val="hy-AM"/>
              </w:rPr>
              <w:t>Հանրապետու</w:t>
            </w:r>
            <w:r w:rsidR="007D5F00" w:rsidRPr="007D5F00">
              <w:rPr>
                <w:rFonts w:ascii="GHEA Grapalat" w:hAnsi="GHEA Grapalat"/>
                <w:sz w:val="22"/>
                <w:szCs w:val="22"/>
                <w:lang w:val="hy-AM"/>
              </w:rPr>
              <w:t xml:space="preserve"> </w:t>
            </w:r>
            <w:r w:rsidR="0049588B" w:rsidRPr="00182526">
              <w:rPr>
                <w:rFonts w:ascii="GHEA Grapalat" w:hAnsi="GHEA Grapalat"/>
                <w:sz w:val="22"/>
                <w:szCs w:val="22"/>
                <w:lang w:val="hy-AM"/>
              </w:rPr>
              <w:t xml:space="preserve">թյունում </w:t>
            </w:r>
            <w:r w:rsidR="00C977F7" w:rsidRPr="00182526">
              <w:rPr>
                <w:rFonts w:ascii="GHEA Grapalat" w:hAnsi="GHEA Grapalat"/>
                <w:sz w:val="22"/>
                <w:szCs w:val="22"/>
                <w:lang w:val="hy-AM"/>
              </w:rPr>
              <w:t xml:space="preserve">արտակարգ և ռազմական դրությունների </w:t>
            </w:r>
            <w:r w:rsidR="0049588B" w:rsidRPr="00182526">
              <w:rPr>
                <w:rFonts w:ascii="GHEA Grapalat" w:hAnsi="GHEA Grapalat"/>
                <w:sz w:val="22"/>
                <w:szCs w:val="22"/>
                <w:lang w:val="hy-AM"/>
              </w:rPr>
              <w:t xml:space="preserve"> </w:t>
            </w:r>
            <w:r w:rsidR="00C977F7" w:rsidRPr="00182526">
              <w:rPr>
                <w:rFonts w:ascii="GHEA Grapalat" w:hAnsi="GHEA Grapalat"/>
                <w:sz w:val="22"/>
                <w:szCs w:val="22"/>
                <w:lang w:val="hy-AM"/>
              </w:rPr>
              <w:t>հետևանքները</w:t>
            </w:r>
            <w:r w:rsidR="00300DA8" w:rsidRPr="00182526">
              <w:rPr>
                <w:rFonts w:ascii="GHEA Grapalat" w:hAnsi="GHEA Grapalat"/>
                <w:sz w:val="22"/>
                <w:szCs w:val="22"/>
                <w:lang w:val="hy-AM"/>
              </w:rPr>
              <w:t xml:space="preserve"> և գյուղատնտե</w:t>
            </w:r>
            <w:r w:rsidR="007D5F00" w:rsidRPr="007D5F00">
              <w:rPr>
                <w:rFonts w:ascii="GHEA Grapalat" w:hAnsi="GHEA Grapalat"/>
                <w:sz w:val="22"/>
                <w:szCs w:val="22"/>
                <w:lang w:val="hy-AM"/>
              </w:rPr>
              <w:t xml:space="preserve"> </w:t>
            </w:r>
            <w:r w:rsidR="00300DA8" w:rsidRPr="00182526">
              <w:rPr>
                <w:rFonts w:ascii="GHEA Grapalat" w:hAnsi="GHEA Grapalat"/>
                <w:sz w:val="22"/>
                <w:szCs w:val="22"/>
                <w:lang w:val="hy-AM"/>
              </w:rPr>
              <w:t>սությունում տնտեսավա</w:t>
            </w:r>
            <w:r w:rsidR="007D5F00" w:rsidRPr="007D5F00">
              <w:rPr>
                <w:rFonts w:ascii="GHEA Grapalat" w:hAnsi="GHEA Grapalat"/>
                <w:sz w:val="22"/>
                <w:szCs w:val="22"/>
                <w:lang w:val="hy-AM"/>
              </w:rPr>
              <w:t xml:space="preserve"> </w:t>
            </w:r>
            <w:r w:rsidR="00300DA8" w:rsidRPr="00182526">
              <w:rPr>
                <w:rFonts w:ascii="GHEA Grapalat" w:hAnsi="GHEA Grapalat"/>
                <w:sz w:val="22"/>
                <w:szCs w:val="22"/>
                <w:lang w:val="hy-AM"/>
              </w:rPr>
              <w:t>րողների համար ծագած դժվարությունները</w:t>
            </w:r>
            <w:r w:rsidR="00C977F7" w:rsidRPr="00182526">
              <w:rPr>
                <w:rFonts w:ascii="GHEA Grapalat" w:hAnsi="GHEA Grapalat"/>
                <w:sz w:val="22"/>
                <w:szCs w:val="22"/>
                <w:lang w:val="hy-AM"/>
              </w:rPr>
              <w:t xml:space="preserve">՝ </w:t>
            </w:r>
            <w:r w:rsidR="00300DA8" w:rsidRPr="00182526">
              <w:rPr>
                <w:rFonts w:ascii="GHEA Grapalat" w:hAnsi="GHEA Grapalat"/>
                <w:sz w:val="22"/>
                <w:szCs w:val="22"/>
                <w:lang w:val="hy-AM"/>
              </w:rPr>
              <w:t>Նախա</w:t>
            </w:r>
            <w:r w:rsidR="007D5F00" w:rsidRPr="007D5F00">
              <w:rPr>
                <w:rFonts w:ascii="GHEA Grapalat" w:hAnsi="GHEA Grapalat"/>
                <w:sz w:val="22"/>
                <w:szCs w:val="22"/>
                <w:lang w:val="hy-AM"/>
              </w:rPr>
              <w:t xml:space="preserve"> </w:t>
            </w:r>
            <w:r w:rsidR="00300DA8" w:rsidRPr="00182526">
              <w:rPr>
                <w:rFonts w:ascii="GHEA Grapalat" w:hAnsi="GHEA Grapalat"/>
                <w:sz w:val="22"/>
                <w:szCs w:val="22"/>
                <w:lang w:val="hy-AM"/>
              </w:rPr>
              <w:t xml:space="preserve">գծով առաջարկվում է </w:t>
            </w:r>
            <w:r w:rsidR="00C977F7" w:rsidRPr="00182526">
              <w:rPr>
                <w:rFonts w:ascii="GHEA Grapalat" w:hAnsi="GHEA Grapalat"/>
                <w:color w:val="000000"/>
                <w:sz w:val="22"/>
                <w:szCs w:val="22"/>
                <w:shd w:val="clear" w:color="auto" w:fill="FFFFFF"/>
                <w:lang w:val="hy-AM"/>
              </w:rPr>
              <w:t xml:space="preserve">2021 </w:t>
            </w:r>
            <w:r w:rsidR="00300DA8" w:rsidRPr="00182526">
              <w:rPr>
                <w:rFonts w:ascii="GHEA Grapalat" w:hAnsi="GHEA Grapalat"/>
                <w:color w:val="000000"/>
                <w:sz w:val="22"/>
                <w:szCs w:val="22"/>
                <w:shd w:val="clear" w:color="auto" w:fill="FFFFFF"/>
                <w:lang w:val="hy-AM"/>
              </w:rPr>
              <w:t xml:space="preserve">թվականի համար շարունակել </w:t>
            </w:r>
            <w:r w:rsidR="00300DA8" w:rsidRPr="00182526">
              <w:rPr>
                <w:rFonts w:ascii="GHEA Grapalat" w:hAnsi="GHEA Grapalat"/>
                <w:bCs/>
                <w:iCs/>
                <w:color w:val="000000" w:themeColor="text1"/>
                <w:sz w:val="22"/>
                <w:szCs w:val="22"/>
                <w:lang w:val="hy-AM"/>
              </w:rPr>
              <w:t>0 %</w:t>
            </w:r>
            <w:r w:rsidR="00300DA8" w:rsidRPr="00182526">
              <w:rPr>
                <w:rFonts w:ascii="GHEA Grapalat" w:hAnsi="GHEA Grapalat"/>
                <w:color w:val="000000"/>
                <w:sz w:val="22"/>
                <w:szCs w:val="22"/>
                <w:shd w:val="clear" w:color="auto" w:fill="FFFFFF"/>
                <w:lang w:val="hy-AM"/>
              </w:rPr>
              <w:t xml:space="preserve"> տոկոսադրույքով վարկի և լիզինգի տրամադրումը։ </w:t>
            </w:r>
          </w:p>
          <w:p w:rsidR="006C3607" w:rsidRPr="00182526" w:rsidRDefault="006C3607" w:rsidP="00300DA8">
            <w:pPr>
              <w:jc w:val="both"/>
              <w:rPr>
                <w:rFonts w:ascii="GHEA Grapalat" w:hAnsi="GHEA Grapalat"/>
                <w:color w:val="000000"/>
                <w:sz w:val="22"/>
                <w:szCs w:val="22"/>
                <w:shd w:val="clear" w:color="auto" w:fill="FFFFFF"/>
                <w:lang w:val="hy-AM"/>
              </w:rPr>
            </w:pPr>
          </w:p>
          <w:p w:rsidR="006C3607" w:rsidRPr="00182526" w:rsidRDefault="006C3607" w:rsidP="00300DA8">
            <w:pPr>
              <w:jc w:val="both"/>
              <w:rPr>
                <w:rFonts w:ascii="GHEA Grapalat" w:hAnsi="GHEA Grapalat"/>
                <w:color w:val="000000"/>
                <w:sz w:val="22"/>
                <w:szCs w:val="22"/>
                <w:shd w:val="clear" w:color="auto" w:fill="FFFFFF"/>
                <w:lang w:val="hy-AM"/>
              </w:rPr>
            </w:pPr>
          </w:p>
          <w:p w:rsidR="006C3607" w:rsidRPr="00182526" w:rsidRDefault="006C3607" w:rsidP="00300DA8">
            <w:pPr>
              <w:jc w:val="both"/>
              <w:rPr>
                <w:rFonts w:ascii="GHEA Grapalat" w:hAnsi="GHEA Grapalat"/>
                <w:sz w:val="22"/>
                <w:szCs w:val="22"/>
                <w:lang w:val="hy-AM"/>
              </w:rPr>
            </w:pPr>
          </w:p>
        </w:tc>
        <w:tc>
          <w:tcPr>
            <w:tcW w:w="3845" w:type="dxa"/>
          </w:tcPr>
          <w:p w:rsidR="00357D92" w:rsidRPr="00357D92" w:rsidRDefault="006C3607" w:rsidP="00357D92">
            <w:pPr>
              <w:tabs>
                <w:tab w:val="left" w:pos="709"/>
                <w:tab w:val="left" w:pos="851"/>
              </w:tabs>
              <w:jc w:val="both"/>
              <w:rPr>
                <w:rFonts w:ascii="GHEA Grapalat" w:hAnsi="GHEA Grapalat"/>
                <w:iCs/>
                <w:sz w:val="22"/>
                <w:szCs w:val="22"/>
                <w:lang w:val="hy-AM"/>
              </w:rPr>
            </w:pPr>
            <w:r w:rsidRPr="00357D92">
              <w:rPr>
                <w:rFonts w:ascii="GHEA Grapalat" w:hAnsi="GHEA Grapalat"/>
                <w:iCs/>
                <w:sz w:val="22"/>
                <w:szCs w:val="22"/>
                <w:lang w:val="hy-AM"/>
              </w:rPr>
              <w:lastRenderedPageBreak/>
              <w:t xml:space="preserve">Նախագծի ընդունման հիմնավորման </w:t>
            </w:r>
            <w:r w:rsidRPr="00357D92">
              <w:rPr>
                <w:rFonts w:ascii="GHEA Grapalat" w:hAnsi="GHEA Grapalat"/>
                <w:b/>
                <w:sz w:val="22"/>
                <w:szCs w:val="22"/>
                <w:lang w:val="hy-AM"/>
              </w:rPr>
              <w:t>Ընթացիկ իրավիճակը և խնդիրները</w:t>
            </w:r>
            <w:r w:rsidRPr="00357D92">
              <w:rPr>
                <w:rFonts w:ascii="GHEA Grapalat" w:hAnsi="GHEA Grapalat" w:cs="Arial"/>
                <w:sz w:val="22"/>
                <w:szCs w:val="22"/>
                <w:lang w:val="hy-AM" w:eastAsia="x-none"/>
              </w:rPr>
              <w:t xml:space="preserve"> բաժինը լրացվել է հետևյալ նոր պարբերությամբ․</w:t>
            </w:r>
            <w:r w:rsidR="007102C4" w:rsidRPr="00357D92">
              <w:rPr>
                <w:rFonts w:ascii="GHEA Grapalat" w:hAnsi="GHEA Grapalat"/>
                <w:iCs/>
                <w:sz w:val="22"/>
                <w:szCs w:val="22"/>
                <w:lang w:val="hy-AM"/>
              </w:rPr>
              <w:t>«</w:t>
            </w:r>
            <w:r w:rsidR="00357D92" w:rsidRPr="00357D92">
              <w:rPr>
                <w:rFonts w:ascii="GHEA Grapalat" w:hAnsi="GHEA Grapalat" w:cs="Arial"/>
                <w:sz w:val="22"/>
                <w:szCs w:val="22"/>
                <w:lang w:val="hy-AM" w:eastAsia="x-none"/>
              </w:rPr>
              <w:t xml:space="preserve">2020 թվականին գյուղատնտեսության ոլորտում կորոնավիրուսի տնտեսական հետևանքների չեզոքացման նպատակով ՀՀ կառավարության կողմից մարտի 26–ին ընդունվեց N </w:t>
            </w:r>
            <w:r w:rsidR="00357D92" w:rsidRPr="00357D92">
              <w:rPr>
                <w:rFonts w:ascii="GHEA Grapalat" w:hAnsi="GHEA Grapalat" w:cs="Arial"/>
                <w:sz w:val="22"/>
                <w:szCs w:val="22"/>
                <w:lang w:val="hy-AM" w:eastAsia="x-none"/>
              </w:rPr>
              <w:lastRenderedPageBreak/>
              <w:t xml:space="preserve">356-Լ որոշումը, որով մասնավորապես պետական աջակցության ծրագրերի շրջանակում տրամադրվող վարկը և լիզինգը տնտեսավարողներին հասանելի դարձան 0 % տոկոսադրույքով, որի արդյունքում </w:t>
            </w:r>
            <w:r w:rsidR="00357D92" w:rsidRPr="00357D92">
              <w:rPr>
                <w:rFonts w:ascii="GHEA Grapalat" w:hAnsi="GHEA Grapalat" w:cs="Arial"/>
                <w:sz w:val="22"/>
                <w:szCs w:val="22"/>
                <w:shd w:val="clear" w:color="auto" w:fill="FFFFFF"/>
                <w:lang w:val="hy-AM"/>
              </w:rPr>
              <w:t xml:space="preserve">վարկի կամ լիզինգի տոկոսադրույքի սուբսիդավորմամբ իրականացվող պետական աջակցության ծրագրերի շրջանակում ներդրումները շուրջ 2 անգամ գերազանցեցին նախորդ տարվա ցուցանիշը և  ընդհանուր առմամբ կազմեցին շուրջ 101,0 մլրդ դրամ։ Մասնավորապես, </w:t>
            </w:r>
            <w:r w:rsidR="00357D92" w:rsidRPr="00357D92">
              <w:rPr>
                <w:rFonts w:ascii="GHEA Grapalat" w:hAnsi="GHEA Grapalat" w:cs="Arial"/>
                <w:sz w:val="22"/>
                <w:szCs w:val="22"/>
                <w:lang w:val="hy-AM" w:eastAsia="x-none"/>
              </w:rPr>
              <w:t xml:space="preserve">Գյուղատնտեսության ոլորտին տրամադրվող վարկերի տոկոսադրույքների սուբսիդավորման ծրագրի շրջանակում հատկացվել է 63,4 մլրդ դրամի վարկ, որը 1,8 անգամ գերազանցում է 2019 թվականին տրամադրված վարկերի գումարին։ </w:t>
            </w:r>
            <w:r w:rsidR="00357D92" w:rsidRPr="00357D92">
              <w:rPr>
                <w:rFonts w:ascii="GHEA Grapalat" w:hAnsi="GHEA Grapalat" w:cs="Arial"/>
                <w:sz w:val="22"/>
                <w:szCs w:val="22"/>
                <w:shd w:val="clear" w:color="auto" w:fill="FFFFFF"/>
                <w:lang w:val="hy-AM"/>
              </w:rPr>
              <w:t xml:space="preserve">Հայաստանի Հանրապետությունում գյուղատնտեսական տեխնիկայի ֆինանսական վարձակալության՝ լիզինգի պետական աջակցության </w:t>
            </w:r>
            <w:r w:rsidR="00357D92" w:rsidRPr="00357D92">
              <w:rPr>
                <w:rFonts w:ascii="GHEA Grapalat" w:hAnsi="GHEA Grapalat" w:cs="Arial"/>
                <w:sz w:val="22"/>
                <w:szCs w:val="22"/>
                <w:shd w:val="clear" w:color="auto" w:fill="FFFFFF"/>
                <w:lang w:val="hy-AM"/>
              </w:rPr>
              <w:lastRenderedPageBreak/>
              <w:t>ծրագրի շրջանակում տրամադրվել է 2,6 մլրդ դրամի լիզինգ և ձեռք է բերվել 573 միավոր գյուղատնտեսական տեխնիկա, որոնք 2019 թվականի ցուցանիշներին գերազանցում են 1,6 անգամ, իսկ Հայաստանի Հանրապետությունում ագրոպարենային ոլորտի սարքավորումների ֆինանսական վարձակալության` լիզինգի պետական աջակցության ծրագրի շրջանակում 377 միավոր, որի լիզինգի գումարը 2,4 անգամ գերազանցում է   նախորդ տարվա ցուցանիշին։</w:t>
            </w:r>
            <w:r w:rsidR="00357D92" w:rsidRPr="00357D92">
              <w:rPr>
                <w:rFonts w:ascii="GHEA Grapalat" w:hAnsi="GHEA Grapalat" w:cs="Arial"/>
                <w:sz w:val="22"/>
                <w:szCs w:val="22"/>
                <w:lang w:val="hy-AM" w:eastAsia="x-none"/>
              </w:rPr>
              <w:t xml:space="preserve"> </w:t>
            </w:r>
            <w:r w:rsidR="00357D92" w:rsidRPr="00357D92">
              <w:rPr>
                <w:rFonts w:ascii="GHEA Grapalat" w:hAnsi="GHEA Grapalat" w:cs="Arial"/>
                <w:sz w:val="22"/>
                <w:szCs w:val="22"/>
                <w:shd w:val="clear" w:color="auto" w:fill="FFFFFF"/>
                <w:lang w:val="hy-AM"/>
              </w:rPr>
              <w:t>Գյուղատնտեսական հումքի մթերումների (գնումների) նպատակով ագրովերամշակման ոլորտին տրամադրվող վարկերի տոկոսադրույքների սուբսիդավոր</w:t>
            </w:r>
            <w:r w:rsidR="00357D92">
              <w:rPr>
                <w:rFonts w:ascii="GHEA Grapalat" w:hAnsi="GHEA Grapalat" w:cs="Arial"/>
                <w:sz w:val="22"/>
                <w:szCs w:val="22"/>
                <w:shd w:val="clear" w:color="auto" w:fill="FFFFFF"/>
                <w:lang w:val="hy-AM"/>
              </w:rPr>
              <w:t xml:space="preserve"> </w:t>
            </w:r>
            <w:r w:rsidR="00357D92" w:rsidRPr="00357D92">
              <w:rPr>
                <w:rFonts w:ascii="GHEA Grapalat" w:hAnsi="GHEA Grapalat" w:cs="Arial"/>
                <w:sz w:val="22"/>
                <w:szCs w:val="22"/>
                <w:shd w:val="clear" w:color="auto" w:fill="FFFFFF"/>
                <w:lang w:val="hy-AM"/>
              </w:rPr>
              <w:t xml:space="preserve">ման ծրագրի շրջանակում աճը կազմել է 2,3 անգամ և տրամադրվել է 22,3 մլրդ դրամի վարկ։ </w:t>
            </w:r>
            <w:r w:rsidR="00357D92" w:rsidRPr="00357D92">
              <w:rPr>
                <w:rFonts w:ascii="GHEA Grapalat" w:hAnsi="GHEA Grapalat" w:cs="Arial"/>
                <w:sz w:val="22"/>
                <w:szCs w:val="22"/>
                <w:lang w:val="hy-AM" w:eastAsia="x-none"/>
              </w:rPr>
              <w:t xml:space="preserve"> </w:t>
            </w:r>
            <w:r w:rsidR="00357D92" w:rsidRPr="00357D92">
              <w:rPr>
                <w:rFonts w:ascii="GHEA Grapalat" w:hAnsi="GHEA Grapalat" w:cs="Arial"/>
                <w:sz w:val="22"/>
                <w:szCs w:val="22"/>
                <w:shd w:val="clear" w:color="auto" w:fill="FFFFFF"/>
                <w:lang w:val="hy-AM"/>
              </w:rPr>
              <w:t>Հայաստանի Հանրապետու</w:t>
            </w:r>
            <w:r w:rsidR="00357D92">
              <w:rPr>
                <w:rFonts w:ascii="GHEA Grapalat" w:hAnsi="GHEA Grapalat" w:cs="Arial"/>
                <w:sz w:val="22"/>
                <w:szCs w:val="22"/>
                <w:shd w:val="clear" w:color="auto" w:fill="FFFFFF"/>
                <w:lang w:val="hy-AM"/>
              </w:rPr>
              <w:t xml:space="preserve"> </w:t>
            </w:r>
            <w:r w:rsidR="00357D92" w:rsidRPr="00357D92">
              <w:rPr>
                <w:rFonts w:ascii="GHEA Grapalat" w:hAnsi="GHEA Grapalat" w:cs="Arial"/>
                <w:sz w:val="22"/>
                <w:szCs w:val="22"/>
                <w:shd w:val="clear" w:color="auto" w:fill="FFFFFF"/>
                <w:lang w:val="hy-AM"/>
              </w:rPr>
              <w:t>թյունում խաղողի, ժամա</w:t>
            </w:r>
            <w:r w:rsidR="00357D92" w:rsidRPr="00357D92">
              <w:rPr>
                <w:rFonts w:ascii="GHEA Grapalat" w:hAnsi="GHEA Grapalat" w:cs="Arial"/>
                <w:sz w:val="22"/>
                <w:szCs w:val="22"/>
                <w:shd w:val="clear" w:color="auto" w:fill="FFFFFF"/>
                <w:lang w:val="hy-AM"/>
              </w:rPr>
              <w:softHyphen/>
              <w:t>նակակից տեխնոլոգիաներով մշակվող ինտենսիվ պտղատու այգիների և հատապտղա</w:t>
            </w:r>
            <w:r w:rsidR="00357D92" w:rsidRPr="00357D92">
              <w:rPr>
                <w:rFonts w:ascii="GHEA Grapalat" w:hAnsi="GHEA Grapalat" w:cs="Arial"/>
                <w:sz w:val="22"/>
                <w:szCs w:val="22"/>
                <w:shd w:val="clear" w:color="auto" w:fill="FFFFFF"/>
                <w:lang w:val="hy-AM"/>
              </w:rPr>
              <w:softHyphen/>
              <w:t xml:space="preserve">նոցների հիմնման </w:t>
            </w:r>
            <w:r w:rsidR="00357D92" w:rsidRPr="00357D92">
              <w:rPr>
                <w:rFonts w:ascii="GHEA Grapalat" w:hAnsi="GHEA Grapalat" w:cs="Arial"/>
                <w:sz w:val="22"/>
                <w:szCs w:val="22"/>
                <w:shd w:val="clear" w:color="auto" w:fill="FFFFFF"/>
                <w:lang w:val="hy-AM"/>
              </w:rPr>
              <w:lastRenderedPageBreak/>
              <w:t>համար պետական աջակցության ծրագրի շրջանակում տրամադրվել է 12,4 անգամ ավել վարկ և հիմնվել է 494,4 հա այգի, որը 9,7 անգամ գերազանցում է 2019 թվականին հիմնված այգիների տարածքներին։ Հայաստանի Հանրապե</w:t>
            </w:r>
            <w:r w:rsidR="00357D92" w:rsidRPr="00357D92">
              <w:rPr>
                <w:rFonts w:ascii="GHEA Grapalat" w:hAnsi="GHEA Grapalat" w:cs="Arial"/>
                <w:sz w:val="22"/>
                <w:szCs w:val="22"/>
                <w:shd w:val="clear" w:color="auto" w:fill="FFFFFF"/>
                <w:lang w:val="hy-AM"/>
              </w:rPr>
              <w:softHyphen/>
              <w:t>տու</w:t>
            </w:r>
            <w:r w:rsidR="00357D92" w:rsidRPr="00357D92">
              <w:rPr>
                <w:rFonts w:ascii="GHEA Grapalat" w:hAnsi="GHEA Grapalat" w:cs="Arial"/>
                <w:sz w:val="22"/>
                <w:szCs w:val="22"/>
                <w:shd w:val="clear" w:color="auto" w:fill="FFFFFF"/>
                <w:lang w:val="hy-AM"/>
              </w:rPr>
              <w:softHyphen/>
              <w:t>թյունում 2019-2023 թվականների ոչխարաբուծության և այծաբուծության զարգացմանը պետական աջակցության ծրագրի շրջանակում ներդրումներն ավելացել են 2,9 անգամ և ձեռք է բերվել 3,2 անգամ ավել մանր եղջերավոր կենդանի, իսկ Հայաստանի Հանրապետությունում 2019-2024 թվականների տավա</w:t>
            </w:r>
            <w:r w:rsidR="00357D92" w:rsidRPr="00357D92">
              <w:rPr>
                <w:rFonts w:ascii="GHEA Grapalat" w:hAnsi="GHEA Grapalat" w:cs="Arial"/>
                <w:sz w:val="22"/>
                <w:szCs w:val="22"/>
                <w:shd w:val="clear" w:color="auto" w:fill="FFFFFF"/>
                <w:lang w:val="hy-AM"/>
              </w:rPr>
              <w:softHyphen/>
              <w:t>րա</w:t>
            </w:r>
            <w:r w:rsidR="00357D92" w:rsidRPr="00357D92">
              <w:rPr>
                <w:rFonts w:ascii="GHEA Grapalat" w:hAnsi="GHEA Grapalat" w:cs="Arial"/>
                <w:sz w:val="22"/>
                <w:szCs w:val="22"/>
                <w:shd w:val="clear" w:color="auto" w:fill="FFFFFF"/>
                <w:lang w:val="hy-AM"/>
              </w:rPr>
              <w:softHyphen/>
              <w:t>բու</w:t>
            </w:r>
            <w:r w:rsidR="00357D92" w:rsidRPr="00357D92">
              <w:rPr>
                <w:rFonts w:ascii="GHEA Grapalat" w:hAnsi="GHEA Grapalat" w:cs="Arial"/>
                <w:sz w:val="22"/>
                <w:szCs w:val="22"/>
                <w:shd w:val="clear" w:color="auto" w:fill="FFFFFF"/>
                <w:lang w:val="hy-AM"/>
              </w:rPr>
              <w:softHyphen/>
              <w:t>ծու</w:t>
            </w:r>
            <w:r w:rsidR="00357D92" w:rsidRPr="00357D92">
              <w:rPr>
                <w:rFonts w:ascii="GHEA Grapalat" w:hAnsi="GHEA Grapalat" w:cs="Arial"/>
                <w:sz w:val="22"/>
                <w:szCs w:val="22"/>
                <w:shd w:val="clear" w:color="auto" w:fill="FFFFFF"/>
                <w:lang w:val="hy-AM"/>
              </w:rPr>
              <w:softHyphen/>
              <w:t xml:space="preserve">թյան զարգացման ծրագրի շրջանակում՝ </w:t>
            </w:r>
            <w:r w:rsidR="00357D92">
              <w:rPr>
                <w:rFonts w:ascii="GHEA Grapalat" w:hAnsi="GHEA Grapalat" w:cs="Arial"/>
                <w:sz w:val="22"/>
                <w:szCs w:val="22"/>
                <w:shd w:val="clear" w:color="auto" w:fill="FFFFFF"/>
                <w:lang w:val="hy-AM"/>
              </w:rPr>
              <w:t xml:space="preserve">շուրջ </w:t>
            </w:r>
            <w:r w:rsidR="00357D92" w:rsidRPr="00357D92">
              <w:rPr>
                <w:rFonts w:ascii="GHEA Grapalat" w:hAnsi="GHEA Grapalat" w:cs="Arial"/>
                <w:sz w:val="22"/>
                <w:szCs w:val="22"/>
                <w:shd w:val="clear" w:color="auto" w:fill="FFFFFF"/>
                <w:lang w:val="hy-AM"/>
              </w:rPr>
              <w:t>1,</w:t>
            </w:r>
            <w:r w:rsidR="00357D92">
              <w:rPr>
                <w:rFonts w:ascii="GHEA Grapalat" w:hAnsi="GHEA Grapalat" w:cs="Arial"/>
                <w:sz w:val="22"/>
                <w:szCs w:val="22"/>
                <w:shd w:val="clear" w:color="auto" w:fill="FFFFFF"/>
                <w:lang w:val="hy-AM"/>
              </w:rPr>
              <w:t>2</w:t>
            </w:r>
            <w:r w:rsidR="00357D92" w:rsidRPr="00357D92">
              <w:rPr>
                <w:rFonts w:ascii="GHEA Grapalat" w:hAnsi="GHEA Grapalat" w:cs="Arial"/>
                <w:sz w:val="22"/>
                <w:szCs w:val="22"/>
                <w:shd w:val="clear" w:color="auto" w:fill="FFFFFF"/>
                <w:lang w:val="hy-AM"/>
              </w:rPr>
              <w:t xml:space="preserve"> անգամ ավել խոշոր եղջերավոր կենդանի։ </w:t>
            </w:r>
          </w:p>
          <w:p w:rsidR="00357D92" w:rsidRPr="00357D92" w:rsidRDefault="00357D92" w:rsidP="00357D92">
            <w:pPr>
              <w:tabs>
                <w:tab w:val="left" w:pos="709"/>
                <w:tab w:val="left" w:pos="851"/>
              </w:tabs>
              <w:jc w:val="both"/>
              <w:rPr>
                <w:rFonts w:ascii="GHEA Grapalat" w:hAnsi="GHEA Grapalat" w:cs="Arial"/>
                <w:sz w:val="22"/>
                <w:szCs w:val="22"/>
                <w:lang w:val="hy-AM" w:eastAsia="x-none"/>
              </w:rPr>
            </w:pPr>
            <w:r w:rsidRPr="00357D92">
              <w:rPr>
                <w:rFonts w:ascii="GHEA Grapalat" w:hAnsi="GHEA Grapalat" w:cs="Arial"/>
                <w:sz w:val="22"/>
                <w:szCs w:val="22"/>
                <w:lang w:val="hy-AM" w:eastAsia="x-none"/>
              </w:rPr>
              <w:t>Վարկի և լիզինգի 0 % տոկոսադրույքով հասանելիու</w:t>
            </w:r>
            <w:r>
              <w:rPr>
                <w:rFonts w:ascii="GHEA Grapalat" w:hAnsi="GHEA Grapalat" w:cs="Arial"/>
                <w:sz w:val="22"/>
                <w:szCs w:val="22"/>
                <w:lang w:val="hy-AM" w:eastAsia="x-none"/>
              </w:rPr>
              <w:t xml:space="preserve"> </w:t>
            </w:r>
            <w:r w:rsidRPr="00357D92">
              <w:rPr>
                <w:rFonts w:ascii="GHEA Grapalat" w:hAnsi="GHEA Grapalat" w:cs="Arial"/>
                <w:sz w:val="22"/>
                <w:szCs w:val="22"/>
                <w:lang w:val="hy-AM" w:eastAsia="x-none"/>
              </w:rPr>
              <w:t xml:space="preserve">թյունը իր դրական ազդեցությունն է ունեցել նաև գյուղատնտեսության համախառն արտադրանքի ցուցանիշի վրա։ Համաձայն Վիճակագրական կոմիտեի հրապարակած տվյալների՝ 2020 </w:t>
            </w:r>
            <w:r w:rsidRPr="00357D92">
              <w:rPr>
                <w:rFonts w:ascii="GHEA Grapalat" w:hAnsi="GHEA Grapalat" w:cs="Arial"/>
                <w:sz w:val="22"/>
                <w:szCs w:val="22"/>
                <w:lang w:val="hy-AM" w:eastAsia="x-none"/>
              </w:rPr>
              <w:lastRenderedPageBreak/>
              <w:t>թվականին 2019 թվականի նկատմամբ գյուղատնտեսության  համախառն արտադրանքի աճը կազմել է 1,4 %։ 2020 թվականին աճ է գրանցվել նաև պտուղբանջարեղենի և խաղողի մթերման ու արտահանման ծավալներում։ Այսպես,</w:t>
            </w:r>
            <w:r>
              <w:rPr>
                <w:rFonts w:ascii="GHEA Grapalat" w:hAnsi="GHEA Grapalat" w:cs="Arial"/>
                <w:sz w:val="22"/>
                <w:szCs w:val="22"/>
                <w:lang w:val="hy-AM" w:eastAsia="x-none"/>
              </w:rPr>
              <w:t xml:space="preserve"> </w:t>
            </w:r>
            <w:r w:rsidRPr="00357D92">
              <w:rPr>
                <w:rFonts w:ascii="GHEA Grapalat" w:hAnsi="GHEA Grapalat" w:cs="Arial"/>
                <w:sz w:val="22"/>
                <w:szCs w:val="22"/>
                <w:lang w:val="hy-AM" w:eastAsia="x-none"/>
              </w:rPr>
              <w:t>հաշվետու տարում պտուղբանջարեղեն և խաղող վերամշակող ընկե</w:t>
            </w:r>
            <w:r w:rsidRPr="00357D92">
              <w:rPr>
                <w:rFonts w:ascii="GHEA Grapalat" w:hAnsi="GHEA Grapalat" w:cs="Arial"/>
                <w:sz w:val="22"/>
                <w:szCs w:val="22"/>
                <w:lang w:val="hy-AM" w:eastAsia="x-none"/>
              </w:rPr>
              <w:softHyphen/>
              <w:t>րությունների կողմից մթերվել է շուրջ 96,8 հազար տոննա պտուղբանջարեղեն և 235,0 հազար տոննա խաղող, որը գերազանցում է նախորդ տարվա ցուցանիշ</w:t>
            </w:r>
            <w:r>
              <w:rPr>
                <w:rFonts w:ascii="GHEA Grapalat" w:hAnsi="GHEA Grapalat" w:cs="Arial"/>
                <w:sz w:val="22"/>
                <w:szCs w:val="22"/>
                <w:lang w:val="hy-AM" w:eastAsia="x-none"/>
              </w:rPr>
              <w:t xml:space="preserve">ը </w:t>
            </w:r>
            <w:r w:rsidRPr="00357D92">
              <w:rPr>
                <w:rFonts w:ascii="GHEA Grapalat" w:hAnsi="GHEA Grapalat" w:cs="Arial"/>
                <w:sz w:val="22"/>
                <w:szCs w:val="22"/>
                <w:lang w:val="hy-AM" w:eastAsia="x-none"/>
              </w:rPr>
              <w:t>համապատասխանա</w:t>
            </w:r>
            <w:r>
              <w:rPr>
                <w:rFonts w:ascii="GHEA Grapalat" w:hAnsi="GHEA Grapalat" w:cs="Arial"/>
                <w:sz w:val="22"/>
                <w:szCs w:val="22"/>
                <w:lang w:val="hy-AM" w:eastAsia="x-none"/>
              </w:rPr>
              <w:t xml:space="preserve"> </w:t>
            </w:r>
            <w:r w:rsidRPr="00357D92">
              <w:rPr>
                <w:rFonts w:ascii="GHEA Grapalat" w:hAnsi="GHEA Grapalat" w:cs="Arial"/>
                <w:sz w:val="22"/>
                <w:szCs w:val="22"/>
                <w:lang w:val="hy-AM" w:eastAsia="x-none"/>
              </w:rPr>
              <w:t>բար 9,0  և 71,6 հազար տոննայով,  և արտահանվել է 145.8 հազար տոննա թարմ պտուղբանջարեղեն, խաղող և կարտոֆիլ՝ 2019 թվակ</w:t>
            </w:r>
            <w:r>
              <w:rPr>
                <w:rFonts w:ascii="GHEA Grapalat" w:hAnsi="GHEA Grapalat" w:cs="Arial"/>
                <w:sz w:val="22"/>
                <w:szCs w:val="22"/>
                <w:lang w:val="hy-AM" w:eastAsia="x-none"/>
              </w:rPr>
              <w:t>անի 142,9 հազար տոննայի դիմաց։</w:t>
            </w:r>
            <w:r w:rsidRPr="00357D92">
              <w:rPr>
                <w:rFonts w:ascii="GHEA Grapalat" w:hAnsi="GHEA Grapalat"/>
                <w:iCs/>
                <w:sz w:val="22"/>
                <w:szCs w:val="22"/>
                <w:lang w:val="hy-AM"/>
              </w:rPr>
              <w:t>»։</w:t>
            </w:r>
          </w:p>
        </w:tc>
      </w:tr>
      <w:tr w:rsidR="006C3607" w:rsidRPr="00534C17" w:rsidTr="00D84EF0">
        <w:trPr>
          <w:trHeight w:val="316"/>
        </w:trPr>
        <w:tc>
          <w:tcPr>
            <w:tcW w:w="2762" w:type="dxa"/>
            <w:vMerge/>
          </w:tcPr>
          <w:p w:rsidR="006C3607" w:rsidRPr="00182526" w:rsidRDefault="006C3607" w:rsidP="00DE1453">
            <w:pPr>
              <w:rPr>
                <w:rFonts w:ascii="GHEA Grapalat" w:hAnsi="GHEA Grapalat"/>
                <w:sz w:val="22"/>
                <w:szCs w:val="22"/>
                <w:lang w:val="hy-AM"/>
              </w:rPr>
            </w:pPr>
          </w:p>
        </w:tc>
        <w:tc>
          <w:tcPr>
            <w:tcW w:w="4644" w:type="dxa"/>
          </w:tcPr>
          <w:p w:rsidR="006C3607" w:rsidRPr="00182526" w:rsidRDefault="006C3607" w:rsidP="006C3607">
            <w:pPr>
              <w:jc w:val="both"/>
              <w:rPr>
                <w:rFonts w:ascii="GHEA Grapalat" w:hAnsi="GHEA Grapalat"/>
                <w:iCs/>
                <w:color w:val="000000" w:themeColor="text1"/>
                <w:sz w:val="22"/>
                <w:szCs w:val="22"/>
                <w:lang w:val="hy-AM"/>
              </w:rPr>
            </w:pPr>
            <w:r w:rsidRPr="00182526">
              <w:rPr>
                <w:rFonts w:ascii="GHEA Grapalat" w:hAnsi="GHEA Grapalat"/>
                <w:iCs/>
                <w:color w:val="000000" w:themeColor="text1"/>
                <w:sz w:val="22"/>
                <w:szCs w:val="22"/>
                <w:lang w:val="hy-AM"/>
              </w:rPr>
              <w:t xml:space="preserve">Բացի այդ, Նախագծին կից համապատասխան տեղեկանքի համաձայն, Նախագծի ընդունման կապակցությամբ 2021թ. պետական բյուջեում լրացուցիչ ծախսերը (բացի «Հայաստանի Հանրապետության 2021 </w:t>
            </w:r>
            <w:r w:rsidRPr="00182526">
              <w:rPr>
                <w:rFonts w:ascii="GHEA Grapalat" w:hAnsi="GHEA Grapalat"/>
                <w:iCs/>
                <w:color w:val="000000" w:themeColor="text1"/>
                <w:sz w:val="22"/>
                <w:szCs w:val="22"/>
                <w:lang w:val="hy-AM"/>
              </w:rPr>
              <w:lastRenderedPageBreak/>
              <w:t xml:space="preserve">թվականի պետական բյուջեի մասին» ՀՀ օրենքի (այսուհետ՝ Օրենք) Հավելված N 6-ի Աղյուսակ N 1-ով սահմանված ֆինանսական միջոցներից) գնահատվում են  շուրջ 6.0 մլրդ դրամ։ </w:t>
            </w:r>
          </w:p>
          <w:p w:rsidR="006C3607" w:rsidRPr="00182526" w:rsidRDefault="006C3607" w:rsidP="006C3607">
            <w:pPr>
              <w:jc w:val="both"/>
              <w:rPr>
                <w:rFonts w:ascii="GHEA Grapalat" w:hAnsi="GHEA Grapalat"/>
                <w:iCs/>
                <w:color w:val="000000" w:themeColor="text1"/>
                <w:sz w:val="22"/>
                <w:szCs w:val="22"/>
                <w:lang w:val="hy-AM"/>
              </w:rPr>
            </w:pPr>
            <w:r w:rsidRPr="00182526">
              <w:rPr>
                <w:rFonts w:ascii="GHEA Grapalat" w:hAnsi="GHEA Grapalat"/>
                <w:iCs/>
                <w:color w:val="000000" w:themeColor="text1"/>
                <w:sz w:val="22"/>
                <w:szCs w:val="22"/>
                <w:lang w:val="hy-AM"/>
              </w:rPr>
              <w:t xml:space="preserve">Այս կապակցությամբ հարկ է նշել, որ ՀՀ 2021թ. պետական բյուջեով, ինչպես նաև ՀՀ 2021-2023թթ. պետական միջնաժամկետ ծախսերի ծրագրով նշված նպատակով համապատասխան ֆինանսական միջոցներ չեն նախատեսվել: Ընդ որում, չեն ներկայացվել Նախագծով նախատեսված գործընթացի իրականացման համար անհրաժեշտ 6.0 մլրդ դրամ գումարի հաշվարկ-հիմնավորումները: </w:t>
            </w:r>
          </w:p>
          <w:p w:rsidR="006C3607" w:rsidRPr="00182526" w:rsidRDefault="006C3607" w:rsidP="006C3607">
            <w:pPr>
              <w:jc w:val="both"/>
              <w:rPr>
                <w:rFonts w:ascii="GHEA Grapalat" w:hAnsi="GHEA Grapalat"/>
                <w:iCs/>
                <w:color w:val="000000" w:themeColor="text1"/>
                <w:sz w:val="22"/>
                <w:szCs w:val="22"/>
                <w:lang w:val="hy-AM"/>
              </w:rPr>
            </w:pPr>
            <w:r w:rsidRPr="00182526">
              <w:rPr>
                <w:rFonts w:ascii="GHEA Grapalat" w:hAnsi="GHEA Grapalat"/>
                <w:iCs/>
                <w:color w:val="000000" w:themeColor="text1"/>
                <w:sz w:val="22"/>
                <w:szCs w:val="22"/>
                <w:lang w:val="hy-AM"/>
              </w:rPr>
              <w:t xml:space="preserve">Միաժամանակ հայտնում ենք, ՀՀ կառավարության 26.03.2020թ. N 356-Լ որոշմամբ հաստատված կորոնավիրուսի տնտեսական հետևանքների չեզոքացման երկրորդ միջոցառման շրջանակներում նախատեսվել էր գյուղատնտեսության ոլորտի պետական օժանդակության ծրագրերի գծով մինչև 2020 թվականի </w:t>
            </w:r>
          </w:p>
          <w:p w:rsidR="006C3607" w:rsidRPr="00182526" w:rsidRDefault="006C3607" w:rsidP="006C3607">
            <w:pPr>
              <w:jc w:val="both"/>
              <w:rPr>
                <w:rFonts w:ascii="GHEA Grapalat" w:hAnsi="GHEA Grapalat"/>
                <w:iCs/>
                <w:color w:val="000000" w:themeColor="text1"/>
                <w:sz w:val="22"/>
                <w:szCs w:val="22"/>
                <w:lang w:val="hy-AM"/>
              </w:rPr>
            </w:pPr>
            <w:r w:rsidRPr="00182526">
              <w:rPr>
                <w:rFonts w:ascii="GHEA Grapalat" w:hAnsi="GHEA Grapalat"/>
                <w:iCs/>
                <w:color w:val="000000" w:themeColor="text1"/>
                <w:sz w:val="22"/>
                <w:szCs w:val="22"/>
                <w:lang w:val="hy-AM"/>
              </w:rPr>
              <w:t xml:space="preserve">դեկտեմբերի 31-ը տրամադրվող վարկերի (լիզինգի) սուբսիդավորումն իրականացնել համապատասխան վարկի (լիզինգի) տոկոսների չափով: Ընդ որում, այդ </w:t>
            </w:r>
            <w:r w:rsidRPr="00182526">
              <w:rPr>
                <w:rFonts w:ascii="GHEA Grapalat" w:hAnsi="GHEA Grapalat"/>
                <w:iCs/>
                <w:color w:val="000000" w:themeColor="text1"/>
                <w:sz w:val="22"/>
                <w:szCs w:val="22"/>
                <w:lang w:val="hy-AM"/>
              </w:rPr>
              <w:lastRenderedPageBreak/>
              <w:t>նպատակով անհրաժեշտ ֆինանսական միջոցները Օրենքի Հավելված N 6-ի Աղյուսակ N 1-ով նախատեսվել են որպես առաջնահերթություն, սակայն սահմանվել է, որ վերջիններիս ֆինանսավորումը պետք է իրականացվի առաջնահերթ կարգով՝ Հայաստանի Հանրապետության 2021 թվականի պետական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Հայաստանի Հանրապետության 2021 թվականի պետական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խնայողությունների առկայության, Հայաստանի Հանրապետության օրենսդրությամբ սահմանված կարգով Հայաստանի Հանրապետության 2021 թվականի պետական բյուջեի դեֆիցիտի սահմանաչափի ավելացման պարագայում:</w:t>
            </w:r>
          </w:p>
          <w:p w:rsidR="006C3607" w:rsidRPr="00182526" w:rsidRDefault="006C3607" w:rsidP="006C3607">
            <w:pPr>
              <w:jc w:val="both"/>
              <w:rPr>
                <w:rFonts w:ascii="GHEA Grapalat" w:hAnsi="GHEA Grapalat"/>
                <w:bCs/>
                <w:iCs/>
                <w:color w:val="000000" w:themeColor="text1"/>
                <w:sz w:val="22"/>
                <w:szCs w:val="22"/>
                <w:lang w:val="hy-AM"/>
              </w:rPr>
            </w:pPr>
            <w:r w:rsidRPr="00182526">
              <w:rPr>
                <w:rFonts w:ascii="GHEA Grapalat" w:hAnsi="GHEA Grapalat"/>
                <w:iCs/>
                <w:color w:val="000000" w:themeColor="text1"/>
                <w:sz w:val="22"/>
                <w:szCs w:val="22"/>
                <w:lang w:val="hy-AM"/>
              </w:rPr>
              <w:t xml:space="preserve">Ելնելով վերոգրյալից՝ հայտնում ենք, որ </w:t>
            </w:r>
            <w:r w:rsidRPr="00182526">
              <w:rPr>
                <w:rFonts w:ascii="GHEA Grapalat" w:hAnsi="GHEA Grapalat"/>
                <w:iCs/>
                <w:color w:val="000000" w:themeColor="text1"/>
                <w:sz w:val="22"/>
                <w:szCs w:val="22"/>
                <w:lang w:val="hy-AM"/>
              </w:rPr>
              <w:lastRenderedPageBreak/>
              <w:t>Նախագծով առաջարկվող գործընթացի իրականացման անհրաժեշտությունը նպատակահարմար է քննարկել ծախսային միջոցառումների առաջնահերթությունների վերանայման համատեքստում:</w:t>
            </w:r>
          </w:p>
        </w:tc>
        <w:tc>
          <w:tcPr>
            <w:tcW w:w="3280" w:type="dxa"/>
          </w:tcPr>
          <w:p w:rsidR="006C3607" w:rsidRPr="00182526" w:rsidRDefault="006C3607" w:rsidP="006C3607">
            <w:pPr>
              <w:jc w:val="both"/>
              <w:rPr>
                <w:rFonts w:ascii="GHEA Grapalat" w:hAnsi="GHEA Grapalat"/>
                <w:sz w:val="22"/>
                <w:szCs w:val="22"/>
                <w:lang w:val="hy-AM"/>
              </w:rPr>
            </w:pPr>
            <w:r w:rsidRPr="00182526">
              <w:rPr>
                <w:rFonts w:ascii="GHEA Grapalat" w:hAnsi="GHEA Grapalat"/>
                <w:sz w:val="22"/>
                <w:szCs w:val="22"/>
                <w:lang w:val="hy-AM"/>
              </w:rPr>
              <w:lastRenderedPageBreak/>
              <w:t>Ընդունվել է ի գիտություն։ Տրվում է պարզաբանում։</w:t>
            </w:r>
          </w:p>
          <w:p w:rsidR="006C3607" w:rsidRPr="00182526" w:rsidRDefault="00515888" w:rsidP="006C3607">
            <w:pPr>
              <w:jc w:val="both"/>
              <w:rPr>
                <w:rFonts w:ascii="GHEA Grapalat" w:hAnsi="GHEA Grapalat"/>
                <w:iCs/>
                <w:color w:val="000000" w:themeColor="text1"/>
                <w:sz w:val="22"/>
                <w:szCs w:val="22"/>
                <w:lang w:val="hy-AM"/>
              </w:rPr>
            </w:pPr>
            <w:r>
              <w:rPr>
                <w:rFonts w:ascii="GHEA Grapalat" w:hAnsi="GHEA Grapalat"/>
                <w:sz w:val="22"/>
                <w:szCs w:val="22"/>
                <w:lang w:val="hy-AM"/>
              </w:rPr>
              <w:t>Ամփոփաթերթին</w:t>
            </w:r>
            <w:r w:rsidR="006C3607" w:rsidRPr="00182526">
              <w:rPr>
                <w:rFonts w:ascii="GHEA Grapalat" w:hAnsi="GHEA Grapalat"/>
                <w:sz w:val="22"/>
                <w:szCs w:val="22"/>
                <w:lang w:val="hy-AM"/>
              </w:rPr>
              <w:t xml:space="preserve"> կից ներկայացվում </w:t>
            </w:r>
            <w:r>
              <w:rPr>
                <w:rFonts w:ascii="GHEA Grapalat" w:hAnsi="GHEA Grapalat"/>
                <w:sz w:val="22"/>
                <w:szCs w:val="22"/>
                <w:lang w:val="hy-AM"/>
              </w:rPr>
              <w:t>է</w:t>
            </w:r>
            <w:r w:rsidR="006C3607" w:rsidRPr="00182526">
              <w:rPr>
                <w:rFonts w:ascii="GHEA Grapalat" w:hAnsi="GHEA Grapalat"/>
                <w:sz w:val="22"/>
                <w:szCs w:val="22"/>
                <w:lang w:val="hy-AM"/>
              </w:rPr>
              <w:t xml:space="preserve"> ըստ ծրագրերի </w:t>
            </w:r>
            <w:r w:rsidR="006C3607" w:rsidRPr="00182526">
              <w:rPr>
                <w:rFonts w:ascii="GHEA Grapalat" w:hAnsi="GHEA Grapalat"/>
                <w:iCs/>
                <w:color w:val="000000" w:themeColor="text1"/>
                <w:sz w:val="22"/>
                <w:szCs w:val="22"/>
                <w:lang w:val="hy-AM"/>
              </w:rPr>
              <w:t xml:space="preserve">անհրաժեշտ </w:t>
            </w:r>
            <w:r w:rsidR="00C25E06">
              <w:rPr>
                <w:rFonts w:ascii="GHEA Grapalat" w:hAnsi="GHEA Grapalat"/>
                <w:iCs/>
                <w:color w:val="000000" w:themeColor="text1"/>
                <w:sz w:val="22"/>
                <w:szCs w:val="22"/>
                <w:lang w:val="hy-AM"/>
              </w:rPr>
              <w:t xml:space="preserve">շուրջ </w:t>
            </w:r>
            <w:r w:rsidR="00086EA4" w:rsidRPr="006976E1">
              <w:rPr>
                <w:rFonts w:ascii="GHEA Grapalat" w:hAnsi="GHEA Grapalat"/>
                <w:iCs/>
                <w:color w:val="000000" w:themeColor="text1"/>
                <w:sz w:val="22"/>
                <w:szCs w:val="22"/>
                <w:lang w:val="hy-AM"/>
              </w:rPr>
              <w:t>9</w:t>
            </w:r>
            <w:r w:rsidR="006C3607" w:rsidRPr="00182526">
              <w:rPr>
                <w:rFonts w:ascii="GHEA Grapalat" w:hAnsi="GHEA Grapalat"/>
                <w:iCs/>
                <w:color w:val="000000" w:themeColor="text1"/>
                <w:sz w:val="22"/>
                <w:szCs w:val="22"/>
                <w:lang w:val="hy-AM"/>
              </w:rPr>
              <w:t xml:space="preserve">.0 մլրդ դրամ գումարի </w:t>
            </w:r>
            <w:r>
              <w:rPr>
                <w:rFonts w:ascii="GHEA Grapalat" w:hAnsi="GHEA Grapalat"/>
                <w:iCs/>
                <w:color w:val="000000" w:themeColor="text1"/>
                <w:sz w:val="22"/>
                <w:szCs w:val="22"/>
                <w:lang w:val="hy-AM"/>
              </w:rPr>
              <w:lastRenderedPageBreak/>
              <w:t>բացվածքը</w:t>
            </w:r>
            <w:r w:rsidR="00C25E06" w:rsidRPr="00C25E06">
              <w:rPr>
                <w:rFonts w:ascii="GHEA Grapalat" w:hAnsi="GHEA Grapalat"/>
                <w:iCs/>
                <w:color w:val="000000" w:themeColor="text1"/>
                <w:sz w:val="22"/>
                <w:szCs w:val="22"/>
                <w:lang w:val="hy-AM"/>
              </w:rPr>
              <w:t xml:space="preserve"> (</w:t>
            </w:r>
            <w:r w:rsidR="00C25E06">
              <w:rPr>
                <w:rFonts w:ascii="GHEA Grapalat" w:hAnsi="GHEA Grapalat"/>
                <w:iCs/>
                <w:color w:val="000000" w:themeColor="text1"/>
                <w:sz w:val="22"/>
                <w:szCs w:val="22"/>
                <w:lang w:val="hy-AM"/>
              </w:rPr>
              <w:t>տարեկան փաստացի արդյունքների հիման վրա գնահատված</w:t>
            </w:r>
            <w:r w:rsidR="00C25E06" w:rsidRPr="00C25E06">
              <w:rPr>
                <w:rFonts w:ascii="GHEA Grapalat" w:hAnsi="GHEA Grapalat"/>
                <w:iCs/>
                <w:color w:val="000000" w:themeColor="text1"/>
                <w:sz w:val="22"/>
                <w:szCs w:val="22"/>
                <w:lang w:val="hy-AM"/>
              </w:rPr>
              <w:t>)</w:t>
            </w:r>
            <w:r w:rsidR="006C3607" w:rsidRPr="00182526">
              <w:rPr>
                <w:rFonts w:ascii="GHEA Grapalat" w:hAnsi="GHEA Grapalat"/>
                <w:iCs/>
                <w:color w:val="000000" w:themeColor="text1"/>
                <w:sz w:val="22"/>
                <w:szCs w:val="22"/>
                <w:lang w:val="hy-AM"/>
              </w:rPr>
              <w:t>:</w:t>
            </w:r>
          </w:p>
          <w:p w:rsidR="006C3607" w:rsidRPr="00182526" w:rsidRDefault="006C3607" w:rsidP="006C3607">
            <w:pPr>
              <w:jc w:val="both"/>
              <w:rPr>
                <w:rFonts w:ascii="GHEA Grapalat" w:hAnsi="GHEA Grapalat"/>
                <w:sz w:val="22"/>
                <w:szCs w:val="22"/>
                <w:lang w:val="hy-AM"/>
              </w:rPr>
            </w:pPr>
            <w:r w:rsidRPr="00182526">
              <w:rPr>
                <w:rFonts w:ascii="GHEA Grapalat" w:hAnsi="GHEA Grapalat"/>
                <w:iCs/>
                <w:color w:val="000000" w:themeColor="text1"/>
                <w:sz w:val="22"/>
                <w:szCs w:val="22"/>
                <w:lang w:val="hy-AM"/>
              </w:rPr>
              <w:t>Հայաստանի Հանրապետու</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թյան 2021 թվականի պետական բյուջեով  և 2021-2023թթ. պետական միջնա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ժամկետ ծախսերի ծրագրով վերոնշյալ ֆինանսական միջոցները նախատեսված</w:t>
            </w:r>
            <w:r w:rsidR="00182526" w:rsidRPr="00182526">
              <w:rPr>
                <w:rFonts w:ascii="GHEA Grapalat" w:hAnsi="GHEA Grapalat"/>
                <w:iCs/>
                <w:color w:val="000000" w:themeColor="text1"/>
                <w:sz w:val="22"/>
                <w:szCs w:val="22"/>
                <w:lang w:val="hy-AM"/>
              </w:rPr>
              <w:t xml:space="preserve"> չեն, սակայն հան</w:t>
            </w:r>
            <w:r w:rsidRPr="00182526">
              <w:rPr>
                <w:rFonts w:ascii="GHEA Grapalat" w:hAnsi="GHEA Grapalat"/>
                <w:iCs/>
                <w:color w:val="000000" w:themeColor="text1"/>
                <w:sz w:val="22"/>
                <w:szCs w:val="22"/>
                <w:lang w:val="hy-AM"/>
              </w:rPr>
              <w:t>ր</w:t>
            </w:r>
            <w:r w:rsidR="00182526" w:rsidRPr="00182526">
              <w:rPr>
                <w:rFonts w:ascii="GHEA Grapalat" w:hAnsi="GHEA Grapalat"/>
                <w:iCs/>
                <w:color w:val="000000" w:themeColor="text1"/>
                <w:sz w:val="22"/>
                <w:szCs w:val="22"/>
                <w:lang w:val="hy-AM"/>
              </w:rPr>
              <w:t>ա</w:t>
            </w:r>
            <w:r w:rsidRPr="00182526">
              <w:rPr>
                <w:rFonts w:ascii="GHEA Grapalat" w:hAnsi="GHEA Grapalat"/>
                <w:iCs/>
                <w:color w:val="000000" w:themeColor="text1"/>
                <w:sz w:val="22"/>
                <w:szCs w:val="22"/>
                <w:lang w:val="hy-AM"/>
              </w:rPr>
              <w:t>պետու</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թյունում ստեղծված իրավիճա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կում գյուղատնտեսության ոլորտում ներդրումների խթա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նումը և տնտեսավարողների արդյունավետ գործունեու</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թյունը ապահովելու համար՝ կարևորվում է նշված միջոցառման իրականացումը։</w:t>
            </w:r>
          </w:p>
        </w:tc>
        <w:tc>
          <w:tcPr>
            <w:tcW w:w="3845" w:type="dxa"/>
          </w:tcPr>
          <w:p w:rsidR="006C3607" w:rsidRPr="00182526" w:rsidRDefault="006C3607" w:rsidP="006C3607">
            <w:pPr>
              <w:tabs>
                <w:tab w:val="left" w:pos="709"/>
                <w:tab w:val="left" w:pos="851"/>
              </w:tabs>
              <w:ind w:firstLine="567"/>
              <w:jc w:val="both"/>
              <w:rPr>
                <w:rFonts w:ascii="GHEA Grapalat" w:hAnsi="GHEA Grapalat"/>
                <w:iCs/>
                <w:color w:val="000000" w:themeColor="text1"/>
                <w:sz w:val="22"/>
                <w:szCs w:val="22"/>
                <w:lang w:val="hy-AM"/>
              </w:rPr>
            </w:pPr>
          </w:p>
        </w:tc>
      </w:tr>
      <w:tr w:rsidR="006C3607" w:rsidRPr="00534C17" w:rsidTr="00D84EF0">
        <w:trPr>
          <w:trHeight w:val="316"/>
        </w:trPr>
        <w:tc>
          <w:tcPr>
            <w:tcW w:w="2762" w:type="dxa"/>
            <w:vMerge/>
          </w:tcPr>
          <w:p w:rsidR="006C3607" w:rsidRPr="00182526" w:rsidRDefault="006C3607" w:rsidP="00DE1453">
            <w:pPr>
              <w:rPr>
                <w:rFonts w:ascii="GHEA Grapalat" w:hAnsi="GHEA Grapalat"/>
                <w:sz w:val="22"/>
                <w:szCs w:val="22"/>
                <w:lang w:val="hy-AM"/>
              </w:rPr>
            </w:pPr>
          </w:p>
        </w:tc>
        <w:tc>
          <w:tcPr>
            <w:tcW w:w="4644" w:type="dxa"/>
          </w:tcPr>
          <w:p w:rsidR="006C3607" w:rsidRPr="00182526" w:rsidRDefault="006C3607" w:rsidP="006C3607">
            <w:pPr>
              <w:jc w:val="both"/>
              <w:rPr>
                <w:rFonts w:ascii="GHEA Grapalat" w:hAnsi="GHEA Grapalat"/>
                <w:iCs/>
                <w:color w:val="000000" w:themeColor="text1"/>
                <w:sz w:val="22"/>
                <w:szCs w:val="22"/>
                <w:lang w:val="hy-AM"/>
              </w:rPr>
            </w:pPr>
            <w:r w:rsidRPr="00182526">
              <w:rPr>
                <w:rFonts w:ascii="GHEA Grapalat" w:hAnsi="GHEA Grapalat"/>
                <w:iCs/>
                <w:color w:val="000000" w:themeColor="text1"/>
                <w:sz w:val="22"/>
                <w:szCs w:val="22"/>
                <w:lang w:val="hy-AM"/>
              </w:rPr>
              <w:t>Միաժամանակ, առաջարկվող կարգավորումների հետագա կիրարկումը հարկ ենք համարում դիտարկել օրենսդրական տեխնիկայի կանոնների համատեքստում, քանի որ Նախագծի ընդունման պարագայում այն կհակասի հավասար իրավաբանական ուժ ունեցող իրավական ակտերին: Իսկ նման մոտեցումը, այն է՝ մի շարք ծրագրերի տոկոսադրույքների նոր սահմանաչափերի սահմանումը ՀՀ կառավարության առանձին որոշմամբ, կխաթարի  սուբսիդավորման գործընթացի բնականոն ընթացքը և տեղիք կտա թյուրընկալումների, քանի որ շահառուները հնարավորություն չեն ունենա սուբսիդավորման ծրագրերի վերաբերյալ էական տեղեկատվությունը ստանալու մեկ միասնական իրավական ակտից:</w:t>
            </w:r>
          </w:p>
        </w:tc>
        <w:tc>
          <w:tcPr>
            <w:tcW w:w="3280" w:type="dxa"/>
          </w:tcPr>
          <w:p w:rsidR="006C3607" w:rsidRPr="00182526" w:rsidRDefault="006C3607" w:rsidP="006C3607">
            <w:pPr>
              <w:jc w:val="both"/>
              <w:rPr>
                <w:rFonts w:ascii="GHEA Grapalat" w:hAnsi="GHEA Grapalat"/>
                <w:sz w:val="22"/>
                <w:szCs w:val="22"/>
                <w:lang w:val="hy-AM"/>
              </w:rPr>
            </w:pPr>
            <w:r w:rsidRPr="00182526">
              <w:rPr>
                <w:rFonts w:ascii="GHEA Grapalat" w:hAnsi="GHEA Grapalat"/>
                <w:sz w:val="22"/>
                <w:szCs w:val="22"/>
                <w:lang w:val="hy-AM"/>
              </w:rPr>
              <w:t>Ընդունվել է ի գիտություն։ Տրվում է պարզաբանում։</w:t>
            </w:r>
          </w:p>
          <w:p w:rsidR="006C3607" w:rsidRPr="00182526" w:rsidRDefault="006C3607" w:rsidP="006C3607">
            <w:pPr>
              <w:jc w:val="both"/>
              <w:rPr>
                <w:rFonts w:ascii="GHEA Grapalat" w:hAnsi="GHEA Grapalat"/>
                <w:sz w:val="22"/>
                <w:szCs w:val="22"/>
                <w:lang w:val="hy-AM"/>
              </w:rPr>
            </w:pPr>
          </w:p>
          <w:p w:rsidR="006C3607" w:rsidRPr="00182526" w:rsidRDefault="006C3607" w:rsidP="006C3607">
            <w:pPr>
              <w:jc w:val="both"/>
              <w:rPr>
                <w:rFonts w:ascii="GHEA Grapalat" w:hAnsi="GHEA Grapalat"/>
                <w:sz w:val="22"/>
                <w:szCs w:val="22"/>
                <w:lang w:val="hy-AM"/>
              </w:rPr>
            </w:pPr>
            <w:r w:rsidRPr="00182526">
              <w:rPr>
                <w:rFonts w:ascii="GHEA Grapalat" w:hAnsi="GHEA Grapalat"/>
                <w:sz w:val="22"/>
                <w:szCs w:val="22"/>
                <w:lang w:val="hy-AM"/>
              </w:rPr>
              <w:t xml:space="preserve">Նախագծի ընդունումը չի հակասի </w:t>
            </w:r>
            <w:r w:rsidRPr="00182526">
              <w:rPr>
                <w:rFonts w:ascii="GHEA Grapalat" w:hAnsi="GHEA Grapalat"/>
                <w:iCs/>
                <w:color w:val="000000" w:themeColor="text1"/>
                <w:sz w:val="22"/>
                <w:szCs w:val="22"/>
                <w:lang w:val="hy-AM"/>
              </w:rPr>
              <w:t>հավասար իրավաբանական ուժ ունեցող իրավական ակտերին, և մի շարք ծրագրերի տոկոսա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դրույքների նոր սահմանա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չափերի սահմանումը ՀՀ կառավարության առանձին որոշմամբ չի խաթարի  սուբսիդավորման գործըն</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թացի բնականոն ընթացքը, քանի որ արդեն իսկ կիրառվել են նման մոտեցումներ, մասնավորա</w:t>
            </w:r>
            <w:r w:rsidR="007D5F00" w:rsidRPr="007D5F00">
              <w:rPr>
                <w:rFonts w:ascii="GHEA Grapalat" w:hAnsi="GHEA Grapalat"/>
                <w:iCs/>
                <w:color w:val="000000" w:themeColor="text1"/>
                <w:sz w:val="22"/>
                <w:szCs w:val="22"/>
                <w:lang w:val="hy-AM"/>
              </w:rPr>
              <w:t xml:space="preserve"> </w:t>
            </w:r>
            <w:r w:rsidRPr="00182526">
              <w:rPr>
                <w:rFonts w:ascii="GHEA Grapalat" w:hAnsi="GHEA Grapalat"/>
                <w:iCs/>
                <w:color w:val="000000" w:themeColor="text1"/>
                <w:sz w:val="22"/>
                <w:szCs w:val="22"/>
                <w:lang w:val="hy-AM"/>
              </w:rPr>
              <w:t>պես՝ ՀՀ կառավարության 2020 թվականի մարտի 26–ի N 356–Լ, ՀՀ կառավարության 2020 թվականի մարտի 26–ի N 398–Լ որոշումներում։</w:t>
            </w:r>
          </w:p>
        </w:tc>
        <w:tc>
          <w:tcPr>
            <w:tcW w:w="3845" w:type="dxa"/>
          </w:tcPr>
          <w:p w:rsidR="006C3607" w:rsidRPr="00182526" w:rsidRDefault="006C3607" w:rsidP="006C3607">
            <w:pPr>
              <w:tabs>
                <w:tab w:val="left" w:pos="709"/>
                <w:tab w:val="left" w:pos="851"/>
              </w:tabs>
              <w:ind w:firstLine="567"/>
              <w:jc w:val="both"/>
              <w:rPr>
                <w:rFonts w:ascii="GHEA Grapalat" w:hAnsi="GHEA Grapalat"/>
                <w:iCs/>
                <w:color w:val="000000" w:themeColor="text1"/>
                <w:sz w:val="22"/>
                <w:szCs w:val="22"/>
                <w:lang w:val="hy-AM"/>
              </w:rPr>
            </w:pPr>
          </w:p>
        </w:tc>
      </w:tr>
      <w:tr w:rsidR="0079106D" w:rsidRPr="00534C17" w:rsidTr="00DE1453">
        <w:trPr>
          <w:trHeight w:val="1072"/>
        </w:trPr>
        <w:tc>
          <w:tcPr>
            <w:tcW w:w="2762" w:type="dxa"/>
          </w:tcPr>
          <w:p w:rsidR="0079106D" w:rsidRPr="00182526" w:rsidRDefault="0079106D" w:rsidP="00DE1453">
            <w:pPr>
              <w:rPr>
                <w:rFonts w:ascii="GHEA Grapalat" w:hAnsi="GHEA Grapalat"/>
                <w:sz w:val="22"/>
                <w:szCs w:val="22"/>
                <w:lang w:val="hy-AM"/>
              </w:rPr>
            </w:pPr>
            <w:r w:rsidRPr="00182526">
              <w:rPr>
                <w:rFonts w:ascii="GHEA Grapalat" w:hAnsi="GHEA Grapalat"/>
                <w:sz w:val="22"/>
                <w:szCs w:val="22"/>
                <w:lang w:val="hy-AM"/>
              </w:rPr>
              <w:lastRenderedPageBreak/>
              <w:t>ՀՀ արդարադատության  նախարարություն</w:t>
            </w:r>
          </w:p>
          <w:p w:rsidR="0079106D" w:rsidRPr="00182526" w:rsidRDefault="0079106D" w:rsidP="00DE1453">
            <w:pPr>
              <w:rPr>
                <w:rFonts w:ascii="GHEA Grapalat" w:hAnsi="GHEA Grapalat"/>
                <w:sz w:val="22"/>
                <w:szCs w:val="22"/>
                <w:lang w:val="hy-AM"/>
              </w:rPr>
            </w:pPr>
            <w:r w:rsidRPr="00182526">
              <w:rPr>
                <w:rFonts w:ascii="GHEA Grapalat" w:hAnsi="GHEA Grapalat"/>
                <w:sz w:val="22"/>
                <w:szCs w:val="22"/>
                <w:lang w:val="hy-AM"/>
              </w:rPr>
              <w:t>26.01.2021թ.</w:t>
            </w:r>
          </w:p>
          <w:p w:rsidR="0079106D" w:rsidRPr="00182526" w:rsidRDefault="0079106D" w:rsidP="00DE1453">
            <w:pPr>
              <w:rPr>
                <w:rFonts w:ascii="GHEA Grapalat" w:hAnsi="GHEA Grapalat"/>
                <w:color w:val="000000"/>
                <w:sz w:val="22"/>
                <w:szCs w:val="22"/>
                <w:shd w:val="clear" w:color="auto" w:fill="FFFFFF"/>
                <w:lang w:val="hy-AM"/>
              </w:rPr>
            </w:pPr>
            <w:r w:rsidRPr="00182526">
              <w:rPr>
                <w:rFonts w:ascii="GHEA Grapalat" w:hAnsi="GHEA Grapalat"/>
                <w:sz w:val="22"/>
                <w:szCs w:val="22"/>
                <w:lang w:val="hy-AM"/>
              </w:rPr>
              <w:t xml:space="preserve">N </w:t>
            </w:r>
            <w:r w:rsidRPr="00182526">
              <w:rPr>
                <w:rFonts w:ascii="GHEA Grapalat" w:hAnsi="GHEA Grapalat"/>
                <w:color w:val="000000"/>
                <w:sz w:val="22"/>
                <w:szCs w:val="22"/>
                <w:shd w:val="clear" w:color="auto" w:fill="FFFFFF"/>
                <w:lang w:val="hy-AM"/>
              </w:rPr>
              <w:t>01/27.2/1496-2021</w:t>
            </w:r>
          </w:p>
        </w:tc>
        <w:tc>
          <w:tcPr>
            <w:tcW w:w="4644" w:type="dxa"/>
          </w:tcPr>
          <w:p w:rsidR="0079106D" w:rsidRPr="00182526" w:rsidRDefault="00927CB5" w:rsidP="00982B69">
            <w:pPr>
              <w:jc w:val="both"/>
              <w:rPr>
                <w:rFonts w:ascii="GHEA Grapalat" w:hAnsi="GHEA Grapalat"/>
                <w:sz w:val="22"/>
                <w:szCs w:val="22"/>
                <w:lang w:val="hy-AM"/>
              </w:rPr>
            </w:pPr>
            <w:r w:rsidRPr="00182526">
              <w:rPr>
                <w:rFonts w:ascii="GHEA Grapalat" w:hAnsi="GHEA Grapalat"/>
                <w:sz w:val="22"/>
                <w:szCs w:val="22"/>
                <w:lang w:val="hy-AM"/>
              </w:rPr>
              <w:t>Ներկայացված «Հայաստանի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 Հայաստանի Հանրապետության</w:t>
            </w:r>
            <w:r w:rsidRPr="00182526">
              <w:rPr>
                <w:rFonts w:ascii="GHEA Grapalat" w:hAnsi="GHEA Grapalat"/>
                <w:color w:val="000000"/>
                <w:sz w:val="22"/>
                <w:szCs w:val="22"/>
                <w:shd w:val="clear" w:color="auto" w:fill="FFFFFF"/>
                <w:lang w:val="hy-AM"/>
              </w:rPr>
              <w:t xml:space="preserve"> կառավարության որոշման նախագծի </w:t>
            </w:r>
            <w:r w:rsidRPr="00182526">
              <w:rPr>
                <w:rFonts w:ascii="GHEA Grapalat" w:hAnsi="GHEA Grapalat"/>
                <w:sz w:val="22"/>
                <w:szCs w:val="22"/>
                <w:lang w:val="hy-AM"/>
              </w:rPr>
              <w:t>1-ին կետի 1-ին ենթակետում ենթաօրենսդրական նորմատիվ իրավական ակտերի անվանումները հիշատակելիս անհրաժեշտ է ղեկավարվել «Նորմատիվ իրավական ակտերի մասին</w:t>
            </w:r>
            <w:r w:rsidRPr="00182526">
              <w:rPr>
                <w:rFonts w:ascii="GHEA Grapalat" w:hAnsi="GHEA Grapalat"/>
                <w:color w:val="000000"/>
                <w:sz w:val="22"/>
                <w:szCs w:val="22"/>
                <w:shd w:val="clear" w:color="auto" w:fill="FFFFFF"/>
                <w:lang w:val="hy-AM"/>
              </w:rPr>
              <w:t>»</w:t>
            </w:r>
            <w:r w:rsidRPr="00182526">
              <w:rPr>
                <w:rFonts w:ascii="GHEA Grapalat" w:hAnsi="GHEA Grapalat"/>
                <w:sz w:val="22"/>
                <w:szCs w:val="22"/>
                <w:lang w:val="hy-AM"/>
              </w:rPr>
              <w:t xml:space="preserve"> օրենքի 17-րդ հոդվածի 8-րդ և 18-րդ հոդվածի 6-րդ մասերում նախատեսված պահանջներով:</w:t>
            </w:r>
          </w:p>
        </w:tc>
        <w:tc>
          <w:tcPr>
            <w:tcW w:w="3280" w:type="dxa"/>
          </w:tcPr>
          <w:p w:rsidR="0079106D" w:rsidRPr="00182526" w:rsidRDefault="00EC0B24" w:rsidP="00982B69">
            <w:pPr>
              <w:jc w:val="both"/>
              <w:rPr>
                <w:rFonts w:ascii="GHEA Grapalat" w:hAnsi="GHEA Grapalat"/>
                <w:sz w:val="22"/>
                <w:szCs w:val="22"/>
                <w:lang w:val="hy-AM"/>
              </w:rPr>
            </w:pPr>
            <w:r w:rsidRPr="00182526">
              <w:rPr>
                <w:rFonts w:ascii="GHEA Grapalat" w:hAnsi="GHEA Grapalat"/>
                <w:sz w:val="22"/>
                <w:szCs w:val="22"/>
                <w:lang w:val="hy-AM"/>
              </w:rPr>
              <w:t>Ընդունվել է։ Կատարվել է համապատասխան փոփոխություն։</w:t>
            </w:r>
          </w:p>
        </w:tc>
        <w:tc>
          <w:tcPr>
            <w:tcW w:w="3845" w:type="dxa"/>
          </w:tcPr>
          <w:p w:rsidR="0079106D" w:rsidRPr="00182526" w:rsidRDefault="009F24AA" w:rsidP="00982B69">
            <w:pPr>
              <w:autoSpaceDE w:val="0"/>
              <w:autoSpaceDN w:val="0"/>
              <w:adjustRightInd w:val="0"/>
              <w:jc w:val="both"/>
              <w:rPr>
                <w:rFonts w:ascii="GHEA Grapalat" w:hAnsi="GHEA Grapalat"/>
                <w:color w:val="000000"/>
                <w:sz w:val="22"/>
                <w:szCs w:val="22"/>
                <w:shd w:val="clear" w:color="auto" w:fill="FFFFFF"/>
                <w:lang w:val="hy-AM"/>
              </w:rPr>
            </w:pPr>
            <w:r w:rsidRPr="00182526">
              <w:rPr>
                <w:rFonts w:ascii="GHEA Grapalat" w:hAnsi="GHEA Grapalat" w:cs="Arial"/>
                <w:sz w:val="22"/>
                <w:szCs w:val="22"/>
                <w:shd w:val="clear" w:color="auto" w:fill="FFFFFF"/>
                <w:lang w:val="hy-AM"/>
              </w:rPr>
              <w:t>Նախագծի 1–ին կետի 1–ին ենթակետում</w:t>
            </w:r>
            <w:r w:rsidR="00982B69" w:rsidRPr="00182526">
              <w:rPr>
                <w:rFonts w:ascii="GHEA Grapalat" w:hAnsi="GHEA Grapalat" w:cs="Arial"/>
                <w:sz w:val="22"/>
                <w:szCs w:val="22"/>
                <w:shd w:val="clear" w:color="auto" w:fill="FFFFFF"/>
                <w:lang w:val="hy-AM"/>
              </w:rPr>
              <w:t xml:space="preserve"> հղում կատարելիս</w:t>
            </w:r>
            <w:r w:rsidRPr="00182526">
              <w:rPr>
                <w:rFonts w:ascii="GHEA Grapalat" w:hAnsi="GHEA Grapalat" w:cs="Arial"/>
                <w:sz w:val="22"/>
                <w:szCs w:val="22"/>
                <w:shd w:val="clear" w:color="auto" w:fill="FFFFFF"/>
                <w:lang w:val="hy-AM"/>
              </w:rPr>
              <w:t xml:space="preserve"> </w:t>
            </w:r>
            <w:r w:rsidR="00982B69" w:rsidRPr="00182526">
              <w:rPr>
                <w:rFonts w:ascii="GHEA Grapalat" w:hAnsi="GHEA Grapalat"/>
                <w:sz w:val="22"/>
                <w:szCs w:val="22"/>
                <w:lang w:val="hy-AM"/>
              </w:rPr>
              <w:t xml:space="preserve">նորմատիվ իրավական ակտերի լրիվ անվանումների փոխարեն նշվել են իրավական ակտերի կրճատ անվանումները։  </w:t>
            </w:r>
          </w:p>
        </w:tc>
      </w:tr>
      <w:tr w:rsidR="006976E1" w:rsidRPr="00534C17" w:rsidTr="00DE1453">
        <w:trPr>
          <w:trHeight w:val="1072"/>
        </w:trPr>
        <w:tc>
          <w:tcPr>
            <w:tcW w:w="2762" w:type="dxa"/>
          </w:tcPr>
          <w:p w:rsidR="006976E1" w:rsidRDefault="006976E1" w:rsidP="00DE1453">
            <w:pPr>
              <w:rPr>
                <w:rFonts w:ascii="GHEA Grapalat" w:hAnsi="GHEA Grapalat"/>
                <w:sz w:val="22"/>
                <w:szCs w:val="22"/>
                <w:lang w:val="hy-AM"/>
              </w:rPr>
            </w:pPr>
            <w:r>
              <w:rPr>
                <w:rFonts w:ascii="GHEA Grapalat" w:hAnsi="GHEA Grapalat"/>
                <w:sz w:val="22"/>
                <w:szCs w:val="22"/>
                <w:lang w:val="hy-AM"/>
              </w:rPr>
              <w:t>ՀՀ կենտրոնական բանկ</w:t>
            </w:r>
          </w:p>
          <w:p w:rsidR="006976E1" w:rsidRPr="00182526" w:rsidRDefault="00534C17" w:rsidP="006976E1">
            <w:pPr>
              <w:rPr>
                <w:rFonts w:ascii="GHEA Grapalat" w:hAnsi="GHEA Grapalat"/>
                <w:sz w:val="22"/>
                <w:szCs w:val="22"/>
                <w:lang w:val="hy-AM"/>
              </w:rPr>
            </w:pPr>
            <w:r>
              <w:rPr>
                <w:rFonts w:ascii="GHEA Grapalat" w:hAnsi="GHEA Grapalat"/>
                <w:sz w:val="22"/>
                <w:szCs w:val="22"/>
                <w:lang w:val="hy-AM"/>
              </w:rPr>
              <w:t>02</w:t>
            </w:r>
            <w:r w:rsidR="006976E1" w:rsidRPr="00182526">
              <w:rPr>
                <w:rFonts w:ascii="GHEA Grapalat" w:hAnsi="GHEA Grapalat"/>
                <w:sz w:val="22"/>
                <w:szCs w:val="22"/>
                <w:lang w:val="hy-AM"/>
              </w:rPr>
              <w:t>.0</w:t>
            </w:r>
            <w:r>
              <w:rPr>
                <w:rFonts w:ascii="GHEA Grapalat" w:hAnsi="GHEA Grapalat"/>
                <w:sz w:val="22"/>
                <w:szCs w:val="22"/>
                <w:lang w:val="hy-AM"/>
              </w:rPr>
              <w:t>2</w:t>
            </w:r>
            <w:r w:rsidR="006976E1" w:rsidRPr="00182526">
              <w:rPr>
                <w:rFonts w:ascii="GHEA Grapalat" w:hAnsi="GHEA Grapalat"/>
                <w:sz w:val="22"/>
                <w:szCs w:val="22"/>
                <w:lang w:val="hy-AM"/>
              </w:rPr>
              <w:t>.2021թ.</w:t>
            </w:r>
          </w:p>
          <w:p w:rsidR="006976E1" w:rsidRPr="00182526" w:rsidRDefault="006976E1" w:rsidP="00DE1453">
            <w:pPr>
              <w:rPr>
                <w:rFonts w:ascii="GHEA Grapalat" w:hAnsi="GHEA Grapalat"/>
                <w:sz w:val="22"/>
                <w:szCs w:val="22"/>
                <w:lang w:val="hy-AM"/>
              </w:rPr>
            </w:pPr>
            <w:r w:rsidRPr="00182526">
              <w:rPr>
                <w:rFonts w:ascii="GHEA Grapalat" w:hAnsi="GHEA Grapalat"/>
                <w:sz w:val="22"/>
                <w:szCs w:val="22"/>
                <w:lang w:val="hy-AM"/>
              </w:rPr>
              <w:t>N</w:t>
            </w:r>
            <w:r>
              <w:rPr>
                <w:rFonts w:ascii="GHEA Grapalat" w:hAnsi="GHEA Grapalat"/>
                <w:sz w:val="22"/>
                <w:szCs w:val="22"/>
                <w:lang w:val="hy-AM"/>
              </w:rPr>
              <w:t xml:space="preserve"> </w:t>
            </w:r>
            <w:r w:rsidR="00534C17" w:rsidRPr="00534C17">
              <w:rPr>
                <w:rFonts w:ascii="GHEA Grapalat" w:hAnsi="GHEA Grapalat"/>
                <w:sz w:val="22"/>
                <w:szCs w:val="22"/>
                <w:lang w:val="hy-AM"/>
              </w:rPr>
              <w:t>15.1-07/00080-21</w:t>
            </w:r>
          </w:p>
        </w:tc>
        <w:tc>
          <w:tcPr>
            <w:tcW w:w="4644" w:type="dxa"/>
          </w:tcPr>
          <w:p w:rsidR="00534C17" w:rsidRPr="00534C17" w:rsidRDefault="00534C17" w:rsidP="00534C17">
            <w:pPr>
              <w:contextualSpacing/>
              <w:jc w:val="both"/>
              <w:rPr>
                <w:rFonts w:ascii="GHEA Grapalat" w:hAnsi="GHEA Grapalat"/>
                <w:sz w:val="22"/>
                <w:szCs w:val="22"/>
                <w:lang w:val="hy-AM"/>
              </w:rPr>
            </w:pPr>
            <w:r w:rsidRPr="00534C17">
              <w:rPr>
                <w:rFonts w:ascii="GHEA Grapalat" w:hAnsi="GHEA Grapalat"/>
                <w:sz w:val="22"/>
                <w:szCs w:val="22"/>
                <w:lang w:val="hy-AM"/>
              </w:rPr>
              <w:t xml:space="preserve">Համաձայն վարչապետի աշխատակազմի ղեկավարի </w:t>
            </w:r>
            <w:bookmarkStart w:id="0" w:name="_GoBack"/>
            <w:bookmarkEnd w:id="0"/>
            <w:r w:rsidR="00767154">
              <w:rPr>
                <w:rFonts w:ascii="GHEA Grapalat" w:hAnsi="GHEA Grapalat"/>
                <w:sz w:val="22"/>
                <w:szCs w:val="22"/>
                <w:lang w:val="hy-AM"/>
              </w:rPr>
              <w:t xml:space="preserve"> </w:t>
            </w:r>
            <w:r w:rsidRPr="00534C17">
              <w:rPr>
                <w:rFonts w:ascii="GHEA Grapalat" w:hAnsi="GHEA Grapalat"/>
                <w:sz w:val="22"/>
                <w:szCs w:val="22"/>
                <w:lang w:val="hy-AM"/>
              </w:rPr>
              <w:t>20</w:t>
            </w:r>
            <w:r w:rsidRPr="00534C17">
              <w:rPr>
                <w:rFonts w:ascii="Cambria Math" w:hAnsi="Cambria Math" w:cs="Cambria Math"/>
                <w:sz w:val="22"/>
                <w:szCs w:val="22"/>
                <w:lang w:val="hy-AM"/>
              </w:rPr>
              <w:t>․</w:t>
            </w:r>
            <w:r w:rsidRPr="00534C17">
              <w:rPr>
                <w:rFonts w:ascii="GHEA Grapalat" w:hAnsi="GHEA Grapalat"/>
                <w:sz w:val="22"/>
                <w:szCs w:val="22"/>
                <w:lang w:val="hy-AM"/>
              </w:rPr>
              <w:t>01</w:t>
            </w:r>
            <w:r w:rsidRPr="00534C17">
              <w:rPr>
                <w:rFonts w:ascii="Cambria Math" w:hAnsi="Cambria Math" w:cs="Cambria Math"/>
                <w:sz w:val="22"/>
                <w:szCs w:val="22"/>
                <w:lang w:val="hy-AM"/>
              </w:rPr>
              <w:t>․</w:t>
            </w:r>
            <w:r w:rsidRPr="00534C17">
              <w:rPr>
                <w:rFonts w:ascii="GHEA Grapalat" w:hAnsi="GHEA Grapalat"/>
                <w:sz w:val="22"/>
                <w:szCs w:val="22"/>
                <w:lang w:val="hy-AM"/>
              </w:rPr>
              <w:t xml:space="preserve">2021 թվականի թիվ 02/16.12/1203-2021 գրության՝ Հայաստանի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  ՀՀ կառավարության որոշման նախագծի (այսուհետ՝ Նախագիծ) վերաբերյալ Հայաստանի Հանրապետության կենտրոնական բանկն առաջարկություններ </w:t>
            </w:r>
            <w:r w:rsidRPr="00534C17">
              <w:rPr>
                <w:rFonts w:ascii="GHEA Grapalat" w:hAnsi="GHEA Grapalat"/>
                <w:sz w:val="22"/>
                <w:szCs w:val="22"/>
                <w:lang w:val="hy-AM"/>
              </w:rPr>
              <w:lastRenderedPageBreak/>
              <w:t>և դիտողություններ չունի։</w:t>
            </w:r>
          </w:p>
          <w:p w:rsidR="006976E1" w:rsidRPr="00182526" w:rsidRDefault="00534C17" w:rsidP="00982B69">
            <w:pPr>
              <w:jc w:val="both"/>
              <w:rPr>
                <w:rFonts w:ascii="GHEA Grapalat" w:hAnsi="GHEA Grapalat"/>
                <w:sz w:val="22"/>
                <w:szCs w:val="22"/>
                <w:lang w:val="hy-AM"/>
              </w:rPr>
            </w:pPr>
            <w:r w:rsidRPr="00534C17">
              <w:rPr>
                <w:rFonts w:ascii="GHEA Grapalat" w:hAnsi="GHEA Grapalat"/>
                <w:sz w:val="22"/>
                <w:szCs w:val="22"/>
                <w:lang w:val="hy-AM"/>
              </w:rPr>
              <w:t xml:space="preserve">Միաժամանակ առաջարկում ենք Նախագծի հիմնավորման երկրորդ պարբերությունում «այն հանգամանքով, որ բարձրացել է Հայաստանի Հանրապետության կենտրոնական բանկի կողմից սահմանվող վերաֆինանսավորման և ֆինանսական կառույցների կողմից տրամադրվող ավանդների տոկոսադրույքները» արտահայտությունը փոխարինել «ֆինանսական համակարգում տոկոսադրույքների աճի ուղղությամբ առկա միտումներով» արտահայտությամբ։ </w:t>
            </w:r>
          </w:p>
        </w:tc>
        <w:tc>
          <w:tcPr>
            <w:tcW w:w="3280" w:type="dxa"/>
          </w:tcPr>
          <w:p w:rsidR="006976E1" w:rsidRPr="006976E1" w:rsidRDefault="00534C17" w:rsidP="00982B69">
            <w:pPr>
              <w:jc w:val="both"/>
              <w:rPr>
                <w:rFonts w:ascii="GHEA Grapalat" w:hAnsi="GHEA Grapalat"/>
                <w:sz w:val="22"/>
                <w:szCs w:val="22"/>
                <w:lang w:val="hy-AM"/>
              </w:rPr>
            </w:pPr>
            <w:r>
              <w:rPr>
                <w:rFonts w:ascii="GHEA Grapalat" w:hAnsi="GHEA Grapalat"/>
                <w:sz w:val="22"/>
                <w:szCs w:val="22"/>
                <w:lang w:val="hy-AM"/>
              </w:rPr>
              <w:lastRenderedPageBreak/>
              <w:t>Ընդունվել է։ Կատարվել է համապատասխան փոփոխություն</w:t>
            </w:r>
          </w:p>
        </w:tc>
        <w:tc>
          <w:tcPr>
            <w:tcW w:w="3845" w:type="dxa"/>
          </w:tcPr>
          <w:p w:rsidR="006976E1" w:rsidRDefault="00534C17" w:rsidP="00982B69">
            <w:pPr>
              <w:autoSpaceDE w:val="0"/>
              <w:autoSpaceDN w:val="0"/>
              <w:adjustRightInd w:val="0"/>
              <w:jc w:val="both"/>
              <w:rPr>
                <w:rFonts w:ascii="GHEA Grapalat" w:hAnsi="GHEA Grapalat" w:cs="Arial"/>
                <w:sz w:val="22"/>
                <w:szCs w:val="22"/>
                <w:lang w:val="hy-AM" w:eastAsia="x-none"/>
              </w:rPr>
            </w:pPr>
            <w:r w:rsidRPr="00357D92">
              <w:rPr>
                <w:rFonts w:ascii="GHEA Grapalat" w:hAnsi="GHEA Grapalat"/>
                <w:iCs/>
                <w:sz w:val="22"/>
                <w:szCs w:val="22"/>
                <w:lang w:val="hy-AM"/>
              </w:rPr>
              <w:t xml:space="preserve">Նախագծի ընդունման հիմնավորման </w:t>
            </w:r>
            <w:r w:rsidRPr="00357D92">
              <w:rPr>
                <w:rFonts w:ascii="GHEA Grapalat" w:hAnsi="GHEA Grapalat"/>
                <w:b/>
                <w:sz w:val="22"/>
                <w:szCs w:val="22"/>
                <w:lang w:val="hy-AM"/>
              </w:rPr>
              <w:t>Ընթացիկ իրավիճակը և խնդիրները</w:t>
            </w:r>
            <w:r>
              <w:rPr>
                <w:rFonts w:ascii="GHEA Grapalat" w:hAnsi="GHEA Grapalat" w:cs="Arial"/>
                <w:sz w:val="22"/>
                <w:szCs w:val="22"/>
                <w:lang w:val="hy-AM" w:eastAsia="x-none"/>
              </w:rPr>
              <w:t xml:space="preserve"> բաժնի </w:t>
            </w:r>
          </w:p>
          <w:p w:rsidR="00534C17" w:rsidRPr="00182526" w:rsidRDefault="00534C17" w:rsidP="00982B69">
            <w:pPr>
              <w:autoSpaceDE w:val="0"/>
              <w:autoSpaceDN w:val="0"/>
              <w:adjustRightInd w:val="0"/>
              <w:jc w:val="both"/>
              <w:rPr>
                <w:rFonts w:ascii="GHEA Grapalat" w:hAnsi="GHEA Grapalat" w:cs="Arial"/>
                <w:sz w:val="22"/>
                <w:szCs w:val="22"/>
                <w:shd w:val="clear" w:color="auto" w:fill="FFFFFF"/>
                <w:lang w:val="hy-AM"/>
              </w:rPr>
            </w:pPr>
            <w:r w:rsidRPr="00534C17">
              <w:rPr>
                <w:rFonts w:ascii="GHEA Grapalat" w:hAnsi="GHEA Grapalat"/>
                <w:sz w:val="22"/>
                <w:szCs w:val="22"/>
                <w:lang w:val="hy-AM"/>
              </w:rPr>
              <w:t>«այն հանգամանքով, որ բարձրացել է Հայաստանի Հանրապետության կենտրոնական բանկի կողմից սահմանվող վերաֆինանսավորման և ֆինանսական կառույցների կողմից տրամադրվող ավանդների տոկոսադրույքները»</w:t>
            </w:r>
            <w:r>
              <w:rPr>
                <w:rFonts w:ascii="GHEA Grapalat" w:hAnsi="GHEA Grapalat"/>
                <w:sz w:val="22"/>
                <w:szCs w:val="22"/>
                <w:lang w:val="hy-AM"/>
              </w:rPr>
              <w:t xml:space="preserve"> բառերը փոխարինվել են </w:t>
            </w:r>
            <w:r w:rsidRPr="00534C17">
              <w:rPr>
                <w:rFonts w:ascii="GHEA Grapalat" w:hAnsi="GHEA Grapalat"/>
                <w:sz w:val="22"/>
                <w:szCs w:val="22"/>
                <w:lang w:val="hy-AM"/>
              </w:rPr>
              <w:t xml:space="preserve">«ֆինանսական </w:t>
            </w:r>
            <w:r w:rsidRPr="00534C17">
              <w:rPr>
                <w:rFonts w:ascii="GHEA Grapalat" w:hAnsi="GHEA Grapalat"/>
                <w:sz w:val="22"/>
                <w:szCs w:val="22"/>
                <w:lang w:val="hy-AM"/>
              </w:rPr>
              <w:lastRenderedPageBreak/>
              <w:t>համակարգում տոկոսադրույքների աճի ուղղությամբ առկա միտումներով»</w:t>
            </w:r>
            <w:r>
              <w:rPr>
                <w:rFonts w:ascii="GHEA Grapalat" w:hAnsi="GHEA Grapalat"/>
                <w:sz w:val="22"/>
                <w:szCs w:val="22"/>
                <w:lang w:val="hy-AM"/>
              </w:rPr>
              <w:t xml:space="preserve"> բառերով։</w:t>
            </w:r>
          </w:p>
        </w:tc>
      </w:tr>
    </w:tbl>
    <w:p w:rsidR="00747763" w:rsidRPr="0032261A" w:rsidRDefault="00747763" w:rsidP="00597FD8">
      <w:pPr>
        <w:jc w:val="both"/>
        <w:rPr>
          <w:rFonts w:ascii="GHEA Grapalat" w:hAnsi="GHEA Grapalat"/>
          <w:sz w:val="22"/>
          <w:szCs w:val="22"/>
          <w:lang w:val="hy-AM"/>
        </w:rPr>
      </w:pPr>
    </w:p>
    <w:sectPr w:rsidR="00747763" w:rsidRPr="0032261A" w:rsidSect="006C3607">
      <w:pgSz w:w="15840" w:h="12240" w:orient="landscape"/>
      <w:pgMar w:top="990"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8355D"/>
    <w:multiLevelType w:val="hybridMultilevel"/>
    <w:tmpl w:val="F544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3B7202"/>
    <w:multiLevelType w:val="hybridMultilevel"/>
    <w:tmpl w:val="0AB2C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83964"/>
    <w:multiLevelType w:val="hybridMultilevel"/>
    <w:tmpl w:val="0974FE3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9786E"/>
    <w:multiLevelType w:val="hybridMultilevel"/>
    <w:tmpl w:val="9BCA0264"/>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A85D75"/>
    <w:multiLevelType w:val="hybridMultilevel"/>
    <w:tmpl w:val="B262F326"/>
    <w:lvl w:ilvl="0" w:tplc="B952072E">
      <w:start w:val="2"/>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6E13C0"/>
    <w:multiLevelType w:val="hybridMultilevel"/>
    <w:tmpl w:val="F2CAB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571B87"/>
    <w:multiLevelType w:val="hybridMultilevel"/>
    <w:tmpl w:val="FC8C21F2"/>
    <w:lvl w:ilvl="0" w:tplc="1276752C">
      <w:start w:val="25"/>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27756DF3"/>
    <w:multiLevelType w:val="hybridMultilevel"/>
    <w:tmpl w:val="CBA64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772583"/>
    <w:multiLevelType w:val="hybridMultilevel"/>
    <w:tmpl w:val="A85EBC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DB07BD"/>
    <w:multiLevelType w:val="hybridMultilevel"/>
    <w:tmpl w:val="BAE6A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FC34DF"/>
    <w:multiLevelType w:val="hybridMultilevel"/>
    <w:tmpl w:val="C66A4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025791"/>
    <w:multiLevelType w:val="hybridMultilevel"/>
    <w:tmpl w:val="FF983532"/>
    <w:lvl w:ilvl="0" w:tplc="C0421938">
      <w:start w:val="3"/>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5E51E1D"/>
    <w:multiLevelType w:val="hybridMultilevel"/>
    <w:tmpl w:val="EA44DD5A"/>
    <w:lvl w:ilvl="0" w:tplc="FDECF692">
      <w:start w:val="1"/>
      <w:numFmt w:val="decimal"/>
      <w:lvlText w:val="%1)"/>
      <w:lvlJc w:val="left"/>
      <w:pPr>
        <w:ind w:left="825" w:hanging="465"/>
      </w:pPr>
      <w:rPr>
        <w:rFonts w:ascii="GHEA Grapalat" w:hAnsi="GHEA Grapalat" w:cs="Arial"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94D40"/>
    <w:multiLevelType w:val="hybridMultilevel"/>
    <w:tmpl w:val="E736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2D0305"/>
    <w:multiLevelType w:val="hybridMultilevel"/>
    <w:tmpl w:val="37169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0F63BA"/>
    <w:multiLevelType w:val="hybridMultilevel"/>
    <w:tmpl w:val="000642DE"/>
    <w:lvl w:ilvl="0" w:tplc="C9AE8F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5B4D4FA8"/>
    <w:multiLevelType w:val="hybridMultilevel"/>
    <w:tmpl w:val="D07A87B6"/>
    <w:lvl w:ilvl="0" w:tplc="EC68E87C">
      <w:start w:val="39"/>
      <w:numFmt w:val="decimal"/>
      <w:lvlText w:val="%1."/>
      <w:lvlJc w:val="left"/>
      <w:pPr>
        <w:ind w:left="1146"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DB25C7"/>
    <w:multiLevelType w:val="hybridMultilevel"/>
    <w:tmpl w:val="877E8B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A10D88"/>
    <w:multiLevelType w:val="hybridMultilevel"/>
    <w:tmpl w:val="B0CE5CB2"/>
    <w:lvl w:ilvl="0" w:tplc="3D6CA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F723A3"/>
    <w:multiLevelType w:val="hybridMultilevel"/>
    <w:tmpl w:val="4D3C6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17"/>
  </w:num>
  <w:num w:numId="4">
    <w:abstractNumId w:val="19"/>
  </w:num>
  <w:num w:numId="5">
    <w:abstractNumId w:val="8"/>
  </w:num>
  <w:num w:numId="6">
    <w:abstractNumId w:val="15"/>
  </w:num>
  <w:num w:numId="7">
    <w:abstractNumId w:val="4"/>
  </w:num>
  <w:num w:numId="8">
    <w:abstractNumId w:val="10"/>
  </w:num>
  <w:num w:numId="9">
    <w:abstractNumId w:val="1"/>
  </w:num>
  <w:num w:numId="10">
    <w:abstractNumId w:val="3"/>
  </w:num>
  <w:num w:numId="11">
    <w:abstractNumId w:val="18"/>
  </w:num>
  <w:num w:numId="12">
    <w:abstractNumId w:val="2"/>
  </w:num>
  <w:num w:numId="13">
    <w:abstractNumId w:val="11"/>
  </w:num>
  <w:num w:numId="14">
    <w:abstractNumId w:val="16"/>
  </w:num>
  <w:num w:numId="15">
    <w:abstractNumId w:val="7"/>
  </w:num>
  <w:num w:numId="16">
    <w:abstractNumId w:val="0"/>
  </w:num>
  <w:num w:numId="17">
    <w:abstractNumId w:val="6"/>
  </w:num>
  <w:num w:numId="18">
    <w:abstractNumId w:val="5"/>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2C"/>
    <w:rsid w:val="00005ADC"/>
    <w:rsid w:val="0001304E"/>
    <w:rsid w:val="00037695"/>
    <w:rsid w:val="00042F6C"/>
    <w:rsid w:val="00043E37"/>
    <w:rsid w:val="00043EB8"/>
    <w:rsid w:val="00053E7C"/>
    <w:rsid w:val="000542E5"/>
    <w:rsid w:val="000548BB"/>
    <w:rsid w:val="00063E00"/>
    <w:rsid w:val="000658E7"/>
    <w:rsid w:val="00086EA4"/>
    <w:rsid w:val="00094EB5"/>
    <w:rsid w:val="000B23AD"/>
    <w:rsid w:val="000C0113"/>
    <w:rsid w:val="000C1645"/>
    <w:rsid w:val="000C3115"/>
    <w:rsid w:val="000D26FF"/>
    <w:rsid w:val="000D7057"/>
    <w:rsid w:val="000E7022"/>
    <w:rsid w:val="00103D2C"/>
    <w:rsid w:val="00107789"/>
    <w:rsid w:val="00112C78"/>
    <w:rsid w:val="001158B3"/>
    <w:rsid w:val="001225BE"/>
    <w:rsid w:val="0013012A"/>
    <w:rsid w:val="00134540"/>
    <w:rsid w:val="00137960"/>
    <w:rsid w:val="00142E8E"/>
    <w:rsid w:val="001540CA"/>
    <w:rsid w:val="00164C2F"/>
    <w:rsid w:val="00176AC7"/>
    <w:rsid w:val="00182526"/>
    <w:rsid w:val="001B77EC"/>
    <w:rsid w:val="001C42A6"/>
    <w:rsid w:val="001C6E13"/>
    <w:rsid w:val="001C7B77"/>
    <w:rsid w:val="001D33FE"/>
    <w:rsid w:val="001D6836"/>
    <w:rsid w:val="001D71EC"/>
    <w:rsid w:val="001E2D18"/>
    <w:rsid w:val="00201969"/>
    <w:rsid w:val="00207959"/>
    <w:rsid w:val="00235AF0"/>
    <w:rsid w:val="00240FB6"/>
    <w:rsid w:val="00274608"/>
    <w:rsid w:val="00286840"/>
    <w:rsid w:val="00291FB6"/>
    <w:rsid w:val="0029530F"/>
    <w:rsid w:val="002D6855"/>
    <w:rsid w:val="002F5612"/>
    <w:rsid w:val="00300DA8"/>
    <w:rsid w:val="00314E06"/>
    <w:rsid w:val="0032261A"/>
    <w:rsid w:val="0032789F"/>
    <w:rsid w:val="00330F08"/>
    <w:rsid w:val="003321F1"/>
    <w:rsid w:val="00357D92"/>
    <w:rsid w:val="00364FAD"/>
    <w:rsid w:val="00385649"/>
    <w:rsid w:val="003A4910"/>
    <w:rsid w:val="003C433E"/>
    <w:rsid w:val="003D2E9B"/>
    <w:rsid w:val="003F7845"/>
    <w:rsid w:val="00422BBA"/>
    <w:rsid w:val="00443AA4"/>
    <w:rsid w:val="00455247"/>
    <w:rsid w:val="00473E1F"/>
    <w:rsid w:val="0048005D"/>
    <w:rsid w:val="00485F22"/>
    <w:rsid w:val="004867FD"/>
    <w:rsid w:val="00490E58"/>
    <w:rsid w:val="0049588B"/>
    <w:rsid w:val="00496ACB"/>
    <w:rsid w:val="004A5D2D"/>
    <w:rsid w:val="004B4725"/>
    <w:rsid w:val="004B6E5B"/>
    <w:rsid w:val="004D4ADD"/>
    <w:rsid w:val="00501FC2"/>
    <w:rsid w:val="005137A2"/>
    <w:rsid w:val="00515888"/>
    <w:rsid w:val="00527129"/>
    <w:rsid w:val="005348C0"/>
    <w:rsid w:val="00534C17"/>
    <w:rsid w:val="00556A3D"/>
    <w:rsid w:val="00556CCD"/>
    <w:rsid w:val="00560888"/>
    <w:rsid w:val="00564B3A"/>
    <w:rsid w:val="00565639"/>
    <w:rsid w:val="0057410B"/>
    <w:rsid w:val="00594FD4"/>
    <w:rsid w:val="00597FD8"/>
    <w:rsid w:val="005A1D7F"/>
    <w:rsid w:val="005A2A7F"/>
    <w:rsid w:val="005B46B2"/>
    <w:rsid w:val="005C08A5"/>
    <w:rsid w:val="005C225B"/>
    <w:rsid w:val="005E230E"/>
    <w:rsid w:val="005E6466"/>
    <w:rsid w:val="005F36CE"/>
    <w:rsid w:val="00603E87"/>
    <w:rsid w:val="0062442A"/>
    <w:rsid w:val="00642618"/>
    <w:rsid w:val="0064491B"/>
    <w:rsid w:val="006514C2"/>
    <w:rsid w:val="00652AAD"/>
    <w:rsid w:val="00664CB6"/>
    <w:rsid w:val="0067276A"/>
    <w:rsid w:val="00684B07"/>
    <w:rsid w:val="00692447"/>
    <w:rsid w:val="0069600C"/>
    <w:rsid w:val="006976E1"/>
    <w:rsid w:val="006A111E"/>
    <w:rsid w:val="006A7FF6"/>
    <w:rsid w:val="006B67BA"/>
    <w:rsid w:val="006C3607"/>
    <w:rsid w:val="006C3E9E"/>
    <w:rsid w:val="006C50A8"/>
    <w:rsid w:val="006C6865"/>
    <w:rsid w:val="006E2C9A"/>
    <w:rsid w:val="006E62D6"/>
    <w:rsid w:val="007041E7"/>
    <w:rsid w:val="00707585"/>
    <w:rsid w:val="007102C4"/>
    <w:rsid w:val="007336B1"/>
    <w:rsid w:val="00747763"/>
    <w:rsid w:val="00760DC0"/>
    <w:rsid w:val="00767154"/>
    <w:rsid w:val="00774135"/>
    <w:rsid w:val="0079106D"/>
    <w:rsid w:val="00791A1B"/>
    <w:rsid w:val="007A0659"/>
    <w:rsid w:val="007B10A5"/>
    <w:rsid w:val="007B3804"/>
    <w:rsid w:val="007D1E05"/>
    <w:rsid w:val="007D5F00"/>
    <w:rsid w:val="007D6A5E"/>
    <w:rsid w:val="007E778E"/>
    <w:rsid w:val="007F6A39"/>
    <w:rsid w:val="007F6CD1"/>
    <w:rsid w:val="008113F8"/>
    <w:rsid w:val="00824C59"/>
    <w:rsid w:val="0083773E"/>
    <w:rsid w:val="0088364A"/>
    <w:rsid w:val="00883C1B"/>
    <w:rsid w:val="0088715C"/>
    <w:rsid w:val="008872CB"/>
    <w:rsid w:val="00890BCA"/>
    <w:rsid w:val="00891A05"/>
    <w:rsid w:val="00892524"/>
    <w:rsid w:val="008D0B5A"/>
    <w:rsid w:val="008E210F"/>
    <w:rsid w:val="008F0F6F"/>
    <w:rsid w:val="008F23E4"/>
    <w:rsid w:val="009049E7"/>
    <w:rsid w:val="00913BF3"/>
    <w:rsid w:val="00915477"/>
    <w:rsid w:val="00927CB5"/>
    <w:rsid w:val="009325E1"/>
    <w:rsid w:val="00936198"/>
    <w:rsid w:val="00945000"/>
    <w:rsid w:val="00956A84"/>
    <w:rsid w:val="00961144"/>
    <w:rsid w:val="00964FA5"/>
    <w:rsid w:val="00982B69"/>
    <w:rsid w:val="00991790"/>
    <w:rsid w:val="00993120"/>
    <w:rsid w:val="009A4951"/>
    <w:rsid w:val="009A6927"/>
    <w:rsid w:val="009C68F3"/>
    <w:rsid w:val="009C6A3E"/>
    <w:rsid w:val="009E2FD4"/>
    <w:rsid w:val="009F24AA"/>
    <w:rsid w:val="009F2B8B"/>
    <w:rsid w:val="009F320A"/>
    <w:rsid w:val="00A03ED0"/>
    <w:rsid w:val="00A060A3"/>
    <w:rsid w:val="00A07C28"/>
    <w:rsid w:val="00A2681C"/>
    <w:rsid w:val="00A50ABB"/>
    <w:rsid w:val="00A70FB6"/>
    <w:rsid w:val="00A83486"/>
    <w:rsid w:val="00A90481"/>
    <w:rsid w:val="00AC102F"/>
    <w:rsid w:val="00AC3FA0"/>
    <w:rsid w:val="00AC588E"/>
    <w:rsid w:val="00AE78F0"/>
    <w:rsid w:val="00B15E50"/>
    <w:rsid w:val="00B17C97"/>
    <w:rsid w:val="00B37EC1"/>
    <w:rsid w:val="00B43EA7"/>
    <w:rsid w:val="00B53F9D"/>
    <w:rsid w:val="00B63C70"/>
    <w:rsid w:val="00B660C4"/>
    <w:rsid w:val="00B667ED"/>
    <w:rsid w:val="00B67B0E"/>
    <w:rsid w:val="00B76C11"/>
    <w:rsid w:val="00BA64F4"/>
    <w:rsid w:val="00BB71F9"/>
    <w:rsid w:val="00BC795B"/>
    <w:rsid w:val="00BE0493"/>
    <w:rsid w:val="00BF0494"/>
    <w:rsid w:val="00C00CD2"/>
    <w:rsid w:val="00C04552"/>
    <w:rsid w:val="00C12943"/>
    <w:rsid w:val="00C2175E"/>
    <w:rsid w:val="00C218FC"/>
    <w:rsid w:val="00C25E06"/>
    <w:rsid w:val="00C34499"/>
    <w:rsid w:val="00C373A9"/>
    <w:rsid w:val="00C50884"/>
    <w:rsid w:val="00C64BEE"/>
    <w:rsid w:val="00C70934"/>
    <w:rsid w:val="00C71530"/>
    <w:rsid w:val="00C76123"/>
    <w:rsid w:val="00C77F20"/>
    <w:rsid w:val="00C8376E"/>
    <w:rsid w:val="00C977F7"/>
    <w:rsid w:val="00CA358D"/>
    <w:rsid w:val="00D02197"/>
    <w:rsid w:val="00D241FC"/>
    <w:rsid w:val="00D257B9"/>
    <w:rsid w:val="00D44C49"/>
    <w:rsid w:val="00D53799"/>
    <w:rsid w:val="00D5744C"/>
    <w:rsid w:val="00D61453"/>
    <w:rsid w:val="00D84EF0"/>
    <w:rsid w:val="00D87A45"/>
    <w:rsid w:val="00D87CAF"/>
    <w:rsid w:val="00D955D9"/>
    <w:rsid w:val="00DB15DC"/>
    <w:rsid w:val="00DB2B7C"/>
    <w:rsid w:val="00DB7D17"/>
    <w:rsid w:val="00DC05FC"/>
    <w:rsid w:val="00DE1453"/>
    <w:rsid w:val="00DE4F16"/>
    <w:rsid w:val="00DF147D"/>
    <w:rsid w:val="00DF5B80"/>
    <w:rsid w:val="00E00224"/>
    <w:rsid w:val="00E12F9C"/>
    <w:rsid w:val="00E34918"/>
    <w:rsid w:val="00E455B2"/>
    <w:rsid w:val="00E57DE5"/>
    <w:rsid w:val="00E705F9"/>
    <w:rsid w:val="00EA2D92"/>
    <w:rsid w:val="00EB5553"/>
    <w:rsid w:val="00EB7CEC"/>
    <w:rsid w:val="00EC0B24"/>
    <w:rsid w:val="00EC201B"/>
    <w:rsid w:val="00EC5143"/>
    <w:rsid w:val="00EE2B4B"/>
    <w:rsid w:val="00EE7E2B"/>
    <w:rsid w:val="00EF78FB"/>
    <w:rsid w:val="00F03403"/>
    <w:rsid w:val="00F07C4A"/>
    <w:rsid w:val="00F30D3F"/>
    <w:rsid w:val="00F3420C"/>
    <w:rsid w:val="00F3623E"/>
    <w:rsid w:val="00F3735D"/>
    <w:rsid w:val="00F450E5"/>
    <w:rsid w:val="00F46AEB"/>
    <w:rsid w:val="00F72E26"/>
    <w:rsid w:val="00F75B67"/>
    <w:rsid w:val="00F95492"/>
    <w:rsid w:val="00FB079F"/>
    <w:rsid w:val="00FC22D5"/>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6FCA"/>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
    <w:basedOn w:val="Normal"/>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paragraph" w:styleId="NormalWeb">
    <w:name w:val="Normal (Web)"/>
    <w:basedOn w:val="Normal"/>
    <w:uiPriority w:val="99"/>
    <w:unhideWhenUsed/>
    <w:rsid w:val="00C977F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982B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868107564">
      <w:bodyDiv w:val="1"/>
      <w:marLeft w:val="0"/>
      <w:marRight w:val="0"/>
      <w:marTop w:val="0"/>
      <w:marBottom w:val="0"/>
      <w:divBdr>
        <w:top w:val="none" w:sz="0" w:space="0" w:color="auto"/>
        <w:left w:val="none" w:sz="0" w:space="0" w:color="auto"/>
        <w:bottom w:val="none" w:sz="0" w:space="0" w:color="auto"/>
        <w:right w:val="none" w:sz="0" w:space="0" w:color="auto"/>
      </w:divBdr>
    </w:div>
    <w:div w:id="115194670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E352B-B1F9-4F3A-8AA5-7FBC31A46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Pages>
  <Words>1891</Words>
  <Characters>10782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https:/mul-mineconomy.gov.am/tasks/docs/attachment.php?id=199461&amp;fn=5Ampopatert.docx&amp;out=1&amp;token=</cp:keywords>
  <cp:lastModifiedBy>Anna Qartashyan</cp:lastModifiedBy>
  <cp:revision>37</cp:revision>
  <cp:lastPrinted>2020-09-03T06:40:00Z</cp:lastPrinted>
  <dcterms:created xsi:type="dcterms:W3CDTF">2020-12-23T05:12:00Z</dcterms:created>
  <dcterms:modified xsi:type="dcterms:W3CDTF">2021-02-03T12:35:00Z</dcterms:modified>
</cp:coreProperties>
</file>