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9C6" w:rsidRPr="00214454" w:rsidRDefault="000B69C6" w:rsidP="000B69C6">
      <w:pPr>
        <w:spacing w:before="100" w:beforeAutospacing="1" w:after="100" w:afterAutospacing="1" w:line="240" w:lineRule="auto"/>
        <w:jc w:val="right"/>
        <w:rPr>
          <w:rFonts w:ascii="GHEA Grapalat" w:eastAsia="Times New Roman" w:hAnsi="GHEA Grapalat" w:cs="Times New Roman"/>
          <w:i/>
          <w:sz w:val="24"/>
          <w:szCs w:val="24"/>
          <w:u w:val="single"/>
          <w:lang w:val="hy-AM"/>
        </w:rPr>
      </w:pPr>
      <w:r w:rsidRPr="00214454">
        <w:rPr>
          <w:rFonts w:ascii="GHEA Grapalat" w:eastAsia="Times New Roman" w:hAnsi="GHEA Grapalat" w:cs="Times New Roman"/>
          <w:i/>
          <w:sz w:val="24"/>
          <w:szCs w:val="24"/>
          <w:u w:val="single"/>
          <w:lang w:val="hy-AM"/>
        </w:rPr>
        <w:t>Նախագիծ</w:t>
      </w:r>
    </w:p>
    <w:p w:rsidR="000B69C6" w:rsidRPr="00214454" w:rsidRDefault="000B69C6" w:rsidP="000B69C6">
      <w:pPr>
        <w:spacing w:before="100" w:beforeAutospacing="1" w:after="100" w:afterAutospacing="1" w:line="240" w:lineRule="auto"/>
        <w:jc w:val="right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0B69C6" w:rsidRPr="00214454" w:rsidRDefault="000B69C6" w:rsidP="000B69C6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1445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</w:t>
      </w:r>
    </w:p>
    <w:p w:rsidR="0061694B" w:rsidRPr="00214454" w:rsidRDefault="0061694B" w:rsidP="0061694B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1445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ՈՐՈՇՈՒՄ</w:t>
      </w:r>
    </w:p>
    <w:p w:rsidR="000B69C6" w:rsidRPr="00214454" w:rsidRDefault="000B69C6" w:rsidP="000B69C6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14454">
        <w:rPr>
          <w:rFonts w:ascii="GHEA Grapalat" w:eastAsia="Times New Roman" w:hAnsi="GHEA Grapalat" w:cs="Times New Roman"/>
          <w:sz w:val="24"/>
          <w:szCs w:val="24"/>
          <w:lang w:val="hy-AM"/>
        </w:rPr>
        <w:t>_________ 20</w:t>
      </w:r>
      <w:r w:rsidR="00BD7435" w:rsidRPr="00214454">
        <w:rPr>
          <w:rFonts w:ascii="GHEA Grapalat" w:eastAsia="Times New Roman" w:hAnsi="GHEA Grapalat" w:cs="Times New Roman"/>
          <w:sz w:val="24"/>
          <w:szCs w:val="24"/>
          <w:lang w:val="hy-AM"/>
        </w:rPr>
        <w:t>21</w:t>
      </w:r>
      <w:r w:rsidRPr="0021445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N ____ - Ա</w:t>
      </w:r>
    </w:p>
    <w:p w:rsidR="004D6D0B" w:rsidRPr="00214454" w:rsidRDefault="004D6D0B" w:rsidP="000B69C6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5A2E2D" w:rsidRPr="00214454" w:rsidRDefault="001F572D" w:rsidP="00033D9E">
      <w:pPr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1445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847EF2" w:rsidRPr="0021445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ԵՎՐԱՍԻԱԿԱՆ ՏՆՏԵՍԱԿԱՆ ՄԻՈՒԹՅԱՆ ՇՐՋԱՆԱԿՆԵՐՈՒՄ ՎԱՐԿԱՅԻՆ ՊԱՏՄՈՒԹՅՈՒՆՆԵՐԻ ԿԱԶՄՈՒՄ ՆԵՐԱՌՎՈՂ ՏԵՂԵԿՈՒԹՅՈՒՆՆԵՐԻ ՓՈԽԱՆԱԿՄԱՆ ԿԱՐԳԻ ՄԱՍԻՆ</w:t>
      </w:r>
      <w:r w:rsidRPr="0021445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887B64" w:rsidRPr="0021445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                                                                      </w:t>
      </w:r>
      <w:r w:rsidRPr="0021445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ՀԱՄԱՁԱՅՆԱԳՐԻ </w:t>
      </w:r>
      <w:r w:rsidR="0061694B" w:rsidRPr="0021445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ՍՏՈՐԱԳՐՄԱՆ ԱՌԱՋԱՐԿՈՒԹՅԱՆԸ</w:t>
      </w:r>
      <w:r w:rsidR="00033D9E" w:rsidRPr="0021445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                   </w:t>
      </w:r>
      <w:r w:rsidR="0061694B" w:rsidRPr="0021445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ՀԱՎԱՆՈՒԹՅՈՒՆ ՏԱԼՈՒ ՄԱՍԻՆ</w:t>
      </w:r>
    </w:p>
    <w:p w:rsidR="001E0FC1" w:rsidRPr="00214454" w:rsidRDefault="001E0FC1" w:rsidP="000B69C6">
      <w:pPr>
        <w:spacing w:after="0" w:line="360" w:lineRule="auto"/>
        <w:ind w:right="1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1445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-------------------------------------------------------------------------------</w:t>
      </w:r>
    </w:p>
    <w:p w:rsidR="00CD770C" w:rsidRPr="00214454" w:rsidRDefault="00CD770C" w:rsidP="001E0FC1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0B69C6" w:rsidRPr="00214454" w:rsidRDefault="000B69C6" w:rsidP="000B69C6">
      <w:pPr>
        <w:spacing w:after="0" w:line="360" w:lineRule="auto"/>
        <w:ind w:right="1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14454">
        <w:rPr>
          <w:rFonts w:ascii="GHEA Grapalat" w:eastAsia="Times New Roman" w:hAnsi="GHEA Grapalat" w:cs="Times New Roman"/>
          <w:sz w:val="24"/>
          <w:szCs w:val="24"/>
          <w:lang w:val="hy-AM"/>
        </w:rPr>
        <w:t>Հիմք ընդունելով «Միջազգային պայմանագրերի մասին» Հայաստանի Հանրապետության օրենքի 7-րդ հոդվածը՝ Հայաստանի Հանրապետության կառավարությունը որոշում է.</w:t>
      </w:r>
    </w:p>
    <w:p w:rsidR="000B69C6" w:rsidRPr="00214454" w:rsidRDefault="000B69C6" w:rsidP="00887B64">
      <w:pPr>
        <w:spacing w:after="0" w:line="360" w:lineRule="auto"/>
        <w:ind w:right="-31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1445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Հավանություն տալ </w:t>
      </w:r>
      <w:r w:rsidR="00B72D6D" w:rsidRPr="00214454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847EF2" w:rsidRPr="00214454">
        <w:rPr>
          <w:rFonts w:ascii="GHEA Grapalat" w:eastAsia="Times New Roman" w:hAnsi="GHEA Grapalat" w:cs="Times New Roman"/>
          <w:sz w:val="24"/>
          <w:szCs w:val="24"/>
          <w:lang w:val="hy-AM"/>
        </w:rPr>
        <w:t>Եվրասիական տնտեսական միության շրջանակներում վարկային պատմությունների կազմում ներառվող տեղեկությունների փոխանակման կարգի մասին</w:t>
      </w:r>
      <w:r w:rsidR="00B72D6D" w:rsidRPr="00214454">
        <w:rPr>
          <w:rFonts w:ascii="GHEA Grapalat" w:eastAsia="Times New Roman" w:hAnsi="GHEA Grapalat" w:cs="Times New Roman"/>
          <w:sz w:val="24"/>
          <w:szCs w:val="24"/>
          <w:lang w:val="hy-AM"/>
        </w:rPr>
        <w:t>» համաձայնագրի ստորագրման առաջարկությանը</w:t>
      </w:r>
      <w:r w:rsidR="001E0FC1" w:rsidRPr="00214454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0B69C6" w:rsidRPr="00214454" w:rsidRDefault="000B69C6" w:rsidP="000B69C6">
      <w:pPr>
        <w:spacing w:after="0" w:line="360" w:lineRule="auto"/>
        <w:ind w:right="-31" w:firstLine="709"/>
        <w:jc w:val="both"/>
        <w:rPr>
          <w:rFonts w:ascii="GHEA Grapalat" w:eastAsia="Calibri" w:hAnsi="GHEA Grapalat" w:cs="Tahoma"/>
          <w:sz w:val="24"/>
          <w:szCs w:val="24"/>
          <w:lang w:val="hy-AM"/>
        </w:rPr>
      </w:pPr>
      <w:r w:rsidRPr="00214454">
        <w:rPr>
          <w:rFonts w:ascii="GHEA Grapalat" w:eastAsia="Calibri" w:hAnsi="GHEA Grapalat" w:cs="Sylfaen"/>
          <w:sz w:val="24"/>
          <w:szCs w:val="24"/>
          <w:lang w:val="hy-AM"/>
        </w:rPr>
        <w:t xml:space="preserve">2. </w:t>
      </w:r>
      <w:r w:rsidR="00A676EC" w:rsidRPr="00214454">
        <w:rPr>
          <w:rFonts w:ascii="GHEA Grapalat" w:eastAsia="Calibri" w:hAnsi="GHEA Grapalat" w:cs="Tahoma"/>
          <w:sz w:val="24"/>
          <w:szCs w:val="24"/>
          <w:lang w:val="hy-AM"/>
        </w:rPr>
        <w:t xml:space="preserve">Հայաստանի Հանրապետության </w:t>
      </w:r>
      <w:r w:rsidR="00887B64" w:rsidRPr="00214454">
        <w:rPr>
          <w:rFonts w:ascii="GHEA Grapalat" w:eastAsia="Calibri" w:hAnsi="GHEA Grapalat" w:cs="Tahoma"/>
          <w:sz w:val="24"/>
          <w:szCs w:val="24"/>
          <w:lang w:val="hy-AM"/>
        </w:rPr>
        <w:t xml:space="preserve">ֆինանսների </w:t>
      </w:r>
      <w:r w:rsidR="00A676EC" w:rsidRPr="00214454">
        <w:rPr>
          <w:rFonts w:ascii="GHEA Grapalat" w:eastAsia="Calibri" w:hAnsi="GHEA Grapalat" w:cs="Tahoma"/>
          <w:sz w:val="24"/>
          <w:szCs w:val="24"/>
          <w:lang w:val="hy-AM"/>
        </w:rPr>
        <w:t xml:space="preserve">նախարարին և </w:t>
      </w:r>
      <w:r w:rsidRPr="00214454">
        <w:rPr>
          <w:rFonts w:ascii="GHEA Grapalat" w:eastAsia="Calibri" w:hAnsi="GHEA Grapalat" w:cs="Tahoma"/>
          <w:sz w:val="24"/>
          <w:szCs w:val="24"/>
          <w:lang w:val="hy-AM"/>
        </w:rPr>
        <w:t>Հայաստանի Հանրա</w:t>
      </w:r>
      <w:r w:rsidRPr="00214454">
        <w:rPr>
          <w:rFonts w:ascii="GHEA Grapalat" w:eastAsia="Calibri" w:hAnsi="GHEA Grapalat" w:cs="Tahoma"/>
          <w:sz w:val="24"/>
          <w:szCs w:val="24"/>
          <w:lang w:val="hy-AM"/>
        </w:rPr>
        <w:softHyphen/>
        <w:t>պե</w:t>
      </w:r>
      <w:r w:rsidRPr="00214454">
        <w:rPr>
          <w:rFonts w:ascii="GHEA Grapalat" w:eastAsia="Calibri" w:hAnsi="GHEA Grapalat" w:cs="Tahoma"/>
          <w:sz w:val="24"/>
          <w:szCs w:val="24"/>
          <w:lang w:val="hy-AM"/>
        </w:rPr>
        <w:softHyphen/>
        <w:t xml:space="preserve">տության </w:t>
      </w:r>
      <w:r w:rsidR="005D2CD2" w:rsidRPr="00214454">
        <w:rPr>
          <w:rFonts w:ascii="GHEA Grapalat" w:eastAsia="Calibri" w:hAnsi="GHEA Grapalat" w:cs="Tahoma"/>
          <w:sz w:val="24"/>
          <w:szCs w:val="24"/>
          <w:lang w:val="hy-AM"/>
        </w:rPr>
        <w:t xml:space="preserve">արտաքին գործերի </w:t>
      </w:r>
      <w:r w:rsidR="00122FAD" w:rsidRPr="00214454">
        <w:rPr>
          <w:rFonts w:ascii="GHEA Grapalat" w:eastAsia="Calibri" w:hAnsi="GHEA Grapalat" w:cs="Tahoma"/>
          <w:sz w:val="24"/>
          <w:szCs w:val="24"/>
          <w:lang w:val="hy-AM"/>
        </w:rPr>
        <w:t>նախարարին</w:t>
      </w:r>
      <w:r w:rsidRPr="00214454">
        <w:rPr>
          <w:rFonts w:ascii="GHEA Grapalat" w:eastAsia="Calibri" w:hAnsi="GHEA Grapalat" w:cs="Tahoma"/>
          <w:sz w:val="24"/>
          <w:szCs w:val="24"/>
          <w:lang w:val="hy-AM"/>
        </w:rPr>
        <w:t>՝ կազմակերպել միջազգային պայմանագրի ստորագրումը:</w:t>
      </w:r>
      <w:r w:rsidR="005D2CD2" w:rsidRPr="00214454">
        <w:rPr>
          <w:rFonts w:ascii="GHEA Grapalat" w:eastAsia="Calibri" w:hAnsi="GHEA Grapalat" w:cs="Tahoma"/>
          <w:sz w:val="24"/>
          <w:szCs w:val="24"/>
          <w:lang w:val="hy-AM"/>
        </w:rPr>
        <w:t xml:space="preserve"> </w:t>
      </w:r>
    </w:p>
    <w:p w:rsidR="00672496" w:rsidRPr="00214454" w:rsidRDefault="00672496" w:rsidP="00953FF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E206D" w:rsidRPr="00214454" w:rsidRDefault="000E206D" w:rsidP="000E206D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1445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</w:p>
    <w:p w:rsidR="000E206D" w:rsidRPr="00214454" w:rsidRDefault="000E206D" w:rsidP="000E206D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14454">
        <w:rPr>
          <w:rFonts w:ascii="GHEA Grapalat" w:hAnsi="GHEA Grapalat"/>
          <w:b/>
          <w:sz w:val="24"/>
          <w:szCs w:val="24"/>
          <w:lang w:val="hy-AM"/>
        </w:rPr>
        <w:t xml:space="preserve">                ՎԱՐՉԱՊԵՏ</w:t>
      </w:r>
      <w:r w:rsidRPr="00214454">
        <w:rPr>
          <w:rFonts w:ascii="GHEA Grapalat" w:hAnsi="GHEA Grapalat"/>
          <w:b/>
          <w:sz w:val="24"/>
          <w:szCs w:val="24"/>
          <w:lang w:val="hy-AM"/>
        </w:rPr>
        <w:tab/>
      </w:r>
      <w:r w:rsidRPr="00214454">
        <w:rPr>
          <w:rFonts w:ascii="GHEA Grapalat" w:hAnsi="GHEA Grapalat"/>
          <w:b/>
          <w:sz w:val="24"/>
          <w:szCs w:val="24"/>
          <w:lang w:val="hy-AM"/>
        </w:rPr>
        <w:tab/>
      </w:r>
      <w:r w:rsidRPr="00214454">
        <w:rPr>
          <w:rFonts w:ascii="GHEA Grapalat" w:hAnsi="GHEA Grapalat"/>
          <w:b/>
          <w:sz w:val="24"/>
          <w:szCs w:val="24"/>
          <w:lang w:val="hy-AM"/>
        </w:rPr>
        <w:tab/>
      </w:r>
      <w:r w:rsidRPr="00214454">
        <w:rPr>
          <w:rFonts w:ascii="GHEA Grapalat" w:hAnsi="GHEA Grapalat"/>
          <w:b/>
          <w:sz w:val="24"/>
          <w:szCs w:val="24"/>
          <w:lang w:val="hy-AM"/>
        </w:rPr>
        <w:tab/>
      </w:r>
      <w:r w:rsidRPr="00214454">
        <w:rPr>
          <w:rFonts w:ascii="GHEA Grapalat" w:hAnsi="GHEA Grapalat"/>
          <w:b/>
          <w:sz w:val="24"/>
          <w:szCs w:val="24"/>
          <w:lang w:val="hy-AM"/>
        </w:rPr>
        <w:tab/>
      </w:r>
      <w:r w:rsidRPr="00214454">
        <w:rPr>
          <w:rFonts w:ascii="GHEA Grapalat" w:hAnsi="GHEA Grapalat"/>
          <w:b/>
          <w:sz w:val="24"/>
          <w:szCs w:val="24"/>
          <w:lang w:val="hy-AM"/>
        </w:rPr>
        <w:tab/>
      </w:r>
      <w:r w:rsidRPr="00214454">
        <w:rPr>
          <w:rFonts w:ascii="GHEA Grapalat" w:hAnsi="GHEA Grapalat"/>
          <w:b/>
          <w:sz w:val="24"/>
          <w:szCs w:val="24"/>
          <w:lang w:val="hy-AM"/>
        </w:rPr>
        <w:tab/>
        <w:t xml:space="preserve">Ն. </w:t>
      </w:r>
      <w:bookmarkStart w:id="0" w:name="_GoBack"/>
      <w:bookmarkEnd w:id="0"/>
      <w:r w:rsidRPr="00214454">
        <w:rPr>
          <w:rFonts w:ascii="GHEA Grapalat" w:hAnsi="GHEA Grapalat"/>
          <w:b/>
          <w:sz w:val="24"/>
          <w:szCs w:val="24"/>
          <w:lang w:val="hy-AM"/>
        </w:rPr>
        <w:t>ՓԱՇԻՆՅԱՆ</w:t>
      </w:r>
    </w:p>
    <w:sectPr w:rsidR="000E206D" w:rsidRPr="00214454" w:rsidSect="001E0FC1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AA9"/>
    <w:rsid w:val="00033D9E"/>
    <w:rsid w:val="000B69C6"/>
    <w:rsid w:val="000E206D"/>
    <w:rsid w:val="00106ACD"/>
    <w:rsid w:val="00122FAD"/>
    <w:rsid w:val="001E0FC1"/>
    <w:rsid w:val="001F572D"/>
    <w:rsid w:val="00214454"/>
    <w:rsid w:val="00251186"/>
    <w:rsid w:val="00445AA9"/>
    <w:rsid w:val="004D6D0B"/>
    <w:rsid w:val="005A2E2D"/>
    <w:rsid w:val="005D2CD2"/>
    <w:rsid w:val="005E6D0E"/>
    <w:rsid w:val="0061694B"/>
    <w:rsid w:val="00672496"/>
    <w:rsid w:val="007B12F6"/>
    <w:rsid w:val="007C59F8"/>
    <w:rsid w:val="00847EF2"/>
    <w:rsid w:val="00883E1D"/>
    <w:rsid w:val="00887B64"/>
    <w:rsid w:val="00953FF7"/>
    <w:rsid w:val="009C1883"/>
    <w:rsid w:val="00A676EC"/>
    <w:rsid w:val="00A86AA7"/>
    <w:rsid w:val="00B17BBA"/>
    <w:rsid w:val="00B41FC9"/>
    <w:rsid w:val="00B72D6D"/>
    <w:rsid w:val="00B77C78"/>
    <w:rsid w:val="00B84AE8"/>
    <w:rsid w:val="00BD7435"/>
    <w:rsid w:val="00C54913"/>
    <w:rsid w:val="00CD770C"/>
    <w:rsid w:val="00E33A53"/>
    <w:rsid w:val="00E944B7"/>
    <w:rsid w:val="00EE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71ACD"/>
  <w15:docId w15:val="{0A3FE0DF-A43C-4C20-BC0D-DBA5D0F39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E94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E94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94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E944B7"/>
    <w:rPr>
      <w:color w:val="0000FF"/>
      <w:u w:val="single"/>
    </w:rPr>
  </w:style>
  <w:style w:type="character" w:customStyle="1" w:styleId="Bodytext4">
    <w:name w:val="Body text (4)_"/>
    <w:basedOn w:val="DefaultParagraphFont"/>
    <w:link w:val="Bodytext40"/>
    <w:rsid w:val="00887B64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414pt">
    <w:name w:val="Body text (4) + 14 pt"/>
    <w:basedOn w:val="Bodytext4"/>
    <w:rsid w:val="00887B6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paragraph" w:customStyle="1" w:styleId="Bodytext40">
    <w:name w:val="Body text (4)"/>
    <w:basedOn w:val="Normal"/>
    <w:link w:val="Bodytext4"/>
    <w:rsid w:val="00887B64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847E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64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35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Ohanna Gargaloyan</dc:creator>
  <cp:keywords>Mulberry 2.0</cp:keywords>
  <cp:lastModifiedBy>Karen Gasparyan</cp:lastModifiedBy>
  <cp:revision>7</cp:revision>
  <dcterms:created xsi:type="dcterms:W3CDTF">2019-10-22T13:07:00Z</dcterms:created>
  <dcterms:modified xsi:type="dcterms:W3CDTF">2021-02-01T10:39:00Z</dcterms:modified>
</cp:coreProperties>
</file>