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73" w:rsidRPr="001E12A2" w:rsidRDefault="00275EAD" w:rsidP="00835B8F">
      <w:pPr>
        <w:pStyle w:val="NoSpacing"/>
        <w:jc w:val="center"/>
        <w:rPr>
          <w:rFonts w:ascii="GHEA Grapalat" w:hAnsi="GHEA Grapalat"/>
          <w:b/>
          <w:sz w:val="24"/>
          <w:szCs w:val="24"/>
        </w:rPr>
      </w:pPr>
      <w:r w:rsidRPr="001E12A2">
        <w:rPr>
          <w:rFonts w:ascii="GHEA Grapalat" w:hAnsi="GHEA Grapalat"/>
          <w:b/>
          <w:sz w:val="24"/>
          <w:szCs w:val="24"/>
        </w:rPr>
        <w:t>ՀԻՄՆԱՎՈՐՈՒՄ</w:t>
      </w:r>
    </w:p>
    <w:p w:rsidR="00835B8F" w:rsidRPr="001E12A2" w:rsidRDefault="00835B8F" w:rsidP="00C61D0D">
      <w:pPr>
        <w:pStyle w:val="NoSpacing"/>
        <w:jc w:val="center"/>
        <w:rPr>
          <w:rFonts w:ascii="GHEA Grapalat" w:hAnsi="GHEA Grapalat"/>
          <w:b/>
          <w:sz w:val="24"/>
          <w:szCs w:val="24"/>
        </w:rPr>
      </w:pPr>
    </w:p>
    <w:p w:rsidR="00C61D0D" w:rsidRPr="001E12A2" w:rsidRDefault="00C61D0D" w:rsidP="00C61D0D">
      <w:pPr>
        <w:spacing w:line="276" w:lineRule="auto"/>
        <w:jc w:val="center"/>
        <w:rPr>
          <w:rFonts w:ascii="GHEA Grapalat" w:eastAsiaTheme="minorHAnsi" w:hAnsi="GHEA Grapalat" w:cs="Calibri"/>
          <w:b/>
          <w:szCs w:val="24"/>
          <w:lang w:val="hy-AM" w:eastAsia="ru-RU"/>
        </w:rPr>
      </w:pPr>
      <w:r w:rsidRPr="001E12A2">
        <w:rPr>
          <w:rFonts w:ascii="GHEA Grapalat" w:eastAsiaTheme="minorHAnsi" w:hAnsi="GHEA Grapalat" w:cs="Calibri"/>
          <w:b/>
          <w:szCs w:val="24"/>
          <w:lang w:val="hy-AM" w:eastAsia="ru-RU"/>
        </w:rPr>
        <w:t xml:space="preserve">«ՁԿԱՆ, ՋՐԱՅԻՆ ԿԵՆԴԱՆԻՆԵՐԻ ՈՒ ՁԿՆԱՄԹԵՐՔԻ, ՄՍԻ ԵՎ ԿԵՆԴԱՆԻՆԵՐԻ ՍՊԱՆԴԻՑ ԳՈՅԱՑԱԾ ՄԹԵՐՔԻ, ԿԱԹԻ ԵՎ ԿԱԹՆԱՄԹԵՐՔԻ, ՁՎԻ, ՄԵՂՐԻ ԱՆԱՍՆԱԲՈՒԺԱՍԱՆԻՏԱՐԱԿԱՆ ՓՈՐՁԱՔՆՆՈՒԹՅԱՆ ԿԱՐԳԸ ՍԱՀՄԱՆԵԼՈՒ, </w:t>
      </w:r>
      <w:r w:rsidR="00D511CC" w:rsidRPr="00D511CC">
        <w:rPr>
          <w:rFonts w:ascii="GHEA Grapalat" w:eastAsia="Calibri" w:hAnsi="GHEA Grapalat"/>
          <w:b/>
          <w:noProof/>
          <w:szCs w:val="24"/>
          <w:lang w:val="hy-AM"/>
        </w:rPr>
        <w:t xml:space="preserve">ՀԱՅԱՍՏԱՆԻ ՀԱՆՐԱՊԵՏՈՒԹՅԱՆ ԿԱՌԱՎԱՐՈՒԹՅԱՆ </w:t>
      </w:r>
      <w:r w:rsidR="00D511CC" w:rsidRPr="00D511CC">
        <w:rPr>
          <w:rFonts w:ascii="GHEA Grapalat" w:eastAsia="Calibri" w:hAnsi="GHEA Grapalat"/>
          <w:b/>
          <w:noProof/>
          <w:szCs w:val="24"/>
          <w:lang w:val="de-DE"/>
        </w:rPr>
        <w:t xml:space="preserve">2004 </w:t>
      </w:r>
      <w:r w:rsidR="00D511CC" w:rsidRPr="00D511CC">
        <w:rPr>
          <w:rFonts w:ascii="GHEA Grapalat" w:eastAsia="Calibri" w:hAnsi="GHEA Grapalat"/>
          <w:b/>
          <w:noProof/>
          <w:szCs w:val="24"/>
          <w:lang w:val="hy-AM"/>
        </w:rPr>
        <w:t>ԹՎԱԿԱՆԻ ՄԱՐՏԻ 31-Ի</w:t>
      </w:r>
      <w:r w:rsidRPr="001E12A2">
        <w:rPr>
          <w:rFonts w:ascii="GHEA Grapalat" w:eastAsiaTheme="minorHAnsi" w:hAnsi="GHEA Grapalat" w:cs="Calibri"/>
          <w:b/>
          <w:szCs w:val="24"/>
          <w:lang w:val="hy-AM" w:eastAsia="ru-RU"/>
        </w:rPr>
        <w:t xml:space="preserve"> N 426-Ն ՈՐՈՇՄԱՆ  ՄԵՋ ՓՈՓՈԽՈՒԹՅՈՒՆՆԵՐ ԿԱՏԱՐԵԼՈՒ ԵՎ ՀԱՅԱՍՏԱՆԻ ՀԱՆՐԱՊԵՏՈՒԹՅԱՆ ԿԱՌԱՎԱՐՈՒԹՅԱՆ ՄԻ ՇԱՐՔ ՈՐՈՇՈՒՄՆԵՐ ՈՒԺԸ ԿՈՐՑՐԱԾ ՃԱՆԱՉԵԼՈՒ ՄԱՍԻՆ»</w:t>
      </w:r>
      <w:r w:rsidRPr="001E12A2">
        <w:rPr>
          <w:rFonts w:ascii="GHEA Grapalat" w:hAnsi="GHEA Grapalat"/>
          <w:szCs w:val="24"/>
          <w:lang w:val="ru-RU"/>
        </w:rPr>
        <w:t xml:space="preserve"> </w:t>
      </w:r>
      <w:r w:rsidRPr="001E12A2">
        <w:rPr>
          <w:rFonts w:ascii="GHEA Grapalat" w:eastAsiaTheme="minorHAnsi" w:hAnsi="GHEA Grapalat" w:cs="Calibri"/>
          <w:b/>
          <w:szCs w:val="24"/>
          <w:lang w:val="hy-AM" w:eastAsia="ru-RU"/>
        </w:rPr>
        <w:t>ՀԱՅԱՍՏԱՆԻ ՀԱՆՐԱՊԵՏՈՒԹՅԱՆ ԿԱՌԱՎԱՐՈՒԹՅԱՆ ՈՐՈՇՄԱՆ ՆԱԽԱԳԾԻ ԸՆԴՈՒՆՄԱՆ</w:t>
      </w:r>
    </w:p>
    <w:p w:rsidR="00C61D0D" w:rsidRPr="001E12A2" w:rsidRDefault="00C61D0D" w:rsidP="00C61D0D">
      <w:pPr>
        <w:spacing w:line="276" w:lineRule="auto"/>
        <w:jc w:val="center"/>
        <w:rPr>
          <w:rFonts w:ascii="GHEA Grapalat" w:eastAsiaTheme="minorHAnsi" w:hAnsi="GHEA Grapalat" w:cs="Calibri"/>
          <w:b/>
          <w:szCs w:val="24"/>
          <w:lang w:val="hy-AM"/>
        </w:rPr>
      </w:pPr>
    </w:p>
    <w:p w:rsidR="00C61D0D" w:rsidRPr="001E12A2" w:rsidRDefault="00C61D0D" w:rsidP="00C61D0D">
      <w:pPr>
        <w:pStyle w:val="ListParagraph"/>
        <w:numPr>
          <w:ilvl w:val="0"/>
          <w:numId w:val="6"/>
        </w:numPr>
        <w:spacing w:line="276" w:lineRule="auto"/>
        <w:ind w:left="0"/>
        <w:jc w:val="both"/>
        <w:rPr>
          <w:rFonts w:ascii="GHEA Grapalat" w:eastAsiaTheme="minorHAnsi" w:hAnsi="GHEA Grapalat" w:cs="Calibri"/>
          <w:szCs w:val="24"/>
          <w:lang w:val="hy-AM"/>
        </w:rPr>
      </w:pPr>
      <w:r w:rsidRPr="001E12A2">
        <w:rPr>
          <w:rFonts w:ascii="GHEA Grapalat" w:hAnsi="GHEA Grapalat"/>
          <w:b/>
          <w:szCs w:val="24"/>
          <w:lang w:val="hy-AM"/>
        </w:rPr>
        <w:t>Ընթացիկ իրավիճակը և իրավական ակտի ընդունման անհրաժեշտությունը</w:t>
      </w:r>
      <w:r w:rsidRPr="001E12A2">
        <w:rPr>
          <w:rFonts w:ascii="GHEA Grapalat" w:eastAsiaTheme="minorHAnsi" w:hAnsi="GHEA Grapalat"/>
          <w:b/>
          <w:szCs w:val="24"/>
          <w:lang w:val="hy-AM"/>
        </w:rPr>
        <w:t xml:space="preserve"> </w:t>
      </w:r>
    </w:p>
    <w:p w:rsidR="00AB2293" w:rsidRPr="001E12A2" w:rsidRDefault="001F0641" w:rsidP="00C61D0D">
      <w:pPr>
        <w:pStyle w:val="ListParagraph"/>
        <w:spacing w:line="276" w:lineRule="auto"/>
        <w:ind w:left="0" w:firstLine="708"/>
        <w:jc w:val="both"/>
        <w:rPr>
          <w:rFonts w:ascii="GHEA Grapalat" w:eastAsiaTheme="minorHAnsi" w:hAnsi="GHEA Grapalat" w:cs="Calibri"/>
          <w:szCs w:val="24"/>
          <w:lang w:val="hy-AM"/>
        </w:rPr>
      </w:pPr>
      <w:r w:rsidRPr="001E12A2">
        <w:rPr>
          <w:rFonts w:ascii="GHEA Grapalat" w:eastAsiaTheme="minorHAnsi" w:hAnsi="GHEA Grapalat" w:cs="Calibri"/>
          <w:szCs w:val="24"/>
          <w:lang w:val="hy-AM"/>
        </w:rPr>
        <w:t>«Անասնաբուժության մասին» Հայաստանի Հանրապետության օրենքի 6-րդ հոդվածի 1-ին մասի 13-րդ, 15-րդ, 16-րդ, 17-րդ և 18-րդ կետերի համաձայն ՀՀ Կառավարությունը սահմանում է մսի և կենդանիների սպանդից գոյացած մթերքի, ձկան, ջրային կենդանիների ու ձկնամթերքի, կաթի և կաթնամթերքի, մեղրի, ձվի անասնաբուժասանիտարական փորձաքննության</w:t>
      </w:r>
      <w:r w:rsidR="00BC3A11" w:rsidRPr="001E12A2">
        <w:rPr>
          <w:rFonts w:ascii="GHEA Grapalat" w:eastAsiaTheme="minorHAnsi" w:hAnsi="GHEA Grapalat" w:cs="Calibri"/>
          <w:szCs w:val="24"/>
          <w:lang w:val="hy-AM"/>
        </w:rPr>
        <w:t xml:space="preserve"> կարգեր:</w:t>
      </w:r>
    </w:p>
    <w:p w:rsidR="00426919" w:rsidRPr="001E12A2" w:rsidRDefault="00BC3A11" w:rsidP="00C61D0D">
      <w:pPr>
        <w:spacing w:line="276" w:lineRule="auto"/>
        <w:ind w:firstLine="708"/>
        <w:jc w:val="both"/>
        <w:rPr>
          <w:rFonts w:ascii="GHEA Grapalat" w:hAnsi="GHEA Grapalat" w:cs="Tahoma"/>
          <w:szCs w:val="24"/>
          <w:lang w:val="hy-AM"/>
        </w:rPr>
      </w:pPr>
      <w:r w:rsidRPr="001E12A2">
        <w:rPr>
          <w:rFonts w:ascii="GHEA Grapalat" w:eastAsiaTheme="minorHAnsi" w:hAnsi="GHEA Grapalat" w:cs="Calibri"/>
          <w:szCs w:val="24"/>
          <w:lang w:val="hy-AM"/>
        </w:rPr>
        <w:t xml:space="preserve">Այնուամենայնիվ, </w:t>
      </w:r>
      <w:r w:rsidR="00584BF5" w:rsidRPr="001E12A2">
        <w:rPr>
          <w:rFonts w:ascii="GHEA Grapalat" w:eastAsiaTheme="minorHAnsi" w:hAnsi="GHEA Grapalat" w:cs="Calibri"/>
          <w:szCs w:val="24"/>
          <w:lang w:val="hy-AM"/>
        </w:rPr>
        <w:t xml:space="preserve">Հայաստանի Հանրապետության կառավարության 2005 թվականի դեկտեմբերի 29-ի </w:t>
      </w:r>
      <w:r w:rsidR="00584BF5" w:rsidRPr="001E12A2">
        <w:rPr>
          <w:rFonts w:ascii="GHEA Grapalat" w:eastAsiaTheme="minorHAnsi" w:hAnsi="GHEA Grapalat" w:cs="Calibri"/>
          <w:b/>
          <w:szCs w:val="24"/>
          <w:lang w:val="hy-AM"/>
        </w:rPr>
        <w:t></w:t>
      </w:r>
      <w:r w:rsidR="00584BF5" w:rsidRPr="001E12A2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>Ձկան և ջրային կենդանիների ու ձկնամթերքի  անասնաբուժասանիտարական փորձաքննության կարգը հաստատելու մասին</w:t>
      </w:r>
      <w:r w:rsidR="00720DC7" w:rsidRPr="001E12A2">
        <w:rPr>
          <w:rFonts w:ascii="GHEA Grapalat" w:eastAsiaTheme="minorHAnsi" w:hAnsi="GHEA Grapalat" w:cs="Calibri"/>
          <w:szCs w:val="24"/>
          <w:lang w:val="hy-AM"/>
        </w:rPr>
        <w:t xml:space="preserve"> N </w:t>
      </w:r>
      <w:r w:rsidR="00584BF5" w:rsidRPr="001E12A2">
        <w:rPr>
          <w:rFonts w:ascii="GHEA Grapalat" w:eastAsiaTheme="minorHAnsi" w:hAnsi="GHEA Grapalat" w:cs="Calibri"/>
          <w:szCs w:val="24"/>
          <w:lang w:val="hy-AM"/>
        </w:rPr>
        <w:t>2319-Ն</w:t>
      </w:r>
      <w:r w:rsidR="00CA770E" w:rsidRPr="001E12A2">
        <w:rPr>
          <w:rFonts w:ascii="GHEA Grapalat" w:eastAsiaTheme="minorHAnsi" w:hAnsi="GHEA Grapalat" w:cs="Calibri"/>
          <w:b/>
          <w:szCs w:val="24"/>
          <w:lang w:val="hy-AM"/>
        </w:rPr>
        <w:t>,</w:t>
      </w:r>
      <w:r w:rsidR="00343CE6" w:rsidRPr="001E12A2">
        <w:rPr>
          <w:rFonts w:ascii="GHEA Grapalat" w:eastAsiaTheme="minorHAnsi" w:hAnsi="GHEA Grapalat" w:cs="Calibri"/>
          <w:b/>
          <w:szCs w:val="24"/>
          <w:lang w:val="hy-AM"/>
        </w:rPr>
        <w:t xml:space="preserve"> </w:t>
      </w:r>
      <w:r w:rsidR="00343CE6" w:rsidRPr="001E12A2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>Հայաստանի Հանրապետության կառավարության 2004 թվականի մարտի 31-ի</w:t>
      </w:r>
      <w:r w:rsidR="00343CE6" w:rsidRPr="001E12A2">
        <w:rPr>
          <w:rStyle w:val="Strong"/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«</w:t>
      </w:r>
      <w:r w:rsidR="00343CE6" w:rsidRPr="001E12A2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Մսի և կենդանիների սպանդից գոյացած մթերքների անասնաբուժասանիտարական փորձաքննության իրականացման կարգը սահմանելու մասին</w:t>
      </w:r>
      <w:r w:rsidR="00343CE6" w:rsidRPr="001E12A2">
        <w:rPr>
          <w:rFonts w:ascii="GHEA Grapalat" w:hAnsi="GHEA Grapalat"/>
          <w:bCs/>
          <w:szCs w:val="24"/>
          <w:lang w:val="hy-AM"/>
        </w:rPr>
        <w:t>» N 426-Ն,</w:t>
      </w:r>
      <w:r w:rsidR="00CA770E" w:rsidRPr="001E12A2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="00343CE6" w:rsidRPr="001E12A2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Հայաստանի</w:t>
      </w:r>
      <w:r w:rsidR="00343CE6" w:rsidRPr="001E12A2">
        <w:rPr>
          <w:rFonts w:ascii="GHEA Grapalat" w:eastAsiaTheme="minorHAnsi" w:hAnsi="GHEA Grapalat" w:cs="Calibri"/>
          <w:szCs w:val="24"/>
          <w:lang w:val="hy-AM"/>
        </w:rPr>
        <w:t xml:space="preserve"> Հանրապետության կառավարության</w:t>
      </w:r>
      <w:r w:rsidR="00343CE6" w:rsidRPr="001E12A2">
        <w:rPr>
          <w:rFonts w:ascii="GHEA Grapalat" w:eastAsia="Calibri" w:hAnsi="GHEA Grapalat" w:cs="Calibri"/>
          <w:szCs w:val="24"/>
          <w:lang w:val="hy-AM"/>
        </w:rPr>
        <w:t xml:space="preserve"> 2005 թվականի դեկտեմբերի 29-ի </w:t>
      </w:r>
      <w:r w:rsidR="00343CE6" w:rsidRPr="001E12A2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>Կաթի և կաթնամթերքի անասնաբուժասանիտարական փորձաքննության կարգը</w:t>
      </w:r>
      <w:r w:rsidR="00343CE6" w:rsidRPr="001E12A2">
        <w:rPr>
          <w:rStyle w:val="Strong"/>
          <w:rFonts w:ascii="Calibri" w:hAnsi="Calibri" w:cs="Calibri"/>
          <w:b w:val="0"/>
          <w:color w:val="000000"/>
          <w:szCs w:val="24"/>
          <w:shd w:val="clear" w:color="auto" w:fill="FFFFFF"/>
          <w:lang w:val="hy-AM"/>
        </w:rPr>
        <w:t> </w:t>
      </w:r>
      <w:r w:rsidR="00343CE6" w:rsidRPr="001E12A2">
        <w:rPr>
          <w:rStyle w:val="Strong"/>
          <w:rFonts w:ascii="GHEA Grapalat" w:hAnsi="GHEA Grapalat" w:cs="Arial Unicode"/>
          <w:b w:val="0"/>
          <w:color w:val="000000"/>
          <w:szCs w:val="24"/>
          <w:shd w:val="clear" w:color="auto" w:fill="FFFFFF"/>
          <w:lang w:val="hy-AM"/>
        </w:rPr>
        <w:t>հաստատելու</w:t>
      </w:r>
      <w:r w:rsidR="00343CE6" w:rsidRPr="001E12A2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 </w:t>
      </w:r>
      <w:r w:rsidR="00343CE6" w:rsidRPr="001E12A2">
        <w:rPr>
          <w:rStyle w:val="Strong"/>
          <w:rFonts w:ascii="GHEA Grapalat" w:hAnsi="GHEA Grapalat" w:cs="Arial Unicode"/>
          <w:b w:val="0"/>
          <w:color w:val="000000"/>
          <w:szCs w:val="24"/>
          <w:shd w:val="clear" w:color="auto" w:fill="FFFFFF"/>
          <w:lang w:val="hy-AM"/>
        </w:rPr>
        <w:t>մասի</w:t>
      </w:r>
      <w:r w:rsidR="00343CE6" w:rsidRPr="001E12A2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>ն</w:t>
      </w:r>
      <w:r w:rsidR="00343CE6" w:rsidRPr="001E12A2">
        <w:rPr>
          <w:rFonts w:ascii="GHEA Grapalat" w:eastAsia="Calibri" w:hAnsi="GHEA Grapalat" w:cs="Calibri"/>
          <w:b/>
          <w:szCs w:val="24"/>
          <w:lang w:val="hy-AM"/>
        </w:rPr>
        <w:t xml:space="preserve"> </w:t>
      </w:r>
      <w:r w:rsidR="00343CE6" w:rsidRPr="001E12A2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>N 2305-Ն, Հայաստանի Հանրապետության կառավարության 2015 թվականի նոյեմբերի 26-ի «Ձվի անասնաբուժասանիտարական փորձաքննության կարգը</w:t>
      </w:r>
      <w:r w:rsidR="00343CE6" w:rsidRPr="001E12A2">
        <w:rPr>
          <w:rStyle w:val="Strong"/>
          <w:rFonts w:ascii="Calibri" w:hAnsi="Calibri" w:cs="Calibri"/>
          <w:b w:val="0"/>
          <w:color w:val="000000"/>
          <w:szCs w:val="24"/>
          <w:shd w:val="clear" w:color="auto" w:fill="FFFFFF"/>
          <w:lang w:val="hy-AM"/>
        </w:rPr>
        <w:t> </w:t>
      </w:r>
      <w:r w:rsidR="00343CE6" w:rsidRPr="001E12A2">
        <w:rPr>
          <w:rStyle w:val="Strong"/>
          <w:rFonts w:ascii="GHEA Grapalat" w:hAnsi="GHEA Grapalat" w:cs="Arial Unicode"/>
          <w:b w:val="0"/>
          <w:color w:val="000000"/>
          <w:szCs w:val="24"/>
          <w:shd w:val="clear" w:color="auto" w:fill="FFFFFF"/>
          <w:lang w:val="hy-AM"/>
        </w:rPr>
        <w:t>հաստատելու</w:t>
      </w:r>
      <w:r w:rsidR="00343CE6" w:rsidRPr="001E12A2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 </w:t>
      </w:r>
      <w:r w:rsidR="00343CE6" w:rsidRPr="001E12A2">
        <w:rPr>
          <w:rStyle w:val="Strong"/>
          <w:rFonts w:ascii="GHEA Grapalat" w:hAnsi="GHEA Grapalat" w:cs="Arial Unicode"/>
          <w:b w:val="0"/>
          <w:color w:val="000000"/>
          <w:szCs w:val="24"/>
          <w:shd w:val="clear" w:color="auto" w:fill="FFFFFF"/>
          <w:lang w:val="hy-AM"/>
        </w:rPr>
        <w:t>մասի</w:t>
      </w:r>
      <w:r w:rsidR="00343CE6" w:rsidRPr="001E12A2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>ն» N 1391-Ն,</w:t>
      </w:r>
      <w:r w:rsidR="00343CE6" w:rsidRPr="001E12A2">
        <w:rPr>
          <w:rStyle w:val="Strong"/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="00CA770E" w:rsidRPr="001E12A2">
        <w:rPr>
          <w:rFonts w:ascii="GHEA Grapalat" w:eastAsia="Calibri" w:hAnsi="GHEA Grapalat" w:cs="Calibri"/>
          <w:szCs w:val="24"/>
          <w:lang w:val="hy-AM"/>
        </w:rPr>
        <w:t xml:space="preserve">Հայաստանի Հանրապետության կառավարության 2006 թվականի հոկտեմբերի 5-ի </w:t>
      </w:r>
      <w:r w:rsidR="00CA770E" w:rsidRPr="001E12A2">
        <w:rPr>
          <w:rFonts w:ascii="GHEA Grapalat" w:eastAsia="Calibri" w:hAnsi="GHEA Grapalat" w:cs="Calibri"/>
          <w:b/>
          <w:szCs w:val="24"/>
          <w:lang w:val="hy-AM"/>
        </w:rPr>
        <w:t></w:t>
      </w:r>
      <w:r w:rsidR="00CA770E" w:rsidRPr="001E12A2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>Մեղրի անասնաբուժասանիտարական փորձաքննության կարգը</w:t>
      </w:r>
      <w:r w:rsidR="00CA770E" w:rsidRPr="001E12A2">
        <w:rPr>
          <w:rStyle w:val="Strong"/>
          <w:rFonts w:ascii="Calibri" w:hAnsi="Calibri" w:cs="Calibri"/>
          <w:b w:val="0"/>
          <w:color w:val="000000"/>
          <w:szCs w:val="24"/>
          <w:shd w:val="clear" w:color="auto" w:fill="FFFFFF"/>
          <w:lang w:val="hy-AM"/>
        </w:rPr>
        <w:t> </w:t>
      </w:r>
      <w:r w:rsidR="00CA770E" w:rsidRPr="001E12A2">
        <w:rPr>
          <w:rStyle w:val="Strong"/>
          <w:rFonts w:ascii="GHEA Grapalat" w:hAnsi="GHEA Grapalat" w:cs="Arial Unicode"/>
          <w:b w:val="0"/>
          <w:color w:val="000000"/>
          <w:szCs w:val="24"/>
          <w:shd w:val="clear" w:color="auto" w:fill="FFFFFF"/>
          <w:lang w:val="hy-AM"/>
        </w:rPr>
        <w:t>հաստատելու</w:t>
      </w:r>
      <w:r w:rsidR="00CA770E" w:rsidRPr="001E12A2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 </w:t>
      </w:r>
      <w:r w:rsidR="00CA770E" w:rsidRPr="001E12A2">
        <w:rPr>
          <w:rStyle w:val="Strong"/>
          <w:rFonts w:ascii="GHEA Grapalat" w:hAnsi="GHEA Grapalat" w:cs="Arial Unicode"/>
          <w:b w:val="0"/>
          <w:color w:val="000000"/>
          <w:szCs w:val="24"/>
          <w:shd w:val="clear" w:color="auto" w:fill="FFFFFF"/>
          <w:lang w:val="hy-AM"/>
        </w:rPr>
        <w:t>մասի</w:t>
      </w:r>
      <w:r w:rsidR="00CA770E" w:rsidRPr="001E12A2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>ն</w:t>
      </w:r>
      <w:r w:rsidR="00CA770E" w:rsidRPr="001E12A2">
        <w:rPr>
          <w:rFonts w:ascii="GHEA Grapalat" w:eastAsia="Calibri" w:hAnsi="GHEA Grapalat" w:cs="Calibri"/>
          <w:b/>
          <w:szCs w:val="24"/>
          <w:lang w:val="hy-AM"/>
        </w:rPr>
        <w:t xml:space="preserve"> </w:t>
      </w:r>
      <w:r w:rsidR="00CA770E" w:rsidRPr="001E12A2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>N 1416-Ն</w:t>
      </w:r>
      <w:r w:rsidR="00E30A65" w:rsidRPr="001E12A2">
        <w:rPr>
          <w:rStyle w:val="Strong"/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="00120245" w:rsidRPr="001E12A2">
        <w:rPr>
          <w:rFonts w:ascii="GHEA Grapalat" w:eastAsiaTheme="minorHAnsi" w:hAnsi="GHEA Grapalat" w:cs="Calibri"/>
          <w:szCs w:val="24"/>
          <w:lang w:val="hy-AM"/>
        </w:rPr>
        <w:t>որոշ</w:t>
      </w:r>
      <w:r w:rsidR="00E30A65" w:rsidRPr="001E12A2">
        <w:rPr>
          <w:rFonts w:ascii="GHEA Grapalat" w:eastAsiaTheme="minorHAnsi" w:hAnsi="GHEA Grapalat" w:cs="Calibri"/>
          <w:szCs w:val="24"/>
          <w:lang w:val="hy-AM"/>
        </w:rPr>
        <w:t>ումների</w:t>
      </w:r>
      <w:r w:rsidR="00120245" w:rsidRPr="001E12A2">
        <w:rPr>
          <w:rFonts w:ascii="GHEA Grapalat" w:hAnsi="GHEA Grapalat" w:cs="Tahoma"/>
          <w:szCs w:val="24"/>
          <w:lang w:val="hy-AM"/>
        </w:rPr>
        <w:t xml:space="preserve"> </w:t>
      </w:r>
      <w:r w:rsidRPr="001E12A2">
        <w:rPr>
          <w:rFonts w:ascii="GHEA Grapalat" w:hAnsi="GHEA Grapalat" w:cs="Tahoma"/>
          <w:szCs w:val="24"/>
          <w:lang w:val="hy-AM"/>
        </w:rPr>
        <w:t xml:space="preserve">գործնական </w:t>
      </w:r>
      <w:r w:rsidR="00120245" w:rsidRPr="001E12A2">
        <w:rPr>
          <w:rFonts w:ascii="GHEA Grapalat" w:hAnsi="GHEA Grapalat" w:cs="Tahoma"/>
          <w:szCs w:val="24"/>
          <w:lang w:val="hy-AM"/>
        </w:rPr>
        <w:t xml:space="preserve">կիրարկումն առաջացնում է մի </w:t>
      </w:r>
      <w:r w:rsidRPr="001E12A2">
        <w:rPr>
          <w:rFonts w:ascii="GHEA Grapalat" w:hAnsi="GHEA Grapalat" w:cs="Tahoma"/>
          <w:szCs w:val="24"/>
          <w:lang w:val="hy-AM"/>
        </w:rPr>
        <w:t xml:space="preserve">շարք խնդիրներ: </w:t>
      </w:r>
    </w:p>
    <w:p w:rsidR="001D2EE6" w:rsidRPr="001E12A2" w:rsidRDefault="00EC5712" w:rsidP="0058186A">
      <w:pPr>
        <w:spacing w:line="276" w:lineRule="auto"/>
        <w:ind w:firstLine="708"/>
        <w:jc w:val="both"/>
        <w:rPr>
          <w:rFonts w:ascii="GHEA Grapalat" w:hAnsi="GHEA Grapalat" w:cs="Tahoma"/>
          <w:szCs w:val="24"/>
          <w:lang w:val="hy-AM"/>
        </w:rPr>
      </w:pPr>
      <w:r w:rsidRPr="001E12A2">
        <w:rPr>
          <w:rFonts w:ascii="GHEA Grapalat" w:hAnsi="GHEA Grapalat" w:cs="Tahoma"/>
          <w:szCs w:val="24"/>
          <w:lang w:val="hy-AM"/>
        </w:rPr>
        <w:t>Գ</w:t>
      </w:r>
      <w:r w:rsidR="00426919" w:rsidRPr="001E12A2">
        <w:rPr>
          <w:rFonts w:ascii="GHEA Grapalat" w:hAnsi="GHEA Grapalat" w:cs="Tahoma"/>
          <w:szCs w:val="24"/>
          <w:lang w:val="hy-AM"/>
        </w:rPr>
        <w:t xml:space="preserve">ործող </w:t>
      </w:r>
      <w:r w:rsidR="00343CE6" w:rsidRPr="001E12A2">
        <w:rPr>
          <w:rFonts w:ascii="GHEA Grapalat" w:hAnsi="GHEA Grapalat" w:cs="Tahoma"/>
          <w:szCs w:val="24"/>
          <w:lang w:val="hy-AM"/>
        </w:rPr>
        <w:t>կարգերում</w:t>
      </w:r>
      <w:r w:rsidR="00120245" w:rsidRPr="001E12A2">
        <w:rPr>
          <w:rFonts w:ascii="GHEA Grapalat" w:hAnsi="GHEA Grapalat" w:cs="Tahoma"/>
          <w:szCs w:val="24"/>
          <w:lang w:val="hy-AM"/>
        </w:rPr>
        <w:t xml:space="preserve"> կան անհամապատասխանություններ, </w:t>
      </w:r>
      <w:r w:rsidR="00E419FD" w:rsidRPr="001E12A2">
        <w:rPr>
          <w:rFonts w:ascii="GHEA Grapalat" w:hAnsi="GHEA Grapalat" w:cs="Tahoma"/>
          <w:szCs w:val="24"/>
          <w:lang w:val="hy-AM"/>
        </w:rPr>
        <w:t xml:space="preserve">թերություններ, հակասություններ, </w:t>
      </w:r>
      <w:r w:rsidR="00120245" w:rsidRPr="001E12A2">
        <w:rPr>
          <w:rFonts w:ascii="GHEA Grapalat" w:hAnsi="GHEA Grapalat" w:cs="Tahoma"/>
          <w:szCs w:val="24"/>
          <w:lang w:val="hy-AM"/>
        </w:rPr>
        <w:t>այդ թվում՝ տեխնիկական բնույթի:</w:t>
      </w:r>
      <w:r w:rsidR="00343CE6" w:rsidRPr="001E12A2">
        <w:rPr>
          <w:rFonts w:ascii="GHEA Grapalat" w:hAnsi="GHEA Grapalat" w:cs="Tahoma"/>
          <w:szCs w:val="24"/>
          <w:lang w:val="hy-AM"/>
        </w:rPr>
        <w:t xml:space="preserve"> </w:t>
      </w:r>
      <w:r w:rsidR="001D2EE6" w:rsidRPr="001E12A2">
        <w:rPr>
          <w:rFonts w:ascii="GHEA Grapalat" w:hAnsi="GHEA Grapalat" w:cs="Tahoma"/>
          <w:szCs w:val="24"/>
          <w:lang w:val="hy-AM"/>
        </w:rPr>
        <w:t>Որոշումների մի շարք դրույթներ ունեն վերախմբագրման և հստակեցման կարիք</w:t>
      </w:r>
      <w:r w:rsidRPr="001E12A2">
        <w:rPr>
          <w:rFonts w:ascii="GHEA Grapalat" w:hAnsi="GHEA Grapalat" w:cs="Tahoma"/>
          <w:szCs w:val="24"/>
          <w:lang w:val="hy-AM"/>
        </w:rPr>
        <w:t>:</w:t>
      </w:r>
    </w:p>
    <w:p w:rsidR="00EC5712" w:rsidRPr="001E12A2" w:rsidRDefault="00343CE6" w:rsidP="00EC5712">
      <w:pPr>
        <w:spacing w:line="276" w:lineRule="auto"/>
        <w:ind w:firstLine="708"/>
        <w:jc w:val="both"/>
        <w:rPr>
          <w:rFonts w:ascii="GHEA Grapalat" w:eastAsiaTheme="minorHAnsi" w:hAnsi="GHEA Grapalat" w:cs="Arial"/>
          <w:bCs/>
          <w:szCs w:val="24"/>
          <w:lang w:val="hy-AM" w:eastAsia="hy-AM" w:bidi="hy-AM"/>
        </w:rPr>
      </w:pPr>
      <w:r w:rsidRPr="001E12A2">
        <w:rPr>
          <w:rFonts w:ascii="GHEA Grapalat" w:hAnsi="GHEA Grapalat" w:cs="Tahoma"/>
          <w:szCs w:val="24"/>
          <w:lang w:val="hy-AM"/>
        </w:rPr>
        <w:t xml:space="preserve">Գործող որոշումներում </w:t>
      </w:r>
      <w:r w:rsidR="001D2EE6" w:rsidRPr="001E12A2">
        <w:rPr>
          <w:rFonts w:ascii="GHEA Grapalat" w:hAnsi="GHEA Grapalat" w:cs="Tahoma"/>
          <w:szCs w:val="24"/>
          <w:lang w:val="hy-AM"/>
        </w:rPr>
        <w:t>բացակայում են</w:t>
      </w:r>
      <w:r w:rsidR="00120245" w:rsidRPr="001E12A2">
        <w:rPr>
          <w:rFonts w:ascii="GHEA Grapalat" w:hAnsi="GHEA Grapalat" w:cs="Tahoma"/>
          <w:szCs w:val="24"/>
          <w:lang w:val="hy-AM"/>
        </w:rPr>
        <w:t xml:space="preserve"> փորձաքննության իրականացման գործընթացում </w:t>
      </w:r>
      <w:r w:rsidR="001D2EE6" w:rsidRPr="001E12A2">
        <w:rPr>
          <w:rFonts w:ascii="GHEA Grapalat" w:hAnsi="GHEA Grapalat" w:cs="Tahoma"/>
          <w:szCs w:val="24"/>
          <w:lang w:val="hy-AM"/>
        </w:rPr>
        <w:t xml:space="preserve">օգտագործվող տերմինաբանության, հասկացությունների սահմանումը, փորձաքննության իրականացման հիմնական սկոզբունքները, փորձաքննության </w:t>
      </w:r>
      <w:r w:rsidR="001D2EE6" w:rsidRPr="001E12A2">
        <w:rPr>
          <w:rFonts w:ascii="GHEA Grapalat" w:hAnsi="GHEA Grapalat" w:cs="Tahoma"/>
          <w:szCs w:val="24"/>
          <w:lang w:val="hy-AM"/>
        </w:rPr>
        <w:lastRenderedPageBreak/>
        <w:t xml:space="preserve">օբյեկտների խմբաքանակից նմուշառման գործընթացի նկարագրությունը, չափանիշները, </w:t>
      </w:r>
      <w:r w:rsidR="00C945ED" w:rsidRPr="001E12A2">
        <w:rPr>
          <w:rFonts w:ascii="GHEA Grapalat" w:hAnsi="GHEA Grapalat" w:cs="Tahoma"/>
          <w:szCs w:val="24"/>
          <w:lang w:val="hy-AM"/>
        </w:rPr>
        <w:t xml:space="preserve">նմուշների պահպանման և տեղափոխման պայմանները, </w:t>
      </w:r>
      <w:r w:rsidR="00120245" w:rsidRPr="001E12A2">
        <w:rPr>
          <w:rFonts w:ascii="GHEA Grapalat" w:hAnsi="GHEA Grapalat" w:cs="Tahoma"/>
          <w:szCs w:val="24"/>
          <w:lang w:val="hy-AM"/>
        </w:rPr>
        <w:t>ան</w:t>
      </w:r>
      <w:r w:rsidRPr="001E12A2">
        <w:rPr>
          <w:rFonts w:ascii="GHEA Grapalat" w:hAnsi="GHEA Grapalat" w:cs="Tahoma"/>
          <w:szCs w:val="24"/>
          <w:lang w:val="hy-AM"/>
        </w:rPr>
        <w:t>հրաժեշտ նմուշառման ակտ</w:t>
      </w:r>
      <w:r w:rsidR="001D2EE6" w:rsidRPr="001E12A2">
        <w:rPr>
          <w:rFonts w:ascii="GHEA Grapalat" w:hAnsi="GHEA Grapalat" w:cs="Tahoma"/>
          <w:szCs w:val="24"/>
          <w:lang w:val="hy-AM"/>
        </w:rPr>
        <w:t xml:space="preserve">ը, փորձաքննության իրականացման ժամկետները, գրանցումը, </w:t>
      </w:r>
      <w:r w:rsidR="00C945ED" w:rsidRPr="001E12A2">
        <w:rPr>
          <w:rFonts w:ascii="GHEA Grapalat" w:eastAsiaTheme="minorHAnsi" w:hAnsi="GHEA Grapalat" w:cs="Arial"/>
          <w:bCs/>
          <w:szCs w:val="24"/>
          <w:lang w:val="hy-AM" w:eastAsia="hy-AM" w:bidi="hy-AM"/>
        </w:rPr>
        <w:t xml:space="preserve">վարակիչ հիվանդության հարուցիչ հայտնաբերելու դեպքում վերահսկողություն իրականացնող լիազոր մարմնին անհապաղ տեղեկացնելու փորձագետի պարտավորության սահմանումը և այլն: </w:t>
      </w:r>
    </w:p>
    <w:p w:rsidR="00EC5712" w:rsidRPr="001E12A2" w:rsidRDefault="00EC5712" w:rsidP="00EC5712">
      <w:pPr>
        <w:spacing w:line="276" w:lineRule="auto"/>
        <w:ind w:firstLine="708"/>
        <w:jc w:val="both"/>
        <w:rPr>
          <w:rFonts w:ascii="GHEA Grapalat" w:eastAsiaTheme="minorHAnsi" w:hAnsi="GHEA Grapalat" w:cs="Arial"/>
          <w:bCs/>
          <w:szCs w:val="24"/>
          <w:lang w:val="hy-AM" w:eastAsia="hy-AM" w:bidi="hy-AM"/>
        </w:rPr>
      </w:pPr>
      <w:r w:rsidRPr="001E12A2">
        <w:rPr>
          <w:rFonts w:ascii="GHEA Grapalat" w:eastAsiaTheme="minorHAnsi" w:hAnsi="GHEA Grapalat" w:cs="Arial"/>
          <w:bCs/>
          <w:szCs w:val="24"/>
          <w:lang w:val="hy-AM" w:eastAsia="hy-AM" w:bidi="hy-AM"/>
        </w:rPr>
        <w:t>Միաժամանակ</w:t>
      </w:r>
      <w:r w:rsidR="00C16337">
        <w:rPr>
          <w:rFonts w:ascii="GHEA Grapalat" w:eastAsiaTheme="minorHAnsi" w:hAnsi="GHEA Grapalat" w:cs="Arial"/>
          <w:bCs/>
          <w:szCs w:val="24"/>
          <w:lang w:val="hy-AM" w:eastAsia="hy-AM" w:bidi="hy-AM"/>
        </w:rPr>
        <w:t>՝</w:t>
      </w:r>
      <w:r w:rsidRPr="001E12A2">
        <w:rPr>
          <w:rFonts w:ascii="GHEA Grapalat" w:eastAsiaTheme="minorHAnsi" w:hAnsi="GHEA Grapalat" w:cs="Arial"/>
          <w:bCs/>
          <w:szCs w:val="24"/>
          <w:lang w:val="hy-AM" w:eastAsia="hy-AM" w:bidi="hy-AM"/>
        </w:rPr>
        <w:t xml:space="preserve"> </w:t>
      </w:r>
      <w:r w:rsidR="00A83AD9" w:rsidRPr="001E12A2">
        <w:rPr>
          <w:rFonts w:ascii="GHEA Grapalat" w:eastAsiaTheme="minorHAnsi" w:hAnsi="GHEA Grapalat" w:cs="Calibri"/>
          <w:szCs w:val="24"/>
          <w:lang w:val="hy-AM"/>
        </w:rPr>
        <w:t xml:space="preserve">ձկան, ջրային կենդանիների ու ձկնամթերքի, </w:t>
      </w:r>
      <w:r w:rsidR="006F0275" w:rsidRPr="001E12A2">
        <w:rPr>
          <w:rFonts w:ascii="GHEA Grapalat" w:eastAsiaTheme="minorHAnsi" w:hAnsi="GHEA Grapalat" w:cs="Calibri"/>
          <w:szCs w:val="24"/>
          <w:lang w:val="hy-AM"/>
        </w:rPr>
        <w:t>մսի և կենդանիների սպանդից գոյացած մթերքի</w:t>
      </w:r>
      <w:r w:rsidR="00A83AD9" w:rsidRPr="001E12A2">
        <w:rPr>
          <w:rFonts w:ascii="GHEA Grapalat" w:eastAsiaTheme="minorHAnsi" w:hAnsi="GHEA Grapalat" w:cs="Calibri"/>
          <w:szCs w:val="24"/>
          <w:lang w:val="hy-AM"/>
        </w:rPr>
        <w:t xml:space="preserve">, </w:t>
      </w:r>
      <w:r w:rsidR="006F0275" w:rsidRPr="001E12A2">
        <w:rPr>
          <w:rFonts w:ascii="GHEA Grapalat" w:eastAsiaTheme="minorHAnsi" w:hAnsi="GHEA Grapalat" w:cs="Calibri"/>
          <w:szCs w:val="24"/>
          <w:lang w:val="hy-AM"/>
        </w:rPr>
        <w:t>կաթի և կաթնամթերքի, մեղրի, ձվի անասնաբուժասանիտարական</w:t>
      </w:r>
      <w:r w:rsidR="006F0275" w:rsidRPr="001E12A2">
        <w:rPr>
          <w:rFonts w:ascii="GHEA Grapalat" w:eastAsiaTheme="minorHAnsi" w:hAnsi="GHEA Grapalat" w:cs="Arial"/>
          <w:bCs/>
          <w:szCs w:val="24"/>
          <w:lang w:val="hy-AM" w:eastAsia="hy-AM" w:bidi="hy-AM"/>
        </w:rPr>
        <w:t xml:space="preserve"> </w:t>
      </w:r>
      <w:r w:rsidRPr="001E12A2">
        <w:rPr>
          <w:rFonts w:ascii="GHEA Grapalat" w:eastAsiaTheme="minorHAnsi" w:hAnsi="GHEA Grapalat" w:cs="Arial"/>
          <w:bCs/>
          <w:szCs w:val="24"/>
          <w:lang w:val="hy-AM" w:eastAsia="hy-AM" w:bidi="hy-AM"/>
        </w:rPr>
        <w:t xml:space="preserve">փորձաքննություններ իրականացնելու կարգերը սահմանված են տարբեր որոշումներով, և հաշվի առնելով այն, որ այդ </w:t>
      </w:r>
      <w:r w:rsidR="00FA4DE1" w:rsidRPr="001E12A2">
        <w:rPr>
          <w:rFonts w:ascii="GHEA Grapalat" w:eastAsiaTheme="minorHAnsi" w:hAnsi="GHEA Grapalat" w:cs="Arial"/>
          <w:bCs/>
          <w:szCs w:val="24"/>
          <w:lang w:val="hy-AM" w:eastAsia="hy-AM" w:bidi="hy-AM"/>
        </w:rPr>
        <w:t>փորձ</w:t>
      </w:r>
      <w:r w:rsidRPr="001E12A2">
        <w:rPr>
          <w:rFonts w:ascii="GHEA Grapalat" w:eastAsiaTheme="minorHAnsi" w:hAnsi="GHEA Grapalat" w:cs="Arial"/>
          <w:bCs/>
          <w:szCs w:val="24"/>
          <w:lang w:val="hy-AM" w:eastAsia="hy-AM" w:bidi="hy-AM"/>
        </w:rPr>
        <w:t xml:space="preserve">աքննությունների անցկացման </w:t>
      </w:r>
      <w:proofErr w:type="spellStart"/>
      <w:r w:rsidR="00C16337">
        <w:rPr>
          <w:rFonts w:ascii="GHEA Grapalat" w:eastAsiaTheme="minorHAnsi" w:hAnsi="GHEA Grapalat" w:cs="Arial"/>
          <w:bCs/>
          <w:szCs w:val="24"/>
          <w:lang w:val="hy-AM" w:eastAsia="hy-AM" w:bidi="hy-AM"/>
        </w:rPr>
        <w:t>ընթա</w:t>
      </w:r>
      <w:r w:rsidRPr="001E12A2">
        <w:rPr>
          <w:rFonts w:ascii="GHEA Grapalat" w:eastAsiaTheme="minorHAnsi" w:hAnsi="GHEA Grapalat" w:cs="Arial"/>
          <w:bCs/>
          <w:szCs w:val="24"/>
          <w:lang w:val="hy-AM" w:eastAsia="hy-AM" w:bidi="hy-AM"/>
        </w:rPr>
        <w:t>կարգերը</w:t>
      </w:r>
      <w:proofErr w:type="spellEnd"/>
      <w:r w:rsidRPr="001E12A2">
        <w:rPr>
          <w:rFonts w:ascii="GHEA Grapalat" w:eastAsiaTheme="minorHAnsi" w:hAnsi="GHEA Grapalat" w:cs="Arial"/>
          <w:bCs/>
          <w:szCs w:val="24"/>
          <w:lang w:val="hy-AM" w:eastAsia="hy-AM" w:bidi="hy-AM"/>
        </w:rPr>
        <w:t xml:space="preserve"> հիմնականում միանման են՝ առաջարկվում է դրանք սահմանել մեկ կարգով՝ </w:t>
      </w:r>
      <w:r w:rsidR="00C16337" w:rsidRPr="001E12A2">
        <w:rPr>
          <w:rFonts w:ascii="GHEA Grapalat" w:eastAsiaTheme="minorHAnsi" w:hAnsi="GHEA Grapalat" w:cs="Arial"/>
          <w:bCs/>
          <w:szCs w:val="24"/>
          <w:lang w:val="hy-AM" w:eastAsia="hy-AM" w:bidi="hy-AM"/>
        </w:rPr>
        <w:t xml:space="preserve">թե՛ այդ ծառայությունից օգտվող </w:t>
      </w:r>
      <w:proofErr w:type="spellStart"/>
      <w:r w:rsidR="00C16337" w:rsidRPr="001E12A2">
        <w:rPr>
          <w:rFonts w:ascii="GHEA Grapalat" w:eastAsiaTheme="minorHAnsi" w:hAnsi="GHEA Grapalat" w:cs="Arial"/>
          <w:bCs/>
          <w:szCs w:val="24"/>
          <w:lang w:val="hy-AM" w:eastAsia="hy-AM" w:bidi="hy-AM"/>
        </w:rPr>
        <w:t>տնտեսավարողների</w:t>
      </w:r>
      <w:proofErr w:type="spellEnd"/>
      <w:r w:rsidR="00C16337">
        <w:rPr>
          <w:rFonts w:ascii="GHEA Grapalat" w:eastAsiaTheme="minorHAnsi" w:hAnsi="GHEA Grapalat" w:cs="Arial"/>
          <w:bCs/>
          <w:szCs w:val="24"/>
          <w:lang w:val="hy-AM" w:eastAsia="hy-AM" w:bidi="hy-AM"/>
        </w:rPr>
        <w:t xml:space="preserve"> և</w:t>
      </w:r>
      <w:r w:rsidR="00C16337" w:rsidRPr="001E12A2">
        <w:rPr>
          <w:rFonts w:ascii="GHEA Grapalat" w:eastAsiaTheme="minorHAnsi" w:hAnsi="GHEA Grapalat" w:cs="Arial"/>
          <w:bCs/>
          <w:szCs w:val="24"/>
          <w:lang w:val="hy-AM" w:eastAsia="hy-AM" w:bidi="hy-AM"/>
        </w:rPr>
        <w:t xml:space="preserve"> թե՛ փորձաքննություն իրականացնողների համար</w:t>
      </w:r>
      <w:r w:rsidR="00C16337">
        <w:rPr>
          <w:rFonts w:ascii="GHEA Grapalat" w:eastAsiaTheme="minorHAnsi" w:hAnsi="GHEA Grapalat" w:cs="Arial"/>
          <w:bCs/>
          <w:szCs w:val="24"/>
          <w:lang w:val="hy-AM" w:eastAsia="hy-AM" w:bidi="hy-AM"/>
        </w:rPr>
        <w:t xml:space="preserve"> այն դարձնելով ավելի </w:t>
      </w:r>
      <w:r w:rsidRPr="001E12A2">
        <w:rPr>
          <w:rFonts w:ascii="GHEA Grapalat" w:eastAsiaTheme="minorHAnsi" w:hAnsi="GHEA Grapalat" w:cs="Arial"/>
          <w:bCs/>
          <w:szCs w:val="24"/>
          <w:lang w:val="hy-AM" w:eastAsia="hy-AM" w:bidi="hy-AM"/>
        </w:rPr>
        <w:t>պարզ և ընկալելի</w:t>
      </w:r>
      <w:r w:rsidR="00C16337">
        <w:rPr>
          <w:rFonts w:ascii="GHEA Grapalat" w:eastAsiaTheme="minorHAnsi" w:hAnsi="GHEA Grapalat" w:cs="Arial"/>
          <w:bCs/>
          <w:szCs w:val="24"/>
          <w:lang w:val="hy-AM" w:eastAsia="hy-AM" w:bidi="hy-AM"/>
        </w:rPr>
        <w:t>:</w:t>
      </w:r>
    </w:p>
    <w:p w:rsidR="00C61D0D" w:rsidRPr="001E12A2" w:rsidRDefault="00C61D0D" w:rsidP="00EC5712">
      <w:pPr>
        <w:spacing w:line="276" w:lineRule="auto"/>
        <w:ind w:firstLine="708"/>
        <w:jc w:val="both"/>
        <w:rPr>
          <w:rFonts w:ascii="GHEA Grapalat" w:eastAsiaTheme="minorHAnsi" w:hAnsi="GHEA Grapalat" w:cs="Arial"/>
          <w:bCs/>
          <w:szCs w:val="24"/>
          <w:lang w:val="hy-AM" w:eastAsia="hy-AM" w:bidi="hy-AM"/>
        </w:rPr>
      </w:pPr>
    </w:p>
    <w:p w:rsidR="00C61D0D" w:rsidRPr="001E12A2" w:rsidRDefault="00C61D0D" w:rsidP="00C61D0D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GHEA Grapalat" w:hAnsi="GHEA Grapalat" w:cs="Sylfaen"/>
          <w:szCs w:val="24"/>
          <w:lang w:val="hy-AM"/>
        </w:rPr>
      </w:pPr>
      <w:r w:rsidRPr="001E12A2">
        <w:rPr>
          <w:rFonts w:ascii="GHEA Grapalat" w:hAnsi="GHEA Grapalat"/>
          <w:b/>
          <w:szCs w:val="24"/>
          <w:lang w:val="hy-AM"/>
        </w:rPr>
        <w:t>Առաջարկվող կարգավորման բնույթը</w:t>
      </w:r>
      <w:r w:rsidRPr="001E12A2">
        <w:rPr>
          <w:rFonts w:ascii="GHEA Grapalat" w:hAnsi="GHEA Grapalat" w:cs="Sylfaen"/>
          <w:szCs w:val="24"/>
          <w:lang w:val="hy-AM"/>
        </w:rPr>
        <w:t xml:space="preserve"> </w:t>
      </w:r>
    </w:p>
    <w:p w:rsidR="00B64FF6" w:rsidRPr="001E12A2" w:rsidRDefault="00C945ED" w:rsidP="0058186A">
      <w:pPr>
        <w:spacing w:line="276" w:lineRule="auto"/>
        <w:ind w:firstLine="708"/>
        <w:jc w:val="both"/>
        <w:rPr>
          <w:rFonts w:ascii="GHEA Grapalat" w:hAnsi="GHEA Grapalat" w:cs="Sylfaen"/>
          <w:szCs w:val="24"/>
          <w:lang w:val="hy-AM"/>
        </w:rPr>
      </w:pPr>
      <w:r w:rsidRPr="001E12A2">
        <w:rPr>
          <w:rFonts w:ascii="GHEA Grapalat" w:hAnsi="GHEA Grapalat" w:cs="Sylfaen"/>
          <w:szCs w:val="24"/>
          <w:lang w:val="hy-AM"/>
        </w:rPr>
        <w:t xml:space="preserve">Նախագծի ընդունման նպատակն է </w:t>
      </w:r>
      <w:r w:rsidR="00B64FF6" w:rsidRPr="001E12A2">
        <w:rPr>
          <w:rFonts w:ascii="GHEA Grapalat" w:hAnsi="GHEA Grapalat" w:cs="Sylfaen"/>
          <w:szCs w:val="24"/>
          <w:lang w:val="hy-AM"/>
        </w:rPr>
        <w:t xml:space="preserve">սահմանել </w:t>
      </w:r>
      <w:r w:rsidR="00FA4DE1" w:rsidRPr="001E12A2">
        <w:rPr>
          <w:rFonts w:ascii="GHEA Grapalat" w:eastAsiaTheme="minorHAnsi" w:hAnsi="GHEA Grapalat" w:cs="Calibri"/>
          <w:szCs w:val="24"/>
          <w:lang w:val="hy-AM"/>
        </w:rPr>
        <w:t>ձկան, ջրային կենդանիների ու ձկնամթերքի, մսի և կենդանիների սպանդից գոյացած մթերքի, կաթի և կաթնամթերքի, մեղրի, ձվի անասնաբուժասանիտարական</w:t>
      </w:r>
      <w:r w:rsidR="00B64FF6" w:rsidRPr="001E12A2">
        <w:rPr>
          <w:rFonts w:ascii="GHEA Grapalat" w:eastAsiaTheme="minorHAnsi" w:hAnsi="GHEA Grapalat" w:cs="Calibri"/>
          <w:szCs w:val="24"/>
          <w:lang w:val="hy-AM"/>
        </w:rPr>
        <w:t xml:space="preserve"> փորձաքննության իրականացման</w:t>
      </w:r>
      <w:r w:rsidR="00EC5712" w:rsidRPr="001E12A2">
        <w:rPr>
          <w:rFonts w:ascii="GHEA Grapalat" w:eastAsiaTheme="minorHAnsi" w:hAnsi="GHEA Grapalat" w:cs="Calibri"/>
          <w:szCs w:val="24"/>
          <w:lang w:val="hy-AM"/>
        </w:rPr>
        <w:t xml:space="preserve"> կարգը՝</w:t>
      </w:r>
      <w:r w:rsidR="00B64FF6" w:rsidRPr="001E12A2">
        <w:rPr>
          <w:rFonts w:ascii="GHEA Grapalat" w:eastAsiaTheme="minorHAnsi" w:hAnsi="GHEA Grapalat" w:cs="Calibri"/>
          <w:szCs w:val="24"/>
          <w:lang w:val="hy-AM"/>
        </w:rPr>
        <w:t xml:space="preserve"> առավել հստակ, թափանցիկ և կարգավորված դարձնե</w:t>
      </w:r>
      <w:r w:rsidR="00F87872" w:rsidRPr="001E12A2">
        <w:rPr>
          <w:rFonts w:ascii="GHEA Grapalat" w:eastAsiaTheme="minorHAnsi" w:hAnsi="GHEA Grapalat" w:cs="Calibri"/>
          <w:szCs w:val="24"/>
          <w:lang w:val="hy-AM"/>
        </w:rPr>
        <w:t>լով</w:t>
      </w:r>
      <w:r w:rsidR="00B64FF6" w:rsidRPr="001E12A2">
        <w:rPr>
          <w:rFonts w:ascii="GHEA Grapalat" w:eastAsiaTheme="minorHAnsi" w:hAnsi="GHEA Grapalat" w:cs="Calibri"/>
          <w:szCs w:val="24"/>
          <w:lang w:val="hy-AM"/>
        </w:rPr>
        <w:t xml:space="preserve"> նշված գործընթացը: Նախագծով առաջարկվում է </w:t>
      </w:r>
      <w:r w:rsidRPr="001E12A2">
        <w:rPr>
          <w:rFonts w:ascii="GHEA Grapalat" w:hAnsi="GHEA Grapalat" w:cs="Sylfaen"/>
          <w:szCs w:val="24"/>
          <w:lang w:val="hy-AM"/>
        </w:rPr>
        <w:t xml:space="preserve">անասնաբուժասանիտարական փորձաքննություն իրականացնելու համար </w:t>
      </w:r>
      <w:r w:rsidR="00B64FF6" w:rsidRPr="001E12A2">
        <w:rPr>
          <w:rFonts w:ascii="GHEA Grapalat" w:hAnsi="GHEA Grapalat" w:cs="Sylfaen"/>
          <w:szCs w:val="24"/>
          <w:lang w:val="hy-AM"/>
        </w:rPr>
        <w:t>սահմանել</w:t>
      </w:r>
      <w:r w:rsidRPr="001E12A2">
        <w:rPr>
          <w:rFonts w:ascii="GHEA Grapalat" w:hAnsi="GHEA Grapalat" w:cs="Sylfaen"/>
          <w:szCs w:val="24"/>
          <w:lang w:val="hy-AM"/>
        </w:rPr>
        <w:t xml:space="preserve"> փաստաթղթի ձև՝ նմ</w:t>
      </w:r>
      <w:r w:rsidR="00E419FD" w:rsidRPr="001E12A2">
        <w:rPr>
          <w:rFonts w:ascii="GHEA Grapalat" w:hAnsi="GHEA Grapalat" w:cs="Sylfaen"/>
          <w:szCs w:val="24"/>
          <w:lang w:val="hy-AM"/>
        </w:rPr>
        <w:t xml:space="preserve">ուշառման ակտ, որը կհավաստի </w:t>
      </w:r>
      <w:r w:rsidR="00C16337">
        <w:rPr>
          <w:rFonts w:ascii="GHEA Grapalat" w:hAnsi="GHEA Grapalat" w:cs="Sylfaen"/>
          <w:szCs w:val="24"/>
          <w:lang w:val="hy-AM"/>
        </w:rPr>
        <w:t xml:space="preserve">փորձաքննության նպատակով, </w:t>
      </w:r>
      <w:r w:rsidR="00E419FD" w:rsidRPr="001E12A2">
        <w:rPr>
          <w:rFonts w:ascii="GHEA Grapalat" w:hAnsi="GHEA Grapalat" w:cs="Sylfaen"/>
          <w:szCs w:val="24"/>
          <w:lang w:val="hy-AM"/>
        </w:rPr>
        <w:t xml:space="preserve">այդ թվում՝ ախտորոշումը հաստատելու կամ հերքելու նպատակով կատարվող նմուշառումը, </w:t>
      </w:r>
      <w:r w:rsidRPr="001E12A2">
        <w:rPr>
          <w:rFonts w:ascii="GHEA Grapalat" w:hAnsi="GHEA Grapalat" w:cs="Sylfaen"/>
          <w:szCs w:val="24"/>
          <w:lang w:val="hy-AM"/>
        </w:rPr>
        <w:t>նմուշն</w:t>
      </w:r>
      <w:r w:rsidR="00E419FD" w:rsidRPr="001E12A2">
        <w:rPr>
          <w:rFonts w:ascii="GHEA Grapalat" w:hAnsi="GHEA Grapalat" w:cs="Sylfaen"/>
          <w:szCs w:val="24"/>
          <w:lang w:val="hy-AM"/>
        </w:rPr>
        <w:t>երի ուղարկումը կամ ներկայացումը՝</w:t>
      </w:r>
      <w:r w:rsidRPr="001E12A2">
        <w:rPr>
          <w:rFonts w:ascii="GHEA Grapalat" w:hAnsi="GHEA Grapalat" w:cs="Sylfaen"/>
          <w:szCs w:val="24"/>
          <w:lang w:val="hy-AM"/>
        </w:rPr>
        <w:t xml:space="preserve"> ապահովելով վտանգավոր մթերքի բացահայտման հետագծելիությունը: </w:t>
      </w:r>
    </w:p>
    <w:p w:rsidR="00C945ED" w:rsidRPr="001E12A2" w:rsidRDefault="00B64FF6" w:rsidP="0058186A">
      <w:pPr>
        <w:spacing w:line="276" w:lineRule="auto"/>
        <w:ind w:firstLine="708"/>
        <w:jc w:val="both"/>
        <w:rPr>
          <w:rFonts w:ascii="GHEA Grapalat" w:hAnsi="GHEA Grapalat" w:cs="Sylfaen"/>
          <w:szCs w:val="24"/>
          <w:lang w:val="hy-AM"/>
        </w:rPr>
      </w:pPr>
      <w:r w:rsidRPr="001E12A2">
        <w:rPr>
          <w:rFonts w:ascii="GHEA Grapalat" w:hAnsi="GHEA Grapalat" w:cs="Sylfaen"/>
          <w:szCs w:val="24"/>
          <w:lang w:val="hy-AM"/>
        </w:rPr>
        <w:t xml:space="preserve">Նախագծով նախատեսվում է նաև </w:t>
      </w:r>
      <w:r w:rsidR="0058186A" w:rsidRPr="001E12A2">
        <w:rPr>
          <w:rFonts w:ascii="GHEA Grapalat" w:hAnsi="GHEA Grapalat" w:cs="Sylfaen"/>
          <w:szCs w:val="24"/>
          <w:lang w:val="hy-AM"/>
        </w:rPr>
        <w:t xml:space="preserve">փորձաքննություն, փորձաքննության պատվիրատու, </w:t>
      </w:r>
      <w:r w:rsidR="002E00CC" w:rsidRPr="001E12A2">
        <w:rPr>
          <w:rFonts w:ascii="GHEA Grapalat" w:hAnsi="GHEA Grapalat" w:cs="Sylfaen"/>
          <w:szCs w:val="24"/>
          <w:lang w:val="hy-AM"/>
        </w:rPr>
        <w:t xml:space="preserve">փորձաքննության </w:t>
      </w:r>
      <w:r w:rsidR="0058186A" w:rsidRPr="001E12A2">
        <w:rPr>
          <w:rFonts w:ascii="GHEA Grapalat" w:hAnsi="GHEA Grapalat" w:cs="Sylfaen"/>
          <w:szCs w:val="24"/>
          <w:lang w:val="hy-AM"/>
        </w:rPr>
        <w:t>իրականացնող, խմբաքանակ, կետային, միացյալ, միջին նմուշ</w:t>
      </w:r>
      <w:r w:rsidR="00E419FD" w:rsidRPr="001E12A2">
        <w:rPr>
          <w:rFonts w:ascii="GHEA Grapalat" w:hAnsi="GHEA Grapalat" w:cs="Sylfaen"/>
          <w:szCs w:val="24"/>
          <w:lang w:val="hy-AM"/>
        </w:rPr>
        <w:t>, փորձաքննության օբյեկտի</w:t>
      </w:r>
      <w:r w:rsidR="0058186A" w:rsidRPr="001E12A2">
        <w:rPr>
          <w:rFonts w:ascii="GHEA Grapalat" w:hAnsi="GHEA Grapalat" w:cs="Sylfaen"/>
          <w:szCs w:val="24"/>
          <w:lang w:val="hy-AM"/>
        </w:rPr>
        <w:t xml:space="preserve"> և այլ հասկացությունների</w:t>
      </w:r>
      <w:r w:rsidR="002E00CC" w:rsidRPr="001E12A2">
        <w:rPr>
          <w:rFonts w:ascii="GHEA Grapalat" w:hAnsi="GHEA Grapalat" w:cs="Sylfaen"/>
          <w:szCs w:val="24"/>
          <w:lang w:val="hy-AM"/>
        </w:rPr>
        <w:t>,</w:t>
      </w:r>
      <w:r w:rsidR="00E419FD" w:rsidRPr="001E12A2">
        <w:rPr>
          <w:rFonts w:ascii="GHEA Grapalat" w:hAnsi="GHEA Grapalat" w:cs="Sylfaen"/>
          <w:szCs w:val="24"/>
          <w:lang w:val="hy-AM"/>
        </w:rPr>
        <w:t xml:space="preserve"> </w:t>
      </w:r>
      <w:r w:rsidR="002E00CC" w:rsidRPr="001E12A2">
        <w:rPr>
          <w:rFonts w:ascii="GHEA Grapalat" w:hAnsi="GHEA Grapalat" w:cs="Sylfaen"/>
          <w:szCs w:val="24"/>
          <w:lang w:val="hy-AM"/>
        </w:rPr>
        <w:t xml:space="preserve">փորձաքննության սկզբունքների </w:t>
      </w:r>
      <w:r w:rsidR="00E419FD" w:rsidRPr="001E12A2">
        <w:rPr>
          <w:rFonts w:ascii="GHEA Grapalat" w:hAnsi="GHEA Grapalat" w:cs="Sylfaen"/>
          <w:szCs w:val="24"/>
          <w:lang w:val="hy-AM"/>
        </w:rPr>
        <w:t>սահմանում</w:t>
      </w:r>
      <w:r w:rsidR="0058186A" w:rsidRPr="001E12A2">
        <w:rPr>
          <w:rFonts w:ascii="GHEA Grapalat" w:hAnsi="GHEA Grapalat" w:cs="Sylfaen"/>
          <w:szCs w:val="24"/>
          <w:lang w:val="hy-AM"/>
        </w:rPr>
        <w:t>, նմուշառման իրականացման գործընթ</w:t>
      </w:r>
      <w:r w:rsidR="002E00CC" w:rsidRPr="001E12A2">
        <w:rPr>
          <w:rFonts w:ascii="GHEA Grapalat" w:hAnsi="GHEA Grapalat" w:cs="Sylfaen"/>
          <w:szCs w:val="24"/>
          <w:lang w:val="hy-AM"/>
        </w:rPr>
        <w:t xml:space="preserve">ացի և փորձաքննության օբյեկտների, </w:t>
      </w:r>
      <w:r w:rsidR="0058186A" w:rsidRPr="001E12A2">
        <w:rPr>
          <w:rFonts w:ascii="GHEA Grapalat" w:hAnsi="GHEA Grapalat" w:cs="Sylfaen"/>
          <w:szCs w:val="24"/>
          <w:lang w:val="hy-AM"/>
        </w:rPr>
        <w:t>փորձաքննությ</w:t>
      </w:r>
      <w:r w:rsidR="002E00CC" w:rsidRPr="001E12A2">
        <w:rPr>
          <w:rFonts w:ascii="GHEA Grapalat" w:hAnsi="GHEA Grapalat" w:cs="Sylfaen"/>
          <w:szCs w:val="24"/>
          <w:lang w:val="hy-AM"/>
        </w:rPr>
        <w:t xml:space="preserve">ան </w:t>
      </w:r>
      <w:r w:rsidR="0058186A" w:rsidRPr="001E12A2">
        <w:rPr>
          <w:rFonts w:ascii="GHEA Grapalat" w:hAnsi="GHEA Grapalat" w:cs="Sylfaen"/>
          <w:szCs w:val="24"/>
          <w:lang w:val="hy-AM"/>
        </w:rPr>
        <w:t xml:space="preserve">և դրա արդյունքների ձևակերպման </w:t>
      </w:r>
      <w:r w:rsidR="00F87872" w:rsidRPr="001E12A2">
        <w:rPr>
          <w:rFonts w:ascii="GHEA Grapalat" w:hAnsi="GHEA Grapalat" w:cs="Sylfaen"/>
          <w:szCs w:val="24"/>
          <w:lang w:val="hy-AM"/>
        </w:rPr>
        <w:t>առավել հստակ</w:t>
      </w:r>
      <w:r w:rsidR="0058186A" w:rsidRPr="001E12A2">
        <w:rPr>
          <w:rFonts w:ascii="GHEA Grapalat" w:hAnsi="GHEA Grapalat" w:cs="Sylfaen"/>
          <w:szCs w:val="24"/>
          <w:lang w:val="hy-AM"/>
        </w:rPr>
        <w:t xml:space="preserve"> նկարագրություն: </w:t>
      </w:r>
      <w:r w:rsidR="00C945ED" w:rsidRPr="001E12A2">
        <w:rPr>
          <w:rFonts w:ascii="GHEA Grapalat" w:hAnsi="GHEA Grapalat" w:cs="Sylfaen"/>
          <w:szCs w:val="24"/>
          <w:lang w:val="hy-AM"/>
        </w:rPr>
        <w:t xml:space="preserve">Սահմանվել է </w:t>
      </w:r>
      <w:r w:rsidR="0058186A" w:rsidRPr="001E12A2">
        <w:rPr>
          <w:rFonts w:ascii="GHEA Grapalat" w:hAnsi="GHEA Grapalat" w:cs="Sylfaen"/>
          <w:szCs w:val="24"/>
          <w:lang w:val="hy-AM"/>
        </w:rPr>
        <w:t xml:space="preserve">նաև </w:t>
      </w:r>
      <w:r w:rsidR="00C945ED" w:rsidRPr="001E12A2">
        <w:rPr>
          <w:rFonts w:ascii="GHEA Grapalat" w:hAnsi="GHEA Grapalat" w:cs="Sylfaen"/>
          <w:szCs w:val="24"/>
          <w:lang w:val="hy-AM"/>
        </w:rPr>
        <w:t xml:space="preserve">անասնաբուժասանիտարական փորձաքննության եզրակացության տրման </w:t>
      </w:r>
      <w:r w:rsidR="00C945ED" w:rsidRPr="001E12A2">
        <w:rPr>
          <w:rFonts w:ascii="GHEA Grapalat" w:hAnsi="GHEA Grapalat" w:cs="Tahoma"/>
          <w:szCs w:val="24"/>
          <w:lang w:val="hy-AM"/>
        </w:rPr>
        <w:t xml:space="preserve">ժամկետ: </w:t>
      </w:r>
    </w:p>
    <w:p w:rsidR="00AB2293" w:rsidRPr="001E12A2" w:rsidRDefault="00C945ED" w:rsidP="00A83AD9">
      <w:pPr>
        <w:spacing w:line="276" w:lineRule="auto"/>
        <w:ind w:firstLine="708"/>
        <w:jc w:val="both"/>
        <w:rPr>
          <w:rFonts w:ascii="GHEA Grapalat" w:hAnsi="GHEA Grapalat" w:cs="Tahoma"/>
          <w:szCs w:val="24"/>
          <w:lang w:val="hy-AM"/>
        </w:rPr>
      </w:pPr>
      <w:r w:rsidRPr="001E12A2">
        <w:rPr>
          <w:rFonts w:ascii="GHEA Grapalat" w:hAnsi="GHEA Grapalat" w:cs="Tahoma"/>
          <w:szCs w:val="24"/>
          <w:lang w:val="hy-AM"/>
        </w:rPr>
        <w:t>Հիմք ընդունելով առաջարկվող փոփոխու</w:t>
      </w:r>
      <w:r w:rsidR="006F0275" w:rsidRPr="001E12A2">
        <w:rPr>
          <w:rFonts w:ascii="GHEA Grapalat" w:hAnsi="GHEA Grapalat" w:cs="Tahoma"/>
          <w:szCs w:val="24"/>
          <w:lang w:val="hy-AM"/>
        </w:rPr>
        <w:t xml:space="preserve">թյունների և լրացումների ծավալը, ինչպես նաև </w:t>
      </w:r>
      <w:r w:rsidR="00A83AD9" w:rsidRPr="001E12A2">
        <w:rPr>
          <w:rFonts w:ascii="GHEA Grapalat" w:hAnsi="GHEA Grapalat" w:cs="Tahoma"/>
          <w:szCs w:val="24"/>
          <w:lang w:val="hy-AM"/>
        </w:rPr>
        <w:t xml:space="preserve">«Նորմատիվ իրավական ակտերի մասին» ՀՀ օրենքի 34-րդ հոդվածի 4-րդ մասի իրավակարգավորումները </w:t>
      </w:r>
      <w:r w:rsidRPr="001E12A2">
        <w:rPr>
          <w:rFonts w:ascii="GHEA Grapalat" w:hAnsi="GHEA Grapalat" w:cs="Tahoma"/>
          <w:szCs w:val="24"/>
          <w:lang w:val="hy-AM"/>
        </w:rPr>
        <w:t xml:space="preserve">մշակվել է </w:t>
      </w:r>
      <w:r w:rsidRPr="001E12A2">
        <w:rPr>
          <w:rFonts w:ascii="GHEA Grapalat" w:hAnsi="GHEA Grapalat" w:cs="Sylfaen"/>
          <w:szCs w:val="24"/>
          <w:lang w:val="hy-AM"/>
        </w:rPr>
        <w:t>Հայաստանի Հանրապետության</w:t>
      </w:r>
      <w:r w:rsidRPr="001E12A2">
        <w:rPr>
          <w:rFonts w:ascii="GHEA Grapalat" w:hAnsi="GHEA Grapalat" w:cs="Tahoma"/>
          <w:szCs w:val="24"/>
          <w:lang w:val="hy-AM"/>
        </w:rPr>
        <w:t xml:space="preserve"> կառավարության որոշման նոր ն</w:t>
      </w:r>
      <w:r w:rsidR="0058186A" w:rsidRPr="001E12A2">
        <w:rPr>
          <w:rFonts w:ascii="GHEA Grapalat" w:hAnsi="GHEA Grapalat" w:cs="Tahoma"/>
          <w:szCs w:val="24"/>
          <w:lang w:val="hy-AM"/>
        </w:rPr>
        <w:t>ախագիծ:</w:t>
      </w:r>
    </w:p>
    <w:p w:rsidR="00A83AD9" w:rsidRPr="001E12A2" w:rsidRDefault="00A83AD9" w:rsidP="00A83AD9">
      <w:pPr>
        <w:spacing w:line="276" w:lineRule="auto"/>
        <w:ind w:firstLine="708"/>
        <w:jc w:val="both"/>
        <w:rPr>
          <w:rFonts w:ascii="GHEA Grapalat" w:hAnsi="GHEA Grapalat" w:cs="Sylfaen"/>
          <w:szCs w:val="24"/>
          <w:lang w:val="hy-AM"/>
        </w:rPr>
      </w:pPr>
    </w:p>
    <w:p w:rsidR="00C61D0D" w:rsidRPr="001E12A2" w:rsidRDefault="00C61D0D" w:rsidP="00C61D0D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GHEA Grapalat" w:hAnsi="GHEA Grapalat" w:cs="Sylfaen"/>
          <w:szCs w:val="24"/>
          <w:lang w:val="hy-AM"/>
        </w:rPr>
      </w:pPr>
      <w:r w:rsidRPr="001E12A2">
        <w:rPr>
          <w:rStyle w:val="Strong"/>
          <w:rFonts w:ascii="GHEA Grapalat" w:hAnsi="GHEA Grapalat"/>
          <w:szCs w:val="24"/>
          <w:bdr w:val="none" w:sz="0" w:space="0" w:color="auto" w:frame="1"/>
          <w:shd w:val="clear" w:color="auto" w:fill="FFFFFF"/>
          <w:lang w:val="hy-AM"/>
        </w:rPr>
        <w:t>Նախագծի մշակման գործընթացում ներգրավված</w:t>
      </w:r>
      <w:r w:rsidRPr="001E12A2">
        <w:rPr>
          <w:rFonts w:ascii="Calibri" w:hAnsi="Calibri" w:cs="Calibri"/>
          <w:szCs w:val="24"/>
          <w:shd w:val="clear" w:color="auto" w:fill="FFFFFF"/>
          <w:lang w:val="hy-AM"/>
        </w:rPr>
        <w:t> </w:t>
      </w:r>
      <w:r w:rsidRPr="001E12A2">
        <w:rPr>
          <w:rStyle w:val="Strong"/>
          <w:rFonts w:ascii="GHEA Grapalat" w:hAnsi="GHEA Grapalat"/>
          <w:szCs w:val="24"/>
          <w:bdr w:val="none" w:sz="0" w:space="0" w:color="auto" w:frame="1"/>
          <w:shd w:val="clear" w:color="auto" w:fill="FFFFFF"/>
          <w:lang w:val="hy-AM"/>
        </w:rPr>
        <w:t>ինստիտուտները և անձինք</w:t>
      </w:r>
    </w:p>
    <w:p w:rsidR="00C61D0D" w:rsidRPr="001E12A2" w:rsidRDefault="00C61D0D" w:rsidP="00C61D0D">
      <w:pPr>
        <w:spacing w:line="276" w:lineRule="auto"/>
        <w:jc w:val="both"/>
        <w:rPr>
          <w:rFonts w:ascii="GHEA Grapalat" w:hAnsi="GHEA Grapalat"/>
          <w:szCs w:val="24"/>
          <w:lang w:val="hy-AM"/>
        </w:rPr>
      </w:pPr>
      <w:r w:rsidRPr="001E12A2">
        <w:rPr>
          <w:rFonts w:ascii="GHEA Grapalat" w:hAnsi="GHEA Grapalat" w:cs="Sylfaen"/>
          <w:szCs w:val="24"/>
          <w:lang w:val="hy-AM"/>
        </w:rPr>
        <w:lastRenderedPageBreak/>
        <w:t xml:space="preserve">   Նախագիծը</w:t>
      </w:r>
      <w:r w:rsidRPr="001E12A2">
        <w:rPr>
          <w:rFonts w:ascii="GHEA Grapalat" w:hAnsi="GHEA Grapalat"/>
          <w:szCs w:val="24"/>
          <w:lang w:val="hy-AM"/>
        </w:rPr>
        <w:t xml:space="preserve"> </w:t>
      </w:r>
      <w:r w:rsidRPr="001E12A2">
        <w:rPr>
          <w:rFonts w:ascii="GHEA Grapalat" w:hAnsi="GHEA Grapalat" w:cs="Sylfaen"/>
          <w:szCs w:val="24"/>
          <w:lang w:val="hy-AM"/>
        </w:rPr>
        <w:t>մշակվել</w:t>
      </w:r>
      <w:r w:rsidRPr="001E12A2">
        <w:rPr>
          <w:rFonts w:ascii="GHEA Grapalat" w:hAnsi="GHEA Grapalat"/>
          <w:szCs w:val="24"/>
          <w:lang w:val="hy-AM"/>
        </w:rPr>
        <w:t xml:space="preserve"> </w:t>
      </w:r>
      <w:r w:rsidRPr="001E12A2">
        <w:rPr>
          <w:rFonts w:ascii="GHEA Grapalat" w:hAnsi="GHEA Grapalat" w:cs="Sylfaen"/>
          <w:szCs w:val="24"/>
          <w:lang w:val="hy-AM"/>
        </w:rPr>
        <w:t>է</w:t>
      </w:r>
      <w:r w:rsidRPr="001E12A2">
        <w:rPr>
          <w:rFonts w:ascii="GHEA Grapalat" w:hAnsi="GHEA Grapalat"/>
          <w:szCs w:val="24"/>
          <w:lang w:val="hy-AM"/>
        </w:rPr>
        <w:t xml:space="preserve"> </w:t>
      </w:r>
      <w:r w:rsidRPr="001E12A2">
        <w:rPr>
          <w:rFonts w:ascii="GHEA Grapalat" w:hAnsi="GHEA Grapalat" w:cs="Sylfaen"/>
          <w:szCs w:val="24"/>
          <w:lang w:val="hy-AM"/>
        </w:rPr>
        <w:t>Հայաստանի</w:t>
      </w:r>
      <w:r w:rsidRPr="001E12A2">
        <w:rPr>
          <w:rFonts w:ascii="GHEA Grapalat" w:hAnsi="GHEA Grapalat"/>
          <w:szCs w:val="24"/>
          <w:lang w:val="hy-AM"/>
        </w:rPr>
        <w:t xml:space="preserve"> </w:t>
      </w:r>
      <w:r w:rsidRPr="001E12A2">
        <w:rPr>
          <w:rFonts w:ascii="GHEA Grapalat" w:hAnsi="GHEA Grapalat" w:cs="Sylfaen"/>
          <w:szCs w:val="24"/>
          <w:lang w:val="hy-AM"/>
        </w:rPr>
        <w:t>Հանրապետության</w:t>
      </w:r>
      <w:r w:rsidRPr="001E12A2">
        <w:rPr>
          <w:rFonts w:ascii="GHEA Grapalat" w:hAnsi="GHEA Grapalat"/>
          <w:szCs w:val="24"/>
          <w:lang w:val="hy-AM"/>
        </w:rPr>
        <w:t xml:space="preserve"> </w:t>
      </w:r>
      <w:r w:rsidRPr="001E12A2">
        <w:rPr>
          <w:rFonts w:ascii="GHEA Grapalat" w:hAnsi="GHEA Grapalat" w:cs="Sylfaen"/>
          <w:szCs w:val="24"/>
          <w:lang w:val="hy-AM"/>
        </w:rPr>
        <w:t>վարչապետի</w:t>
      </w:r>
      <w:r w:rsidRPr="001E12A2">
        <w:rPr>
          <w:rFonts w:ascii="GHEA Grapalat" w:hAnsi="GHEA Grapalat"/>
          <w:szCs w:val="24"/>
          <w:lang w:val="hy-AM"/>
        </w:rPr>
        <w:t xml:space="preserve"> </w:t>
      </w:r>
      <w:r w:rsidRPr="001E12A2">
        <w:rPr>
          <w:rFonts w:ascii="GHEA Grapalat" w:hAnsi="GHEA Grapalat" w:cs="Sylfaen"/>
          <w:szCs w:val="24"/>
          <w:lang w:val="hy-AM"/>
        </w:rPr>
        <w:t>աշխատակազմի</w:t>
      </w:r>
      <w:r w:rsidRPr="001E12A2">
        <w:rPr>
          <w:rFonts w:ascii="GHEA Grapalat" w:hAnsi="GHEA Grapalat"/>
          <w:szCs w:val="24"/>
          <w:lang w:val="hy-AM"/>
        </w:rPr>
        <w:t xml:space="preserve"> </w:t>
      </w:r>
      <w:r w:rsidRPr="001E12A2">
        <w:rPr>
          <w:rFonts w:ascii="GHEA Grapalat" w:hAnsi="GHEA Grapalat" w:cs="Sylfaen"/>
          <w:szCs w:val="24"/>
          <w:lang w:val="hy-AM"/>
        </w:rPr>
        <w:t>տեսչական</w:t>
      </w:r>
      <w:r w:rsidRPr="001E12A2">
        <w:rPr>
          <w:rFonts w:ascii="GHEA Grapalat" w:hAnsi="GHEA Grapalat"/>
          <w:szCs w:val="24"/>
          <w:lang w:val="hy-AM"/>
        </w:rPr>
        <w:t xml:space="preserve"> </w:t>
      </w:r>
      <w:r w:rsidRPr="001E12A2">
        <w:rPr>
          <w:rFonts w:ascii="GHEA Grapalat" w:hAnsi="GHEA Grapalat" w:cs="Sylfaen"/>
          <w:szCs w:val="24"/>
          <w:lang w:val="hy-AM"/>
        </w:rPr>
        <w:t>մարմինների</w:t>
      </w:r>
      <w:r w:rsidRPr="001E12A2">
        <w:rPr>
          <w:rFonts w:ascii="GHEA Grapalat" w:hAnsi="GHEA Grapalat"/>
          <w:szCs w:val="24"/>
          <w:lang w:val="hy-AM"/>
        </w:rPr>
        <w:t xml:space="preserve"> </w:t>
      </w:r>
      <w:r w:rsidRPr="001E12A2">
        <w:rPr>
          <w:rFonts w:ascii="GHEA Grapalat" w:hAnsi="GHEA Grapalat" w:cs="Sylfaen"/>
          <w:szCs w:val="24"/>
          <w:lang w:val="hy-AM"/>
        </w:rPr>
        <w:t>աշխատանքների</w:t>
      </w:r>
      <w:r w:rsidRPr="001E12A2">
        <w:rPr>
          <w:rFonts w:ascii="GHEA Grapalat" w:hAnsi="GHEA Grapalat"/>
          <w:szCs w:val="24"/>
          <w:lang w:val="hy-AM"/>
        </w:rPr>
        <w:t xml:space="preserve"> </w:t>
      </w:r>
      <w:r w:rsidRPr="001E12A2">
        <w:rPr>
          <w:rFonts w:ascii="GHEA Grapalat" w:hAnsi="GHEA Grapalat" w:cs="Sylfaen"/>
          <w:szCs w:val="24"/>
          <w:lang w:val="hy-AM"/>
        </w:rPr>
        <w:t>համակարգման</w:t>
      </w:r>
      <w:r w:rsidRPr="001E12A2">
        <w:rPr>
          <w:rFonts w:ascii="GHEA Grapalat" w:hAnsi="GHEA Grapalat"/>
          <w:szCs w:val="24"/>
          <w:lang w:val="hy-AM"/>
        </w:rPr>
        <w:t xml:space="preserve"> </w:t>
      </w:r>
      <w:r w:rsidRPr="001E12A2">
        <w:rPr>
          <w:rFonts w:ascii="GHEA Grapalat" w:hAnsi="GHEA Grapalat" w:cs="Sylfaen"/>
          <w:szCs w:val="24"/>
          <w:lang w:val="hy-AM"/>
        </w:rPr>
        <w:t>գրասենյակի, ՀՀ էկոնոմիկայի նախարարության և ՀՀ սննդամթերքի անվտանգության տեսչական մարմնի կողմից</w:t>
      </w:r>
      <w:r w:rsidRPr="001E12A2">
        <w:rPr>
          <w:rFonts w:ascii="GHEA Grapalat" w:hAnsi="GHEA Grapalat"/>
          <w:szCs w:val="24"/>
          <w:lang w:val="hy-AM"/>
        </w:rPr>
        <w:t>:</w:t>
      </w:r>
    </w:p>
    <w:p w:rsidR="00C61D0D" w:rsidRPr="001E12A2" w:rsidRDefault="00C61D0D" w:rsidP="00C61D0D">
      <w:pPr>
        <w:spacing w:line="276" w:lineRule="auto"/>
        <w:jc w:val="both"/>
        <w:rPr>
          <w:rFonts w:ascii="GHEA Grapalat" w:hAnsi="GHEA Grapalat"/>
          <w:szCs w:val="24"/>
          <w:lang w:val="hy-AM"/>
        </w:rPr>
      </w:pPr>
    </w:p>
    <w:p w:rsidR="00BD0D62" w:rsidRPr="001E12A2" w:rsidRDefault="00AB2293" w:rsidP="00C61D0D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GHEA Grapalat" w:hAnsi="GHEA Grapalat"/>
          <w:b/>
          <w:szCs w:val="24"/>
          <w:lang w:val="hy-AM"/>
        </w:rPr>
      </w:pPr>
      <w:r w:rsidRPr="001E12A2">
        <w:rPr>
          <w:rFonts w:ascii="GHEA Grapalat" w:hAnsi="GHEA Grapalat"/>
          <w:b/>
          <w:szCs w:val="24"/>
          <w:lang w:val="hy-AM"/>
        </w:rPr>
        <w:t>Ակնկալվող արդյունքը</w:t>
      </w:r>
    </w:p>
    <w:p w:rsidR="00F87872" w:rsidRPr="001E12A2" w:rsidRDefault="006F0275" w:rsidP="0058186A">
      <w:pPr>
        <w:pStyle w:val="BodyTextIndent"/>
        <w:spacing w:line="276" w:lineRule="auto"/>
        <w:ind w:firstLine="720"/>
        <w:rPr>
          <w:rFonts w:ascii="GHEA Grapalat" w:hAnsi="GHEA Grapalat" w:cs="Sylfaen"/>
          <w:szCs w:val="24"/>
          <w:lang w:val="hy-AM"/>
        </w:rPr>
      </w:pPr>
      <w:r w:rsidRPr="001E12A2">
        <w:rPr>
          <w:rFonts w:ascii="GHEA Grapalat" w:eastAsiaTheme="minorHAnsi" w:hAnsi="GHEA Grapalat" w:cs="Calibri"/>
          <w:szCs w:val="24"/>
          <w:lang w:val="hy-AM"/>
        </w:rPr>
        <w:t xml:space="preserve">Նախագծի ընդունման արդյունքում ակնկալվում է կանոնակարգել ձկան, ջրային կենդանիների ու ձկնամթերքի, մսի և կենդանիների սպանդից գոյացած մթերքի, կաթի և կաթնամթերքի, մեղրի, ձվի անասնաբուժասանիտարական </w:t>
      </w:r>
      <w:r w:rsidRPr="001E12A2">
        <w:rPr>
          <w:rFonts w:ascii="GHEA Grapalat" w:hAnsi="GHEA Grapalat" w:cs="Sylfaen"/>
          <w:szCs w:val="24"/>
          <w:lang w:val="hy-AM"/>
        </w:rPr>
        <w:t>փ</w:t>
      </w:r>
      <w:r w:rsidR="00F87872" w:rsidRPr="001E12A2">
        <w:rPr>
          <w:rFonts w:ascii="GHEA Grapalat" w:hAnsi="GHEA Grapalat" w:cs="Sylfaen"/>
          <w:szCs w:val="24"/>
          <w:lang w:val="hy-AM"/>
        </w:rPr>
        <w:t>որձաքննությունների պատշաճ իրականացումը:</w:t>
      </w:r>
    </w:p>
    <w:p w:rsidR="00AB2293" w:rsidRPr="001E12A2" w:rsidRDefault="00AB2293" w:rsidP="0058186A">
      <w:pPr>
        <w:pStyle w:val="BodyTextIndent"/>
        <w:spacing w:line="276" w:lineRule="auto"/>
        <w:ind w:firstLine="567"/>
        <w:rPr>
          <w:rFonts w:ascii="GHEA Grapalat" w:hAnsi="GHEA Grapalat" w:cs="Sylfaen"/>
          <w:szCs w:val="24"/>
          <w:shd w:val="clear" w:color="auto" w:fill="FFFFFF"/>
          <w:lang w:val="hy-AM"/>
        </w:rPr>
      </w:pPr>
    </w:p>
    <w:p w:rsidR="001C4C8B" w:rsidRPr="001E12A2" w:rsidRDefault="001C4C8B" w:rsidP="0058186A">
      <w:pPr>
        <w:pStyle w:val="BodyTextIndent3"/>
        <w:tabs>
          <w:tab w:val="left" w:pos="851"/>
          <w:tab w:val="left" w:pos="993"/>
        </w:tabs>
        <w:spacing w:after="0" w:line="276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F0275" w:rsidRPr="001E12A2" w:rsidRDefault="006F0275">
      <w:pPr>
        <w:spacing w:after="200" w:line="276" w:lineRule="auto"/>
        <w:rPr>
          <w:rFonts w:ascii="GHEA Grapalat" w:hAnsi="GHEA Grapalat" w:cs="Sylfaen"/>
          <w:b/>
          <w:szCs w:val="24"/>
          <w:lang w:val="hy-AM"/>
        </w:rPr>
      </w:pPr>
      <w:r w:rsidRPr="001E12A2">
        <w:rPr>
          <w:rFonts w:ascii="GHEA Grapalat" w:hAnsi="GHEA Grapalat" w:cs="Sylfaen"/>
          <w:b/>
          <w:szCs w:val="24"/>
          <w:lang w:val="hy-AM"/>
        </w:rPr>
        <w:br w:type="page"/>
      </w:r>
    </w:p>
    <w:p w:rsidR="006F0275" w:rsidRPr="001E12A2" w:rsidRDefault="006F0275" w:rsidP="006F0275">
      <w:pPr>
        <w:jc w:val="center"/>
        <w:rPr>
          <w:rFonts w:ascii="GHEA Grapalat" w:hAnsi="GHEA Grapalat" w:cs="Sylfaen"/>
          <w:b/>
          <w:szCs w:val="24"/>
          <w:lang w:val="hy-AM"/>
        </w:rPr>
      </w:pPr>
      <w:r w:rsidRPr="001E12A2">
        <w:rPr>
          <w:rFonts w:ascii="GHEA Grapalat" w:hAnsi="GHEA Grapalat" w:cs="Sylfaen"/>
          <w:b/>
          <w:szCs w:val="24"/>
          <w:lang w:val="hy-AM"/>
        </w:rPr>
        <w:lastRenderedPageBreak/>
        <w:t>Տ</w:t>
      </w:r>
      <w:r w:rsidRPr="001E12A2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1E12A2">
        <w:rPr>
          <w:rFonts w:ascii="GHEA Grapalat" w:hAnsi="GHEA Grapalat" w:cs="Sylfaen"/>
          <w:b/>
          <w:szCs w:val="24"/>
          <w:lang w:val="hy-AM"/>
        </w:rPr>
        <w:t>Ե</w:t>
      </w:r>
      <w:r w:rsidRPr="001E12A2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1E12A2">
        <w:rPr>
          <w:rFonts w:ascii="GHEA Grapalat" w:hAnsi="GHEA Grapalat" w:cs="Sylfaen"/>
          <w:b/>
          <w:szCs w:val="24"/>
          <w:lang w:val="hy-AM"/>
        </w:rPr>
        <w:t>Ղ</w:t>
      </w:r>
      <w:r w:rsidRPr="001E12A2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1E12A2">
        <w:rPr>
          <w:rFonts w:ascii="GHEA Grapalat" w:hAnsi="GHEA Grapalat" w:cs="Sylfaen"/>
          <w:b/>
          <w:szCs w:val="24"/>
          <w:lang w:val="hy-AM"/>
        </w:rPr>
        <w:t>Ե</w:t>
      </w:r>
      <w:r w:rsidRPr="001E12A2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1E12A2">
        <w:rPr>
          <w:rFonts w:ascii="GHEA Grapalat" w:hAnsi="GHEA Grapalat" w:cs="Sylfaen"/>
          <w:b/>
          <w:szCs w:val="24"/>
          <w:lang w:val="hy-AM"/>
        </w:rPr>
        <w:t>Կ</w:t>
      </w:r>
      <w:r w:rsidRPr="001E12A2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1E12A2">
        <w:rPr>
          <w:rFonts w:ascii="GHEA Grapalat" w:hAnsi="GHEA Grapalat" w:cs="Sylfaen"/>
          <w:b/>
          <w:szCs w:val="24"/>
          <w:lang w:val="hy-AM"/>
        </w:rPr>
        <w:t>Ա</w:t>
      </w:r>
      <w:r w:rsidRPr="001E12A2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1E12A2">
        <w:rPr>
          <w:rFonts w:ascii="GHEA Grapalat" w:hAnsi="GHEA Grapalat" w:cs="Sylfaen"/>
          <w:b/>
          <w:szCs w:val="24"/>
          <w:lang w:val="hy-AM"/>
        </w:rPr>
        <w:t>Ն</w:t>
      </w:r>
      <w:r w:rsidRPr="001E12A2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1E12A2">
        <w:rPr>
          <w:rFonts w:ascii="GHEA Grapalat" w:hAnsi="GHEA Grapalat" w:cs="Sylfaen"/>
          <w:b/>
          <w:szCs w:val="24"/>
          <w:lang w:val="hy-AM"/>
        </w:rPr>
        <w:t>Ք</w:t>
      </w:r>
    </w:p>
    <w:p w:rsidR="00250688" w:rsidRPr="001E12A2" w:rsidRDefault="00250688" w:rsidP="006F0275">
      <w:pPr>
        <w:jc w:val="center"/>
        <w:rPr>
          <w:rFonts w:ascii="GHEA Grapalat" w:hAnsi="GHEA Grapalat" w:cs="Times Armenian"/>
          <w:b/>
          <w:szCs w:val="24"/>
          <w:lang w:val="hy-AM"/>
        </w:rPr>
      </w:pPr>
    </w:p>
    <w:p w:rsidR="006F0275" w:rsidRPr="001E12A2" w:rsidRDefault="00C61D0D" w:rsidP="006F0275">
      <w:pPr>
        <w:jc w:val="center"/>
        <w:rPr>
          <w:rFonts w:ascii="GHEA Grapalat" w:eastAsiaTheme="minorHAnsi" w:hAnsi="GHEA Grapalat" w:cs="Calibri"/>
          <w:b/>
          <w:szCs w:val="24"/>
          <w:lang w:val="hy-AM" w:eastAsia="ru-RU"/>
        </w:rPr>
      </w:pPr>
      <w:r w:rsidRPr="001E12A2">
        <w:rPr>
          <w:rFonts w:ascii="GHEA Grapalat" w:eastAsiaTheme="minorHAnsi" w:hAnsi="GHEA Grapalat" w:cs="Calibri"/>
          <w:b/>
          <w:szCs w:val="24"/>
          <w:lang w:val="hy-AM" w:eastAsia="ru-RU"/>
        </w:rPr>
        <w:t xml:space="preserve">«ՁԿԱՆ, ՋՐԱՅԻՆ ԿԵՆԴԱՆԻՆԵՐԻ ՈՒ ՁԿՆԱՄԹԵՐՔԻ, ՄՍԻ ԵՎ ԿԵՆԴԱՆԻՆԵՐԻ ՍՊԱՆԴԻՑ ԳՈՅԱՑԱԾ ՄԹԵՐՔԻ, ԿԱԹԻ ԵՎ ԿԱԹՆԱՄԹԵՐՔԻ, ՁՎԻ, ՄԵՂՐԻ ԱՆԱՍՆԱԲՈՒԺԱՍԱՆԻՏԱՐԱԿԱՆ ՓՈՐՁԱՔՆՆՈՒԹՅԱՆ ԿԱՐԳԸ ՍԱՀՄԱՆԵԼՈՒ, </w:t>
      </w:r>
      <w:r w:rsidR="00C01A27" w:rsidRPr="00C01A27">
        <w:rPr>
          <w:rFonts w:ascii="GHEA Grapalat" w:eastAsia="Calibri" w:hAnsi="GHEA Grapalat"/>
          <w:b/>
          <w:noProof/>
          <w:szCs w:val="24"/>
          <w:lang w:val="hy-AM"/>
        </w:rPr>
        <w:t xml:space="preserve">ՀԱՅԱՍՏԱՆԻ ՀԱՆՐԱՊԵՏՈՒԹՅԱՆ ԿԱՌԱՎԱՐՈՒԹՅԱՆ </w:t>
      </w:r>
      <w:r w:rsidR="00C01A27" w:rsidRPr="00C01A27">
        <w:rPr>
          <w:rFonts w:ascii="GHEA Grapalat" w:eastAsia="Calibri" w:hAnsi="GHEA Grapalat"/>
          <w:b/>
          <w:noProof/>
          <w:szCs w:val="24"/>
          <w:lang w:val="de-DE"/>
        </w:rPr>
        <w:t xml:space="preserve">2004 </w:t>
      </w:r>
      <w:r w:rsidR="00C01A27" w:rsidRPr="00C01A27">
        <w:rPr>
          <w:rFonts w:ascii="GHEA Grapalat" w:eastAsia="Calibri" w:hAnsi="GHEA Grapalat"/>
          <w:b/>
          <w:noProof/>
          <w:szCs w:val="24"/>
          <w:lang w:val="hy-AM"/>
        </w:rPr>
        <w:t>ԹՎԱԿԱՆԻ ՄԱՐՏԻ 31-Ի</w:t>
      </w:r>
      <w:r w:rsidR="00C01A27">
        <w:rPr>
          <w:rFonts w:ascii="GHEA Grapalat" w:eastAsia="Calibri" w:hAnsi="GHEA Grapalat"/>
          <w:noProof/>
          <w:szCs w:val="24"/>
          <w:lang w:val="hy-AM"/>
        </w:rPr>
        <w:t xml:space="preserve"> </w:t>
      </w:r>
      <w:r w:rsidRPr="001E12A2">
        <w:rPr>
          <w:rFonts w:ascii="GHEA Grapalat" w:eastAsiaTheme="minorHAnsi" w:hAnsi="GHEA Grapalat" w:cs="Calibri"/>
          <w:b/>
          <w:szCs w:val="24"/>
          <w:lang w:val="hy-AM" w:eastAsia="ru-RU"/>
        </w:rPr>
        <w:t xml:space="preserve">N 426-Ն ՈՐՈՇՄԱՆ  ՄԵՋ ՓՈՓՈԽՈՒԹՅՈՒՆՆԵՐ ԿԱՏԱՐԵԼՈՒ ԵՎ ՀԱՅԱՍՏԱՆԻ ՀԱՆՐԱՊԵՏՈՒԹՅԱՆ ԿԱՌԱՎԱՐՈՒԹՅԱՆ ՄԻ ՇԱՐՔ ՈՐՈՇՈՒՄՆԵՐ ՈՒԺԸ ԿՈՐՑՐԱԾ ՃԱՆԱՉԵԼՈՒ ՄԱՍԻՆ» ՀԱՅԱՍՏԱՆԻ ՀԱՆՐԱՊԵՏՈՒԹՅԱՆ ԿԱՌԱՎԱՐՈՒԹՅԱՆ ՈՐՈՇՄԱՆ ԸՆԴՈՒՆՄԱՆ ԿԱՊԱԿՑՈՒԹՅԱՄԲ ՊԵՏԱԿԱՆ ԲՅՈՒՋԵՈՒՄ ԵԿԱՄՈՒՏՆԵՐԻ ԵՎ ԾԱԽՍԵՐԻ ԱՎԵԼԱՑՄԱՆ ԿԱՄ ՆՎԱԶԵՑՄԱՆ ՄԱՍԻՆ </w:t>
      </w:r>
    </w:p>
    <w:p w:rsidR="00C61D0D" w:rsidRPr="001E12A2" w:rsidRDefault="00C61D0D" w:rsidP="006F0275">
      <w:pPr>
        <w:jc w:val="center"/>
        <w:rPr>
          <w:rFonts w:ascii="GHEA Grapalat" w:eastAsiaTheme="minorHAnsi" w:hAnsi="GHEA Grapalat" w:cs="Calibri"/>
          <w:b/>
          <w:szCs w:val="24"/>
          <w:lang w:val="hy-AM" w:eastAsia="ru-RU"/>
        </w:rPr>
      </w:pPr>
    </w:p>
    <w:p w:rsidR="00C61D0D" w:rsidRPr="001E12A2" w:rsidRDefault="00C61D0D" w:rsidP="006F0275">
      <w:pPr>
        <w:tabs>
          <w:tab w:val="left" w:pos="3460"/>
        </w:tabs>
        <w:jc w:val="both"/>
        <w:rPr>
          <w:rFonts w:ascii="GHEA Grapalat" w:hAnsi="GHEA Grapalat" w:cs="Sylfaen"/>
          <w:color w:val="000000"/>
          <w:szCs w:val="24"/>
          <w:lang w:val="hy-AM"/>
        </w:rPr>
      </w:pPr>
    </w:p>
    <w:p w:rsidR="006F0275" w:rsidRPr="001E12A2" w:rsidRDefault="001E12A2" w:rsidP="001E12A2">
      <w:pPr>
        <w:tabs>
          <w:tab w:val="left" w:pos="3460"/>
        </w:tabs>
        <w:spacing w:line="276" w:lineRule="auto"/>
        <w:jc w:val="both"/>
        <w:rPr>
          <w:rFonts w:ascii="GHEA Grapalat" w:hAnsi="GHEA Grapalat"/>
          <w:color w:val="000000"/>
          <w:szCs w:val="24"/>
          <w:lang w:val="hy-AM"/>
        </w:rPr>
      </w:pPr>
      <w:r w:rsidRPr="001E12A2">
        <w:rPr>
          <w:rFonts w:ascii="GHEA Grapalat" w:hAnsi="GHEA Grapalat" w:cs="Calibri"/>
          <w:szCs w:val="24"/>
          <w:lang w:val="hy-AM"/>
        </w:rPr>
        <w:t xml:space="preserve">       «Ձկան, ջրային կենդանիների ու ձկնամթերքի, մսի և կենդանիների սպանդից գոյացած մթերքի, կաթի և կաթնամթերքի, ձվի, մեղրի անասնաբուժասանիտարական փոր</w:t>
      </w:r>
      <w:r w:rsidR="00053618">
        <w:rPr>
          <w:rFonts w:ascii="GHEA Grapalat" w:hAnsi="GHEA Grapalat" w:cs="Calibri"/>
          <w:szCs w:val="24"/>
          <w:lang w:val="hy-AM"/>
        </w:rPr>
        <w:t xml:space="preserve">ձաքննության կարգը սահմանելու, </w:t>
      </w:r>
      <w:r w:rsidR="00C01A27" w:rsidRPr="00627178">
        <w:rPr>
          <w:rFonts w:ascii="GHEA Grapalat" w:eastAsia="Calibri" w:hAnsi="GHEA Grapalat"/>
          <w:noProof/>
          <w:szCs w:val="24"/>
          <w:lang w:val="hy-AM"/>
        </w:rPr>
        <w:t xml:space="preserve">Հայաստանի Հանրապետության </w:t>
      </w:r>
      <w:r w:rsidR="00C01A27">
        <w:rPr>
          <w:rFonts w:ascii="GHEA Grapalat" w:eastAsia="Calibri" w:hAnsi="GHEA Grapalat"/>
          <w:noProof/>
          <w:szCs w:val="24"/>
          <w:lang w:val="hy-AM"/>
        </w:rPr>
        <w:t>կառավարության</w:t>
      </w:r>
      <w:r w:rsidR="00C01A27" w:rsidRPr="00627178">
        <w:rPr>
          <w:rFonts w:ascii="GHEA Grapalat" w:eastAsia="Calibri" w:hAnsi="GHEA Grapalat"/>
          <w:noProof/>
          <w:szCs w:val="24"/>
          <w:lang w:val="hy-AM"/>
        </w:rPr>
        <w:t xml:space="preserve"> </w:t>
      </w:r>
      <w:r w:rsidR="00C01A27" w:rsidRPr="00294E4C">
        <w:rPr>
          <w:rFonts w:ascii="GHEA Grapalat" w:eastAsia="Calibri" w:hAnsi="GHEA Grapalat"/>
          <w:noProof/>
          <w:szCs w:val="24"/>
          <w:lang w:val="de-DE"/>
        </w:rPr>
        <w:t xml:space="preserve">2004 </w:t>
      </w:r>
      <w:r w:rsidR="00C01A27">
        <w:rPr>
          <w:rFonts w:ascii="GHEA Grapalat" w:eastAsia="Calibri" w:hAnsi="GHEA Grapalat"/>
          <w:noProof/>
          <w:szCs w:val="24"/>
          <w:lang w:val="hy-AM"/>
        </w:rPr>
        <w:t xml:space="preserve">թվականի մարտի 31-ի </w:t>
      </w:r>
      <w:r w:rsidRPr="001E12A2">
        <w:rPr>
          <w:rFonts w:ascii="GHEA Grapalat" w:hAnsi="GHEA Grapalat" w:cs="Calibri"/>
          <w:szCs w:val="24"/>
          <w:lang w:val="hy-AM"/>
        </w:rPr>
        <w:t xml:space="preserve">N 426-Ն որոշման  մեջ փոփոխություններ կատարելու և Հայաստանի Հանրապետության կառավարության մի շարք որոշումներ ուժը կորցրած ճանաչելու մասին» </w:t>
      </w:r>
      <w:r w:rsidR="006F0275" w:rsidRPr="001E12A2">
        <w:rPr>
          <w:rFonts w:ascii="GHEA Grapalat" w:hAnsi="GHEA Grapalat" w:cs="Calibri"/>
          <w:szCs w:val="24"/>
          <w:lang w:val="hy-AM"/>
        </w:rPr>
        <w:t xml:space="preserve">Հայաստանի Հանրապետության կառավարության որոշման նախագծի ընդունման </w:t>
      </w:r>
      <w:r w:rsidR="006F0275" w:rsidRPr="001E12A2">
        <w:rPr>
          <w:rFonts w:ascii="GHEA Grapalat" w:hAnsi="GHEA Grapalat" w:cs="Sylfaen"/>
          <w:color w:val="000000"/>
          <w:szCs w:val="24"/>
          <w:lang w:val="hy-AM"/>
        </w:rPr>
        <w:t>կապակցությամբ</w:t>
      </w:r>
      <w:r w:rsidR="006F0275" w:rsidRPr="001E12A2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6F0275" w:rsidRPr="001E12A2">
        <w:rPr>
          <w:rFonts w:ascii="GHEA Grapalat" w:hAnsi="GHEA Grapalat" w:cs="Sylfaen"/>
          <w:color w:val="000000"/>
          <w:szCs w:val="24"/>
          <w:lang w:val="hy-AM"/>
        </w:rPr>
        <w:t>Հայաստանի</w:t>
      </w:r>
      <w:r w:rsidR="006F0275" w:rsidRPr="001E12A2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6F0275" w:rsidRPr="001E12A2">
        <w:rPr>
          <w:rFonts w:ascii="GHEA Grapalat" w:hAnsi="GHEA Grapalat" w:cs="Sylfaen"/>
          <w:color w:val="000000"/>
          <w:szCs w:val="24"/>
          <w:lang w:val="hy-AM"/>
        </w:rPr>
        <w:t>Հանրապետության</w:t>
      </w:r>
      <w:r w:rsidR="006F0275" w:rsidRPr="001E12A2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6F0275" w:rsidRPr="001E12A2">
        <w:rPr>
          <w:rFonts w:ascii="GHEA Grapalat" w:hAnsi="GHEA Grapalat" w:cs="Sylfaen"/>
          <w:color w:val="000000"/>
          <w:szCs w:val="24"/>
          <w:lang w:val="hy-AM"/>
        </w:rPr>
        <w:t>պետական</w:t>
      </w:r>
      <w:r w:rsidR="006F0275" w:rsidRPr="001E12A2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6F0275" w:rsidRPr="001E12A2">
        <w:rPr>
          <w:rFonts w:ascii="GHEA Grapalat" w:hAnsi="GHEA Grapalat" w:cs="Sylfaen"/>
          <w:color w:val="000000"/>
          <w:szCs w:val="24"/>
          <w:lang w:val="hy-AM"/>
        </w:rPr>
        <w:t>բյուջեում</w:t>
      </w:r>
      <w:r w:rsidR="006F0275" w:rsidRPr="001E12A2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6F0275" w:rsidRPr="001E12A2">
        <w:rPr>
          <w:rFonts w:ascii="GHEA Grapalat" w:hAnsi="GHEA Grapalat" w:cs="Sylfaen"/>
          <w:color w:val="000000"/>
          <w:szCs w:val="24"/>
          <w:lang w:val="hy-AM"/>
        </w:rPr>
        <w:t>եկամուտների</w:t>
      </w:r>
      <w:r w:rsidR="006F0275" w:rsidRPr="001E12A2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6F0275" w:rsidRPr="001E12A2">
        <w:rPr>
          <w:rFonts w:ascii="GHEA Grapalat" w:hAnsi="GHEA Grapalat" w:cs="Sylfaen"/>
          <w:color w:val="000000"/>
          <w:szCs w:val="24"/>
          <w:lang w:val="hy-AM"/>
        </w:rPr>
        <w:t>և</w:t>
      </w:r>
      <w:r w:rsidR="006F0275" w:rsidRPr="001E12A2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6F0275" w:rsidRPr="001E12A2">
        <w:rPr>
          <w:rFonts w:ascii="GHEA Grapalat" w:hAnsi="GHEA Grapalat" w:cs="Sylfaen"/>
          <w:color w:val="000000"/>
          <w:szCs w:val="24"/>
          <w:lang w:val="hy-AM"/>
        </w:rPr>
        <w:t>ծախսերի</w:t>
      </w:r>
      <w:r w:rsidR="006F0275" w:rsidRPr="001E12A2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6F0275" w:rsidRPr="001E12A2">
        <w:rPr>
          <w:rFonts w:ascii="GHEA Grapalat" w:hAnsi="GHEA Grapalat" w:cs="Sylfaen"/>
          <w:color w:val="000000"/>
          <w:szCs w:val="24"/>
          <w:lang w:val="hy-AM"/>
        </w:rPr>
        <w:t>էական ավելացում կամ նվազում չի նախատեսվում</w:t>
      </w:r>
      <w:r w:rsidR="006F0275" w:rsidRPr="001E12A2">
        <w:rPr>
          <w:rFonts w:ascii="GHEA Grapalat" w:hAnsi="GHEA Grapalat" w:cs="Times Armenian"/>
          <w:color w:val="000000"/>
          <w:szCs w:val="24"/>
          <w:lang w:val="hy-AM"/>
        </w:rPr>
        <w:t>:</w:t>
      </w:r>
    </w:p>
    <w:p w:rsidR="006F0275" w:rsidRPr="001E12A2" w:rsidRDefault="006F0275" w:rsidP="006F0275">
      <w:pPr>
        <w:rPr>
          <w:rFonts w:ascii="GHEA Grapalat" w:hAnsi="GHEA Grapalat" w:cs="Sylfaen"/>
          <w:b/>
          <w:szCs w:val="24"/>
          <w:lang w:val="hy-AM"/>
        </w:rPr>
      </w:pPr>
    </w:p>
    <w:p w:rsidR="00250688" w:rsidRPr="001E12A2" w:rsidRDefault="00250688" w:rsidP="006F0275">
      <w:pPr>
        <w:rPr>
          <w:rFonts w:ascii="GHEA Grapalat" w:hAnsi="GHEA Grapalat" w:cs="Sylfaen"/>
          <w:b/>
          <w:szCs w:val="24"/>
          <w:lang w:val="hy-AM"/>
        </w:rPr>
      </w:pPr>
    </w:p>
    <w:p w:rsidR="006F0275" w:rsidRPr="001E12A2" w:rsidRDefault="006F0275" w:rsidP="006F0275">
      <w:pPr>
        <w:rPr>
          <w:rFonts w:ascii="GHEA Grapalat" w:hAnsi="GHEA Grapalat" w:cs="Sylfaen"/>
          <w:b/>
          <w:szCs w:val="24"/>
          <w:lang w:val="hy-AM"/>
        </w:rPr>
      </w:pPr>
      <w:bookmarkStart w:id="0" w:name="_GoBack"/>
      <w:bookmarkEnd w:id="0"/>
    </w:p>
    <w:p w:rsidR="006F0275" w:rsidRPr="001E12A2" w:rsidRDefault="006F0275" w:rsidP="006F0275">
      <w:pPr>
        <w:jc w:val="center"/>
        <w:rPr>
          <w:rFonts w:ascii="GHEA Grapalat" w:hAnsi="GHEA Grapalat" w:cs="Sylfaen"/>
          <w:b/>
          <w:szCs w:val="24"/>
          <w:lang w:val="hy-AM"/>
        </w:rPr>
      </w:pPr>
      <w:r w:rsidRPr="001E12A2">
        <w:rPr>
          <w:rFonts w:ascii="GHEA Grapalat" w:hAnsi="GHEA Grapalat" w:cs="Sylfaen"/>
          <w:b/>
          <w:szCs w:val="24"/>
          <w:lang w:val="hy-AM"/>
        </w:rPr>
        <w:t>Տ</w:t>
      </w:r>
      <w:r w:rsidRPr="001E12A2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1E12A2">
        <w:rPr>
          <w:rFonts w:ascii="GHEA Grapalat" w:hAnsi="GHEA Grapalat" w:cs="Sylfaen"/>
          <w:b/>
          <w:szCs w:val="24"/>
          <w:lang w:val="hy-AM"/>
        </w:rPr>
        <w:t>Ե</w:t>
      </w:r>
      <w:r w:rsidRPr="001E12A2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1E12A2">
        <w:rPr>
          <w:rFonts w:ascii="GHEA Grapalat" w:hAnsi="GHEA Grapalat" w:cs="Sylfaen"/>
          <w:b/>
          <w:szCs w:val="24"/>
          <w:lang w:val="hy-AM"/>
        </w:rPr>
        <w:t>Ղ</w:t>
      </w:r>
      <w:r w:rsidRPr="001E12A2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1E12A2">
        <w:rPr>
          <w:rFonts w:ascii="GHEA Grapalat" w:hAnsi="GHEA Grapalat" w:cs="Sylfaen"/>
          <w:b/>
          <w:szCs w:val="24"/>
          <w:lang w:val="hy-AM"/>
        </w:rPr>
        <w:t>Ե</w:t>
      </w:r>
      <w:r w:rsidRPr="001E12A2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1E12A2">
        <w:rPr>
          <w:rFonts w:ascii="GHEA Grapalat" w:hAnsi="GHEA Grapalat" w:cs="Sylfaen"/>
          <w:b/>
          <w:szCs w:val="24"/>
          <w:lang w:val="hy-AM"/>
        </w:rPr>
        <w:t>Կ</w:t>
      </w:r>
      <w:r w:rsidRPr="001E12A2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1E12A2">
        <w:rPr>
          <w:rFonts w:ascii="GHEA Grapalat" w:hAnsi="GHEA Grapalat" w:cs="Sylfaen"/>
          <w:b/>
          <w:szCs w:val="24"/>
          <w:lang w:val="hy-AM"/>
        </w:rPr>
        <w:t>Ա</w:t>
      </w:r>
      <w:r w:rsidRPr="001E12A2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1E12A2">
        <w:rPr>
          <w:rFonts w:ascii="GHEA Grapalat" w:hAnsi="GHEA Grapalat" w:cs="Sylfaen"/>
          <w:b/>
          <w:szCs w:val="24"/>
          <w:lang w:val="hy-AM"/>
        </w:rPr>
        <w:t>Ն</w:t>
      </w:r>
      <w:r w:rsidRPr="001E12A2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1E12A2">
        <w:rPr>
          <w:rFonts w:ascii="GHEA Grapalat" w:hAnsi="GHEA Grapalat" w:cs="Sylfaen"/>
          <w:b/>
          <w:szCs w:val="24"/>
          <w:lang w:val="hy-AM"/>
        </w:rPr>
        <w:t>Ք</w:t>
      </w:r>
    </w:p>
    <w:p w:rsidR="00250688" w:rsidRPr="001E12A2" w:rsidRDefault="00250688" w:rsidP="006F0275">
      <w:pPr>
        <w:jc w:val="center"/>
        <w:rPr>
          <w:rFonts w:ascii="GHEA Grapalat" w:hAnsi="GHEA Grapalat" w:cs="Times Armenian"/>
          <w:b/>
          <w:szCs w:val="24"/>
          <w:lang w:val="hy-AM"/>
        </w:rPr>
      </w:pPr>
    </w:p>
    <w:p w:rsidR="00C61D0D" w:rsidRPr="001E12A2" w:rsidRDefault="00C61D0D" w:rsidP="00C61D0D">
      <w:pPr>
        <w:spacing w:line="276" w:lineRule="auto"/>
        <w:jc w:val="center"/>
        <w:rPr>
          <w:rFonts w:ascii="GHEA Grapalat" w:eastAsiaTheme="minorHAnsi" w:hAnsi="GHEA Grapalat" w:cs="Calibri"/>
          <w:b/>
          <w:szCs w:val="24"/>
          <w:lang w:val="hy-AM" w:eastAsia="ru-RU"/>
        </w:rPr>
      </w:pPr>
      <w:r w:rsidRPr="001E12A2">
        <w:rPr>
          <w:rFonts w:ascii="GHEA Grapalat" w:eastAsiaTheme="minorHAnsi" w:hAnsi="GHEA Grapalat" w:cs="Calibri"/>
          <w:b/>
          <w:szCs w:val="24"/>
          <w:lang w:val="hy-AM" w:eastAsia="ru-RU"/>
        </w:rPr>
        <w:t xml:space="preserve">«ՁԿԱՆ, ՋՐԱՅԻՆ ԿԵՆԴԱՆԻՆԵՐԻ ՈՒ ՁԿՆԱՄԹԵՐՔԻ, ՄՍԻ ԵՎ ԿԵՆԴԱՆԻՆԵՐԻ ՍՊԱՆԴԻՑ ԳՈՅԱՑԱԾ ՄԹԵՐՔԻ, ԿԱԹԻ ԵՎ ԿԱԹՆԱՄԹԵՐՔԻ, ՁՎԻ, ՄԵՂՐԻ ԱՆԱՍՆԱԲՈՒԺԱՍԱՆԻՏԱՐԱԿԱՆ ՓՈՐՁԱՔՆՆՈՒԹՅԱՆ ԿԱՐԳԸ ՍԱՀՄԱՆԵԼՈՒ, </w:t>
      </w:r>
      <w:r w:rsidR="00170AEF" w:rsidRPr="00C01A27">
        <w:rPr>
          <w:rFonts w:ascii="GHEA Grapalat" w:eastAsia="Calibri" w:hAnsi="GHEA Grapalat"/>
          <w:b/>
          <w:noProof/>
          <w:szCs w:val="24"/>
          <w:lang w:val="hy-AM"/>
        </w:rPr>
        <w:t xml:space="preserve">ՀԱՅԱՍՏԱՆԻ ՀԱՆՐԱՊԵՏՈՒԹՅԱՆ ԿԱՌԱՎԱՐՈՒԹՅԱՆ </w:t>
      </w:r>
      <w:r w:rsidR="00170AEF" w:rsidRPr="00C01A27">
        <w:rPr>
          <w:rFonts w:ascii="GHEA Grapalat" w:eastAsia="Calibri" w:hAnsi="GHEA Grapalat"/>
          <w:b/>
          <w:noProof/>
          <w:szCs w:val="24"/>
          <w:lang w:val="de-DE"/>
        </w:rPr>
        <w:t xml:space="preserve">2004 </w:t>
      </w:r>
      <w:r w:rsidR="00170AEF" w:rsidRPr="00C01A27">
        <w:rPr>
          <w:rFonts w:ascii="GHEA Grapalat" w:eastAsia="Calibri" w:hAnsi="GHEA Grapalat"/>
          <w:b/>
          <w:noProof/>
          <w:szCs w:val="24"/>
          <w:lang w:val="hy-AM"/>
        </w:rPr>
        <w:t>ԹՎԱԿԱՆԻ ՄԱՐՏԻ 31-Ի</w:t>
      </w:r>
      <w:r w:rsidR="00170AEF" w:rsidRPr="001E12A2">
        <w:rPr>
          <w:rFonts w:ascii="GHEA Grapalat" w:eastAsiaTheme="minorHAnsi" w:hAnsi="GHEA Grapalat" w:cs="Calibri"/>
          <w:b/>
          <w:szCs w:val="24"/>
          <w:lang w:val="hy-AM" w:eastAsia="ru-RU"/>
        </w:rPr>
        <w:t xml:space="preserve"> </w:t>
      </w:r>
      <w:r w:rsidRPr="001E12A2">
        <w:rPr>
          <w:rFonts w:ascii="GHEA Grapalat" w:eastAsiaTheme="minorHAnsi" w:hAnsi="GHEA Grapalat" w:cs="Calibri"/>
          <w:b/>
          <w:szCs w:val="24"/>
          <w:lang w:val="hy-AM" w:eastAsia="ru-RU"/>
        </w:rPr>
        <w:t xml:space="preserve">N 426-Ն ՈՐՈՇՄԱՆ  ՄԵՋ ՓՈՓՈԽՈՒԹՅՈՒՆՆԵՐ ԿԱՏԱՐԵԼՈՒ ԵՎ ՀԱՅԱՍՏԱՆԻ ՀԱՆՐԱՊԵՏՈՒԹՅԱՆ ԿԱՌԱՎԱՐՈՒԹՅԱՆ ՄԻ ՇԱՐՔ ՈՐՈՇՈՒՄՆԵՐ ՈՒԺԸ ԿՈՐՑՐԱԾ ՃԱՆԱՉԵԼՈՒ ՄԱՍԻՆ» ՀԱՅԱՍՏԱՆԻ ՀԱՆՐԱՊԵՏՈՒԹՅԱՆ ԿԱՌԱՎԱՐՈՒԹՅԱՆ ՈՐՈՇՄԱՆ ԸՆԴՈՒՆՄԱՆ ԿԱՊԱԿՑՈՒԹՅԱՄԲ ԱՅԼ ՆՈՐՄԱՏԻՎ ԻՐԱՎԱԿԱՆ ԱԿՏԵՐԻ ԸՆԴՈՒՆՄԱՆ ԱՆՀՐԱԺԵՇՏՈՒԹՅԱՆ ՄԱՍԻՆ  </w:t>
      </w:r>
    </w:p>
    <w:p w:rsidR="00C61D0D" w:rsidRPr="001E12A2" w:rsidRDefault="00C61D0D" w:rsidP="006F0275">
      <w:pPr>
        <w:tabs>
          <w:tab w:val="left" w:pos="993"/>
        </w:tabs>
        <w:ind w:firstLine="567"/>
        <w:jc w:val="both"/>
        <w:rPr>
          <w:rFonts w:ascii="GHEA Grapalat" w:hAnsi="GHEA Grapalat" w:cs="Sylfaen"/>
          <w:color w:val="000000"/>
          <w:szCs w:val="24"/>
          <w:lang w:val="hy-AM"/>
        </w:rPr>
      </w:pPr>
    </w:p>
    <w:p w:rsidR="00785470" w:rsidRPr="001E12A2" w:rsidRDefault="00250688" w:rsidP="001E12A2">
      <w:pPr>
        <w:tabs>
          <w:tab w:val="left" w:pos="993"/>
        </w:tabs>
        <w:spacing w:line="276" w:lineRule="auto"/>
        <w:ind w:firstLine="567"/>
        <w:jc w:val="both"/>
        <w:rPr>
          <w:rFonts w:ascii="GHEA Grapalat" w:hAnsi="GHEA Grapalat" w:cs="Sylfaen"/>
          <w:szCs w:val="24"/>
          <w:lang w:val="hy-AM"/>
        </w:rPr>
      </w:pPr>
      <w:r w:rsidRPr="001E12A2">
        <w:rPr>
          <w:rFonts w:ascii="GHEA Grapalat" w:hAnsi="GHEA Grapalat" w:cs="Sylfaen"/>
          <w:color w:val="000000"/>
          <w:szCs w:val="24"/>
          <w:lang w:val="hy-AM"/>
        </w:rPr>
        <w:t xml:space="preserve">  </w:t>
      </w:r>
      <w:r w:rsidRPr="001E12A2">
        <w:rPr>
          <w:rFonts w:ascii="GHEA Grapalat" w:hAnsi="GHEA Grapalat" w:cs="Calibri"/>
          <w:szCs w:val="24"/>
          <w:lang w:val="hy-AM"/>
        </w:rPr>
        <w:t>«</w:t>
      </w:r>
      <w:r w:rsidR="001E12A2" w:rsidRPr="001E12A2">
        <w:rPr>
          <w:rFonts w:ascii="GHEA Grapalat" w:hAnsi="GHEA Grapalat" w:cs="Calibri"/>
          <w:szCs w:val="24"/>
          <w:lang w:val="hy-AM"/>
        </w:rPr>
        <w:t>Ձկան, ջրային կենդանիների ու ձկնամթերքի, մսի և կենդանիների սպանդից գոյացած մթերքի, կաթի և կաթնամթերքի, ձվի, մեղրի անասնաբուժասանիտարական փոր</w:t>
      </w:r>
      <w:r w:rsidR="00053618">
        <w:rPr>
          <w:rFonts w:ascii="GHEA Grapalat" w:hAnsi="GHEA Grapalat" w:cs="Calibri"/>
          <w:szCs w:val="24"/>
          <w:lang w:val="hy-AM"/>
        </w:rPr>
        <w:t xml:space="preserve">ձաքննության կարգը սահմանելու, </w:t>
      </w:r>
      <w:r w:rsidR="005D4FDE" w:rsidRPr="00627178">
        <w:rPr>
          <w:rFonts w:ascii="GHEA Grapalat" w:eastAsia="Calibri" w:hAnsi="GHEA Grapalat"/>
          <w:noProof/>
          <w:szCs w:val="24"/>
          <w:lang w:val="hy-AM"/>
        </w:rPr>
        <w:t xml:space="preserve">Հայաստանի Հանրապետության </w:t>
      </w:r>
      <w:r w:rsidR="005D4FDE">
        <w:rPr>
          <w:rFonts w:ascii="GHEA Grapalat" w:eastAsia="Calibri" w:hAnsi="GHEA Grapalat"/>
          <w:noProof/>
          <w:szCs w:val="24"/>
          <w:lang w:val="hy-AM"/>
        </w:rPr>
        <w:t>կառավարության</w:t>
      </w:r>
      <w:r w:rsidR="005D4FDE" w:rsidRPr="00627178">
        <w:rPr>
          <w:rFonts w:ascii="GHEA Grapalat" w:eastAsia="Calibri" w:hAnsi="GHEA Grapalat"/>
          <w:noProof/>
          <w:szCs w:val="24"/>
          <w:lang w:val="hy-AM"/>
        </w:rPr>
        <w:t xml:space="preserve"> </w:t>
      </w:r>
      <w:r w:rsidR="005D4FDE" w:rsidRPr="00294E4C">
        <w:rPr>
          <w:rFonts w:ascii="GHEA Grapalat" w:eastAsia="Calibri" w:hAnsi="GHEA Grapalat"/>
          <w:noProof/>
          <w:szCs w:val="24"/>
          <w:lang w:val="de-DE"/>
        </w:rPr>
        <w:t xml:space="preserve">2004 </w:t>
      </w:r>
      <w:r w:rsidR="005D4FDE">
        <w:rPr>
          <w:rFonts w:ascii="GHEA Grapalat" w:eastAsia="Calibri" w:hAnsi="GHEA Grapalat"/>
          <w:noProof/>
          <w:szCs w:val="24"/>
          <w:lang w:val="hy-AM"/>
        </w:rPr>
        <w:t>թվականի մարտի 31-ի</w:t>
      </w:r>
      <w:r w:rsidR="001E12A2" w:rsidRPr="001E12A2">
        <w:rPr>
          <w:rFonts w:ascii="GHEA Grapalat" w:hAnsi="GHEA Grapalat" w:cs="Calibri"/>
          <w:szCs w:val="24"/>
          <w:lang w:val="hy-AM"/>
        </w:rPr>
        <w:t xml:space="preserve"> N 426-Ն որոշման  մեջ փոփոխություններ կատարելու և </w:t>
      </w:r>
      <w:r w:rsidR="001E12A2" w:rsidRPr="001E12A2">
        <w:rPr>
          <w:rFonts w:ascii="GHEA Grapalat" w:hAnsi="GHEA Grapalat" w:cs="Calibri"/>
          <w:szCs w:val="24"/>
          <w:lang w:val="hy-AM"/>
        </w:rPr>
        <w:lastRenderedPageBreak/>
        <w:t xml:space="preserve">Հայաստանի Հանրապետության կառավարության մի շարք որոշումներ ուժը կորցրած ճանաչելու մասին» </w:t>
      </w:r>
      <w:r w:rsidR="006F0275" w:rsidRPr="001E12A2">
        <w:rPr>
          <w:rFonts w:ascii="GHEA Grapalat" w:hAnsi="GHEA Grapalat" w:cs="Calibri"/>
          <w:szCs w:val="24"/>
          <w:lang w:val="hy-AM"/>
        </w:rPr>
        <w:t xml:space="preserve">Հայաստանի Հանրապետության կառավարության որոշման նախագծի ընդունման </w:t>
      </w:r>
      <w:r w:rsidR="006F0275" w:rsidRPr="001E12A2">
        <w:rPr>
          <w:rFonts w:ascii="GHEA Grapalat" w:hAnsi="GHEA Grapalat" w:cs="Sylfaen"/>
          <w:color w:val="000000"/>
          <w:szCs w:val="24"/>
          <w:lang w:val="hy-AM"/>
        </w:rPr>
        <w:t>կապակցությամբ</w:t>
      </w:r>
      <w:r w:rsidR="006F0275" w:rsidRPr="001E12A2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6F0275" w:rsidRPr="001E12A2">
        <w:rPr>
          <w:rFonts w:ascii="GHEA Grapalat" w:hAnsi="GHEA Grapalat"/>
          <w:noProof/>
          <w:szCs w:val="24"/>
          <w:lang w:val="hy-AM"/>
        </w:rPr>
        <w:t>այլ իրավական ակտերում փոփոխություններ կամ լրացումներ կատարելու անհրաժեշտություն չի առաջանում:</w:t>
      </w:r>
    </w:p>
    <w:sectPr w:rsidR="00785470" w:rsidRPr="001E12A2" w:rsidSect="008B49BB">
      <w:pgSz w:w="12240" w:h="15840"/>
      <w:pgMar w:top="810" w:right="81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27154"/>
    <w:multiLevelType w:val="hybridMultilevel"/>
    <w:tmpl w:val="F198ED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C93FCD"/>
    <w:multiLevelType w:val="hybridMultilevel"/>
    <w:tmpl w:val="A2AC39A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A8C0089"/>
    <w:multiLevelType w:val="hybridMultilevel"/>
    <w:tmpl w:val="64AC85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3A3514"/>
    <w:multiLevelType w:val="hybridMultilevel"/>
    <w:tmpl w:val="ED186F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8A36F6"/>
    <w:multiLevelType w:val="hybridMultilevel"/>
    <w:tmpl w:val="D9B448AC"/>
    <w:lvl w:ilvl="0" w:tplc="1824A4F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EAD"/>
    <w:rsid w:val="00017F41"/>
    <w:rsid w:val="00023F41"/>
    <w:rsid w:val="00027261"/>
    <w:rsid w:val="00027CDD"/>
    <w:rsid w:val="00032D16"/>
    <w:rsid w:val="00053618"/>
    <w:rsid w:val="00054A69"/>
    <w:rsid w:val="00065DEB"/>
    <w:rsid w:val="00073B30"/>
    <w:rsid w:val="00081E7D"/>
    <w:rsid w:val="0008549B"/>
    <w:rsid w:val="00094B60"/>
    <w:rsid w:val="000B1798"/>
    <w:rsid w:val="000D7336"/>
    <w:rsid w:val="000E1FBD"/>
    <w:rsid w:val="000E76FC"/>
    <w:rsid w:val="000F4347"/>
    <w:rsid w:val="000F6F8B"/>
    <w:rsid w:val="000F7366"/>
    <w:rsid w:val="0011350F"/>
    <w:rsid w:val="00114A6E"/>
    <w:rsid w:val="0011692C"/>
    <w:rsid w:val="00117A65"/>
    <w:rsid w:val="00120245"/>
    <w:rsid w:val="001213BE"/>
    <w:rsid w:val="00126820"/>
    <w:rsid w:val="00131152"/>
    <w:rsid w:val="0013402D"/>
    <w:rsid w:val="00137196"/>
    <w:rsid w:val="001473DE"/>
    <w:rsid w:val="00170AEF"/>
    <w:rsid w:val="001808C7"/>
    <w:rsid w:val="00182ECE"/>
    <w:rsid w:val="00186684"/>
    <w:rsid w:val="00192BC5"/>
    <w:rsid w:val="001A4F01"/>
    <w:rsid w:val="001B0695"/>
    <w:rsid w:val="001B1FEF"/>
    <w:rsid w:val="001C2564"/>
    <w:rsid w:val="001C4C8B"/>
    <w:rsid w:val="001D2EE6"/>
    <w:rsid w:val="001E12A2"/>
    <w:rsid w:val="001E1B9C"/>
    <w:rsid w:val="001E3EAE"/>
    <w:rsid w:val="001E4614"/>
    <w:rsid w:val="001F0641"/>
    <w:rsid w:val="00202418"/>
    <w:rsid w:val="00203CB7"/>
    <w:rsid w:val="0021028D"/>
    <w:rsid w:val="002379E5"/>
    <w:rsid w:val="00241723"/>
    <w:rsid w:val="00247D2D"/>
    <w:rsid w:val="00250688"/>
    <w:rsid w:val="00257FCF"/>
    <w:rsid w:val="00260C60"/>
    <w:rsid w:val="002653DB"/>
    <w:rsid w:val="00275EAD"/>
    <w:rsid w:val="00290343"/>
    <w:rsid w:val="00291F74"/>
    <w:rsid w:val="002A4D3D"/>
    <w:rsid w:val="002C23E0"/>
    <w:rsid w:val="002C6C87"/>
    <w:rsid w:val="002C7E02"/>
    <w:rsid w:val="002D493A"/>
    <w:rsid w:val="002E00CC"/>
    <w:rsid w:val="002E036F"/>
    <w:rsid w:val="002E35D6"/>
    <w:rsid w:val="002E6C12"/>
    <w:rsid w:val="002F0A94"/>
    <w:rsid w:val="002F4625"/>
    <w:rsid w:val="00304B61"/>
    <w:rsid w:val="003174CC"/>
    <w:rsid w:val="003317A5"/>
    <w:rsid w:val="00343CE6"/>
    <w:rsid w:val="00372757"/>
    <w:rsid w:val="00383FD4"/>
    <w:rsid w:val="00386167"/>
    <w:rsid w:val="003E231C"/>
    <w:rsid w:val="003E2C66"/>
    <w:rsid w:val="003F6FD2"/>
    <w:rsid w:val="004036B6"/>
    <w:rsid w:val="00417D45"/>
    <w:rsid w:val="0042088E"/>
    <w:rsid w:val="00426199"/>
    <w:rsid w:val="00426919"/>
    <w:rsid w:val="00433B02"/>
    <w:rsid w:val="004363C4"/>
    <w:rsid w:val="00443643"/>
    <w:rsid w:val="00446474"/>
    <w:rsid w:val="00450A8B"/>
    <w:rsid w:val="00454F6B"/>
    <w:rsid w:val="00456248"/>
    <w:rsid w:val="004758EA"/>
    <w:rsid w:val="00480CD3"/>
    <w:rsid w:val="0048317B"/>
    <w:rsid w:val="00496A20"/>
    <w:rsid w:val="004A1F15"/>
    <w:rsid w:val="004A5AA1"/>
    <w:rsid w:val="004B067B"/>
    <w:rsid w:val="004B33AB"/>
    <w:rsid w:val="004B5090"/>
    <w:rsid w:val="004D6D4A"/>
    <w:rsid w:val="004D710E"/>
    <w:rsid w:val="004F0C68"/>
    <w:rsid w:val="004F4592"/>
    <w:rsid w:val="005241E4"/>
    <w:rsid w:val="0052503F"/>
    <w:rsid w:val="00530916"/>
    <w:rsid w:val="005377BD"/>
    <w:rsid w:val="00537C9D"/>
    <w:rsid w:val="00542340"/>
    <w:rsid w:val="005460A6"/>
    <w:rsid w:val="00562AE4"/>
    <w:rsid w:val="00563912"/>
    <w:rsid w:val="0058186A"/>
    <w:rsid w:val="00584BF5"/>
    <w:rsid w:val="00586407"/>
    <w:rsid w:val="0058678E"/>
    <w:rsid w:val="00597326"/>
    <w:rsid w:val="005B586F"/>
    <w:rsid w:val="005B5D7C"/>
    <w:rsid w:val="005D2156"/>
    <w:rsid w:val="005D4FDE"/>
    <w:rsid w:val="005E0C2C"/>
    <w:rsid w:val="005E7A9E"/>
    <w:rsid w:val="005F1693"/>
    <w:rsid w:val="00600805"/>
    <w:rsid w:val="0060624F"/>
    <w:rsid w:val="00607998"/>
    <w:rsid w:val="00626F0B"/>
    <w:rsid w:val="00640B20"/>
    <w:rsid w:val="00661672"/>
    <w:rsid w:val="006935E2"/>
    <w:rsid w:val="00693C3E"/>
    <w:rsid w:val="006948E9"/>
    <w:rsid w:val="00697BF7"/>
    <w:rsid w:val="006A3C78"/>
    <w:rsid w:val="006A45F4"/>
    <w:rsid w:val="006B4042"/>
    <w:rsid w:val="006B675B"/>
    <w:rsid w:val="006E5E87"/>
    <w:rsid w:val="006F0275"/>
    <w:rsid w:val="006F6DEF"/>
    <w:rsid w:val="007064E2"/>
    <w:rsid w:val="0071464F"/>
    <w:rsid w:val="00720DC7"/>
    <w:rsid w:val="007376FA"/>
    <w:rsid w:val="007455E5"/>
    <w:rsid w:val="00746B1E"/>
    <w:rsid w:val="00764602"/>
    <w:rsid w:val="00770C3C"/>
    <w:rsid w:val="00785470"/>
    <w:rsid w:val="00795C1F"/>
    <w:rsid w:val="007B0EF6"/>
    <w:rsid w:val="007B4463"/>
    <w:rsid w:val="00805666"/>
    <w:rsid w:val="00814CB5"/>
    <w:rsid w:val="00835B8F"/>
    <w:rsid w:val="008364BB"/>
    <w:rsid w:val="00850C1F"/>
    <w:rsid w:val="00852E5F"/>
    <w:rsid w:val="008729AD"/>
    <w:rsid w:val="00884A88"/>
    <w:rsid w:val="008B1003"/>
    <w:rsid w:val="008B49BB"/>
    <w:rsid w:val="008C05B3"/>
    <w:rsid w:val="008E61CC"/>
    <w:rsid w:val="008F113B"/>
    <w:rsid w:val="008F235D"/>
    <w:rsid w:val="00905281"/>
    <w:rsid w:val="0090693F"/>
    <w:rsid w:val="009113E4"/>
    <w:rsid w:val="00915077"/>
    <w:rsid w:val="00923A67"/>
    <w:rsid w:val="00930F27"/>
    <w:rsid w:val="00932FF2"/>
    <w:rsid w:val="00954EA9"/>
    <w:rsid w:val="00966B4F"/>
    <w:rsid w:val="00967301"/>
    <w:rsid w:val="0097665A"/>
    <w:rsid w:val="00991F3F"/>
    <w:rsid w:val="009C2CEE"/>
    <w:rsid w:val="009C7C64"/>
    <w:rsid w:val="009D155A"/>
    <w:rsid w:val="009F125F"/>
    <w:rsid w:val="009F6238"/>
    <w:rsid w:val="00A0269E"/>
    <w:rsid w:val="00A1000C"/>
    <w:rsid w:val="00A126D8"/>
    <w:rsid w:val="00A14C5D"/>
    <w:rsid w:val="00A15649"/>
    <w:rsid w:val="00A33CD3"/>
    <w:rsid w:val="00A41D10"/>
    <w:rsid w:val="00A43E7C"/>
    <w:rsid w:val="00A63BB9"/>
    <w:rsid w:val="00A70861"/>
    <w:rsid w:val="00A716A6"/>
    <w:rsid w:val="00A76819"/>
    <w:rsid w:val="00A77CA3"/>
    <w:rsid w:val="00A83AD9"/>
    <w:rsid w:val="00A83E63"/>
    <w:rsid w:val="00A967ED"/>
    <w:rsid w:val="00AB2293"/>
    <w:rsid w:val="00AB430C"/>
    <w:rsid w:val="00AC5698"/>
    <w:rsid w:val="00AD0BF6"/>
    <w:rsid w:val="00AE25EE"/>
    <w:rsid w:val="00AE5EDB"/>
    <w:rsid w:val="00AE750A"/>
    <w:rsid w:val="00AF76C0"/>
    <w:rsid w:val="00B020B4"/>
    <w:rsid w:val="00B0735F"/>
    <w:rsid w:val="00B1117A"/>
    <w:rsid w:val="00B141F8"/>
    <w:rsid w:val="00B17036"/>
    <w:rsid w:val="00B271CA"/>
    <w:rsid w:val="00B401FE"/>
    <w:rsid w:val="00B453DA"/>
    <w:rsid w:val="00B5040F"/>
    <w:rsid w:val="00B61B98"/>
    <w:rsid w:val="00B64FF6"/>
    <w:rsid w:val="00B740FE"/>
    <w:rsid w:val="00B84B6E"/>
    <w:rsid w:val="00B87278"/>
    <w:rsid w:val="00BA3483"/>
    <w:rsid w:val="00BA76E1"/>
    <w:rsid w:val="00BC25F3"/>
    <w:rsid w:val="00BC3A11"/>
    <w:rsid w:val="00BD0D62"/>
    <w:rsid w:val="00BD781C"/>
    <w:rsid w:val="00BF4F11"/>
    <w:rsid w:val="00C01A27"/>
    <w:rsid w:val="00C035A4"/>
    <w:rsid w:val="00C04BB1"/>
    <w:rsid w:val="00C16337"/>
    <w:rsid w:val="00C17E8F"/>
    <w:rsid w:val="00C43A40"/>
    <w:rsid w:val="00C61D0D"/>
    <w:rsid w:val="00C655DD"/>
    <w:rsid w:val="00C66405"/>
    <w:rsid w:val="00C76404"/>
    <w:rsid w:val="00C764C6"/>
    <w:rsid w:val="00C83096"/>
    <w:rsid w:val="00C945ED"/>
    <w:rsid w:val="00CA770E"/>
    <w:rsid w:val="00CC3506"/>
    <w:rsid w:val="00CC3BC0"/>
    <w:rsid w:val="00CC3EAB"/>
    <w:rsid w:val="00CC606A"/>
    <w:rsid w:val="00CF57B9"/>
    <w:rsid w:val="00CF6397"/>
    <w:rsid w:val="00D142D5"/>
    <w:rsid w:val="00D17429"/>
    <w:rsid w:val="00D27ED4"/>
    <w:rsid w:val="00D511CC"/>
    <w:rsid w:val="00D514AC"/>
    <w:rsid w:val="00D66D64"/>
    <w:rsid w:val="00DB5B3A"/>
    <w:rsid w:val="00DE3925"/>
    <w:rsid w:val="00E15843"/>
    <w:rsid w:val="00E20E20"/>
    <w:rsid w:val="00E21400"/>
    <w:rsid w:val="00E30A65"/>
    <w:rsid w:val="00E419FD"/>
    <w:rsid w:val="00E4316E"/>
    <w:rsid w:val="00E57442"/>
    <w:rsid w:val="00E6376D"/>
    <w:rsid w:val="00E85B9F"/>
    <w:rsid w:val="00E86C10"/>
    <w:rsid w:val="00E915F2"/>
    <w:rsid w:val="00EA7ADA"/>
    <w:rsid w:val="00EB37AB"/>
    <w:rsid w:val="00EC24C9"/>
    <w:rsid w:val="00EC5712"/>
    <w:rsid w:val="00EF1ABD"/>
    <w:rsid w:val="00F02470"/>
    <w:rsid w:val="00F12239"/>
    <w:rsid w:val="00F14A28"/>
    <w:rsid w:val="00F411D5"/>
    <w:rsid w:val="00F519A4"/>
    <w:rsid w:val="00F61F3B"/>
    <w:rsid w:val="00F760A3"/>
    <w:rsid w:val="00F85B73"/>
    <w:rsid w:val="00F87872"/>
    <w:rsid w:val="00F87BD4"/>
    <w:rsid w:val="00FA4AB4"/>
    <w:rsid w:val="00FA4DE1"/>
    <w:rsid w:val="00FC1B04"/>
    <w:rsid w:val="00FD2227"/>
    <w:rsid w:val="00FE5C80"/>
    <w:rsid w:val="00FE7EA4"/>
    <w:rsid w:val="00FF1A66"/>
    <w:rsid w:val="00FF1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237DF"/>
  <w15:docId w15:val="{2D49E3D7-48B2-479B-B8F0-45B3075F4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EAD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75EAD"/>
    <w:rPr>
      <w:rFonts w:ascii="Times New Roman" w:hAnsi="Times New Roman" w:cs="Times New Roman" w:hint="default"/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75EAD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275EAD"/>
    <w:pPr>
      <w:spacing w:line="360" w:lineRule="auto"/>
      <w:ind w:firstLine="708"/>
      <w:jc w:val="both"/>
    </w:pPr>
    <w:rPr>
      <w:rFonts w:ascii="Sylfaen" w:hAnsi="Sylfaen"/>
      <w:lang w:val="af-ZA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275EAD"/>
    <w:rPr>
      <w:rFonts w:ascii="Sylfaen" w:eastAsia="Times New Roman" w:hAnsi="Sylfaen" w:cs="Times New Roman"/>
      <w:sz w:val="24"/>
      <w:szCs w:val="20"/>
      <w:lang w:val="af-ZA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75EA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75EAD"/>
    <w:rPr>
      <w:rFonts w:ascii="Arial Unicode" w:eastAsia="Times New Roman" w:hAnsi="Arial Unicode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72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726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C4C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1C4C8B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6F0275"/>
    <w:pPr>
      <w:spacing w:after="120"/>
    </w:pPr>
    <w:rPr>
      <w:rFonts w:ascii="Times New Roman" w:hAnsi="Times New Roman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6F027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6F0275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6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9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1E427-7B21-4F2C-B600-CE00B4E65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1043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Minasyan</dc:creator>
  <cp:keywords>Mulberry 2.0</cp:keywords>
  <cp:lastModifiedBy>Lusine Minasyan</cp:lastModifiedBy>
  <cp:revision>2</cp:revision>
  <dcterms:created xsi:type="dcterms:W3CDTF">2021-01-22T07:50:00Z</dcterms:created>
  <dcterms:modified xsi:type="dcterms:W3CDTF">2021-01-22T07:50:00Z</dcterms:modified>
</cp:coreProperties>
</file>