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B09" w:rsidRPr="009877F5" w:rsidRDefault="00B31B09" w:rsidP="009C1FEE">
      <w:pPr>
        <w:autoSpaceDE w:val="0"/>
        <w:autoSpaceDN w:val="0"/>
        <w:adjustRightInd w:val="0"/>
        <w:spacing w:after="0" w:line="240" w:lineRule="auto"/>
        <w:ind w:right="84"/>
        <w:jc w:val="center"/>
        <w:rPr>
          <w:rFonts w:ascii="GHEA Grapalat" w:hAnsi="GHEA Grapalat" w:cs="GHEA Mariam"/>
          <w:b/>
          <w:bCs/>
          <w:sz w:val="32"/>
          <w:szCs w:val="32"/>
          <w:lang w:val="hy-AM"/>
        </w:rPr>
      </w:pPr>
    </w:p>
    <w:p w:rsidR="009A15A6" w:rsidRPr="009A15A6" w:rsidRDefault="009A15A6" w:rsidP="009A15A6">
      <w:pPr>
        <w:autoSpaceDE w:val="0"/>
        <w:autoSpaceDN w:val="0"/>
        <w:adjustRightInd w:val="0"/>
        <w:spacing w:after="0" w:line="240" w:lineRule="auto"/>
        <w:jc w:val="right"/>
        <w:rPr>
          <w:rFonts w:ascii="GHEA Grapalat" w:hAnsi="GHEA Grapalat" w:cs="GHEA Mariam"/>
          <w:bCs/>
          <w:i/>
          <w:u w:val="single"/>
          <w:lang w:val="hy-AM"/>
        </w:rPr>
      </w:pPr>
      <w:r w:rsidRPr="009A15A6">
        <w:rPr>
          <w:rFonts w:ascii="GHEA Grapalat" w:hAnsi="GHEA Grapalat" w:cs="GHEA Mariam"/>
          <w:bCs/>
          <w:i/>
          <w:u w:val="single"/>
          <w:lang w:val="hy-AM"/>
        </w:rPr>
        <w:t>ՆԱԽԱԳԻԾ</w:t>
      </w:r>
    </w:p>
    <w:p w:rsidR="009A15A6" w:rsidRPr="009A15A6" w:rsidRDefault="009A15A6" w:rsidP="009A15A6">
      <w:pPr>
        <w:autoSpaceDE w:val="0"/>
        <w:autoSpaceDN w:val="0"/>
        <w:adjustRightInd w:val="0"/>
        <w:spacing w:after="0" w:line="240" w:lineRule="auto"/>
        <w:jc w:val="right"/>
        <w:rPr>
          <w:rFonts w:ascii="GHEA Grapalat" w:hAnsi="GHEA Grapalat" w:cs="GHEA Mariam"/>
          <w:b/>
          <w:bCs/>
          <w:sz w:val="24"/>
          <w:szCs w:val="24"/>
          <w:lang w:val="hy-AM"/>
        </w:rPr>
      </w:pPr>
    </w:p>
    <w:p w:rsidR="009A15A6" w:rsidRPr="009A15A6" w:rsidRDefault="009A15A6" w:rsidP="009A15A6">
      <w:pPr>
        <w:autoSpaceDE w:val="0"/>
        <w:autoSpaceDN w:val="0"/>
        <w:adjustRightInd w:val="0"/>
        <w:spacing w:after="0" w:line="240" w:lineRule="auto"/>
        <w:jc w:val="center"/>
        <w:rPr>
          <w:rFonts w:ascii="GHEA Grapalat" w:hAnsi="GHEA Grapalat" w:cs="GHEA Mariam"/>
          <w:b/>
          <w:bCs/>
          <w:sz w:val="24"/>
          <w:szCs w:val="24"/>
          <w:lang w:val="hy-AM"/>
        </w:rPr>
      </w:pPr>
    </w:p>
    <w:p w:rsidR="009A15A6" w:rsidRDefault="009A15A6" w:rsidP="009A15A6">
      <w:pPr>
        <w:autoSpaceDE w:val="0"/>
        <w:autoSpaceDN w:val="0"/>
        <w:adjustRightInd w:val="0"/>
        <w:spacing w:after="0" w:line="240" w:lineRule="auto"/>
        <w:jc w:val="center"/>
        <w:rPr>
          <w:rFonts w:ascii="GHEA Grapalat" w:hAnsi="GHEA Grapalat" w:cs="GHEA Mariam"/>
          <w:b/>
          <w:bCs/>
          <w:sz w:val="24"/>
          <w:szCs w:val="24"/>
          <w:lang w:val="en-US"/>
        </w:rPr>
      </w:pPr>
    </w:p>
    <w:p w:rsidR="009A15A6" w:rsidRPr="009A15A6" w:rsidRDefault="009A15A6" w:rsidP="009A15A6">
      <w:pPr>
        <w:autoSpaceDE w:val="0"/>
        <w:autoSpaceDN w:val="0"/>
        <w:adjustRightInd w:val="0"/>
        <w:spacing w:after="0" w:line="240" w:lineRule="auto"/>
        <w:jc w:val="center"/>
        <w:rPr>
          <w:rFonts w:ascii="GHEA Mariam" w:hAnsi="GHEA Mariam" w:cs="GHEA Mariam"/>
          <w:b/>
          <w:bCs/>
          <w:sz w:val="24"/>
          <w:szCs w:val="24"/>
          <w:lang w:val="hy-AM"/>
        </w:rPr>
      </w:pPr>
      <w:r w:rsidRPr="009A15A6">
        <w:rPr>
          <w:rFonts w:ascii="GHEA Mariam" w:hAnsi="GHEA Mariam" w:cs="GHEA Mariam"/>
          <w:b/>
          <w:bCs/>
          <w:sz w:val="24"/>
          <w:szCs w:val="24"/>
          <w:lang w:val="hy-AM"/>
        </w:rPr>
        <w:t>ՀԱՅԱՍՏԱՆԻ ՀԱՆՐԱՊԵՏՈՒԹՅԱՆ ԿԱՌԱՎԱՐՈՒԹՅԱՆ</w:t>
      </w:r>
    </w:p>
    <w:p w:rsidR="009A15A6" w:rsidRPr="009A15A6" w:rsidRDefault="009A15A6" w:rsidP="009A15A6">
      <w:pPr>
        <w:autoSpaceDE w:val="0"/>
        <w:autoSpaceDN w:val="0"/>
        <w:adjustRightInd w:val="0"/>
        <w:spacing w:after="0" w:line="240" w:lineRule="auto"/>
        <w:jc w:val="center"/>
        <w:rPr>
          <w:rFonts w:ascii="GHEA Mariam" w:hAnsi="GHEA Mariam" w:cs="GHEA Mariam"/>
          <w:b/>
          <w:bCs/>
          <w:sz w:val="24"/>
          <w:szCs w:val="24"/>
          <w:lang w:val="hy-AM"/>
        </w:rPr>
      </w:pPr>
    </w:p>
    <w:p w:rsidR="009A15A6" w:rsidRPr="009A15A6" w:rsidRDefault="009A15A6" w:rsidP="009A15A6">
      <w:pPr>
        <w:autoSpaceDE w:val="0"/>
        <w:autoSpaceDN w:val="0"/>
        <w:adjustRightInd w:val="0"/>
        <w:spacing w:after="0" w:line="240" w:lineRule="auto"/>
        <w:jc w:val="center"/>
        <w:rPr>
          <w:rFonts w:ascii="GHEA Mariam" w:hAnsi="GHEA Mariam" w:cs="GHEA Mariam"/>
          <w:b/>
          <w:bCs/>
          <w:sz w:val="24"/>
          <w:szCs w:val="24"/>
          <w:lang w:val="hy-AM"/>
        </w:rPr>
      </w:pPr>
      <w:r w:rsidRPr="009A15A6">
        <w:rPr>
          <w:rFonts w:ascii="GHEA Mariam" w:hAnsi="GHEA Mariam" w:cs="GHEA Mariam"/>
          <w:b/>
          <w:bCs/>
          <w:sz w:val="24"/>
          <w:szCs w:val="24"/>
          <w:lang w:val="hy-AM"/>
        </w:rPr>
        <w:t xml:space="preserve">Ո Ր Ո Շ Ո Ւ Մ </w:t>
      </w:r>
    </w:p>
    <w:p w:rsidR="009A15A6" w:rsidRPr="00444B6A" w:rsidRDefault="009A15A6" w:rsidP="009A15A6">
      <w:pPr>
        <w:autoSpaceDE w:val="0"/>
        <w:autoSpaceDN w:val="0"/>
        <w:adjustRightInd w:val="0"/>
        <w:spacing w:after="0" w:line="240" w:lineRule="auto"/>
        <w:ind w:right="84"/>
        <w:jc w:val="center"/>
        <w:rPr>
          <w:rFonts w:ascii="GHEA Grapalat" w:hAnsi="GHEA Grapalat" w:cs="GHEA Mariam"/>
          <w:b/>
          <w:bCs/>
          <w:sz w:val="24"/>
          <w:szCs w:val="24"/>
          <w:lang w:val="hy-AM"/>
        </w:rPr>
      </w:pPr>
    </w:p>
    <w:p w:rsidR="009A15A6" w:rsidRPr="00444B6A" w:rsidRDefault="009A15A6" w:rsidP="009A15A6">
      <w:pPr>
        <w:autoSpaceDE w:val="0"/>
        <w:autoSpaceDN w:val="0"/>
        <w:adjustRightInd w:val="0"/>
        <w:spacing w:after="0" w:line="240" w:lineRule="auto"/>
        <w:ind w:right="84"/>
        <w:jc w:val="center"/>
        <w:rPr>
          <w:rFonts w:ascii="GHEA Grapalat" w:hAnsi="GHEA Grapalat" w:cs="GHEA Mariam"/>
          <w:b/>
          <w:bCs/>
          <w:sz w:val="24"/>
          <w:szCs w:val="24"/>
          <w:lang w:val="hy-AM"/>
        </w:rPr>
      </w:pPr>
    </w:p>
    <w:p w:rsidR="00CC0BE5" w:rsidRDefault="00CC0BE5" w:rsidP="009C1FEE">
      <w:pPr>
        <w:autoSpaceDE w:val="0"/>
        <w:autoSpaceDN w:val="0"/>
        <w:adjustRightInd w:val="0"/>
        <w:spacing w:after="0" w:line="240" w:lineRule="auto"/>
        <w:jc w:val="center"/>
        <w:rPr>
          <w:rFonts w:ascii="GHEA Mariam" w:hAnsi="GHEA Mariam" w:cs="GHEA Mariam"/>
          <w:bCs/>
          <w:lang w:val="hy-AM"/>
        </w:rPr>
      </w:pPr>
      <w:bookmarkStart w:id="0" w:name="_GoBack"/>
      <w:bookmarkEnd w:id="0"/>
    </w:p>
    <w:p w:rsidR="005F546D" w:rsidRPr="00CC0BE5" w:rsidRDefault="00CC0BE5" w:rsidP="009C1FEE">
      <w:pPr>
        <w:autoSpaceDE w:val="0"/>
        <w:autoSpaceDN w:val="0"/>
        <w:adjustRightInd w:val="0"/>
        <w:spacing w:after="0" w:line="240" w:lineRule="auto"/>
        <w:jc w:val="center"/>
        <w:rPr>
          <w:rFonts w:ascii="GHEA Mariam" w:hAnsi="GHEA Mariam" w:cs="GHEA Mariam"/>
          <w:bCs/>
          <w:lang w:val="hy-AM"/>
        </w:rPr>
      </w:pPr>
      <w:r>
        <w:rPr>
          <w:rFonts w:ascii="GHEA Mariam" w:hAnsi="GHEA Mariam" w:cs="GHEA Mariam"/>
          <w:bCs/>
          <w:lang w:val="hy-AM"/>
        </w:rPr>
        <w:t>հունվար</w:t>
      </w:r>
      <w:r w:rsidRPr="00CC0BE5">
        <w:rPr>
          <w:rFonts w:ascii="GHEA Mariam" w:hAnsi="GHEA Mariam" w:cs="GHEA Mariam"/>
          <w:bCs/>
          <w:lang w:val="hy-AM"/>
        </w:rPr>
        <w:t xml:space="preserve"> </w:t>
      </w:r>
      <w:r w:rsidR="005F546D" w:rsidRPr="00CC0BE5">
        <w:rPr>
          <w:rFonts w:ascii="GHEA Mariam" w:hAnsi="GHEA Mariam" w:cs="GHEA Mariam"/>
          <w:bCs/>
          <w:lang w:val="hy-AM"/>
        </w:rPr>
        <w:t>20</w:t>
      </w:r>
      <w:r w:rsidR="009F2D74" w:rsidRPr="00CC0BE5">
        <w:rPr>
          <w:rFonts w:ascii="GHEA Mariam" w:hAnsi="GHEA Mariam" w:cs="GHEA Mariam"/>
          <w:bCs/>
          <w:lang w:val="hy-AM"/>
        </w:rPr>
        <w:t>2</w:t>
      </w:r>
      <w:r w:rsidR="00BE4BEB" w:rsidRPr="009A15A6">
        <w:rPr>
          <w:rFonts w:ascii="GHEA Mariam" w:hAnsi="GHEA Mariam" w:cs="GHEA Mariam"/>
          <w:bCs/>
          <w:lang w:val="hy-AM"/>
        </w:rPr>
        <w:t>1</w:t>
      </w:r>
      <w:r w:rsidR="005F546D" w:rsidRPr="00CC0BE5">
        <w:rPr>
          <w:rFonts w:ascii="GHEA Mariam" w:hAnsi="GHEA Mariam" w:cs="GHEA Mariam"/>
          <w:bCs/>
          <w:lang w:val="hy-AM"/>
        </w:rPr>
        <w:t xml:space="preserve"> թվականի N ____ - </w:t>
      </w:r>
      <w:r w:rsidR="00CE3557" w:rsidRPr="00CC0BE5">
        <w:rPr>
          <w:rFonts w:ascii="GHEA Mariam" w:hAnsi="GHEA Mariam" w:cs="GHEA Mariam"/>
          <w:bCs/>
          <w:lang w:val="hy-AM"/>
        </w:rPr>
        <w:t>Ա</w:t>
      </w:r>
    </w:p>
    <w:p w:rsidR="005F546D" w:rsidRPr="00CC0BE5" w:rsidRDefault="005F546D" w:rsidP="009C1FEE">
      <w:pPr>
        <w:autoSpaceDE w:val="0"/>
        <w:autoSpaceDN w:val="0"/>
        <w:adjustRightInd w:val="0"/>
        <w:spacing w:after="0" w:line="240" w:lineRule="auto"/>
        <w:jc w:val="center"/>
        <w:rPr>
          <w:rFonts w:ascii="GHEA Mariam" w:hAnsi="GHEA Mariam" w:cs="GHEA Mariam"/>
          <w:bCs/>
          <w:lang w:val="hy-AM"/>
        </w:rPr>
      </w:pPr>
    </w:p>
    <w:p w:rsidR="00FB7855" w:rsidRPr="00CC0BE5" w:rsidRDefault="00FB7855" w:rsidP="009C1FEE">
      <w:pPr>
        <w:autoSpaceDE w:val="0"/>
        <w:autoSpaceDN w:val="0"/>
        <w:adjustRightInd w:val="0"/>
        <w:spacing w:after="0" w:line="240" w:lineRule="auto"/>
        <w:jc w:val="center"/>
        <w:rPr>
          <w:rFonts w:ascii="GHEA Mariam" w:hAnsi="GHEA Mariam" w:cs="GHEA Mariam"/>
          <w:bCs/>
          <w:lang w:val="hy-AM"/>
        </w:rPr>
      </w:pPr>
    </w:p>
    <w:p w:rsidR="00002BCA" w:rsidRPr="00CC0BE5" w:rsidRDefault="00002BCA" w:rsidP="00002BCA">
      <w:pPr>
        <w:autoSpaceDE w:val="0"/>
        <w:autoSpaceDN w:val="0"/>
        <w:adjustRightInd w:val="0"/>
        <w:spacing w:after="0" w:line="240" w:lineRule="auto"/>
        <w:jc w:val="center"/>
        <w:rPr>
          <w:rFonts w:ascii="GHEA Mariam" w:hAnsi="GHEA Mariam"/>
          <w:lang w:val="hy-AM"/>
        </w:rPr>
      </w:pPr>
      <w:r w:rsidRPr="00CC0BE5">
        <w:rPr>
          <w:rFonts w:ascii="GHEA Mariam" w:hAnsi="GHEA Mariam"/>
          <w:lang w:val="hy-AM"/>
        </w:rPr>
        <w:t>««</w:t>
      </w:r>
      <w:r w:rsidRPr="00CC0BE5">
        <w:rPr>
          <w:rFonts w:ascii="GHEA Mariam" w:hAnsi="GHEA Mariam" w:cs="Sylfaen"/>
          <w:lang w:val="hy-AM"/>
        </w:rPr>
        <w:t>ԵՎՐԱՍԻԱԿԱՆ</w:t>
      </w:r>
      <w:r w:rsidRPr="00CC0BE5">
        <w:rPr>
          <w:rFonts w:ascii="GHEA Mariam" w:hAnsi="GHEA Mariam"/>
          <w:lang w:val="hy-AM"/>
        </w:rPr>
        <w:t xml:space="preserve"> </w:t>
      </w:r>
      <w:r w:rsidRPr="00CC0BE5">
        <w:rPr>
          <w:rFonts w:ascii="GHEA Mariam" w:hAnsi="GHEA Mariam" w:cs="Sylfaen"/>
          <w:lang w:val="hy-AM"/>
        </w:rPr>
        <w:t>ՏՆՏԵՍԱԿԱՆ</w:t>
      </w:r>
      <w:r w:rsidRPr="00CC0BE5">
        <w:rPr>
          <w:rFonts w:ascii="GHEA Mariam" w:hAnsi="GHEA Mariam"/>
          <w:lang w:val="hy-AM"/>
        </w:rPr>
        <w:t xml:space="preserve"> </w:t>
      </w:r>
      <w:r w:rsidRPr="00CC0BE5">
        <w:rPr>
          <w:rFonts w:ascii="GHEA Mariam" w:hAnsi="GHEA Mariam" w:cs="Sylfaen"/>
          <w:lang w:val="hy-AM"/>
        </w:rPr>
        <w:t>ՄԻՈՒԹՅԱՆ</w:t>
      </w:r>
      <w:r w:rsidRPr="00CC0BE5">
        <w:rPr>
          <w:rFonts w:ascii="GHEA Mariam" w:hAnsi="GHEA Mariam"/>
          <w:lang w:val="hy-AM"/>
        </w:rPr>
        <w:t xml:space="preserve"> </w:t>
      </w:r>
      <w:r w:rsidRPr="00CC0BE5">
        <w:rPr>
          <w:rFonts w:ascii="GHEA Mariam" w:hAnsi="GHEA Mariam" w:cs="Sylfaen"/>
          <w:lang w:val="hy-AM"/>
        </w:rPr>
        <w:t>ՄԱՍԻՆ</w:t>
      </w:r>
      <w:r w:rsidRPr="00CC0BE5">
        <w:rPr>
          <w:rFonts w:ascii="GHEA Mariam" w:hAnsi="GHEA Mariam"/>
          <w:lang w:val="hy-AM"/>
        </w:rPr>
        <w:t xml:space="preserve">» 2014 </w:t>
      </w:r>
      <w:r w:rsidRPr="00CC0BE5">
        <w:rPr>
          <w:rFonts w:ascii="GHEA Mariam" w:hAnsi="GHEA Mariam" w:cs="Sylfaen"/>
          <w:lang w:val="hy-AM"/>
        </w:rPr>
        <w:t>ԹՎԱԿԱՆԻ</w:t>
      </w:r>
      <w:r w:rsidRPr="00CC0BE5">
        <w:rPr>
          <w:rFonts w:ascii="GHEA Mariam" w:hAnsi="GHEA Mariam"/>
          <w:lang w:val="hy-AM"/>
        </w:rPr>
        <w:t xml:space="preserve"> </w:t>
      </w:r>
      <w:r w:rsidRPr="00CC0BE5">
        <w:rPr>
          <w:rFonts w:ascii="GHEA Mariam" w:hAnsi="GHEA Mariam" w:cs="Sylfaen"/>
          <w:lang w:val="hy-AM"/>
        </w:rPr>
        <w:t>ՄԱՅԻՍԻ</w:t>
      </w:r>
      <w:r w:rsidRPr="00CC0BE5">
        <w:rPr>
          <w:rFonts w:ascii="GHEA Mariam" w:hAnsi="GHEA Mariam"/>
          <w:lang w:val="hy-AM"/>
        </w:rPr>
        <w:t xml:space="preserve"> 29-</w:t>
      </w:r>
      <w:r w:rsidRPr="00CC0BE5">
        <w:rPr>
          <w:rFonts w:ascii="GHEA Mariam" w:hAnsi="GHEA Mariam" w:cs="Sylfaen"/>
          <w:lang w:val="hy-AM"/>
        </w:rPr>
        <w:t>Ի</w:t>
      </w:r>
      <w:r w:rsidRPr="00CC0BE5">
        <w:rPr>
          <w:rFonts w:ascii="GHEA Mariam" w:hAnsi="GHEA Mariam"/>
          <w:lang w:val="hy-AM"/>
        </w:rPr>
        <w:t xml:space="preserve"> </w:t>
      </w:r>
      <w:r w:rsidRPr="00CC0BE5">
        <w:rPr>
          <w:rFonts w:ascii="GHEA Mariam" w:hAnsi="GHEA Mariam" w:cs="Sylfaen"/>
          <w:lang w:val="hy-AM"/>
        </w:rPr>
        <w:t>ՊԱՅՄԱՆԱԳՐՈՒՄ</w:t>
      </w:r>
      <w:r w:rsidRPr="00CC0BE5">
        <w:rPr>
          <w:rFonts w:ascii="GHEA Mariam" w:hAnsi="GHEA Mariam"/>
          <w:lang w:val="hy-AM"/>
        </w:rPr>
        <w:t xml:space="preserve"> </w:t>
      </w:r>
      <w:r w:rsidRPr="00CC0BE5">
        <w:rPr>
          <w:rFonts w:ascii="GHEA Mariam" w:hAnsi="GHEA Mariam" w:cs="Sylfaen"/>
          <w:lang w:val="hy-AM"/>
        </w:rPr>
        <w:t>ԵՎՐԱՍԻԱԿԱՆ</w:t>
      </w:r>
      <w:r w:rsidRPr="00CC0BE5">
        <w:rPr>
          <w:rFonts w:ascii="GHEA Mariam" w:hAnsi="GHEA Mariam"/>
          <w:lang w:val="hy-AM"/>
        </w:rPr>
        <w:t xml:space="preserve"> </w:t>
      </w:r>
      <w:r w:rsidRPr="00CC0BE5">
        <w:rPr>
          <w:rFonts w:ascii="GHEA Mariam" w:hAnsi="GHEA Mariam" w:cs="Sylfaen"/>
          <w:lang w:val="hy-AM"/>
        </w:rPr>
        <w:t>ՏՆՏԵՍԱԿԱՆ</w:t>
      </w:r>
      <w:r w:rsidRPr="00CC0BE5">
        <w:rPr>
          <w:rFonts w:ascii="GHEA Mariam" w:hAnsi="GHEA Mariam"/>
          <w:lang w:val="hy-AM"/>
        </w:rPr>
        <w:t xml:space="preserve"> </w:t>
      </w:r>
      <w:r w:rsidRPr="00CC0BE5">
        <w:rPr>
          <w:rFonts w:ascii="GHEA Mariam" w:hAnsi="GHEA Mariam" w:cs="Sylfaen"/>
          <w:lang w:val="hy-AM"/>
        </w:rPr>
        <w:t>ՀԱՆՁՆԱԺՈՂՈՎԻ</w:t>
      </w:r>
      <w:r w:rsidRPr="00CC0BE5">
        <w:rPr>
          <w:rFonts w:ascii="GHEA Mariam" w:hAnsi="GHEA Mariam"/>
          <w:lang w:val="hy-AM"/>
        </w:rPr>
        <w:t xml:space="preserve"> </w:t>
      </w:r>
      <w:r w:rsidR="00726780" w:rsidRPr="00CC0BE5">
        <w:rPr>
          <w:rFonts w:ascii="GHEA Mariam" w:hAnsi="GHEA Mariam" w:cs="Sylfaen"/>
          <w:lang w:val="hy-AM"/>
        </w:rPr>
        <w:t>ԵՎ</w:t>
      </w:r>
      <w:r w:rsidRPr="00CC0BE5">
        <w:rPr>
          <w:rFonts w:ascii="GHEA Mariam" w:hAnsi="GHEA Mariam"/>
          <w:lang w:val="hy-AM"/>
        </w:rPr>
        <w:t xml:space="preserve"> </w:t>
      </w:r>
    </w:p>
    <w:p w:rsidR="00002BCA" w:rsidRPr="00CC0BE5" w:rsidRDefault="00002BCA" w:rsidP="00002BCA">
      <w:pPr>
        <w:autoSpaceDE w:val="0"/>
        <w:autoSpaceDN w:val="0"/>
        <w:adjustRightInd w:val="0"/>
        <w:spacing w:after="0" w:line="240" w:lineRule="auto"/>
        <w:jc w:val="center"/>
        <w:rPr>
          <w:rFonts w:ascii="GHEA Mariam" w:hAnsi="GHEA Mariam"/>
          <w:lang w:val="hy-AM"/>
        </w:rPr>
      </w:pPr>
      <w:r w:rsidRPr="00CC0BE5">
        <w:rPr>
          <w:rFonts w:ascii="GHEA Mariam" w:hAnsi="GHEA Mariam" w:cs="Sylfaen"/>
          <w:lang w:val="hy-AM"/>
        </w:rPr>
        <w:t>ԵՎՐԱՍԻԱԿԱՆ</w:t>
      </w:r>
      <w:r w:rsidRPr="00CC0BE5">
        <w:rPr>
          <w:rFonts w:ascii="GHEA Mariam" w:hAnsi="GHEA Mariam"/>
          <w:lang w:val="hy-AM"/>
        </w:rPr>
        <w:t xml:space="preserve"> </w:t>
      </w:r>
      <w:r w:rsidRPr="00CC0BE5">
        <w:rPr>
          <w:rFonts w:ascii="GHEA Mariam" w:hAnsi="GHEA Mariam" w:cs="Sylfaen"/>
          <w:lang w:val="hy-AM"/>
        </w:rPr>
        <w:t>ՏՆՏԵՍԱԿԱՆ</w:t>
      </w:r>
      <w:r w:rsidRPr="00CC0BE5">
        <w:rPr>
          <w:rFonts w:ascii="GHEA Mariam" w:hAnsi="GHEA Mariam"/>
          <w:lang w:val="hy-AM"/>
        </w:rPr>
        <w:t xml:space="preserve"> </w:t>
      </w:r>
      <w:r w:rsidRPr="00CC0BE5">
        <w:rPr>
          <w:rFonts w:ascii="GHEA Mariam" w:hAnsi="GHEA Mariam" w:cs="Sylfaen"/>
          <w:lang w:val="hy-AM"/>
        </w:rPr>
        <w:t>ՄԻՈՒԹՅԱՆ</w:t>
      </w:r>
      <w:r w:rsidRPr="00CC0BE5">
        <w:rPr>
          <w:rFonts w:ascii="GHEA Mariam" w:hAnsi="GHEA Mariam"/>
          <w:lang w:val="hy-AM"/>
        </w:rPr>
        <w:t xml:space="preserve"> </w:t>
      </w:r>
      <w:r w:rsidRPr="00CC0BE5">
        <w:rPr>
          <w:rFonts w:ascii="GHEA Mariam" w:hAnsi="GHEA Mariam" w:cs="Sylfaen"/>
          <w:lang w:val="hy-AM"/>
        </w:rPr>
        <w:t>ԴԱՏԱՐԱՆԻ՝</w:t>
      </w:r>
      <w:r w:rsidRPr="00CC0BE5">
        <w:rPr>
          <w:rFonts w:ascii="GHEA Mariam" w:hAnsi="GHEA Mariam"/>
          <w:lang w:val="hy-AM"/>
        </w:rPr>
        <w:t xml:space="preserve"> </w:t>
      </w:r>
    </w:p>
    <w:p w:rsidR="00B31B09" w:rsidRPr="00CC0BE5" w:rsidRDefault="00002BCA" w:rsidP="00002BCA">
      <w:pPr>
        <w:autoSpaceDE w:val="0"/>
        <w:autoSpaceDN w:val="0"/>
        <w:adjustRightInd w:val="0"/>
        <w:spacing w:after="0" w:line="240" w:lineRule="auto"/>
        <w:jc w:val="center"/>
        <w:rPr>
          <w:rFonts w:ascii="GHEA Mariam" w:hAnsi="GHEA Mariam"/>
          <w:lang w:val="hy-AM"/>
        </w:rPr>
      </w:pPr>
      <w:r w:rsidRPr="00CC0BE5">
        <w:rPr>
          <w:rFonts w:ascii="GHEA Mariam" w:hAnsi="GHEA Mariam" w:cs="Sylfaen"/>
          <w:lang w:val="hy-AM"/>
        </w:rPr>
        <w:t>ՌՈՒՍԱՍՏԱՆԻ</w:t>
      </w:r>
      <w:r w:rsidRPr="00CC0BE5">
        <w:rPr>
          <w:rFonts w:ascii="GHEA Mariam" w:hAnsi="GHEA Mariam"/>
          <w:lang w:val="hy-AM"/>
        </w:rPr>
        <w:t xml:space="preserve"> </w:t>
      </w:r>
      <w:r w:rsidRPr="00CC0BE5">
        <w:rPr>
          <w:rFonts w:ascii="GHEA Mariam" w:hAnsi="GHEA Mariam" w:cs="Sylfaen"/>
          <w:lang w:val="hy-AM"/>
        </w:rPr>
        <w:t>ԴԱՇՆՈՒԹՅԱՆ</w:t>
      </w:r>
      <w:r w:rsidRPr="00CC0BE5">
        <w:rPr>
          <w:rFonts w:ascii="GHEA Mariam" w:hAnsi="GHEA Mariam"/>
          <w:lang w:val="hy-AM"/>
        </w:rPr>
        <w:t xml:space="preserve"> </w:t>
      </w:r>
      <w:r w:rsidRPr="00CC0BE5">
        <w:rPr>
          <w:rFonts w:ascii="GHEA Mariam" w:hAnsi="GHEA Mariam" w:cs="Sylfaen"/>
          <w:lang w:val="hy-AM"/>
        </w:rPr>
        <w:t>ՔԱՂԱՔԱՑԻ</w:t>
      </w:r>
      <w:r w:rsidRPr="00CC0BE5">
        <w:rPr>
          <w:rFonts w:ascii="GHEA Mariam" w:hAnsi="GHEA Mariam"/>
          <w:lang w:val="hy-AM"/>
        </w:rPr>
        <w:t xml:space="preserve"> </w:t>
      </w:r>
      <w:r w:rsidRPr="00CC0BE5">
        <w:rPr>
          <w:rFonts w:ascii="GHEA Mariam" w:hAnsi="GHEA Mariam" w:cs="Sylfaen"/>
          <w:lang w:val="hy-AM"/>
        </w:rPr>
        <w:t>ՀԱՆԴԻՍԱՑՈՂ</w:t>
      </w:r>
      <w:r w:rsidRPr="00CC0BE5">
        <w:rPr>
          <w:rFonts w:ascii="GHEA Mariam" w:hAnsi="GHEA Mariam"/>
          <w:lang w:val="hy-AM"/>
        </w:rPr>
        <w:t xml:space="preserve"> </w:t>
      </w:r>
      <w:r w:rsidRPr="00CC0BE5">
        <w:rPr>
          <w:rFonts w:ascii="GHEA Mariam" w:hAnsi="GHEA Mariam" w:cs="Sylfaen"/>
          <w:lang w:val="hy-AM"/>
        </w:rPr>
        <w:t>ՊԱՇՏՈՆԱՏԱՐ</w:t>
      </w:r>
      <w:r w:rsidRPr="00CC0BE5">
        <w:rPr>
          <w:rFonts w:ascii="GHEA Mariam" w:hAnsi="GHEA Mariam"/>
          <w:lang w:val="hy-AM"/>
        </w:rPr>
        <w:t xml:space="preserve"> </w:t>
      </w:r>
      <w:r w:rsidRPr="00CC0BE5">
        <w:rPr>
          <w:rFonts w:ascii="GHEA Mariam" w:hAnsi="GHEA Mariam" w:cs="Sylfaen"/>
          <w:lang w:val="hy-AM"/>
        </w:rPr>
        <w:t>ԱՆՁԱՆՑ</w:t>
      </w:r>
      <w:r w:rsidRPr="00CC0BE5">
        <w:rPr>
          <w:rFonts w:ascii="GHEA Mariam" w:hAnsi="GHEA Mariam"/>
          <w:lang w:val="hy-AM"/>
        </w:rPr>
        <w:t xml:space="preserve"> </w:t>
      </w:r>
      <w:r w:rsidRPr="00CC0BE5">
        <w:rPr>
          <w:rFonts w:ascii="GHEA Mariam" w:hAnsi="GHEA Mariam" w:cs="Sylfaen"/>
          <w:lang w:val="hy-AM"/>
        </w:rPr>
        <w:t>ՈՒ</w:t>
      </w:r>
      <w:r w:rsidRPr="00CC0BE5">
        <w:rPr>
          <w:rFonts w:ascii="GHEA Mariam" w:hAnsi="GHEA Mariam"/>
          <w:lang w:val="hy-AM"/>
        </w:rPr>
        <w:t xml:space="preserve"> </w:t>
      </w:r>
      <w:r w:rsidRPr="00CC0BE5">
        <w:rPr>
          <w:rFonts w:ascii="GHEA Mariam" w:hAnsi="GHEA Mariam" w:cs="Sylfaen"/>
          <w:lang w:val="hy-AM"/>
        </w:rPr>
        <w:t>ԱՇԽԱՏԱԿԻՑՆԵՐԻ</w:t>
      </w:r>
      <w:r w:rsidRPr="00CC0BE5">
        <w:rPr>
          <w:rFonts w:ascii="GHEA Mariam" w:hAnsi="GHEA Mariam"/>
          <w:lang w:val="hy-AM"/>
        </w:rPr>
        <w:t xml:space="preserve"> </w:t>
      </w:r>
      <w:r w:rsidRPr="00CC0BE5">
        <w:rPr>
          <w:rFonts w:ascii="GHEA Mariam" w:hAnsi="GHEA Mariam" w:cs="Sylfaen"/>
          <w:lang w:val="hy-AM"/>
        </w:rPr>
        <w:t>ԿԵՆՍԱԹՈՇԱԿԱՅԻՆ</w:t>
      </w:r>
      <w:r w:rsidRPr="00CC0BE5">
        <w:rPr>
          <w:rFonts w:ascii="GHEA Mariam" w:hAnsi="GHEA Mariam"/>
          <w:lang w:val="hy-AM"/>
        </w:rPr>
        <w:t xml:space="preserve"> </w:t>
      </w:r>
      <w:r w:rsidRPr="00CC0BE5">
        <w:rPr>
          <w:rFonts w:ascii="GHEA Mariam" w:hAnsi="GHEA Mariam" w:cs="Sylfaen"/>
          <w:lang w:val="hy-AM"/>
        </w:rPr>
        <w:t>ԱՊԱՀՈՎՈՒԹՅԱՆ</w:t>
      </w:r>
      <w:r w:rsidRPr="00CC0BE5">
        <w:rPr>
          <w:rFonts w:ascii="GHEA Mariam" w:hAnsi="GHEA Mariam"/>
          <w:lang w:val="hy-AM"/>
        </w:rPr>
        <w:t xml:space="preserve"> </w:t>
      </w:r>
      <w:r w:rsidRPr="00CC0BE5">
        <w:rPr>
          <w:rFonts w:ascii="GHEA Mariam" w:hAnsi="GHEA Mariam" w:cs="Sylfaen"/>
          <w:lang w:val="hy-AM"/>
        </w:rPr>
        <w:t>ՄԱՍՈՎ</w:t>
      </w:r>
      <w:r w:rsidRPr="00CC0BE5">
        <w:rPr>
          <w:rFonts w:ascii="GHEA Mariam" w:hAnsi="GHEA Mariam"/>
          <w:lang w:val="hy-AM"/>
        </w:rPr>
        <w:t xml:space="preserve"> </w:t>
      </w:r>
      <w:r w:rsidRPr="00CC0BE5">
        <w:rPr>
          <w:rFonts w:ascii="GHEA Mariam" w:hAnsi="GHEA Mariam" w:cs="Sylfaen"/>
          <w:lang w:val="hy-AM"/>
        </w:rPr>
        <w:t>ՓՈՓՈԽՈՒԹՅՈՒՆՆԵՐ</w:t>
      </w:r>
      <w:r w:rsidRPr="00CC0BE5">
        <w:rPr>
          <w:rFonts w:ascii="GHEA Mariam" w:hAnsi="GHEA Mariam"/>
          <w:lang w:val="hy-AM"/>
        </w:rPr>
        <w:t xml:space="preserve"> </w:t>
      </w:r>
      <w:r w:rsidRPr="00CC0BE5">
        <w:rPr>
          <w:rFonts w:ascii="GHEA Mariam" w:hAnsi="GHEA Mariam" w:cs="Sylfaen"/>
          <w:lang w:val="hy-AM"/>
        </w:rPr>
        <w:t>ԿԱՏԱՐԵԼՈՒ</w:t>
      </w:r>
      <w:r w:rsidRPr="00CC0BE5">
        <w:rPr>
          <w:rFonts w:ascii="GHEA Mariam" w:hAnsi="GHEA Mariam"/>
          <w:lang w:val="hy-AM"/>
        </w:rPr>
        <w:t xml:space="preserve"> </w:t>
      </w:r>
      <w:r w:rsidRPr="00CC0BE5">
        <w:rPr>
          <w:rFonts w:ascii="GHEA Mariam" w:hAnsi="GHEA Mariam" w:cs="Sylfaen"/>
          <w:lang w:val="hy-AM"/>
        </w:rPr>
        <w:t>ՄԱՍԻՆ</w:t>
      </w:r>
      <w:r w:rsidRPr="00CC0BE5">
        <w:rPr>
          <w:rFonts w:ascii="GHEA Mariam" w:hAnsi="GHEA Mariam"/>
          <w:lang w:val="hy-AM"/>
        </w:rPr>
        <w:t xml:space="preserve">» </w:t>
      </w:r>
      <w:r w:rsidRPr="00CC0BE5">
        <w:rPr>
          <w:rFonts w:ascii="GHEA Mariam" w:hAnsi="GHEA Mariam" w:cs="Sylfaen"/>
          <w:lang w:val="hy-AM"/>
        </w:rPr>
        <w:t>ԱՐՁԱՆԱԳՐՈՒԹՅԱՆ</w:t>
      </w:r>
      <w:r w:rsidRPr="00CC0BE5">
        <w:rPr>
          <w:rFonts w:ascii="GHEA Mariam" w:hAnsi="GHEA Mariam"/>
          <w:lang w:val="hy-AM"/>
        </w:rPr>
        <w:t xml:space="preserve"> </w:t>
      </w:r>
      <w:r w:rsidR="00AD0AE9" w:rsidRPr="00CC0BE5">
        <w:rPr>
          <w:rFonts w:ascii="GHEA Mariam" w:hAnsi="GHEA Mariam"/>
          <w:lang w:val="hy-AM"/>
        </w:rPr>
        <w:t>ՍՏՈՐԱԳՐՄԱՆ ԱՌԱՋԱՐԿՈՒԹՅԱՆԸ ՀԱՎԱՆՈՒԹՅՈՒՆ ՏԱԼՈՒ ՄԱՍԻՆ</w:t>
      </w:r>
    </w:p>
    <w:p w:rsidR="001F38F9" w:rsidRPr="00CC0BE5" w:rsidRDefault="001F38F9" w:rsidP="00002BCA">
      <w:pPr>
        <w:autoSpaceDE w:val="0"/>
        <w:autoSpaceDN w:val="0"/>
        <w:adjustRightInd w:val="0"/>
        <w:spacing w:after="0" w:line="240" w:lineRule="auto"/>
        <w:jc w:val="center"/>
        <w:rPr>
          <w:rFonts w:ascii="GHEA Mariam" w:hAnsi="GHEA Mariam" w:cs="Sylfaen"/>
          <w:lang w:val="hy-AM"/>
        </w:rPr>
      </w:pPr>
    </w:p>
    <w:p w:rsidR="00FB7855" w:rsidRPr="00CC0BE5" w:rsidRDefault="00FB7855" w:rsidP="009C1FEE">
      <w:pPr>
        <w:autoSpaceDE w:val="0"/>
        <w:autoSpaceDN w:val="0"/>
        <w:adjustRightInd w:val="0"/>
        <w:spacing w:after="0" w:line="240" w:lineRule="auto"/>
        <w:jc w:val="center"/>
        <w:rPr>
          <w:rFonts w:ascii="GHEA Mariam" w:hAnsi="GHEA Mariam" w:cs="Sylfaen"/>
          <w:lang w:val="hy-AM"/>
        </w:rPr>
      </w:pPr>
    </w:p>
    <w:p w:rsidR="00C43F8F" w:rsidRPr="00CC0BE5" w:rsidRDefault="00C43F8F" w:rsidP="002E6DED">
      <w:pPr>
        <w:spacing w:after="0" w:line="360" w:lineRule="auto"/>
        <w:ind w:right="-29" w:firstLine="706"/>
        <w:jc w:val="both"/>
        <w:rPr>
          <w:rFonts w:ascii="GHEA Mariam" w:hAnsi="GHEA Mariam" w:cs="Sylfaen"/>
          <w:lang w:val="hy-AM"/>
        </w:rPr>
      </w:pPr>
      <w:r w:rsidRPr="00CC0BE5">
        <w:rPr>
          <w:rFonts w:ascii="GHEA Mariam" w:hAnsi="GHEA Mariam" w:cs="Sylfaen"/>
          <w:lang w:val="hy-AM"/>
        </w:rPr>
        <w:t>Հիմք ընդունելով «Միջազգային պայմանագրերի մասին» Հայաստանի Հանրապետության օրենքի 7-րդ հոդվածը՝ Հայաստանի Հանրապետության կառավարությունը</w:t>
      </w:r>
      <w:r w:rsidR="00A82144">
        <w:rPr>
          <w:rFonts w:ascii="GHEA Mariam" w:hAnsi="GHEA Mariam" w:cs="Sylfaen"/>
          <w:lang w:val="hy-AM"/>
        </w:rPr>
        <w:t xml:space="preserve"> </w:t>
      </w:r>
      <w:r w:rsidRPr="00CC0BE5">
        <w:rPr>
          <w:rFonts w:ascii="GHEA Mariam" w:hAnsi="GHEA Mariam" w:cs="Sylfaen"/>
          <w:lang w:val="hy-AM"/>
        </w:rPr>
        <w:t>ո ր ո շ ու մ</w:t>
      </w:r>
      <w:r w:rsidR="00A82144">
        <w:rPr>
          <w:rFonts w:ascii="GHEA Mariam" w:hAnsi="GHEA Mariam" w:cs="Sylfaen"/>
          <w:lang w:val="hy-AM"/>
        </w:rPr>
        <w:t xml:space="preserve"> </w:t>
      </w:r>
      <w:r w:rsidRPr="00CC0BE5">
        <w:rPr>
          <w:rFonts w:ascii="GHEA Mariam" w:hAnsi="GHEA Mariam" w:cs="Sylfaen"/>
          <w:lang w:val="hy-AM"/>
        </w:rPr>
        <w:t>է.</w:t>
      </w:r>
    </w:p>
    <w:p w:rsidR="00CE7CD2" w:rsidRPr="00CC0BE5" w:rsidRDefault="00CE7CD2" w:rsidP="002E6DED">
      <w:pPr>
        <w:spacing w:after="0" w:line="360" w:lineRule="auto"/>
        <w:ind w:right="-29" w:firstLine="706"/>
        <w:jc w:val="both"/>
        <w:rPr>
          <w:rFonts w:ascii="GHEA Mariam" w:hAnsi="GHEA Mariam" w:cs="Sylfaen"/>
          <w:lang w:val="hy-AM"/>
        </w:rPr>
      </w:pPr>
      <w:r w:rsidRPr="00CC0BE5">
        <w:rPr>
          <w:rFonts w:ascii="GHEA Mariam" w:hAnsi="GHEA Mariam" w:cs="Sylfaen"/>
          <w:lang w:val="hy-AM"/>
        </w:rPr>
        <w:t>1. Հավանություն տալ ««Եվրասիական տնտեսական միության մասին» 2014 թվականի մայիսի 29-ի պայմանագրում Եվրասիական տնտեսական հանձնաժողովի և Եվրասիական տնտեսական միության դատարանի՝ Ռուսաստանի Դաշնության քաղաքացի հանդիսացող պաշտոնատար անձանց ու աշխատակիցների կենսաթոշակային ապահովության մասով փոփոխություններ կատարելու մասին» արձանագրության նախագծի ստորագրման առաջարկությանը:</w:t>
      </w:r>
    </w:p>
    <w:p w:rsidR="00E54093" w:rsidRPr="00CC0BE5" w:rsidRDefault="00CE3557" w:rsidP="002E6DED">
      <w:pPr>
        <w:spacing w:after="0" w:line="360" w:lineRule="auto"/>
        <w:ind w:right="-29" w:firstLine="706"/>
        <w:jc w:val="both"/>
        <w:rPr>
          <w:rFonts w:ascii="GHEA Mariam" w:eastAsia="Times New Roman" w:hAnsi="GHEA Mariam" w:cs="Courier New"/>
          <w:color w:val="000000"/>
          <w:lang w:val="hy-AM" w:eastAsia="fr-FR"/>
        </w:rPr>
      </w:pPr>
      <w:r w:rsidRPr="00CC0BE5">
        <w:rPr>
          <w:rFonts w:ascii="GHEA Mariam" w:hAnsi="GHEA Mariam" w:cs="Sylfaen"/>
          <w:lang w:val="hy-AM"/>
        </w:rPr>
        <w:t xml:space="preserve">2. </w:t>
      </w:r>
      <w:r w:rsidR="004006E0" w:rsidRPr="00CC0BE5">
        <w:rPr>
          <w:rFonts w:ascii="GHEA Mariam" w:hAnsi="GHEA Mariam" w:cs="Sylfaen"/>
          <w:lang w:val="hy-AM"/>
        </w:rPr>
        <w:t xml:space="preserve">Հայաստանի Հանրապետության աշխատանքի և սոցիալական հարցերի նախարարին և Հայաստանի Հանրապետության արտաքին գործերի նախարարին՝ կազմակերպել </w:t>
      </w:r>
      <w:r w:rsidR="00271E29" w:rsidRPr="00CC0BE5">
        <w:rPr>
          <w:rFonts w:ascii="GHEA Mariam" w:hAnsi="GHEA Mariam" w:cs="Sylfaen"/>
          <w:lang w:val="hy-AM"/>
        </w:rPr>
        <w:t>արձանագրության</w:t>
      </w:r>
      <w:r w:rsidR="004006E0" w:rsidRPr="00CC0BE5">
        <w:rPr>
          <w:rFonts w:ascii="GHEA Mariam" w:hAnsi="GHEA Mariam" w:cs="Sylfaen"/>
          <w:lang w:val="hy-AM"/>
        </w:rPr>
        <w:t xml:space="preserve"> ստորագրումը:</w:t>
      </w:r>
    </w:p>
    <w:p w:rsidR="002E6DED" w:rsidRPr="00CC0BE5" w:rsidRDefault="00DA066C" w:rsidP="002C7AED">
      <w:pPr>
        <w:shd w:val="clear" w:color="auto" w:fill="FFFFFF"/>
        <w:spacing w:after="0" w:line="240" w:lineRule="auto"/>
        <w:ind w:firstLine="375"/>
        <w:rPr>
          <w:rFonts w:ascii="GHEA Mariam" w:eastAsia="Times New Roman" w:hAnsi="GHEA Mariam" w:cs="Courier New"/>
          <w:color w:val="000000"/>
          <w:lang w:val="hy-AM" w:eastAsia="fr-FR"/>
        </w:rPr>
      </w:pPr>
      <w:r w:rsidRPr="00CC0BE5">
        <w:rPr>
          <w:rFonts w:ascii="Courier New" w:eastAsia="Times New Roman" w:hAnsi="Courier New" w:cs="Courier New"/>
          <w:color w:val="000000"/>
          <w:lang w:val="hy-AM" w:eastAsia="fr-FR"/>
        </w:rPr>
        <w:t> </w:t>
      </w:r>
    </w:p>
    <w:p w:rsidR="00C406BC" w:rsidRPr="00CC0BE5" w:rsidRDefault="00C406BC" w:rsidP="006D6019">
      <w:pPr>
        <w:shd w:val="clear" w:color="auto" w:fill="FFFFFF"/>
        <w:spacing w:after="0" w:line="240" w:lineRule="auto"/>
        <w:ind w:firstLine="375"/>
        <w:rPr>
          <w:rFonts w:ascii="GHEA Mariam" w:eastAsia="Times New Roman" w:hAnsi="GHEA Mariam" w:cs="Courier New"/>
          <w:color w:val="000000"/>
          <w:lang w:val="hy-AM" w:eastAsia="fr-FR"/>
        </w:rPr>
      </w:pPr>
    </w:p>
    <w:p w:rsidR="00C406BC" w:rsidRPr="00CC0BE5" w:rsidRDefault="00C406BC" w:rsidP="00C406BC">
      <w:pPr>
        <w:shd w:val="clear" w:color="auto" w:fill="FFFFFF"/>
        <w:spacing w:after="0" w:line="240" w:lineRule="auto"/>
        <w:jc w:val="center"/>
        <w:rPr>
          <w:rFonts w:ascii="GHEA Mariam" w:hAnsi="GHEA Mariam"/>
          <w:b/>
          <w:bCs/>
          <w:color w:val="000000"/>
          <w:lang w:val="hy-AM"/>
        </w:rPr>
      </w:pPr>
    </w:p>
    <w:p w:rsidR="00CC0BE5" w:rsidRPr="00CC0BE5" w:rsidRDefault="00CC0BE5" w:rsidP="00CC0BE5">
      <w:pPr>
        <w:shd w:val="clear" w:color="auto" w:fill="FFFFFF"/>
        <w:spacing w:after="0" w:line="360" w:lineRule="auto"/>
        <w:rPr>
          <w:rFonts w:ascii="GHEA Mariam" w:hAnsi="GHEA Mariam" w:cs="Courier New"/>
          <w:lang w:val="hy-AM" w:eastAsia="fr-FR"/>
        </w:rPr>
      </w:pPr>
      <w:r w:rsidRPr="00CC0BE5">
        <w:rPr>
          <w:rFonts w:ascii="GHEA Mariam" w:hAnsi="GHEA Mariam" w:cs="Courier New"/>
          <w:lang w:val="hy-AM" w:eastAsia="fr-FR"/>
        </w:rPr>
        <w:t>ՀԱՅԱՍՏԱՆԻ ՀԱՆՐԱՊԵՏՈՒԹՅԱՆ</w:t>
      </w:r>
      <w:r w:rsidRPr="00CC0BE5">
        <w:rPr>
          <w:rFonts w:ascii="GHEA Mariam" w:hAnsi="GHEA Mariam" w:cs="Courier New"/>
          <w:lang w:val="hy-AM" w:eastAsia="fr-FR"/>
        </w:rPr>
        <w:tab/>
      </w:r>
      <w:r w:rsidRPr="00CC0BE5">
        <w:rPr>
          <w:rFonts w:ascii="GHEA Mariam" w:hAnsi="GHEA Mariam" w:cs="Courier New"/>
          <w:lang w:val="hy-AM" w:eastAsia="fr-FR"/>
        </w:rPr>
        <w:tab/>
      </w:r>
      <w:r w:rsidRPr="00CC0BE5">
        <w:rPr>
          <w:rFonts w:ascii="GHEA Mariam" w:hAnsi="GHEA Mariam" w:cs="Courier New"/>
          <w:lang w:val="hy-AM" w:eastAsia="fr-FR"/>
        </w:rPr>
        <w:tab/>
      </w:r>
      <w:r w:rsidRPr="00CC0BE5">
        <w:rPr>
          <w:rFonts w:ascii="GHEA Mariam" w:hAnsi="GHEA Mariam" w:cs="Courier New"/>
          <w:lang w:val="hy-AM" w:eastAsia="fr-FR"/>
        </w:rPr>
        <w:tab/>
      </w:r>
      <w:r w:rsidRPr="00CC0BE5">
        <w:rPr>
          <w:rFonts w:ascii="GHEA Mariam" w:hAnsi="GHEA Mariam" w:cs="Courier New"/>
          <w:lang w:val="hy-AM" w:eastAsia="fr-FR"/>
        </w:rPr>
        <w:tab/>
      </w:r>
    </w:p>
    <w:p w:rsidR="00CC0BE5" w:rsidRDefault="00CC0BE5" w:rsidP="009A15A6">
      <w:pPr>
        <w:shd w:val="clear" w:color="auto" w:fill="FFFFFF"/>
        <w:spacing w:after="0" w:line="360" w:lineRule="auto"/>
        <w:ind w:left="720" w:firstLine="720"/>
        <w:rPr>
          <w:rFonts w:ascii="GHEA Grapalat" w:hAnsi="GHEA Grapalat" w:cs="Sylfaen"/>
          <w:b/>
          <w:i/>
          <w:sz w:val="24"/>
          <w:szCs w:val="24"/>
          <w:lang w:val="hy-AM"/>
        </w:rPr>
      </w:pPr>
      <w:r w:rsidRPr="00CC0BE5">
        <w:rPr>
          <w:rFonts w:ascii="GHEA Mariam" w:hAnsi="GHEA Mariam" w:cs="Courier New"/>
          <w:lang w:val="hy-AM" w:eastAsia="fr-FR"/>
        </w:rPr>
        <w:t>ՎԱՐՉԱՊԵՏ</w:t>
      </w:r>
      <w:r w:rsidRPr="00CC0BE5">
        <w:rPr>
          <w:rFonts w:ascii="GHEA Mariam" w:hAnsi="GHEA Mariam" w:cs="Courier New"/>
          <w:lang w:val="hy-AM" w:eastAsia="fr-FR"/>
        </w:rPr>
        <w:tab/>
      </w:r>
      <w:r w:rsidRPr="00CC0BE5">
        <w:rPr>
          <w:rFonts w:ascii="GHEA Mariam" w:hAnsi="GHEA Mariam" w:cs="Courier New"/>
          <w:lang w:val="hy-AM" w:eastAsia="fr-FR"/>
        </w:rPr>
        <w:tab/>
      </w:r>
      <w:r w:rsidRPr="00CC0BE5">
        <w:rPr>
          <w:rFonts w:ascii="GHEA Mariam" w:hAnsi="GHEA Mariam" w:cs="Courier New"/>
          <w:lang w:val="hy-AM" w:eastAsia="fr-FR"/>
        </w:rPr>
        <w:tab/>
      </w:r>
      <w:r w:rsidRPr="00CC0BE5">
        <w:rPr>
          <w:rFonts w:ascii="GHEA Mariam" w:hAnsi="GHEA Mariam" w:cs="Courier New"/>
          <w:lang w:val="hy-AM" w:eastAsia="fr-FR"/>
        </w:rPr>
        <w:tab/>
      </w:r>
      <w:r w:rsidRPr="00CC0BE5">
        <w:rPr>
          <w:rFonts w:ascii="GHEA Mariam" w:hAnsi="GHEA Mariam" w:cs="Courier New"/>
          <w:lang w:val="hy-AM" w:eastAsia="fr-FR"/>
        </w:rPr>
        <w:tab/>
      </w:r>
      <w:r w:rsidRPr="00CC0BE5">
        <w:rPr>
          <w:rFonts w:ascii="GHEA Mariam" w:hAnsi="GHEA Mariam" w:cs="Courier New"/>
          <w:lang w:val="hy-AM" w:eastAsia="fr-FR"/>
        </w:rPr>
        <w:tab/>
        <w:t>Ն.ՓԱՇԻՆՅԱՆ</w:t>
      </w:r>
    </w:p>
    <w:p w:rsidR="00297A9F" w:rsidRPr="000A625F" w:rsidRDefault="00297A9F" w:rsidP="00CC0BE5">
      <w:pPr>
        <w:tabs>
          <w:tab w:val="left" w:pos="0"/>
        </w:tabs>
        <w:spacing w:after="0" w:line="240" w:lineRule="auto"/>
        <w:ind w:firstLine="720"/>
        <w:jc w:val="center"/>
        <w:rPr>
          <w:rFonts w:ascii="GHEA Grapalat" w:hAnsi="GHEA Grapalat" w:cs="Sylfaen"/>
          <w:b/>
          <w:i/>
          <w:sz w:val="24"/>
          <w:szCs w:val="24"/>
          <w:lang w:val="hy-AM"/>
        </w:rPr>
      </w:pPr>
      <w:r w:rsidRPr="000A625F">
        <w:rPr>
          <w:rFonts w:ascii="GHEA Grapalat" w:hAnsi="GHEA Grapalat" w:cs="Sylfaen"/>
          <w:b/>
          <w:i/>
          <w:sz w:val="24"/>
          <w:szCs w:val="24"/>
          <w:lang w:val="hy-AM"/>
        </w:rPr>
        <w:lastRenderedPageBreak/>
        <w:t>Հիմնավորում</w:t>
      </w:r>
    </w:p>
    <w:p w:rsidR="00297A9F" w:rsidRPr="00CC0BE5" w:rsidRDefault="00297A9F" w:rsidP="00297A9F">
      <w:pPr>
        <w:pStyle w:val="Bodytext30"/>
        <w:shd w:val="clear" w:color="auto" w:fill="auto"/>
        <w:spacing w:before="0" w:after="0" w:line="240" w:lineRule="auto"/>
        <w:ind w:right="-8"/>
        <w:rPr>
          <w:rFonts w:ascii="GHEA Grapalat" w:eastAsia="Times New Roman" w:hAnsi="GHEA Grapalat" w:cs="Sylfaen"/>
          <w:bCs w:val="0"/>
          <w:i/>
          <w:spacing w:val="0"/>
          <w:sz w:val="24"/>
          <w:szCs w:val="24"/>
          <w:lang w:val="hy-AM" w:eastAsia="ru-RU"/>
        </w:rPr>
      </w:pPr>
      <w:r w:rsidRPr="000A625F">
        <w:rPr>
          <w:rFonts w:ascii="GHEA Grapalat" w:eastAsia="Times New Roman" w:hAnsi="GHEA Grapalat" w:cs="Sylfaen"/>
          <w:bCs w:val="0"/>
          <w:i/>
          <w:spacing w:val="0"/>
          <w:sz w:val="24"/>
          <w:szCs w:val="24"/>
          <w:lang w:val="hy-AM" w:eastAsia="ru-RU"/>
        </w:rPr>
        <w:t xml:space="preserve">««Եվրասիական տնտեսական միության մասին» 2014 թվականի մայիսի 29-ի պայմանագրում Եվրասիական տնտեսական հանձնաժողովի և </w:t>
      </w:r>
      <w:r w:rsidRPr="000A625F">
        <w:rPr>
          <w:rFonts w:ascii="GHEA Grapalat" w:eastAsia="Times New Roman" w:hAnsi="GHEA Grapalat" w:cs="Sylfaen"/>
          <w:bCs w:val="0"/>
          <w:i/>
          <w:spacing w:val="0"/>
          <w:sz w:val="24"/>
          <w:szCs w:val="24"/>
          <w:lang w:val="hy-AM" w:eastAsia="ru-RU"/>
        </w:rPr>
        <w:br/>
        <w:t xml:space="preserve">Եվրասիական տնտեսական միության դատարանի՝ </w:t>
      </w:r>
      <w:r w:rsidRPr="000A625F">
        <w:rPr>
          <w:rFonts w:ascii="GHEA Grapalat" w:eastAsia="Times New Roman" w:hAnsi="GHEA Grapalat" w:cs="Sylfaen"/>
          <w:bCs w:val="0"/>
          <w:i/>
          <w:spacing w:val="0"/>
          <w:sz w:val="24"/>
          <w:szCs w:val="24"/>
          <w:lang w:val="hy-AM" w:eastAsia="ru-RU"/>
        </w:rPr>
        <w:br/>
        <w:t>Ռուսաստանի Դաշնության քաղաքացի հանդիսացող պաշտոնատար անձանց ու աշխատակիցների կենսաթոշակային ապահովության մասով փոփոխություններ կատարելու մասին» արձանագրության ստորագրման նպատակահարմարության</w:t>
      </w:r>
    </w:p>
    <w:p w:rsidR="00297A9F" w:rsidRPr="000A625F" w:rsidRDefault="00297A9F" w:rsidP="00297A9F">
      <w:pPr>
        <w:pStyle w:val="Bodytext30"/>
        <w:shd w:val="clear" w:color="auto" w:fill="auto"/>
        <w:spacing w:before="0" w:after="0" w:line="240" w:lineRule="auto"/>
        <w:ind w:right="-8"/>
        <w:rPr>
          <w:rFonts w:ascii="GHEA Grapalat" w:eastAsia="Times New Roman" w:hAnsi="GHEA Grapalat" w:cs="Sylfaen"/>
          <w:bCs w:val="0"/>
          <w:i/>
          <w:spacing w:val="0"/>
          <w:sz w:val="24"/>
          <w:szCs w:val="24"/>
          <w:lang w:val="hy-AM" w:eastAsia="ru-RU"/>
        </w:rPr>
      </w:pPr>
      <w:r w:rsidRPr="000A625F">
        <w:rPr>
          <w:rFonts w:ascii="GHEA Grapalat" w:eastAsia="Times New Roman" w:hAnsi="GHEA Grapalat" w:cs="Sylfaen"/>
          <w:bCs w:val="0"/>
          <w:i/>
          <w:spacing w:val="0"/>
          <w:sz w:val="24"/>
          <w:szCs w:val="24"/>
          <w:lang w:val="hy-AM" w:eastAsia="ru-RU"/>
        </w:rPr>
        <w:t>վերաբերյալ</w:t>
      </w:r>
    </w:p>
    <w:p w:rsidR="00297A9F" w:rsidRPr="00CC0BE5" w:rsidRDefault="00297A9F" w:rsidP="00297A9F">
      <w:pPr>
        <w:tabs>
          <w:tab w:val="left" w:pos="0"/>
        </w:tabs>
        <w:spacing w:after="0"/>
        <w:ind w:firstLine="720"/>
        <w:contextualSpacing/>
        <w:jc w:val="center"/>
        <w:rPr>
          <w:rFonts w:ascii="GHEA Grapalat" w:hAnsi="GHEA Grapalat"/>
          <w:b/>
          <w:sz w:val="24"/>
          <w:szCs w:val="24"/>
          <w:lang w:val="hy-AM"/>
        </w:rPr>
      </w:pPr>
    </w:p>
    <w:p w:rsidR="00297A9F" w:rsidRPr="00CC0BE5" w:rsidRDefault="00297A9F" w:rsidP="00297A9F">
      <w:pPr>
        <w:tabs>
          <w:tab w:val="left" w:pos="0"/>
        </w:tabs>
        <w:spacing w:after="0"/>
        <w:ind w:firstLine="720"/>
        <w:contextualSpacing/>
        <w:jc w:val="center"/>
        <w:rPr>
          <w:rFonts w:ascii="GHEA Grapalat" w:hAnsi="GHEA Grapalat"/>
          <w:b/>
          <w:sz w:val="24"/>
          <w:szCs w:val="24"/>
          <w:lang w:val="hy-AM"/>
        </w:rPr>
      </w:pPr>
    </w:p>
    <w:p w:rsidR="00297A9F" w:rsidRPr="00CC0BE5" w:rsidRDefault="00297A9F" w:rsidP="00297A9F">
      <w:pPr>
        <w:pStyle w:val="Bodytext20"/>
        <w:shd w:val="clear" w:color="auto" w:fill="auto"/>
        <w:tabs>
          <w:tab w:val="left" w:pos="1134"/>
        </w:tabs>
        <w:spacing w:before="0" w:line="360" w:lineRule="auto"/>
        <w:ind w:firstLine="567"/>
        <w:rPr>
          <w:rFonts w:ascii="GHEA Grapalat" w:hAnsi="GHEA Grapalat"/>
          <w:sz w:val="24"/>
          <w:szCs w:val="24"/>
          <w:lang w:val="hy-AM"/>
        </w:rPr>
      </w:pPr>
      <w:r w:rsidRPr="008F7FB3">
        <w:rPr>
          <w:rFonts w:ascii="GHEA Grapalat" w:hAnsi="GHEA Grapalat" w:cs="Sylfaen"/>
          <w:sz w:val="24"/>
          <w:szCs w:val="24"/>
          <w:lang w:val="hy-AM"/>
        </w:rPr>
        <w:t>««</w:t>
      </w:r>
      <w:r w:rsidRPr="00CC0BE5">
        <w:rPr>
          <w:rFonts w:ascii="GHEA Grapalat" w:hAnsi="GHEA Grapalat"/>
          <w:sz w:val="24"/>
          <w:szCs w:val="24"/>
          <w:lang w:val="hy-AM"/>
        </w:rPr>
        <w:t xml:space="preserve">Եվրասիական տնտեսական միության մասին» 2014 թվականի մայիսի 29-ի պայմանագրում (այսուհետ՝ Պայմանագիր) Եվրասիական տնտեսական հանձնաժողովի և Եվրասիական տնտեսական միության դատարանի՝ Ռուսաստանի Դաշնության քաղաքացի հանդիսացող պաշտոնատար անձանց ու աշխատակիցների կենսաթոշակային ապահովության մասով փոփոխություններ կատարելու մասին» արձանագրության նախագծով (այսուհետ՝ Արձանագրության նախագիծ) առաջարկվում է հստակեցնել Պայմանագրի՝ Ռուսաստանի Դաշնության քաղաքացի հանդիսացող՝ Եվրասիական տնտեսական հանձնաժողովի (այսուհետ՝ Հանձնաժողով) և Եվրասիական տնտեսական միության (այսուհետ՝ Միություն) Դատարանի պաշտոնատար անձանց և աշխատակիցների (այսուհետ` Աշխատակիցներ) կենսաթոշակային ապահովությանն առնչվող դրույթները: </w:t>
      </w:r>
    </w:p>
    <w:p w:rsidR="00297A9F" w:rsidRPr="00CC0BE5" w:rsidRDefault="00297A9F" w:rsidP="00297A9F">
      <w:pPr>
        <w:pStyle w:val="Bodytext20"/>
        <w:shd w:val="clear" w:color="auto" w:fill="auto"/>
        <w:tabs>
          <w:tab w:val="left" w:pos="1134"/>
        </w:tabs>
        <w:spacing w:before="0" w:line="360" w:lineRule="auto"/>
        <w:ind w:firstLine="567"/>
        <w:rPr>
          <w:rFonts w:ascii="GHEA Grapalat" w:hAnsi="GHEA Grapalat"/>
          <w:sz w:val="24"/>
          <w:szCs w:val="24"/>
          <w:lang w:val="hy-AM"/>
        </w:rPr>
      </w:pPr>
      <w:r w:rsidRPr="00CC0BE5">
        <w:rPr>
          <w:rFonts w:ascii="GHEA Grapalat" w:hAnsi="GHEA Grapalat"/>
          <w:sz w:val="24"/>
          <w:szCs w:val="24"/>
          <w:lang w:val="hy-AM"/>
        </w:rPr>
        <w:t xml:space="preserve">Ներկայումս Աշխատակիցների կենսաթոշակային ապահովությունն իրացվում է Պայմանագրի 32-րդ հավելվածի (այսուհետ՝ Հավելված) համաձայն։ </w:t>
      </w:r>
    </w:p>
    <w:p w:rsidR="00297A9F" w:rsidRPr="00CC0BE5" w:rsidRDefault="00297A9F" w:rsidP="00297A9F">
      <w:pPr>
        <w:pStyle w:val="Bodytext20"/>
        <w:shd w:val="clear" w:color="auto" w:fill="auto"/>
        <w:tabs>
          <w:tab w:val="left" w:pos="1134"/>
        </w:tabs>
        <w:spacing w:before="0" w:line="360" w:lineRule="auto"/>
        <w:ind w:firstLine="567"/>
        <w:rPr>
          <w:rFonts w:ascii="GHEA Grapalat" w:hAnsi="GHEA Grapalat"/>
          <w:sz w:val="24"/>
          <w:szCs w:val="24"/>
          <w:lang w:val="hy-AM"/>
        </w:rPr>
      </w:pPr>
      <w:r w:rsidRPr="00CC0BE5">
        <w:rPr>
          <w:rFonts w:ascii="GHEA Grapalat" w:hAnsi="GHEA Grapalat"/>
          <w:sz w:val="24"/>
          <w:szCs w:val="24"/>
          <w:lang w:val="hy-AM"/>
        </w:rPr>
        <w:t>Ընդ որում, Հավելվածի 53-րդ կետը վերաբերում է բացառապես Ռուսաստանի Դաշնության օրենսդրության կիրառությանը` մասնավորապես Հանձնաժողովի և Միության դատարանի պաշտոններից ազատված` Աշխատակիցների երկարամյա ծառայության կենսաթոշակի իրավունքին:</w:t>
      </w:r>
    </w:p>
    <w:p w:rsidR="00297A9F" w:rsidRPr="00CC0BE5" w:rsidRDefault="00297A9F" w:rsidP="00297A9F">
      <w:pPr>
        <w:pStyle w:val="Bodytext20"/>
        <w:shd w:val="clear" w:color="auto" w:fill="auto"/>
        <w:tabs>
          <w:tab w:val="left" w:pos="1134"/>
        </w:tabs>
        <w:spacing w:before="0" w:line="360" w:lineRule="auto"/>
        <w:ind w:firstLine="567"/>
        <w:rPr>
          <w:rFonts w:ascii="GHEA Grapalat" w:hAnsi="GHEA Grapalat"/>
          <w:sz w:val="24"/>
          <w:szCs w:val="24"/>
          <w:lang w:val="hy-AM"/>
        </w:rPr>
      </w:pPr>
      <w:r w:rsidRPr="00CC0BE5">
        <w:rPr>
          <w:rFonts w:ascii="GHEA Grapalat" w:hAnsi="GHEA Grapalat"/>
          <w:sz w:val="24"/>
          <w:szCs w:val="24"/>
          <w:lang w:val="hy-AM"/>
        </w:rPr>
        <w:t xml:space="preserve">Հավելվածի 53-րդ կետով Աշխատակիցների համար սահմանված են Ռուսաստանի Դաշնության օրենսդրությամբ երկարամյա ծառայության կենսաթոշակի իրավունք տվող հետևյալ պայմանները` </w:t>
      </w:r>
    </w:p>
    <w:p w:rsidR="00297A9F" w:rsidRPr="009A15A6" w:rsidRDefault="00297A9F" w:rsidP="00297A9F">
      <w:pPr>
        <w:pStyle w:val="Bodytext20"/>
        <w:shd w:val="clear" w:color="auto" w:fill="auto"/>
        <w:tabs>
          <w:tab w:val="left" w:pos="1134"/>
        </w:tabs>
        <w:spacing w:before="0" w:line="360" w:lineRule="auto"/>
        <w:ind w:firstLine="567"/>
        <w:rPr>
          <w:rFonts w:ascii="GHEA Grapalat" w:hAnsi="GHEA Grapalat"/>
          <w:sz w:val="24"/>
          <w:szCs w:val="24"/>
          <w:lang w:val="hy-AM"/>
        </w:rPr>
      </w:pPr>
      <w:r w:rsidRPr="009A15A6">
        <w:rPr>
          <w:rFonts w:ascii="GHEA Grapalat" w:hAnsi="GHEA Grapalat"/>
          <w:sz w:val="24"/>
          <w:szCs w:val="24"/>
          <w:lang w:val="hy-AM"/>
        </w:rPr>
        <w:t xml:space="preserve">մինչև Հանձնաժողովի և Միության դատարանի կազմում աշխատելը զբաղեցրել են դաշնային պետական (պետական քաղաքացիական) ծառայության </w:t>
      </w:r>
      <w:r w:rsidRPr="009A15A6">
        <w:rPr>
          <w:rFonts w:ascii="GHEA Grapalat" w:hAnsi="GHEA Grapalat"/>
          <w:sz w:val="24"/>
          <w:szCs w:val="24"/>
          <w:lang w:val="hy-AM"/>
        </w:rPr>
        <w:lastRenderedPageBreak/>
        <w:t>պաշտոններ,</w:t>
      </w:r>
    </w:p>
    <w:p w:rsidR="00297A9F" w:rsidRPr="009A15A6" w:rsidRDefault="00297A9F" w:rsidP="00297A9F">
      <w:pPr>
        <w:pStyle w:val="Bodytext20"/>
        <w:shd w:val="clear" w:color="auto" w:fill="auto"/>
        <w:tabs>
          <w:tab w:val="left" w:pos="1134"/>
        </w:tabs>
        <w:spacing w:before="0" w:line="360" w:lineRule="auto"/>
        <w:ind w:firstLine="567"/>
        <w:rPr>
          <w:rFonts w:ascii="GHEA Grapalat" w:hAnsi="GHEA Grapalat"/>
          <w:sz w:val="24"/>
          <w:szCs w:val="24"/>
          <w:lang w:val="hy-AM"/>
        </w:rPr>
      </w:pPr>
      <w:r w:rsidRPr="009A15A6">
        <w:rPr>
          <w:rFonts w:ascii="GHEA Grapalat" w:hAnsi="GHEA Grapalat"/>
          <w:sz w:val="24"/>
          <w:szCs w:val="24"/>
          <w:lang w:val="hy-AM"/>
        </w:rPr>
        <w:t>ունեն պետական քաղաքացիական ծառայության առնվազն 15 տարվա ստաժ,</w:t>
      </w:r>
    </w:p>
    <w:p w:rsidR="00297A9F" w:rsidRPr="009A15A6" w:rsidRDefault="00297A9F" w:rsidP="00297A9F">
      <w:pPr>
        <w:pStyle w:val="Bodytext20"/>
        <w:shd w:val="clear" w:color="auto" w:fill="auto"/>
        <w:tabs>
          <w:tab w:val="left" w:pos="1134"/>
        </w:tabs>
        <w:spacing w:before="0" w:line="360" w:lineRule="auto"/>
        <w:ind w:firstLine="567"/>
        <w:rPr>
          <w:rFonts w:ascii="GHEA Grapalat" w:hAnsi="GHEA Grapalat"/>
          <w:sz w:val="24"/>
          <w:szCs w:val="24"/>
          <w:lang w:val="hy-AM"/>
        </w:rPr>
      </w:pPr>
      <w:r w:rsidRPr="009A15A6">
        <w:rPr>
          <w:rFonts w:ascii="GHEA Grapalat" w:hAnsi="GHEA Grapalat"/>
          <w:sz w:val="24"/>
          <w:szCs w:val="24"/>
          <w:lang w:val="hy-AM"/>
        </w:rPr>
        <w:t>ազատվել են Հանձնաժողովի և Միության դատարանի կազմում իրենց զբաղեցրած պաշտոններից (բացառությամբ՝ իրենց մեղքով աշխատանքից ազատվելու դեպքերի),</w:t>
      </w:r>
    </w:p>
    <w:p w:rsidR="00297A9F" w:rsidRPr="009A15A6" w:rsidRDefault="00297A9F" w:rsidP="00297A9F">
      <w:pPr>
        <w:pStyle w:val="Bodytext20"/>
        <w:shd w:val="clear" w:color="auto" w:fill="auto"/>
        <w:tabs>
          <w:tab w:val="left" w:pos="1134"/>
        </w:tabs>
        <w:spacing w:before="0" w:line="360" w:lineRule="auto"/>
        <w:ind w:firstLine="567"/>
        <w:rPr>
          <w:rFonts w:ascii="GHEA Grapalat" w:hAnsi="GHEA Grapalat"/>
          <w:sz w:val="24"/>
          <w:szCs w:val="24"/>
          <w:lang w:val="hy-AM"/>
        </w:rPr>
      </w:pPr>
      <w:r w:rsidRPr="009A15A6">
        <w:rPr>
          <w:rFonts w:ascii="GHEA Grapalat" w:hAnsi="GHEA Grapalat"/>
          <w:sz w:val="24"/>
          <w:szCs w:val="24"/>
          <w:lang w:val="hy-AM"/>
        </w:rPr>
        <w:t>աշխատանքից ազատվելուց անմիջապես առաջ նրանք առնվազն 12 ամիս պաշտոն են զբաղեցրել Հանձնաժողովում կամ Միության դատարանում:</w:t>
      </w:r>
    </w:p>
    <w:p w:rsidR="00297A9F" w:rsidRPr="009A15A6" w:rsidRDefault="00297A9F" w:rsidP="00297A9F">
      <w:pPr>
        <w:pStyle w:val="Bodytext20"/>
        <w:shd w:val="clear" w:color="auto" w:fill="auto"/>
        <w:tabs>
          <w:tab w:val="left" w:pos="1134"/>
        </w:tabs>
        <w:spacing w:before="0" w:line="360" w:lineRule="auto"/>
        <w:ind w:firstLine="567"/>
        <w:rPr>
          <w:rFonts w:ascii="GHEA Grapalat" w:hAnsi="GHEA Grapalat"/>
          <w:sz w:val="24"/>
          <w:szCs w:val="24"/>
          <w:lang w:val="hy-AM"/>
        </w:rPr>
      </w:pPr>
      <w:r w:rsidRPr="009A15A6">
        <w:rPr>
          <w:rFonts w:ascii="GHEA Grapalat" w:hAnsi="GHEA Grapalat"/>
          <w:sz w:val="24"/>
          <w:szCs w:val="24"/>
          <w:lang w:val="hy-AM"/>
        </w:rPr>
        <w:t>Առանձին կատերգորիաների անձանց կենսաթոշակային տարիքը բարձրացնելուն առնչվող՝ Ռուսաստանի Դաշնության առանձին օրենսդրական ակտերում փոփոխություն կատարելու մասին Ռուսաստանի Դաշնության 23.05.2016 թ. ФЗ-143 օրենքով ուժի մեջ է մտել 01.01.2017 թ. երկարամյա ծառայության կենսաթոշակի իրավունք տվող 15 տարվա պետական քաղաքացիական ծառայության ստաժի պահանջը փոխվել է՝ այն սահմանելով</w:t>
      </w:r>
      <w:r w:rsidR="00A82144" w:rsidRPr="009A15A6">
        <w:rPr>
          <w:rFonts w:ascii="GHEA Grapalat" w:hAnsi="GHEA Grapalat"/>
          <w:sz w:val="24"/>
          <w:szCs w:val="24"/>
          <w:lang w:val="hy-AM"/>
        </w:rPr>
        <w:t xml:space="preserve"> </w:t>
      </w:r>
      <w:r w:rsidRPr="009A15A6">
        <w:rPr>
          <w:rFonts w:ascii="GHEA Grapalat" w:hAnsi="GHEA Grapalat"/>
          <w:sz w:val="24"/>
          <w:szCs w:val="24"/>
          <w:lang w:val="hy-AM"/>
        </w:rPr>
        <w:t>20 տարի (բարձրանալու է աստիճանական` յուրաքանչյուր տարի ավելանալու է կես տարով):</w:t>
      </w:r>
    </w:p>
    <w:p w:rsidR="00297A9F" w:rsidRPr="009A15A6" w:rsidRDefault="00297A9F" w:rsidP="00297A9F">
      <w:pPr>
        <w:pStyle w:val="Bodytext20"/>
        <w:shd w:val="clear" w:color="auto" w:fill="auto"/>
        <w:tabs>
          <w:tab w:val="left" w:pos="1134"/>
        </w:tabs>
        <w:spacing w:before="0" w:line="360" w:lineRule="auto"/>
        <w:ind w:firstLine="567"/>
        <w:rPr>
          <w:rFonts w:ascii="GHEA Grapalat" w:hAnsi="GHEA Grapalat"/>
          <w:sz w:val="24"/>
          <w:szCs w:val="24"/>
          <w:lang w:val="hy-AM"/>
        </w:rPr>
      </w:pPr>
      <w:r w:rsidRPr="009A15A6">
        <w:rPr>
          <w:rFonts w:ascii="GHEA Grapalat" w:hAnsi="GHEA Grapalat"/>
          <w:sz w:val="24"/>
          <w:szCs w:val="24"/>
          <w:lang w:val="hy-AM"/>
        </w:rPr>
        <w:t>Այս օրենսդրական փոփոխությանը համապատասխան` անհրաժեշտություն է առաջացել փոփոխություն կատարել նաև Հավելվածի 53-րդ կետում:</w:t>
      </w:r>
    </w:p>
    <w:p w:rsidR="00297A9F" w:rsidRPr="009A15A6" w:rsidRDefault="00297A9F" w:rsidP="00297A9F">
      <w:pPr>
        <w:pStyle w:val="Bodytext20"/>
        <w:shd w:val="clear" w:color="auto" w:fill="auto"/>
        <w:tabs>
          <w:tab w:val="left" w:pos="1134"/>
        </w:tabs>
        <w:spacing w:before="0" w:line="360" w:lineRule="auto"/>
        <w:ind w:firstLine="567"/>
        <w:rPr>
          <w:rFonts w:ascii="GHEA Grapalat" w:hAnsi="GHEA Grapalat"/>
          <w:sz w:val="24"/>
          <w:szCs w:val="24"/>
          <w:lang w:val="hy-AM"/>
        </w:rPr>
      </w:pPr>
      <w:r w:rsidRPr="009A15A6">
        <w:rPr>
          <w:rFonts w:ascii="GHEA Grapalat" w:hAnsi="GHEA Grapalat"/>
          <w:sz w:val="24"/>
          <w:szCs w:val="24"/>
          <w:lang w:val="hy-AM"/>
        </w:rPr>
        <w:t xml:space="preserve">Միաժամանակ, Արձանագրության նախագծով առաջարկվում է կարգավորել դաշնային պետական ծառայության պաշտոններ զբաղեցրած աշխատակիցների երկարամյա ծառայության կենսաթոշակի իրավունքի իրացմանն առնչվող հարաբերությունները: </w:t>
      </w:r>
    </w:p>
    <w:p w:rsidR="00297A9F" w:rsidRPr="009A15A6" w:rsidRDefault="00297A9F" w:rsidP="00297A9F">
      <w:pPr>
        <w:pStyle w:val="Bodytext20"/>
        <w:shd w:val="clear" w:color="auto" w:fill="auto"/>
        <w:tabs>
          <w:tab w:val="left" w:pos="1134"/>
        </w:tabs>
        <w:spacing w:before="0" w:line="360" w:lineRule="auto"/>
        <w:ind w:firstLine="567"/>
        <w:rPr>
          <w:rFonts w:ascii="GHEA Grapalat" w:hAnsi="GHEA Grapalat"/>
          <w:sz w:val="24"/>
          <w:szCs w:val="24"/>
          <w:lang w:val="hy-AM"/>
        </w:rPr>
      </w:pPr>
      <w:r w:rsidRPr="009A15A6">
        <w:rPr>
          <w:rFonts w:ascii="GHEA Grapalat" w:hAnsi="GHEA Grapalat"/>
          <w:sz w:val="24"/>
          <w:szCs w:val="24"/>
          <w:lang w:val="hy-AM"/>
        </w:rPr>
        <w:t xml:space="preserve">Միաժամանակ, եթե Հավելվածի 53-րդ հոդվածով սահմանվում է միայն դաշնային պետական քաղաքացիական ծառայության պաշտոններ զբաղեցրած աշխատակիցների երկարամյա ծառայության կենսաթոշակի իրավունքը, ապա Արձանագրության նախագծի համաձայն` խնդրո առարկա հոդվածը կվերաբերի նաև պետական ծառայության համակարգի պաշտոններ զբաղեցրած բոլոր աշխատակիցներին: </w:t>
      </w:r>
    </w:p>
    <w:p w:rsidR="00297A9F" w:rsidRPr="009A15A6" w:rsidRDefault="00297A9F" w:rsidP="00297A9F">
      <w:pPr>
        <w:pStyle w:val="Bodytext20"/>
        <w:shd w:val="clear" w:color="auto" w:fill="auto"/>
        <w:tabs>
          <w:tab w:val="left" w:pos="1134"/>
        </w:tabs>
        <w:spacing w:before="0" w:line="360" w:lineRule="auto"/>
        <w:ind w:firstLine="567"/>
        <w:rPr>
          <w:rFonts w:ascii="GHEA Grapalat" w:hAnsi="GHEA Grapalat"/>
          <w:sz w:val="24"/>
          <w:szCs w:val="24"/>
          <w:lang w:val="hy-AM"/>
        </w:rPr>
      </w:pPr>
      <w:r w:rsidRPr="009A15A6">
        <w:rPr>
          <w:rFonts w:ascii="GHEA Grapalat" w:hAnsi="GHEA Grapalat"/>
          <w:sz w:val="24"/>
          <w:szCs w:val="24"/>
          <w:lang w:val="hy-AM"/>
        </w:rPr>
        <w:t xml:space="preserve">Հարկ է նշել, որ Ռուսաստանի Դաշնության պետական ծառայության համակարգը եռաստիճան է և բաղկացած է պետական քաղաքացիական ծառայությունից, զինվորական ծառայությունից և այլ տեսակի պետական </w:t>
      </w:r>
      <w:r w:rsidRPr="009A15A6">
        <w:rPr>
          <w:rFonts w:ascii="GHEA Grapalat" w:hAnsi="GHEA Grapalat"/>
          <w:sz w:val="24"/>
          <w:szCs w:val="24"/>
          <w:lang w:val="hy-AM"/>
        </w:rPr>
        <w:lastRenderedPageBreak/>
        <w:t>ծառայությունից:</w:t>
      </w:r>
    </w:p>
    <w:p w:rsidR="00297A9F" w:rsidRPr="009A15A6" w:rsidRDefault="00297A9F" w:rsidP="00297A9F">
      <w:pPr>
        <w:pStyle w:val="Bodytext20"/>
        <w:shd w:val="clear" w:color="auto" w:fill="auto"/>
        <w:tabs>
          <w:tab w:val="left" w:pos="1134"/>
        </w:tabs>
        <w:spacing w:before="0" w:line="360" w:lineRule="auto"/>
        <w:ind w:firstLine="567"/>
        <w:rPr>
          <w:rFonts w:ascii="GHEA Grapalat" w:hAnsi="GHEA Grapalat"/>
          <w:sz w:val="24"/>
          <w:szCs w:val="24"/>
          <w:lang w:val="hy-AM"/>
        </w:rPr>
      </w:pPr>
      <w:r w:rsidRPr="009A15A6">
        <w:rPr>
          <w:rFonts w:ascii="GHEA Grapalat" w:hAnsi="GHEA Grapalat"/>
          <w:sz w:val="24"/>
          <w:szCs w:val="24"/>
          <w:lang w:val="hy-AM"/>
        </w:rPr>
        <w:t>Վերոգրյալը նշանակում է, որ Հավելվածի 53-րդ հոդվածի գործող կարգավորումների համաձայն՝ օրինակ այլ տեսակի պետական ծառայության՝ մաքսային, հարկային պաշտոն զբաղեցրած Ռուսաստանի Դաշնության քաղաքացին Հանձնաժողովի և Միության դատարանի կազմում պաշտոն զբաղեցնելու դեպքում ձեռք չի բերում երկարամյա ծառայության կենսաթոշակի իրավունք: Արձանագրության նախագծով կարգավորվում են նաև նրանց՝ նշված կենսաթոշակի իրավունքի իրացմանն առնչվող հարաբերությունները:</w:t>
      </w:r>
      <w:r w:rsidR="00A82144" w:rsidRPr="009A15A6">
        <w:rPr>
          <w:rFonts w:ascii="GHEA Grapalat" w:hAnsi="GHEA Grapalat"/>
          <w:sz w:val="24"/>
          <w:szCs w:val="24"/>
          <w:lang w:val="hy-AM"/>
        </w:rPr>
        <w:t xml:space="preserve"> </w:t>
      </w:r>
    </w:p>
    <w:p w:rsidR="00297A9F" w:rsidRPr="008F7FB3" w:rsidRDefault="00297A9F" w:rsidP="00297A9F">
      <w:pPr>
        <w:pStyle w:val="Bodytext20"/>
        <w:shd w:val="clear" w:color="auto" w:fill="auto"/>
        <w:tabs>
          <w:tab w:val="left" w:pos="1134"/>
        </w:tabs>
        <w:spacing w:before="0" w:line="360" w:lineRule="auto"/>
        <w:ind w:firstLine="567"/>
        <w:rPr>
          <w:rFonts w:ascii="GHEA Grapalat" w:hAnsi="GHEA Grapalat"/>
          <w:sz w:val="24"/>
          <w:szCs w:val="24"/>
        </w:rPr>
      </w:pPr>
      <w:proofErr w:type="spellStart"/>
      <w:proofErr w:type="gramStart"/>
      <w:r w:rsidRPr="008F7FB3">
        <w:rPr>
          <w:rFonts w:ascii="GHEA Grapalat" w:hAnsi="GHEA Grapalat"/>
          <w:sz w:val="24"/>
          <w:szCs w:val="24"/>
        </w:rPr>
        <w:t>Այսպիսով</w:t>
      </w:r>
      <w:proofErr w:type="spellEnd"/>
      <w:r w:rsidRPr="008F7FB3">
        <w:rPr>
          <w:rFonts w:ascii="GHEA Grapalat" w:hAnsi="GHEA Grapalat"/>
          <w:sz w:val="24"/>
          <w:szCs w:val="24"/>
        </w:rPr>
        <w:t xml:space="preserve">, </w:t>
      </w:r>
      <w:proofErr w:type="spellStart"/>
      <w:r w:rsidRPr="008F7FB3">
        <w:rPr>
          <w:rFonts w:ascii="GHEA Grapalat" w:hAnsi="GHEA Grapalat"/>
          <w:sz w:val="24"/>
          <w:szCs w:val="24"/>
        </w:rPr>
        <w:t>Արձանագրության</w:t>
      </w:r>
      <w:proofErr w:type="spellEnd"/>
      <w:r w:rsidRPr="008F7FB3">
        <w:rPr>
          <w:rFonts w:ascii="GHEA Grapalat" w:hAnsi="GHEA Grapalat"/>
          <w:sz w:val="24"/>
          <w:szCs w:val="24"/>
        </w:rPr>
        <w:t xml:space="preserve"> </w:t>
      </w:r>
      <w:proofErr w:type="spellStart"/>
      <w:r w:rsidRPr="008F7FB3">
        <w:rPr>
          <w:rFonts w:ascii="GHEA Grapalat" w:hAnsi="GHEA Grapalat"/>
          <w:sz w:val="24"/>
          <w:szCs w:val="24"/>
        </w:rPr>
        <w:t>նախագծի</w:t>
      </w:r>
      <w:proofErr w:type="spellEnd"/>
      <w:r w:rsidRPr="008F7FB3">
        <w:rPr>
          <w:rFonts w:ascii="GHEA Grapalat" w:hAnsi="GHEA Grapalat"/>
          <w:sz w:val="24"/>
          <w:szCs w:val="24"/>
        </w:rPr>
        <w:t xml:space="preserve"> 2-րդ </w:t>
      </w:r>
      <w:proofErr w:type="spellStart"/>
      <w:r w:rsidRPr="008F7FB3">
        <w:rPr>
          <w:rFonts w:ascii="GHEA Grapalat" w:hAnsi="GHEA Grapalat"/>
          <w:sz w:val="24"/>
          <w:szCs w:val="24"/>
        </w:rPr>
        <w:t>կետի</w:t>
      </w:r>
      <w:proofErr w:type="spellEnd"/>
      <w:r w:rsidRPr="008F7FB3">
        <w:rPr>
          <w:rFonts w:ascii="GHEA Grapalat" w:hAnsi="GHEA Grapalat"/>
          <w:sz w:val="24"/>
          <w:szCs w:val="24"/>
        </w:rPr>
        <w:t xml:space="preserve"> </w:t>
      </w:r>
      <w:proofErr w:type="spellStart"/>
      <w:r w:rsidRPr="008F7FB3">
        <w:rPr>
          <w:rFonts w:ascii="GHEA Grapalat" w:hAnsi="GHEA Grapalat"/>
          <w:sz w:val="24"/>
          <w:szCs w:val="24"/>
        </w:rPr>
        <w:t>համաձայն</w:t>
      </w:r>
      <w:proofErr w:type="spellEnd"/>
      <w:r w:rsidRPr="008F7FB3">
        <w:rPr>
          <w:rFonts w:ascii="GHEA Grapalat" w:hAnsi="GHEA Grapalat"/>
          <w:sz w:val="24"/>
          <w:szCs w:val="24"/>
        </w:rPr>
        <w:t xml:space="preserve">՝ </w:t>
      </w:r>
      <w:proofErr w:type="spellStart"/>
      <w:r w:rsidRPr="008F7FB3">
        <w:rPr>
          <w:rFonts w:ascii="GHEA Grapalat" w:hAnsi="GHEA Grapalat"/>
          <w:sz w:val="24"/>
          <w:szCs w:val="24"/>
        </w:rPr>
        <w:t>Ռուսաստանի</w:t>
      </w:r>
      <w:proofErr w:type="spellEnd"/>
      <w:r w:rsidRPr="008F7FB3">
        <w:rPr>
          <w:rFonts w:ascii="GHEA Grapalat" w:hAnsi="GHEA Grapalat"/>
          <w:sz w:val="24"/>
          <w:szCs w:val="24"/>
        </w:rPr>
        <w:t xml:space="preserve"> </w:t>
      </w:r>
      <w:proofErr w:type="spellStart"/>
      <w:r w:rsidRPr="008F7FB3">
        <w:rPr>
          <w:rFonts w:ascii="GHEA Grapalat" w:hAnsi="GHEA Grapalat"/>
          <w:sz w:val="24"/>
          <w:szCs w:val="24"/>
        </w:rPr>
        <w:t>Դաշնության</w:t>
      </w:r>
      <w:proofErr w:type="spellEnd"/>
      <w:r w:rsidRPr="008F7FB3">
        <w:rPr>
          <w:rFonts w:ascii="GHEA Grapalat" w:hAnsi="GHEA Grapalat" w:cs="Sylfaen"/>
          <w:sz w:val="24"/>
          <w:szCs w:val="24"/>
          <w:lang w:val="hy-AM"/>
        </w:rPr>
        <w:t xml:space="preserve"> </w:t>
      </w:r>
      <w:proofErr w:type="spellStart"/>
      <w:r w:rsidRPr="008F7FB3">
        <w:rPr>
          <w:rFonts w:ascii="GHEA Grapalat" w:hAnsi="GHEA Grapalat"/>
          <w:sz w:val="24"/>
          <w:szCs w:val="24"/>
        </w:rPr>
        <w:t>օրենսդրությամբ</w:t>
      </w:r>
      <w:proofErr w:type="spellEnd"/>
      <w:r w:rsidRPr="008F7FB3">
        <w:rPr>
          <w:rFonts w:ascii="GHEA Grapalat" w:hAnsi="GHEA Grapalat"/>
          <w:sz w:val="24"/>
          <w:szCs w:val="24"/>
        </w:rPr>
        <w:t xml:space="preserve"> </w:t>
      </w:r>
      <w:proofErr w:type="spellStart"/>
      <w:r w:rsidRPr="008F7FB3">
        <w:rPr>
          <w:rFonts w:ascii="GHEA Grapalat" w:hAnsi="GHEA Grapalat"/>
          <w:sz w:val="24"/>
          <w:szCs w:val="24"/>
        </w:rPr>
        <w:t>դաշնային</w:t>
      </w:r>
      <w:proofErr w:type="spellEnd"/>
      <w:r w:rsidRPr="008F7FB3">
        <w:rPr>
          <w:rFonts w:ascii="GHEA Grapalat" w:hAnsi="GHEA Grapalat"/>
          <w:sz w:val="24"/>
          <w:szCs w:val="24"/>
        </w:rPr>
        <w:t xml:space="preserve"> </w:t>
      </w:r>
      <w:proofErr w:type="spellStart"/>
      <w:r w:rsidRPr="008F7FB3">
        <w:rPr>
          <w:rFonts w:ascii="GHEA Grapalat" w:hAnsi="GHEA Grapalat"/>
          <w:sz w:val="24"/>
          <w:szCs w:val="24"/>
        </w:rPr>
        <w:t>պետական</w:t>
      </w:r>
      <w:proofErr w:type="spellEnd"/>
      <w:r w:rsidRPr="008F7FB3">
        <w:rPr>
          <w:rFonts w:ascii="GHEA Grapalat" w:hAnsi="GHEA Grapalat"/>
          <w:sz w:val="24"/>
          <w:szCs w:val="24"/>
        </w:rPr>
        <w:t xml:space="preserve"> </w:t>
      </w:r>
      <w:proofErr w:type="spellStart"/>
      <w:r w:rsidRPr="008F7FB3">
        <w:rPr>
          <w:rFonts w:ascii="GHEA Grapalat" w:hAnsi="GHEA Grapalat"/>
          <w:sz w:val="24"/>
          <w:szCs w:val="24"/>
        </w:rPr>
        <w:t>քաղաքացիական</w:t>
      </w:r>
      <w:proofErr w:type="spellEnd"/>
      <w:r w:rsidRPr="008F7FB3">
        <w:rPr>
          <w:rFonts w:ascii="GHEA Grapalat" w:hAnsi="GHEA Grapalat"/>
          <w:sz w:val="24"/>
          <w:szCs w:val="24"/>
        </w:rPr>
        <w:t xml:space="preserve"> </w:t>
      </w:r>
      <w:proofErr w:type="spellStart"/>
      <w:r w:rsidRPr="008F7FB3">
        <w:rPr>
          <w:rFonts w:ascii="GHEA Grapalat" w:hAnsi="GHEA Grapalat"/>
          <w:sz w:val="24"/>
          <w:szCs w:val="24"/>
        </w:rPr>
        <w:t>ծառայողների</w:t>
      </w:r>
      <w:proofErr w:type="spellEnd"/>
      <w:r w:rsidRPr="008F7FB3">
        <w:rPr>
          <w:rFonts w:ascii="GHEA Grapalat" w:hAnsi="GHEA Grapalat"/>
          <w:sz w:val="24"/>
          <w:szCs w:val="24"/>
        </w:rPr>
        <w:t xml:space="preserve"> </w:t>
      </w:r>
      <w:proofErr w:type="spellStart"/>
      <w:r w:rsidRPr="008F7FB3">
        <w:rPr>
          <w:rFonts w:ascii="GHEA Grapalat" w:hAnsi="GHEA Grapalat"/>
          <w:sz w:val="24"/>
          <w:szCs w:val="24"/>
        </w:rPr>
        <w:t>համար</w:t>
      </w:r>
      <w:proofErr w:type="spellEnd"/>
      <w:r w:rsidRPr="008F7FB3">
        <w:rPr>
          <w:rFonts w:ascii="GHEA Grapalat" w:hAnsi="GHEA Grapalat"/>
          <w:sz w:val="24"/>
          <w:szCs w:val="24"/>
        </w:rPr>
        <w:t xml:space="preserve"> </w:t>
      </w:r>
      <w:proofErr w:type="spellStart"/>
      <w:r w:rsidRPr="008F7FB3">
        <w:rPr>
          <w:rFonts w:ascii="GHEA Grapalat" w:hAnsi="GHEA Grapalat"/>
          <w:sz w:val="24"/>
          <w:szCs w:val="24"/>
        </w:rPr>
        <w:t>սահմանված</w:t>
      </w:r>
      <w:proofErr w:type="spellEnd"/>
      <w:r w:rsidRPr="008F7FB3">
        <w:rPr>
          <w:rFonts w:ascii="GHEA Grapalat" w:hAnsi="GHEA Grapalat"/>
          <w:sz w:val="24"/>
          <w:szCs w:val="24"/>
        </w:rPr>
        <w:t xml:space="preserve"> </w:t>
      </w:r>
      <w:proofErr w:type="spellStart"/>
      <w:r w:rsidRPr="008F7FB3">
        <w:rPr>
          <w:rFonts w:ascii="GHEA Grapalat" w:hAnsi="GHEA Grapalat"/>
          <w:sz w:val="24"/>
          <w:szCs w:val="24"/>
        </w:rPr>
        <w:t>երկարամյա</w:t>
      </w:r>
      <w:proofErr w:type="spellEnd"/>
      <w:r w:rsidRPr="008F7FB3">
        <w:rPr>
          <w:rFonts w:ascii="GHEA Grapalat" w:hAnsi="GHEA Grapalat"/>
          <w:sz w:val="24"/>
          <w:szCs w:val="24"/>
        </w:rPr>
        <w:t xml:space="preserve"> </w:t>
      </w:r>
      <w:proofErr w:type="spellStart"/>
      <w:r w:rsidRPr="008F7FB3">
        <w:rPr>
          <w:rFonts w:ascii="GHEA Grapalat" w:hAnsi="GHEA Grapalat"/>
          <w:sz w:val="24"/>
          <w:szCs w:val="24"/>
        </w:rPr>
        <w:t>ծառայության</w:t>
      </w:r>
      <w:proofErr w:type="spellEnd"/>
      <w:r w:rsidRPr="008F7FB3">
        <w:rPr>
          <w:rFonts w:ascii="GHEA Grapalat" w:hAnsi="GHEA Grapalat"/>
          <w:sz w:val="24"/>
          <w:szCs w:val="24"/>
        </w:rPr>
        <w:t xml:space="preserve"> </w:t>
      </w:r>
      <w:proofErr w:type="spellStart"/>
      <w:r w:rsidRPr="008F7FB3">
        <w:rPr>
          <w:rFonts w:ascii="GHEA Grapalat" w:hAnsi="GHEA Grapalat"/>
          <w:sz w:val="24"/>
          <w:szCs w:val="24"/>
        </w:rPr>
        <w:t>կենսաթոշակի</w:t>
      </w:r>
      <w:proofErr w:type="spellEnd"/>
      <w:r w:rsidRPr="008F7FB3">
        <w:rPr>
          <w:rFonts w:ascii="GHEA Grapalat" w:hAnsi="GHEA Grapalat"/>
          <w:sz w:val="24"/>
          <w:szCs w:val="24"/>
        </w:rPr>
        <w:t xml:space="preserve"> </w:t>
      </w:r>
      <w:proofErr w:type="spellStart"/>
      <w:r w:rsidRPr="008F7FB3">
        <w:rPr>
          <w:rFonts w:ascii="GHEA Grapalat" w:hAnsi="GHEA Grapalat"/>
          <w:sz w:val="24"/>
          <w:szCs w:val="24"/>
        </w:rPr>
        <w:t>իրավունք</w:t>
      </w:r>
      <w:proofErr w:type="spellEnd"/>
      <w:r w:rsidRPr="008F7FB3">
        <w:rPr>
          <w:rFonts w:ascii="GHEA Grapalat" w:hAnsi="GHEA Grapalat"/>
          <w:sz w:val="24"/>
          <w:szCs w:val="24"/>
        </w:rPr>
        <w:t xml:space="preserve"> </w:t>
      </w:r>
      <w:proofErr w:type="spellStart"/>
      <w:r w:rsidRPr="008F7FB3">
        <w:rPr>
          <w:rFonts w:ascii="GHEA Grapalat" w:hAnsi="GHEA Grapalat"/>
          <w:sz w:val="24"/>
          <w:szCs w:val="24"/>
        </w:rPr>
        <w:t>ձեռք</w:t>
      </w:r>
      <w:proofErr w:type="spellEnd"/>
      <w:r w:rsidRPr="008F7FB3">
        <w:rPr>
          <w:rFonts w:ascii="GHEA Grapalat" w:hAnsi="GHEA Grapalat"/>
          <w:sz w:val="24"/>
          <w:szCs w:val="24"/>
        </w:rPr>
        <w:t xml:space="preserve"> </w:t>
      </w:r>
      <w:proofErr w:type="spellStart"/>
      <w:r w:rsidRPr="008F7FB3">
        <w:rPr>
          <w:rFonts w:ascii="GHEA Grapalat" w:hAnsi="GHEA Grapalat"/>
          <w:sz w:val="24"/>
          <w:szCs w:val="24"/>
        </w:rPr>
        <w:t>կբերեն</w:t>
      </w:r>
      <w:proofErr w:type="spellEnd"/>
      <w:r w:rsidRPr="008F7FB3">
        <w:rPr>
          <w:rFonts w:ascii="GHEA Grapalat" w:hAnsi="GHEA Grapalat"/>
          <w:sz w:val="24"/>
          <w:szCs w:val="24"/>
        </w:rPr>
        <w:t xml:space="preserve"> </w:t>
      </w:r>
      <w:proofErr w:type="spellStart"/>
      <w:r w:rsidRPr="008F7FB3">
        <w:rPr>
          <w:rFonts w:ascii="GHEA Grapalat" w:hAnsi="GHEA Grapalat"/>
          <w:sz w:val="24"/>
          <w:szCs w:val="24"/>
        </w:rPr>
        <w:t>այն</w:t>
      </w:r>
      <w:proofErr w:type="spellEnd"/>
      <w:r w:rsidRPr="008F7FB3">
        <w:rPr>
          <w:rFonts w:ascii="GHEA Grapalat" w:hAnsi="GHEA Grapalat"/>
          <w:sz w:val="24"/>
          <w:szCs w:val="24"/>
        </w:rPr>
        <w:t xml:space="preserve"> </w:t>
      </w:r>
      <w:proofErr w:type="spellStart"/>
      <w:r w:rsidRPr="008F7FB3">
        <w:rPr>
          <w:rFonts w:ascii="GHEA Grapalat" w:hAnsi="GHEA Grapalat"/>
          <w:sz w:val="24"/>
          <w:szCs w:val="24"/>
        </w:rPr>
        <w:t>Աշխատակիցները</w:t>
      </w:r>
      <w:proofErr w:type="spellEnd"/>
      <w:r w:rsidRPr="008F7FB3">
        <w:rPr>
          <w:rFonts w:ascii="GHEA Grapalat" w:hAnsi="GHEA Grapalat"/>
          <w:sz w:val="24"/>
          <w:szCs w:val="24"/>
        </w:rPr>
        <w:t xml:space="preserve">, </w:t>
      </w:r>
      <w:proofErr w:type="spellStart"/>
      <w:r w:rsidRPr="008F7FB3">
        <w:rPr>
          <w:rFonts w:ascii="GHEA Grapalat" w:hAnsi="GHEA Grapalat"/>
          <w:sz w:val="24"/>
          <w:szCs w:val="24"/>
        </w:rPr>
        <w:t>որոնք</w:t>
      </w:r>
      <w:proofErr w:type="spellEnd"/>
      <w:r w:rsidRPr="008F7FB3">
        <w:rPr>
          <w:rFonts w:ascii="GHEA Grapalat" w:hAnsi="GHEA Grapalat"/>
          <w:sz w:val="24"/>
          <w:szCs w:val="24"/>
        </w:rPr>
        <w:t>.</w:t>
      </w:r>
      <w:proofErr w:type="gramEnd"/>
    </w:p>
    <w:p w:rsidR="00297A9F" w:rsidRPr="008F7FB3" w:rsidRDefault="00297A9F" w:rsidP="00297A9F">
      <w:pPr>
        <w:pStyle w:val="Bodytext20"/>
        <w:shd w:val="clear" w:color="auto" w:fill="auto"/>
        <w:tabs>
          <w:tab w:val="left" w:pos="1134"/>
        </w:tabs>
        <w:spacing w:before="0" w:line="360" w:lineRule="auto"/>
        <w:ind w:firstLine="567"/>
        <w:rPr>
          <w:rFonts w:ascii="GHEA Grapalat" w:hAnsi="GHEA Grapalat"/>
          <w:sz w:val="24"/>
          <w:szCs w:val="24"/>
        </w:rPr>
      </w:pPr>
      <w:r w:rsidRPr="008F7FB3">
        <w:rPr>
          <w:rFonts w:ascii="GHEA Grapalat" w:hAnsi="GHEA Grapalat"/>
          <w:sz w:val="24"/>
          <w:szCs w:val="24"/>
        </w:rPr>
        <w:t xml:space="preserve">1 մինչև Հանձնաժողովում և Միության դատարանում աշխատելը ցանկացած ժամանակահատվածում զբաղեցրել են Ռուսաստանի Դաշնության պետական ծառայության պաշտոններ, </w:t>
      </w:r>
    </w:p>
    <w:p w:rsidR="00297A9F" w:rsidRPr="008F7FB3" w:rsidRDefault="00297A9F" w:rsidP="00297A9F">
      <w:pPr>
        <w:pStyle w:val="Bodytext20"/>
        <w:shd w:val="clear" w:color="auto" w:fill="auto"/>
        <w:tabs>
          <w:tab w:val="left" w:pos="1134"/>
        </w:tabs>
        <w:spacing w:before="0" w:line="360" w:lineRule="auto"/>
        <w:ind w:firstLine="567"/>
        <w:rPr>
          <w:rFonts w:ascii="GHEA Grapalat" w:hAnsi="GHEA Grapalat"/>
          <w:sz w:val="24"/>
          <w:szCs w:val="24"/>
        </w:rPr>
      </w:pPr>
      <w:r w:rsidRPr="008F7FB3">
        <w:rPr>
          <w:rFonts w:ascii="GHEA Grapalat" w:hAnsi="GHEA Grapalat"/>
          <w:sz w:val="24"/>
          <w:szCs w:val="24"/>
        </w:rPr>
        <w:t xml:space="preserve">2) </w:t>
      </w:r>
      <w:proofErr w:type="gramStart"/>
      <w:r w:rsidRPr="008F7FB3">
        <w:rPr>
          <w:rFonts w:ascii="GHEA Grapalat" w:hAnsi="GHEA Grapalat"/>
          <w:sz w:val="24"/>
          <w:szCs w:val="24"/>
        </w:rPr>
        <w:t>ազատվել</w:t>
      </w:r>
      <w:proofErr w:type="gramEnd"/>
      <w:r w:rsidRPr="008F7FB3">
        <w:rPr>
          <w:rFonts w:ascii="GHEA Grapalat" w:hAnsi="GHEA Grapalat"/>
          <w:sz w:val="24"/>
          <w:szCs w:val="24"/>
        </w:rPr>
        <w:t xml:space="preserve"> են Հանձնաժողովում կամ Միության դատարանում իրենց զբաղեցրած պաշտոններից (բացառությամբ մեղսավոր գործողությունների հետևանքով աշխատանքից ազատվելու դեպքերի), </w:t>
      </w:r>
    </w:p>
    <w:p w:rsidR="00297A9F" w:rsidRPr="008F7FB3" w:rsidRDefault="00297A9F" w:rsidP="00297A9F">
      <w:pPr>
        <w:pStyle w:val="Bodytext20"/>
        <w:shd w:val="clear" w:color="auto" w:fill="auto"/>
        <w:tabs>
          <w:tab w:val="left" w:pos="1134"/>
        </w:tabs>
        <w:spacing w:before="0" w:line="360" w:lineRule="auto"/>
        <w:ind w:firstLine="567"/>
        <w:rPr>
          <w:rFonts w:ascii="GHEA Grapalat" w:hAnsi="GHEA Grapalat"/>
          <w:sz w:val="24"/>
          <w:szCs w:val="24"/>
        </w:rPr>
      </w:pPr>
      <w:r w:rsidRPr="008F7FB3">
        <w:rPr>
          <w:rFonts w:ascii="GHEA Grapalat" w:hAnsi="GHEA Grapalat"/>
          <w:sz w:val="24"/>
          <w:szCs w:val="24"/>
        </w:rPr>
        <w:t xml:space="preserve">3) </w:t>
      </w:r>
      <w:proofErr w:type="gramStart"/>
      <w:r w:rsidRPr="008F7FB3">
        <w:rPr>
          <w:rFonts w:ascii="GHEA Grapalat" w:hAnsi="GHEA Grapalat"/>
          <w:sz w:val="24"/>
          <w:szCs w:val="24"/>
        </w:rPr>
        <w:t>համապատասխան</w:t>
      </w:r>
      <w:proofErr w:type="gramEnd"/>
      <w:r w:rsidRPr="008F7FB3">
        <w:rPr>
          <w:rFonts w:ascii="GHEA Grapalat" w:hAnsi="GHEA Grapalat"/>
          <w:sz w:val="24"/>
          <w:szCs w:val="24"/>
        </w:rPr>
        <w:t xml:space="preserve"> տարում ունեն պետական քաղաքացիական ծառայության՝ դաշնային պետական քաղաքացիական ծառայողներին երկարամյա ծառայության կենսաթոշակ նշանակելու համար Ռուսաստանի Դաշնության օրենսդրությամբ սահմանված տևողությամբ ստաժ, </w:t>
      </w:r>
    </w:p>
    <w:p w:rsidR="00297A9F" w:rsidRPr="008F7FB3" w:rsidRDefault="00297A9F" w:rsidP="00297A9F">
      <w:pPr>
        <w:pStyle w:val="Bodytext20"/>
        <w:shd w:val="clear" w:color="auto" w:fill="auto"/>
        <w:tabs>
          <w:tab w:val="left" w:pos="1134"/>
        </w:tabs>
        <w:spacing w:before="0" w:line="360" w:lineRule="auto"/>
        <w:ind w:firstLine="567"/>
        <w:rPr>
          <w:rFonts w:ascii="GHEA Grapalat" w:hAnsi="GHEA Grapalat"/>
          <w:sz w:val="24"/>
          <w:szCs w:val="24"/>
        </w:rPr>
      </w:pPr>
      <w:r w:rsidRPr="008F7FB3">
        <w:rPr>
          <w:rFonts w:ascii="GHEA Grapalat" w:hAnsi="GHEA Grapalat"/>
          <w:sz w:val="24"/>
          <w:szCs w:val="24"/>
        </w:rPr>
        <w:t>4) Հանձնաժողովում կամ Միության դատարանում աշխատանքից ազատվելուց անմիջապես առաջ նրանք առնվազն 3 տարի դրանցում պաշտոն են զբաղեցրել։</w:t>
      </w:r>
    </w:p>
    <w:p w:rsidR="00297A9F" w:rsidRPr="008F7FB3" w:rsidRDefault="00297A9F" w:rsidP="00297A9F">
      <w:pPr>
        <w:pStyle w:val="Bodytext20"/>
        <w:shd w:val="clear" w:color="auto" w:fill="auto"/>
        <w:tabs>
          <w:tab w:val="left" w:pos="1134"/>
        </w:tabs>
        <w:spacing w:before="0" w:line="360" w:lineRule="auto"/>
        <w:ind w:firstLine="567"/>
        <w:rPr>
          <w:rFonts w:ascii="GHEA Grapalat" w:hAnsi="GHEA Grapalat"/>
          <w:sz w:val="24"/>
          <w:szCs w:val="24"/>
        </w:rPr>
      </w:pPr>
      <w:proofErr w:type="spellStart"/>
      <w:r w:rsidRPr="008F7FB3">
        <w:rPr>
          <w:rFonts w:ascii="GHEA Grapalat" w:hAnsi="GHEA Grapalat" w:cs="Sylfaen"/>
          <w:sz w:val="24"/>
          <w:szCs w:val="24"/>
        </w:rPr>
        <w:t>Անցումային</w:t>
      </w:r>
      <w:proofErr w:type="spellEnd"/>
      <w:r w:rsidRPr="008F7FB3">
        <w:rPr>
          <w:rFonts w:ascii="GHEA Grapalat" w:hAnsi="GHEA Grapalat" w:cs="Sylfaen"/>
          <w:sz w:val="24"/>
          <w:szCs w:val="24"/>
        </w:rPr>
        <w:t xml:space="preserve"> </w:t>
      </w:r>
      <w:proofErr w:type="spellStart"/>
      <w:r w:rsidRPr="008F7FB3">
        <w:rPr>
          <w:rFonts w:ascii="GHEA Grapalat" w:hAnsi="GHEA Grapalat" w:cs="Sylfaen"/>
          <w:sz w:val="24"/>
          <w:szCs w:val="24"/>
        </w:rPr>
        <w:t>ժամանակահատվածի</w:t>
      </w:r>
      <w:proofErr w:type="spellEnd"/>
      <w:r w:rsidRPr="008F7FB3">
        <w:rPr>
          <w:rFonts w:ascii="GHEA Grapalat" w:hAnsi="GHEA Grapalat" w:cs="Sylfaen"/>
          <w:sz w:val="24"/>
          <w:szCs w:val="24"/>
        </w:rPr>
        <w:t xml:space="preserve"> </w:t>
      </w:r>
      <w:proofErr w:type="spellStart"/>
      <w:r w:rsidRPr="008F7FB3">
        <w:rPr>
          <w:rFonts w:ascii="GHEA Grapalat" w:hAnsi="GHEA Grapalat" w:cs="Sylfaen"/>
          <w:sz w:val="24"/>
          <w:szCs w:val="24"/>
        </w:rPr>
        <w:t>հարաբերությունները</w:t>
      </w:r>
      <w:proofErr w:type="spellEnd"/>
      <w:r w:rsidRPr="008F7FB3">
        <w:rPr>
          <w:rFonts w:ascii="GHEA Grapalat" w:hAnsi="GHEA Grapalat" w:cs="Sylfaen"/>
          <w:sz w:val="24"/>
          <w:szCs w:val="24"/>
        </w:rPr>
        <w:t xml:space="preserve"> </w:t>
      </w:r>
      <w:proofErr w:type="spellStart"/>
      <w:r w:rsidRPr="008F7FB3">
        <w:rPr>
          <w:rFonts w:ascii="GHEA Grapalat" w:hAnsi="GHEA Grapalat" w:cs="Sylfaen"/>
          <w:sz w:val="24"/>
          <w:szCs w:val="24"/>
        </w:rPr>
        <w:t>կարգավորելու</w:t>
      </w:r>
      <w:proofErr w:type="spellEnd"/>
      <w:r w:rsidRPr="008F7FB3">
        <w:rPr>
          <w:rFonts w:ascii="GHEA Grapalat" w:hAnsi="GHEA Grapalat" w:cs="Sylfaen"/>
          <w:sz w:val="24"/>
          <w:szCs w:val="24"/>
        </w:rPr>
        <w:t xml:space="preserve"> </w:t>
      </w:r>
      <w:proofErr w:type="spellStart"/>
      <w:r w:rsidRPr="008F7FB3">
        <w:rPr>
          <w:rFonts w:ascii="GHEA Grapalat" w:hAnsi="GHEA Grapalat" w:cs="Sylfaen"/>
          <w:sz w:val="24"/>
          <w:szCs w:val="24"/>
        </w:rPr>
        <w:t>համար</w:t>
      </w:r>
      <w:proofErr w:type="spellEnd"/>
      <w:r w:rsidRPr="008F7FB3">
        <w:rPr>
          <w:rFonts w:ascii="GHEA Grapalat" w:hAnsi="GHEA Grapalat" w:cs="Sylfaen"/>
          <w:sz w:val="24"/>
          <w:szCs w:val="24"/>
        </w:rPr>
        <w:t xml:space="preserve"> </w:t>
      </w:r>
      <w:r w:rsidRPr="008F7FB3">
        <w:rPr>
          <w:rFonts w:ascii="GHEA Grapalat" w:hAnsi="GHEA Grapalat" w:cs="Sylfaen"/>
          <w:sz w:val="24"/>
          <w:szCs w:val="24"/>
          <w:lang w:val="hy-AM"/>
        </w:rPr>
        <w:t>Արձանագրության</w:t>
      </w:r>
      <w:r w:rsidRPr="008F7FB3">
        <w:rPr>
          <w:rFonts w:ascii="GHEA Grapalat" w:hAnsi="GHEA Grapalat" w:cs="Sylfaen"/>
          <w:sz w:val="24"/>
          <w:szCs w:val="24"/>
        </w:rPr>
        <w:t xml:space="preserve"> </w:t>
      </w:r>
      <w:proofErr w:type="spellStart"/>
      <w:r w:rsidRPr="008F7FB3">
        <w:rPr>
          <w:rFonts w:ascii="GHEA Grapalat" w:hAnsi="GHEA Grapalat" w:cs="Sylfaen"/>
          <w:sz w:val="24"/>
          <w:szCs w:val="24"/>
        </w:rPr>
        <w:t>նախագծի</w:t>
      </w:r>
      <w:proofErr w:type="spellEnd"/>
      <w:r w:rsidRPr="008F7FB3">
        <w:rPr>
          <w:rFonts w:ascii="GHEA Grapalat" w:hAnsi="GHEA Grapalat" w:cs="Sylfaen"/>
          <w:sz w:val="24"/>
          <w:szCs w:val="24"/>
        </w:rPr>
        <w:t xml:space="preserve"> 1-ին </w:t>
      </w:r>
      <w:proofErr w:type="spellStart"/>
      <w:r w:rsidRPr="008F7FB3">
        <w:rPr>
          <w:rFonts w:ascii="GHEA Grapalat" w:hAnsi="GHEA Grapalat" w:cs="Sylfaen"/>
          <w:sz w:val="24"/>
          <w:szCs w:val="24"/>
        </w:rPr>
        <w:t>կետով</w:t>
      </w:r>
      <w:proofErr w:type="spellEnd"/>
      <w:r w:rsidRPr="008F7FB3">
        <w:rPr>
          <w:rFonts w:ascii="GHEA Grapalat" w:hAnsi="GHEA Grapalat" w:cs="Sylfaen"/>
          <w:sz w:val="24"/>
          <w:szCs w:val="24"/>
        </w:rPr>
        <w:t xml:space="preserve"> </w:t>
      </w:r>
      <w:proofErr w:type="spellStart"/>
      <w:r w:rsidRPr="008F7FB3">
        <w:rPr>
          <w:rFonts w:ascii="GHEA Grapalat" w:hAnsi="GHEA Grapalat" w:cs="Sylfaen"/>
          <w:sz w:val="24"/>
          <w:szCs w:val="24"/>
        </w:rPr>
        <w:t>առաջարկվում</w:t>
      </w:r>
      <w:proofErr w:type="spellEnd"/>
      <w:r w:rsidRPr="008F7FB3">
        <w:rPr>
          <w:rFonts w:ascii="GHEA Grapalat" w:hAnsi="GHEA Grapalat" w:cs="Sylfaen"/>
          <w:sz w:val="24"/>
          <w:szCs w:val="24"/>
        </w:rPr>
        <w:t xml:space="preserve"> է </w:t>
      </w:r>
      <w:proofErr w:type="spellStart"/>
      <w:r w:rsidRPr="008F7FB3">
        <w:rPr>
          <w:rFonts w:ascii="GHEA Grapalat" w:hAnsi="GHEA Grapalat" w:cs="Sylfaen"/>
          <w:sz w:val="24"/>
          <w:szCs w:val="24"/>
        </w:rPr>
        <w:t>Պայմանագրի</w:t>
      </w:r>
      <w:proofErr w:type="spellEnd"/>
      <w:r w:rsidRPr="008F7FB3">
        <w:rPr>
          <w:rFonts w:ascii="GHEA Grapalat" w:hAnsi="GHEA Grapalat" w:cs="Sylfaen"/>
          <w:sz w:val="24"/>
          <w:szCs w:val="24"/>
        </w:rPr>
        <w:t xml:space="preserve"> </w:t>
      </w:r>
      <w:r w:rsidRPr="008F7FB3">
        <w:rPr>
          <w:rFonts w:ascii="GHEA Grapalat" w:hAnsi="GHEA Grapalat"/>
          <w:sz w:val="24"/>
          <w:szCs w:val="24"/>
        </w:rPr>
        <w:t xml:space="preserve">XXVII </w:t>
      </w:r>
      <w:proofErr w:type="spellStart"/>
      <w:r w:rsidRPr="008F7FB3">
        <w:rPr>
          <w:rFonts w:ascii="GHEA Grapalat" w:hAnsi="GHEA Grapalat"/>
          <w:sz w:val="24"/>
          <w:szCs w:val="24"/>
        </w:rPr>
        <w:t>բաժինը</w:t>
      </w:r>
      <w:proofErr w:type="spellEnd"/>
      <w:r w:rsidRPr="008F7FB3">
        <w:rPr>
          <w:rFonts w:ascii="GHEA Grapalat" w:hAnsi="GHEA Grapalat"/>
          <w:sz w:val="24"/>
          <w:szCs w:val="24"/>
        </w:rPr>
        <w:t xml:space="preserve"> </w:t>
      </w:r>
      <w:proofErr w:type="spellStart"/>
      <w:r w:rsidRPr="008F7FB3">
        <w:rPr>
          <w:rFonts w:ascii="GHEA Grapalat" w:hAnsi="GHEA Grapalat"/>
          <w:sz w:val="24"/>
          <w:szCs w:val="24"/>
        </w:rPr>
        <w:t>լրացնել</w:t>
      </w:r>
      <w:proofErr w:type="spellEnd"/>
      <w:r w:rsidRPr="008F7FB3">
        <w:rPr>
          <w:rFonts w:ascii="GHEA Grapalat" w:hAnsi="GHEA Grapalat"/>
          <w:sz w:val="24"/>
          <w:szCs w:val="24"/>
        </w:rPr>
        <w:t xml:space="preserve"> 106</w:t>
      </w:r>
      <w:r w:rsidRPr="008F7FB3">
        <w:rPr>
          <w:rFonts w:ascii="GHEA Grapalat" w:hAnsi="GHEA Grapalat"/>
          <w:sz w:val="24"/>
          <w:szCs w:val="24"/>
          <w:vertAlign w:val="superscript"/>
        </w:rPr>
        <w:t>1</w:t>
      </w:r>
      <w:r w:rsidRPr="008F7FB3">
        <w:rPr>
          <w:rFonts w:ascii="GHEA Grapalat" w:hAnsi="GHEA Grapalat"/>
          <w:sz w:val="24"/>
          <w:szCs w:val="24"/>
        </w:rPr>
        <w:t xml:space="preserve"> </w:t>
      </w:r>
      <w:proofErr w:type="spellStart"/>
      <w:r w:rsidRPr="008F7FB3">
        <w:rPr>
          <w:rFonts w:ascii="GHEA Grapalat" w:hAnsi="GHEA Grapalat"/>
          <w:sz w:val="24"/>
          <w:szCs w:val="24"/>
        </w:rPr>
        <w:t>հոդվածով</w:t>
      </w:r>
      <w:proofErr w:type="spellEnd"/>
      <w:r w:rsidRPr="008F7FB3">
        <w:rPr>
          <w:rFonts w:ascii="GHEA Grapalat" w:hAnsi="GHEA Grapalat"/>
          <w:sz w:val="24"/>
          <w:szCs w:val="24"/>
        </w:rPr>
        <w:t xml:space="preserve">: </w:t>
      </w:r>
    </w:p>
    <w:p w:rsidR="00D6594A" w:rsidRPr="00D6594A" w:rsidRDefault="00297A9F" w:rsidP="00D6594A">
      <w:pPr>
        <w:pStyle w:val="Bodytext20"/>
        <w:shd w:val="clear" w:color="auto" w:fill="auto"/>
        <w:tabs>
          <w:tab w:val="left" w:pos="1134"/>
        </w:tabs>
        <w:spacing w:before="0" w:after="160" w:line="360" w:lineRule="auto"/>
        <w:ind w:firstLine="567"/>
        <w:rPr>
          <w:rFonts w:ascii="GHEA Grapalat" w:hAnsi="GHEA Grapalat" w:cs="Sylfaen"/>
          <w:sz w:val="24"/>
          <w:szCs w:val="24"/>
        </w:rPr>
      </w:pPr>
      <w:r w:rsidRPr="008F7FB3">
        <w:rPr>
          <w:rFonts w:ascii="GHEA Grapalat" w:hAnsi="GHEA Grapalat" w:cs="Sylfaen"/>
          <w:sz w:val="24"/>
          <w:szCs w:val="24"/>
          <w:lang w:val="hy-AM"/>
        </w:rPr>
        <w:t>Ելնելով վերոգրյալից՝ Արձանագրությ</w:t>
      </w:r>
      <w:proofErr w:type="spellStart"/>
      <w:r w:rsidRPr="008F7FB3">
        <w:rPr>
          <w:rFonts w:ascii="GHEA Grapalat" w:hAnsi="GHEA Grapalat" w:cs="Sylfaen"/>
          <w:sz w:val="24"/>
          <w:szCs w:val="24"/>
        </w:rPr>
        <w:t>ան</w:t>
      </w:r>
      <w:proofErr w:type="spellEnd"/>
      <w:r w:rsidRPr="008F7FB3">
        <w:rPr>
          <w:rFonts w:ascii="GHEA Grapalat" w:hAnsi="GHEA Grapalat" w:cs="Sylfaen"/>
          <w:sz w:val="24"/>
          <w:szCs w:val="24"/>
        </w:rPr>
        <w:t xml:space="preserve"> </w:t>
      </w:r>
      <w:r w:rsidRPr="008F7FB3">
        <w:rPr>
          <w:rFonts w:ascii="GHEA Grapalat" w:hAnsi="GHEA Grapalat" w:cs="Sylfaen"/>
          <w:sz w:val="24"/>
          <w:szCs w:val="24"/>
          <w:lang w:val="hy-AM"/>
        </w:rPr>
        <w:t>ստորագր</w:t>
      </w:r>
      <w:proofErr w:type="spellStart"/>
      <w:r w:rsidRPr="008F7FB3">
        <w:rPr>
          <w:rFonts w:ascii="GHEA Grapalat" w:hAnsi="GHEA Grapalat" w:cs="Sylfaen"/>
          <w:sz w:val="24"/>
          <w:szCs w:val="24"/>
        </w:rPr>
        <w:t>ումը</w:t>
      </w:r>
      <w:proofErr w:type="spellEnd"/>
      <w:r w:rsidRPr="008F7FB3">
        <w:rPr>
          <w:rFonts w:ascii="GHEA Grapalat" w:hAnsi="GHEA Grapalat" w:cs="Sylfaen"/>
          <w:sz w:val="24"/>
          <w:szCs w:val="24"/>
          <w:lang w:val="hy-AM"/>
        </w:rPr>
        <w:t xml:space="preserve"> </w:t>
      </w:r>
      <w:r w:rsidRPr="008F7FB3">
        <w:rPr>
          <w:rFonts w:ascii="GHEA Grapalat" w:hAnsi="GHEA Grapalat" w:cs="Sylfaen"/>
          <w:sz w:val="24"/>
          <w:szCs w:val="24"/>
        </w:rPr>
        <w:t>ՀՀ ա</w:t>
      </w:r>
      <w:r w:rsidRPr="008F7FB3">
        <w:rPr>
          <w:rFonts w:ascii="GHEA Grapalat" w:hAnsi="GHEA Grapalat" w:cs="Sylfaen"/>
          <w:sz w:val="24"/>
          <w:szCs w:val="24"/>
          <w:lang w:val="hy-AM"/>
        </w:rPr>
        <w:t>շխատանքի և սոցիալական հարցերի նախարարությ</w:t>
      </w:r>
      <w:proofErr w:type="spellStart"/>
      <w:r w:rsidRPr="008F7FB3">
        <w:rPr>
          <w:rFonts w:ascii="GHEA Grapalat" w:hAnsi="GHEA Grapalat" w:cs="Sylfaen"/>
          <w:sz w:val="24"/>
          <w:szCs w:val="24"/>
        </w:rPr>
        <w:t>ան</w:t>
      </w:r>
      <w:proofErr w:type="spellEnd"/>
      <w:r w:rsidRPr="008F7FB3">
        <w:rPr>
          <w:rFonts w:ascii="GHEA Grapalat" w:hAnsi="GHEA Grapalat" w:cs="Sylfaen"/>
          <w:sz w:val="24"/>
          <w:szCs w:val="24"/>
        </w:rPr>
        <w:t xml:space="preserve"> </w:t>
      </w:r>
      <w:proofErr w:type="spellStart"/>
      <w:r w:rsidRPr="008F7FB3">
        <w:rPr>
          <w:rFonts w:ascii="GHEA Grapalat" w:hAnsi="GHEA Grapalat" w:cs="Sylfaen"/>
          <w:sz w:val="24"/>
          <w:szCs w:val="24"/>
        </w:rPr>
        <w:t>կողմից</w:t>
      </w:r>
      <w:proofErr w:type="spellEnd"/>
      <w:r w:rsidRPr="008F7FB3">
        <w:rPr>
          <w:rFonts w:ascii="GHEA Grapalat" w:hAnsi="GHEA Grapalat" w:cs="Sylfaen"/>
          <w:sz w:val="24"/>
          <w:szCs w:val="24"/>
          <w:lang w:val="hy-AM"/>
        </w:rPr>
        <w:t xml:space="preserve"> համար</w:t>
      </w:r>
      <w:r w:rsidRPr="008F7FB3">
        <w:rPr>
          <w:rFonts w:ascii="GHEA Grapalat" w:hAnsi="GHEA Grapalat" w:cs="Sylfaen"/>
          <w:sz w:val="24"/>
          <w:szCs w:val="24"/>
        </w:rPr>
        <w:t>վ</w:t>
      </w:r>
      <w:r w:rsidRPr="008F7FB3">
        <w:rPr>
          <w:rFonts w:ascii="GHEA Grapalat" w:hAnsi="GHEA Grapalat" w:cs="Sylfaen"/>
          <w:sz w:val="24"/>
          <w:szCs w:val="24"/>
          <w:lang w:val="hy-AM"/>
        </w:rPr>
        <w:t xml:space="preserve">ում </w:t>
      </w:r>
      <w:r w:rsidRPr="008F7FB3">
        <w:rPr>
          <w:rFonts w:ascii="GHEA Grapalat" w:hAnsi="GHEA Grapalat" w:cs="Sylfaen"/>
          <w:sz w:val="24"/>
          <w:szCs w:val="24"/>
        </w:rPr>
        <w:t xml:space="preserve">է </w:t>
      </w:r>
      <w:r w:rsidRPr="008F7FB3">
        <w:rPr>
          <w:rFonts w:ascii="GHEA Grapalat" w:hAnsi="GHEA Grapalat" w:cs="Sylfaen"/>
          <w:sz w:val="24"/>
          <w:szCs w:val="24"/>
          <w:lang w:val="hy-AM"/>
        </w:rPr>
        <w:t>նպատակահարմար</w:t>
      </w:r>
      <w:r w:rsidRPr="008F7FB3">
        <w:rPr>
          <w:rFonts w:ascii="GHEA Grapalat" w:hAnsi="GHEA Grapalat" w:cs="Sylfaen"/>
          <w:sz w:val="24"/>
          <w:szCs w:val="24"/>
        </w:rPr>
        <w:t>:</w:t>
      </w:r>
      <w:r w:rsidRPr="008F7FB3">
        <w:rPr>
          <w:rFonts w:ascii="GHEA Grapalat" w:hAnsi="GHEA Grapalat" w:cs="Sylfaen"/>
          <w:sz w:val="24"/>
          <w:szCs w:val="24"/>
          <w:lang w:val="hy-AM"/>
        </w:rPr>
        <w:t xml:space="preserve"> </w:t>
      </w:r>
    </w:p>
    <w:p w:rsidR="00D6594A" w:rsidRPr="00D6594A" w:rsidRDefault="00D6594A" w:rsidP="00D6594A">
      <w:pPr>
        <w:tabs>
          <w:tab w:val="center" w:pos="4680"/>
          <w:tab w:val="right" w:pos="9360"/>
        </w:tabs>
        <w:spacing w:after="0" w:line="240" w:lineRule="auto"/>
        <w:jc w:val="center"/>
        <w:rPr>
          <w:rFonts w:ascii="GHEA Grapalat" w:eastAsia="Times New Roman" w:hAnsi="GHEA Grapalat" w:cs="Sylfaen"/>
          <w:sz w:val="24"/>
          <w:szCs w:val="24"/>
          <w:lang w:val="hy-AM" w:eastAsia="ru-RU"/>
        </w:rPr>
      </w:pPr>
    </w:p>
    <w:p w:rsidR="00D6594A" w:rsidRPr="00D6594A" w:rsidRDefault="00D6594A" w:rsidP="00D6594A">
      <w:pPr>
        <w:tabs>
          <w:tab w:val="center" w:pos="4680"/>
          <w:tab w:val="right" w:pos="9360"/>
        </w:tabs>
        <w:spacing w:after="0" w:line="240" w:lineRule="auto"/>
        <w:jc w:val="center"/>
        <w:rPr>
          <w:rFonts w:ascii="GHEA Grapalat" w:eastAsia="Times New Roman" w:hAnsi="GHEA Grapalat" w:cs="Sylfaen"/>
          <w:b/>
          <w:i/>
          <w:sz w:val="24"/>
          <w:szCs w:val="24"/>
          <w:lang w:val="hy-AM" w:eastAsia="ru-RU"/>
        </w:rPr>
      </w:pPr>
      <w:r w:rsidRPr="00D6594A">
        <w:rPr>
          <w:rFonts w:ascii="GHEA Grapalat" w:eastAsia="Times New Roman" w:hAnsi="GHEA Grapalat" w:cs="Sylfaen"/>
          <w:b/>
          <w:i/>
          <w:sz w:val="24"/>
          <w:szCs w:val="24"/>
          <w:lang w:val="hy-AM" w:eastAsia="ru-RU"/>
        </w:rPr>
        <w:t>ԱՄՓՈՓԱԹԵՐԹ</w:t>
      </w:r>
    </w:p>
    <w:p w:rsidR="00D6594A" w:rsidRPr="00D6594A" w:rsidRDefault="00D6594A" w:rsidP="00D6594A">
      <w:pPr>
        <w:tabs>
          <w:tab w:val="center" w:pos="4680"/>
          <w:tab w:val="right" w:pos="9360"/>
        </w:tabs>
        <w:spacing w:after="0" w:line="240" w:lineRule="auto"/>
        <w:jc w:val="center"/>
        <w:rPr>
          <w:rFonts w:ascii="GHEA Grapalat" w:eastAsia="Times New Roman" w:hAnsi="GHEA Grapalat" w:cs="Sylfaen"/>
          <w:b/>
          <w:i/>
          <w:sz w:val="24"/>
          <w:szCs w:val="24"/>
          <w:lang w:val="hy-AM" w:eastAsia="ru-RU"/>
        </w:rPr>
      </w:pPr>
      <w:r w:rsidRPr="00D6594A">
        <w:rPr>
          <w:rFonts w:ascii="GHEA Grapalat" w:eastAsia="Times New Roman" w:hAnsi="GHEA Grapalat" w:cs="Sylfaen"/>
          <w:b/>
          <w:i/>
          <w:sz w:val="24"/>
          <w:szCs w:val="24"/>
          <w:lang w:val="hy-AM" w:eastAsia="ru-RU"/>
        </w:rPr>
        <w:t xml:space="preserve"> ««ԵՎՐԱՍԻԱԿԱՆ ՏՆՏԵՍԱԿԱՆ ՄԻՈՒԹՅԱՆ ՄԱՍԻՆ» 2014 ԹՎԱԿԱՆԻ ՄԱՅԻՍԻ 29-Ի ՊԱՅՄԱՆԱԳՐՈՒՄ ԵՎՐԱՍԻԱԿԱՆ ՏՆՏԵՍԱԿԱՆ ՀԱՆՁՆԱԺՈՂՈՎԻ և ԵՎՐԱՍԻԱԿԱՆ ՏՆՏԵՍԱԿԱՆ ՄԻՈՒԹՅԱՆ ԴԱՏԱՐԱՆԻ՝ ՌՈՒՍԱՍՏԱՆԻ ԴԱՇՆՈՒԹՅԱՆ ՔԱՂԱՔԱՑԻ ՀԱՆԴԻՍԱՑՈՂ ՊԱՇՏՈՆԱՏԱՐ ԱՆՁԱՆՑ ՈՒ ԱՇԽԱՏԱԿԻՑՆԵՐԻ ԿԵՆՍԱԹՈՇԱԿԱՅԻՆ ԱՊԱՀՈՎՈՒԹՅԱՆ ՄԱՍՈՎ ՓՈՓՈԽՈՒԹՅՈՒՆՆԵՐ ԿԱՏԱՐԵԼՈՒ ՄԱՍԻՆ» ԱՐՁԱՆԱԳՐՈՒԹՅԱՆ ՆԱԽԱԳԾԻ ԿԱՊԱԿՑՈՒԹՅԱՄԲ ՇԱՀԱԳՐԳԻՌ ՄԱՐՄԻՆՆԵՐԻՑ ԱՌԱՐԿՈՒԹՅՈՒՆՆԵՐԻ ԵՎ ԱՌԱՋԱՐԿՈՒԹՅՈՒՆՆԵՐԻ ՎԵՐԱԲԵՐՅԱԼ</w:t>
      </w:r>
    </w:p>
    <w:p w:rsidR="00D6594A" w:rsidRPr="00D6594A" w:rsidRDefault="00D6594A" w:rsidP="00D6594A">
      <w:pPr>
        <w:tabs>
          <w:tab w:val="center" w:pos="4680"/>
          <w:tab w:val="right" w:pos="9360"/>
        </w:tabs>
        <w:spacing w:after="0" w:line="240" w:lineRule="auto"/>
        <w:jc w:val="center"/>
        <w:rPr>
          <w:rFonts w:ascii="GHEA Grapalat" w:eastAsia="Times New Roman" w:hAnsi="GHEA Grapalat" w:cs="Sylfaen"/>
          <w:b/>
          <w:i/>
          <w:sz w:val="24"/>
          <w:szCs w:val="24"/>
          <w:lang w:val="hy-AM" w:eastAsia="ru-RU"/>
        </w:rPr>
      </w:pPr>
    </w:p>
    <w:p w:rsidR="00D6594A" w:rsidRPr="00D6594A" w:rsidRDefault="00D6594A" w:rsidP="00D6594A">
      <w:pPr>
        <w:tabs>
          <w:tab w:val="center" w:pos="4680"/>
          <w:tab w:val="right" w:pos="9360"/>
        </w:tabs>
        <w:spacing w:after="0" w:line="240" w:lineRule="auto"/>
        <w:jc w:val="center"/>
        <w:rPr>
          <w:rFonts w:ascii="GHEA Grapalat" w:eastAsia="Times New Roman" w:hAnsi="GHEA Grapalat"/>
          <w:b/>
          <w:bCs/>
          <w:sz w:val="24"/>
          <w:szCs w:val="24"/>
          <w:lang w:val="hy-AM" w:eastAsia="ru-RU"/>
        </w:rPr>
      </w:pPr>
    </w:p>
    <w:tbl>
      <w:tblPr>
        <w:tblStyle w:val="TableGrid1"/>
        <w:tblW w:w="15427" w:type="dxa"/>
        <w:tblInd w:w="-702" w:type="dxa"/>
        <w:tblLook w:val="04A0" w:firstRow="1" w:lastRow="0" w:firstColumn="1" w:lastColumn="0" w:noHBand="0" w:noVBand="1"/>
      </w:tblPr>
      <w:tblGrid>
        <w:gridCol w:w="2521"/>
        <w:gridCol w:w="5309"/>
        <w:gridCol w:w="4647"/>
        <w:gridCol w:w="2950"/>
      </w:tblGrid>
      <w:tr w:rsidR="00D6594A" w:rsidRPr="00D6594A" w:rsidTr="007C359F">
        <w:trPr>
          <w:trHeight w:val="1925"/>
        </w:trPr>
        <w:tc>
          <w:tcPr>
            <w:tcW w:w="2521" w:type="dxa"/>
          </w:tcPr>
          <w:p w:rsidR="00D6594A" w:rsidRPr="00D6594A" w:rsidRDefault="00D6594A" w:rsidP="00D6594A">
            <w:pPr>
              <w:tabs>
                <w:tab w:val="left" w:pos="0"/>
              </w:tabs>
              <w:spacing w:after="0" w:line="240" w:lineRule="auto"/>
              <w:rPr>
                <w:rFonts w:ascii="GHEA Grapalat" w:eastAsia="Times New Roman" w:hAnsi="GHEA Grapalat" w:cs="Sylfaen"/>
                <w:b/>
                <w:i/>
                <w:sz w:val="24"/>
                <w:szCs w:val="24"/>
                <w:lang w:val="hy-AM" w:eastAsia="ru-RU"/>
              </w:rPr>
            </w:pPr>
            <w:r w:rsidRPr="00D6594A">
              <w:rPr>
                <w:rFonts w:ascii="GHEA Grapalat" w:eastAsia="Times New Roman" w:hAnsi="GHEA Grapalat" w:cs="Sylfaen"/>
                <w:b/>
                <w:i/>
                <w:sz w:val="24"/>
                <w:szCs w:val="24"/>
                <w:lang w:val="hy-AM" w:eastAsia="ru-RU"/>
              </w:rPr>
              <w:t>Առաջարկության հեղինակը, գրության ամսաթիվը, գրության համարը</w:t>
            </w:r>
          </w:p>
        </w:tc>
        <w:tc>
          <w:tcPr>
            <w:tcW w:w="5309" w:type="dxa"/>
          </w:tcPr>
          <w:p w:rsidR="00D6594A" w:rsidRPr="00D6594A" w:rsidRDefault="00A82144" w:rsidP="00D6594A">
            <w:pPr>
              <w:tabs>
                <w:tab w:val="left" w:pos="0"/>
              </w:tabs>
              <w:spacing w:after="0" w:line="240" w:lineRule="auto"/>
              <w:jc w:val="both"/>
              <w:rPr>
                <w:rFonts w:ascii="GHEA Grapalat" w:eastAsia="Times New Roman" w:hAnsi="GHEA Grapalat" w:cs="Sylfaen"/>
                <w:b/>
                <w:i/>
                <w:sz w:val="24"/>
                <w:szCs w:val="24"/>
                <w:lang w:val="hy-AM" w:eastAsia="ru-RU"/>
              </w:rPr>
            </w:pPr>
            <w:r>
              <w:rPr>
                <w:rFonts w:ascii="GHEA Grapalat" w:eastAsia="Times New Roman" w:hAnsi="GHEA Grapalat" w:cs="Sylfaen"/>
                <w:b/>
                <w:i/>
                <w:sz w:val="24"/>
                <w:szCs w:val="24"/>
                <w:lang w:val="hy-AM" w:eastAsia="ru-RU"/>
              </w:rPr>
              <w:t xml:space="preserve"> </w:t>
            </w:r>
            <w:r w:rsidR="00D6594A" w:rsidRPr="00D6594A">
              <w:rPr>
                <w:rFonts w:ascii="GHEA Grapalat" w:eastAsia="Times New Roman" w:hAnsi="GHEA Grapalat" w:cs="Sylfaen"/>
                <w:b/>
                <w:i/>
                <w:sz w:val="24"/>
                <w:szCs w:val="24"/>
                <w:lang w:val="hy-AM" w:eastAsia="ru-RU"/>
              </w:rPr>
              <w:t xml:space="preserve">Դիտողություն/Առաջարկություն </w:t>
            </w:r>
          </w:p>
        </w:tc>
        <w:tc>
          <w:tcPr>
            <w:tcW w:w="4647" w:type="dxa"/>
          </w:tcPr>
          <w:p w:rsidR="00D6594A" w:rsidRPr="00D6594A" w:rsidRDefault="00D6594A" w:rsidP="00D6594A">
            <w:pPr>
              <w:spacing w:after="0" w:line="240" w:lineRule="auto"/>
              <w:rPr>
                <w:rFonts w:ascii="GHEA Grapalat" w:eastAsia="Times New Roman" w:hAnsi="GHEA Grapalat" w:cs="Sylfaen"/>
                <w:b/>
                <w:i/>
                <w:sz w:val="24"/>
                <w:szCs w:val="24"/>
                <w:lang w:val="hy-AM" w:eastAsia="ru-RU"/>
              </w:rPr>
            </w:pPr>
            <w:r w:rsidRPr="00D6594A">
              <w:rPr>
                <w:rFonts w:ascii="GHEA Grapalat" w:eastAsia="Times New Roman" w:hAnsi="GHEA Grapalat" w:cs="Sylfaen"/>
                <w:b/>
                <w:i/>
                <w:sz w:val="24"/>
                <w:szCs w:val="24"/>
                <w:lang w:val="hy-AM" w:eastAsia="ru-RU"/>
              </w:rPr>
              <w:t>Եզրակացություն</w:t>
            </w:r>
          </w:p>
        </w:tc>
        <w:tc>
          <w:tcPr>
            <w:tcW w:w="2950" w:type="dxa"/>
          </w:tcPr>
          <w:p w:rsidR="00D6594A" w:rsidRPr="00D6594A" w:rsidRDefault="00D6594A" w:rsidP="00D6594A">
            <w:pPr>
              <w:spacing w:after="0" w:line="240" w:lineRule="auto"/>
              <w:rPr>
                <w:rFonts w:ascii="GHEA Grapalat" w:eastAsia="Times New Roman" w:hAnsi="GHEA Grapalat" w:cs="Sylfaen"/>
                <w:b/>
                <w:i/>
                <w:sz w:val="24"/>
                <w:szCs w:val="24"/>
                <w:lang w:val="hy-AM" w:eastAsia="ru-RU"/>
              </w:rPr>
            </w:pPr>
            <w:r w:rsidRPr="00D6594A">
              <w:rPr>
                <w:rFonts w:ascii="GHEA Grapalat" w:eastAsia="Times New Roman" w:hAnsi="GHEA Grapalat" w:cs="Sylfaen"/>
                <w:b/>
                <w:i/>
                <w:sz w:val="24"/>
                <w:szCs w:val="24"/>
                <w:lang w:val="hy-AM" w:eastAsia="ru-RU"/>
              </w:rPr>
              <w:t>Կատարված փոփոխությունը</w:t>
            </w:r>
          </w:p>
        </w:tc>
      </w:tr>
      <w:tr w:rsidR="00D6594A" w:rsidRPr="00D6594A" w:rsidTr="007C359F">
        <w:tc>
          <w:tcPr>
            <w:tcW w:w="2521" w:type="dxa"/>
          </w:tcPr>
          <w:p w:rsidR="00D6594A" w:rsidRPr="00CC0BE5" w:rsidRDefault="00D6594A" w:rsidP="00D6594A">
            <w:pPr>
              <w:spacing w:after="0" w:line="240" w:lineRule="auto"/>
              <w:rPr>
                <w:rFonts w:ascii="GHEA Grapalat" w:eastAsia="Times New Roman" w:hAnsi="GHEA Grapalat"/>
                <w:sz w:val="24"/>
                <w:szCs w:val="24"/>
                <w:lang w:eastAsia="ru-RU"/>
              </w:rPr>
            </w:pPr>
            <w:r w:rsidRPr="00D6594A">
              <w:rPr>
                <w:rFonts w:ascii="GHEA Grapalat" w:eastAsia="Times New Roman" w:hAnsi="GHEA Grapalat"/>
                <w:sz w:val="24"/>
                <w:szCs w:val="24"/>
                <w:lang w:val="en-US" w:eastAsia="ru-RU"/>
              </w:rPr>
              <w:t>ՀՀ</w:t>
            </w:r>
            <w:r w:rsidRPr="00CC0BE5">
              <w:rPr>
                <w:rFonts w:ascii="GHEA Grapalat" w:eastAsia="Times New Roman" w:hAnsi="GHEA Grapalat"/>
                <w:sz w:val="24"/>
                <w:szCs w:val="24"/>
                <w:lang w:eastAsia="ru-RU"/>
              </w:rPr>
              <w:t xml:space="preserve"> </w:t>
            </w:r>
            <w:proofErr w:type="spellStart"/>
            <w:r w:rsidRPr="00D6594A">
              <w:rPr>
                <w:rFonts w:ascii="GHEA Grapalat" w:eastAsia="Times New Roman" w:hAnsi="GHEA Grapalat"/>
                <w:sz w:val="24"/>
                <w:szCs w:val="24"/>
                <w:lang w:val="en-US" w:eastAsia="ru-RU"/>
              </w:rPr>
              <w:t>արտաքին</w:t>
            </w:r>
            <w:proofErr w:type="spellEnd"/>
            <w:r w:rsidRPr="00CC0BE5">
              <w:rPr>
                <w:rFonts w:ascii="GHEA Grapalat" w:eastAsia="Times New Roman" w:hAnsi="GHEA Grapalat"/>
                <w:sz w:val="24"/>
                <w:szCs w:val="24"/>
                <w:lang w:eastAsia="ru-RU"/>
              </w:rPr>
              <w:t xml:space="preserve"> </w:t>
            </w:r>
            <w:proofErr w:type="spellStart"/>
            <w:r w:rsidRPr="00D6594A">
              <w:rPr>
                <w:rFonts w:ascii="GHEA Grapalat" w:eastAsia="Times New Roman" w:hAnsi="GHEA Grapalat"/>
                <w:sz w:val="24"/>
                <w:szCs w:val="24"/>
                <w:lang w:val="en-US" w:eastAsia="ru-RU"/>
              </w:rPr>
              <w:t>գործերի</w:t>
            </w:r>
            <w:proofErr w:type="spellEnd"/>
            <w:r w:rsidRPr="00CC0BE5">
              <w:rPr>
                <w:rFonts w:ascii="GHEA Grapalat" w:eastAsia="Times New Roman" w:hAnsi="GHEA Grapalat"/>
                <w:sz w:val="24"/>
                <w:szCs w:val="24"/>
                <w:lang w:eastAsia="ru-RU"/>
              </w:rPr>
              <w:t xml:space="preserve"> </w:t>
            </w:r>
            <w:proofErr w:type="spellStart"/>
            <w:r w:rsidRPr="00D6594A">
              <w:rPr>
                <w:rFonts w:ascii="GHEA Grapalat" w:eastAsia="Times New Roman" w:hAnsi="GHEA Grapalat"/>
                <w:sz w:val="24"/>
                <w:szCs w:val="24"/>
                <w:lang w:val="en-US" w:eastAsia="ru-RU"/>
              </w:rPr>
              <w:t>նախարարություն</w:t>
            </w:r>
            <w:proofErr w:type="spellEnd"/>
          </w:p>
          <w:p w:rsidR="00D6594A" w:rsidRPr="00CC0BE5" w:rsidRDefault="00D6594A" w:rsidP="00D6594A">
            <w:pPr>
              <w:spacing w:after="0" w:line="240" w:lineRule="auto"/>
              <w:rPr>
                <w:rFonts w:ascii="GHEA Grapalat" w:eastAsia="Times New Roman" w:hAnsi="GHEA Grapalat"/>
                <w:sz w:val="24"/>
                <w:szCs w:val="24"/>
                <w:lang w:eastAsia="ru-RU"/>
              </w:rPr>
            </w:pPr>
            <w:r w:rsidRPr="00CC0BE5">
              <w:rPr>
                <w:rFonts w:ascii="GHEA Grapalat" w:eastAsia="Times New Roman" w:hAnsi="GHEA Grapalat"/>
                <w:sz w:val="24"/>
                <w:szCs w:val="24"/>
                <w:lang w:eastAsia="ru-RU"/>
              </w:rPr>
              <w:t xml:space="preserve">16.12.2020 </w:t>
            </w:r>
            <w:r w:rsidRPr="00D6594A">
              <w:rPr>
                <w:rFonts w:ascii="GHEA Grapalat" w:eastAsia="Times New Roman" w:hAnsi="GHEA Grapalat"/>
                <w:sz w:val="24"/>
                <w:szCs w:val="24"/>
                <w:lang w:val="en-US" w:eastAsia="ru-RU"/>
              </w:rPr>
              <w:t>թ</w:t>
            </w:r>
            <w:r w:rsidRPr="00CC0BE5">
              <w:rPr>
                <w:rFonts w:ascii="GHEA Grapalat" w:eastAsia="Times New Roman" w:hAnsi="GHEA Grapalat"/>
                <w:sz w:val="24"/>
                <w:szCs w:val="24"/>
                <w:lang w:eastAsia="ru-RU"/>
              </w:rPr>
              <w:t xml:space="preserve">. </w:t>
            </w:r>
            <w:proofErr w:type="spellStart"/>
            <w:r w:rsidRPr="00D6594A">
              <w:rPr>
                <w:rFonts w:ascii="GHEA Grapalat" w:eastAsia="Times New Roman" w:hAnsi="GHEA Grapalat"/>
                <w:sz w:val="24"/>
                <w:szCs w:val="24"/>
                <w:lang w:val="en-US" w:eastAsia="ru-RU"/>
              </w:rPr>
              <w:t>թիվ</w:t>
            </w:r>
            <w:proofErr w:type="spellEnd"/>
            <w:r w:rsidR="00A82144">
              <w:rPr>
                <w:rFonts w:ascii="GHEA Grapalat" w:eastAsia="Times New Roman" w:hAnsi="GHEA Grapalat"/>
                <w:sz w:val="24"/>
                <w:szCs w:val="24"/>
                <w:lang w:eastAsia="ru-RU"/>
              </w:rPr>
              <w:t xml:space="preserve"> </w:t>
            </w:r>
            <w:r w:rsidRPr="00CC0BE5">
              <w:rPr>
                <w:rFonts w:ascii="GHEA Grapalat" w:eastAsia="Times New Roman" w:hAnsi="GHEA Grapalat"/>
                <w:sz w:val="24"/>
                <w:szCs w:val="24"/>
                <w:lang w:eastAsia="ru-RU"/>
              </w:rPr>
              <w:t>1111/33378-20</w:t>
            </w:r>
          </w:p>
        </w:tc>
        <w:tc>
          <w:tcPr>
            <w:tcW w:w="5309" w:type="dxa"/>
          </w:tcPr>
          <w:p w:rsidR="00D6594A" w:rsidRPr="00D6594A" w:rsidRDefault="00D6594A" w:rsidP="00D6594A">
            <w:pPr>
              <w:spacing w:after="0" w:line="240" w:lineRule="auto"/>
              <w:jc w:val="both"/>
              <w:rPr>
                <w:rFonts w:ascii="GHEA Grapalat" w:eastAsia="Times New Roman" w:hAnsi="GHEA Grapalat" w:cs="Sylfaen"/>
                <w:sz w:val="24"/>
                <w:szCs w:val="24"/>
                <w:lang w:val="hy-AM" w:eastAsia="ru-RU"/>
              </w:rPr>
            </w:pPr>
            <w:r w:rsidRPr="00D6594A">
              <w:rPr>
                <w:rFonts w:ascii="GHEA Grapalat" w:eastAsia="Times New Roman" w:hAnsi="GHEA Grapalat" w:cs="Sylfaen"/>
                <w:sz w:val="24"/>
                <w:szCs w:val="24"/>
                <w:lang w:val="hy-AM" w:eastAsia="ru-RU"/>
              </w:rPr>
              <w:t xml:space="preserve"> ««Եվրասիական տնտեսական միության մասին» 2014 թվականի մայիսի 29-ի պայմանագրում եվրասիական տնտեսական հանձնաժողովի և Եվրասիական տնտեսական միության դատարանի՝ Ռուսաստանի Դաշնության քաղաքացի հանդիսացող պաշտոնատար անձանց ու աշխատակիցների կենսաթոշակային ապահովության մասով փոփոխություններ կատարելու մասին»» արձանագրության նախագծին հավանություն է տրվել Եվրասիական տնտեսական հանձնաժողովի խորհրդի՝ 2020թ. հոկտեմբերի 1-ի թիվ 25 կարգադրությամբ: </w:t>
            </w:r>
          </w:p>
          <w:p w:rsidR="00D6594A" w:rsidRPr="00D6594A" w:rsidRDefault="00D6594A" w:rsidP="00D6594A">
            <w:pPr>
              <w:spacing w:after="0" w:line="240" w:lineRule="auto"/>
              <w:jc w:val="both"/>
              <w:rPr>
                <w:rFonts w:ascii="GHEA Grapalat" w:eastAsia="Times New Roman" w:hAnsi="GHEA Grapalat" w:cs="Sylfaen"/>
                <w:sz w:val="24"/>
                <w:szCs w:val="24"/>
                <w:lang w:val="hy-AM" w:eastAsia="ru-RU"/>
              </w:rPr>
            </w:pPr>
            <w:r w:rsidRPr="00D6594A">
              <w:rPr>
                <w:rFonts w:ascii="GHEA Grapalat" w:eastAsia="Times New Roman" w:hAnsi="GHEA Grapalat" w:cs="Sylfaen"/>
                <w:sz w:val="24"/>
                <w:szCs w:val="24"/>
                <w:lang w:val="hy-AM" w:eastAsia="ru-RU"/>
              </w:rPr>
              <w:t xml:space="preserve">Արձանագրությամբ նախատեսվում է փոփոխություններ կատարել «Եվրասիական տնտեսական միության մասին» 2014 թվականի մայիսի 29-ի պայմանագրում՝ հստակեցնելով բացառապես Ռուսաստանի Դաշնության քաղաքացի հանդիսացող՝ Եվրասիական տնտեսական հանձնաժողովի և Եվրասիական տնտեսական միության Դատարանի պաշտոնատար անձանց և աշխատակիցների կենսաթոշակային ապահովությանն առնչվող դրույթներում: </w:t>
            </w:r>
          </w:p>
          <w:p w:rsidR="00D6594A" w:rsidRPr="00D6594A" w:rsidRDefault="00D6594A" w:rsidP="00D6594A">
            <w:pPr>
              <w:spacing w:after="0" w:line="240" w:lineRule="auto"/>
              <w:jc w:val="both"/>
              <w:rPr>
                <w:rFonts w:ascii="GHEA Grapalat" w:eastAsia="Times New Roman" w:hAnsi="GHEA Grapalat" w:cs="Sylfaen"/>
                <w:sz w:val="24"/>
                <w:szCs w:val="24"/>
                <w:lang w:val="hy-AM" w:eastAsia="ru-RU"/>
              </w:rPr>
            </w:pPr>
            <w:r w:rsidRPr="00D6594A">
              <w:rPr>
                <w:rFonts w:ascii="GHEA Grapalat" w:eastAsia="Times New Roman" w:hAnsi="GHEA Grapalat" w:cs="Sylfaen"/>
                <w:sz w:val="24"/>
                <w:szCs w:val="24"/>
                <w:lang w:val="hy-AM" w:eastAsia="ru-RU"/>
              </w:rPr>
              <w:t xml:space="preserve">Նախատեսվող լրամշակումները </w:t>
            </w:r>
            <w:r w:rsidRPr="00D6594A">
              <w:rPr>
                <w:rFonts w:ascii="GHEA Grapalat" w:eastAsia="Times New Roman" w:hAnsi="GHEA Grapalat" w:cs="Sylfaen"/>
                <w:sz w:val="24"/>
                <w:szCs w:val="24"/>
                <w:lang w:val="hy-AM" w:eastAsia="ru-RU"/>
              </w:rPr>
              <w:lastRenderedPageBreak/>
              <w:t xml:space="preserve">հնարավորություն կընձեռեն կարգավորել դաշնային պետական ծառայության պաշտոններ զբաղեցրած աշխատակիցների երկարամյա ծառայության կենսաթոշակի իրավունքի իրացման իրավահարաբերությունները: </w:t>
            </w:r>
          </w:p>
          <w:p w:rsidR="00D6594A" w:rsidRPr="00D6594A" w:rsidRDefault="00D6594A" w:rsidP="00D6594A">
            <w:pPr>
              <w:spacing w:after="0" w:line="240" w:lineRule="auto"/>
              <w:jc w:val="both"/>
              <w:rPr>
                <w:rFonts w:ascii="GHEA Grapalat" w:eastAsia="Times New Roman" w:hAnsi="GHEA Grapalat" w:cs="Sylfaen"/>
                <w:sz w:val="24"/>
                <w:szCs w:val="24"/>
                <w:lang w:val="hy-AM" w:eastAsia="ru-RU"/>
              </w:rPr>
            </w:pPr>
            <w:r w:rsidRPr="00D6594A">
              <w:rPr>
                <w:rFonts w:ascii="GHEA Grapalat" w:eastAsia="Times New Roman" w:hAnsi="GHEA Grapalat" w:cs="Sylfaen"/>
                <w:sz w:val="24"/>
                <w:szCs w:val="24"/>
                <w:lang w:val="hy-AM" w:eastAsia="ru-RU"/>
              </w:rPr>
              <w:t>««Եվրասիական տնտեսական միության մասին» 2014 թվականի մայիսի 29-ի պայմանագրում եվրասիական տնտեսական հանձնաժողովի և Եվրասիական տնտեսական միության դատարանի՝ Ռուսաստանի Դաշնության քաղաքացի հանդիսացող պաշտոնատար անձանց ու աշխատակիցների կենսաթոշակային ապահովության մասով փոփոխություններ կատարելու մասին» արձանագրության նախագծի ստորագրումը չի հակասում ՀՀ վարած արտաքին քաղաքականությանը, ինչպես նաև ՀՀ ստանձնած միջազգային պարտավորություններին։</w:t>
            </w:r>
          </w:p>
          <w:p w:rsidR="00D6594A" w:rsidRPr="00CC0BE5" w:rsidRDefault="00D6594A" w:rsidP="00D6594A">
            <w:pPr>
              <w:spacing w:after="0" w:line="240" w:lineRule="auto"/>
              <w:jc w:val="both"/>
              <w:rPr>
                <w:rFonts w:ascii="GHEA Grapalat" w:eastAsia="Times New Roman" w:hAnsi="GHEA Grapalat"/>
                <w:sz w:val="24"/>
                <w:szCs w:val="24"/>
                <w:lang w:val="hy-AM" w:eastAsia="ru-RU"/>
              </w:rPr>
            </w:pPr>
            <w:r w:rsidRPr="00D6594A">
              <w:rPr>
                <w:rFonts w:ascii="GHEA Grapalat" w:eastAsia="Times New Roman" w:hAnsi="GHEA Grapalat" w:cs="Sylfaen"/>
                <w:sz w:val="24"/>
                <w:szCs w:val="24"/>
                <w:lang w:val="hy-AM" w:eastAsia="ru-RU"/>
              </w:rPr>
              <w:t>Ելնելով վերոգրյալից՝ ՀՀ արտաքին գործերի նախարարությունը Միջազգային պայմանագրերի մասին օրենքի 7-րդ հոդվածի հիմքով նպատակահարմար է համարում արձանագրության ստորագրումը։</w:t>
            </w:r>
          </w:p>
        </w:tc>
        <w:tc>
          <w:tcPr>
            <w:tcW w:w="4647" w:type="dxa"/>
          </w:tcPr>
          <w:p w:rsidR="00D6594A" w:rsidRPr="00D6594A" w:rsidRDefault="00D6594A" w:rsidP="00D6594A">
            <w:pPr>
              <w:widowControl w:val="0"/>
              <w:tabs>
                <w:tab w:val="left" w:pos="1134"/>
              </w:tabs>
              <w:spacing w:after="0"/>
              <w:jc w:val="both"/>
              <w:rPr>
                <w:rFonts w:ascii="GHEA Grapalat" w:eastAsia="Times New Roman" w:hAnsi="GHEA Grapalat"/>
                <w:sz w:val="24"/>
                <w:szCs w:val="24"/>
                <w:lang w:val="en-US"/>
              </w:rPr>
            </w:pPr>
            <w:proofErr w:type="spellStart"/>
            <w:r w:rsidRPr="00D6594A">
              <w:rPr>
                <w:rFonts w:ascii="GHEA Grapalat" w:eastAsia="Times New Roman" w:hAnsi="GHEA Grapalat"/>
                <w:sz w:val="24"/>
                <w:szCs w:val="24"/>
                <w:lang w:val="en-US"/>
              </w:rPr>
              <w:lastRenderedPageBreak/>
              <w:t>Ընդունվել</w:t>
            </w:r>
            <w:proofErr w:type="spellEnd"/>
            <w:r w:rsidRPr="00D6594A">
              <w:rPr>
                <w:rFonts w:ascii="GHEA Grapalat" w:eastAsia="Times New Roman" w:hAnsi="GHEA Grapalat"/>
                <w:sz w:val="24"/>
                <w:szCs w:val="24"/>
                <w:lang w:val="en-US"/>
              </w:rPr>
              <w:t xml:space="preserve"> է ի </w:t>
            </w:r>
            <w:proofErr w:type="spellStart"/>
            <w:r w:rsidRPr="00D6594A">
              <w:rPr>
                <w:rFonts w:ascii="GHEA Grapalat" w:eastAsia="Times New Roman" w:hAnsi="GHEA Grapalat"/>
                <w:sz w:val="24"/>
                <w:szCs w:val="24"/>
                <w:lang w:val="en-US"/>
              </w:rPr>
              <w:t>գիտություն</w:t>
            </w:r>
            <w:proofErr w:type="spellEnd"/>
          </w:p>
          <w:p w:rsidR="00D6594A" w:rsidRPr="00D6594A" w:rsidRDefault="00D6594A" w:rsidP="00D6594A">
            <w:pPr>
              <w:widowControl w:val="0"/>
              <w:tabs>
                <w:tab w:val="left" w:pos="1134"/>
              </w:tabs>
              <w:spacing w:after="0"/>
              <w:ind w:firstLine="302"/>
              <w:jc w:val="both"/>
              <w:rPr>
                <w:rFonts w:ascii="GHEA Grapalat" w:eastAsia="Times New Roman" w:hAnsi="GHEA Grapalat"/>
                <w:sz w:val="24"/>
                <w:szCs w:val="24"/>
                <w:lang w:val="en-US"/>
              </w:rPr>
            </w:pPr>
          </w:p>
          <w:p w:rsidR="00D6594A" w:rsidRPr="00D6594A" w:rsidRDefault="00D6594A" w:rsidP="00D6594A">
            <w:pPr>
              <w:widowControl w:val="0"/>
              <w:tabs>
                <w:tab w:val="left" w:pos="1134"/>
              </w:tabs>
              <w:spacing w:after="0"/>
              <w:ind w:firstLine="302"/>
              <w:jc w:val="both"/>
              <w:rPr>
                <w:rFonts w:ascii="GHEA Grapalat" w:eastAsia="Times New Roman" w:hAnsi="GHEA Grapalat"/>
                <w:sz w:val="24"/>
                <w:szCs w:val="24"/>
                <w:lang w:val="en-US"/>
              </w:rPr>
            </w:pPr>
          </w:p>
          <w:p w:rsidR="00D6594A" w:rsidRPr="00D6594A" w:rsidRDefault="00D6594A" w:rsidP="00D6594A">
            <w:pPr>
              <w:widowControl w:val="0"/>
              <w:tabs>
                <w:tab w:val="left" w:pos="1134"/>
              </w:tabs>
              <w:spacing w:after="0"/>
              <w:ind w:firstLine="302"/>
              <w:jc w:val="both"/>
              <w:rPr>
                <w:rFonts w:ascii="GHEA Grapalat" w:eastAsia="Times New Roman" w:hAnsi="GHEA Grapalat"/>
                <w:sz w:val="24"/>
                <w:szCs w:val="24"/>
                <w:lang w:val="en-US"/>
              </w:rPr>
            </w:pPr>
          </w:p>
          <w:p w:rsidR="00D6594A" w:rsidRPr="00D6594A" w:rsidRDefault="00D6594A" w:rsidP="00D6594A">
            <w:pPr>
              <w:widowControl w:val="0"/>
              <w:tabs>
                <w:tab w:val="left" w:pos="1134"/>
              </w:tabs>
              <w:spacing w:after="0"/>
              <w:ind w:firstLine="302"/>
              <w:jc w:val="both"/>
              <w:rPr>
                <w:rFonts w:ascii="GHEA Grapalat" w:eastAsia="Times New Roman" w:hAnsi="GHEA Grapalat"/>
                <w:sz w:val="24"/>
                <w:szCs w:val="24"/>
                <w:lang w:val="en-US"/>
              </w:rPr>
            </w:pPr>
          </w:p>
          <w:p w:rsidR="00D6594A" w:rsidRPr="00D6594A" w:rsidRDefault="00D6594A" w:rsidP="00D6594A">
            <w:pPr>
              <w:widowControl w:val="0"/>
              <w:tabs>
                <w:tab w:val="left" w:pos="1134"/>
              </w:tabs>
              <w:spacing w:after="0"/>
              <w:ind w:firstLine="302"/>
              <w:jc w:val="both"/>
              <w:rPr>
                <w:rFonts w:ascii="GHEA Grapalat" w:eastAsia="Times New Roman" w:hAnsi="GHEA Grapalat"/>
                <w:sz w:val="24"/>
                <w:szCs w:val="24"/>
                <w:lang w:val="en-US"/>
              </w:rPr>
            </w:pPr>
          </w:p>
          <w:p w:rsidR="00D6594A" w:rsidRPr="00D6594A" w:rsidRDefault="00D6594A" w:rsidP="00D6594A">
            <w:pPr>
              <w:widowControl w:val="0"/>
              <w:tabs>
                <w:tab w:val="left" w:pos="1134"/>
              </w:tabs>
              <w:spacing w:after="0"/>
              <w:ind w:firstLine="302"/>
              <w:jc w:val="both"/>
              <w:rPr>
                <w:rFonts w:ascii="GHEA Grapalat" w:eastAsia="Times New Roman" w:hAnsi="GHEA Grapalat"/>
                <w:sz w:val="24"/>
                <w:szCs w:val="24"/>
                <w:lang w:val="en-US"/>
              </w:rPr>
            </w:pPr>
          </w:p>
          <w:p w:rsidR="00D6594A" w:rsidRPr="00D6594A" w:rsidRDefault="00D6594A" w:rsidP="00D6594A">
            <w:pPr>
              <w:widowControl w:val="0"/>
              <w:tabs>
                <w:tab w:val="left" w:pos="1134"/>
              </w:tabs>
              <w:spacing w:after="0"/>
              <w:ind w:firstLine="302"/>
              <w:jc w:val="both"/>
              <w:rPr>
                <w:rFonts w:ascii="GHEA Grapalat" w:eastAsia="Times New Roman" w:hAnsi="GHEA Grapalat"/>
                <w:sz w:val="24"/>
                <w:szCs w:val="24"/>
                <w:lang w:val="en-US"/>
              </w:rPr>
            </w:pPr>
          </w:p>
          <w:p w:rsidR="00D6594A" w:rsidRPr="00D6594A" w:rsidRDefault="00D6594A" w:rsidP="00D6594A">
            <w:pPr>
              <w:widowControl w:val="0"/>
              <w:tabs>
                <w:tab w:val="left" w:pos="1134"/>
              </w:tabs>
              <w:spacing w:after="0"/>
              <w:ind w:firstLine="302"/>
              <w:jc w:val="both"/>
              <w:rPr>
                <w:rFonts w:ascii="GHEA Grapalat" w:eastAsia="Times New Roman" w:hAnsi="GHEA Grapalat"/>
                <w:sz w:val="24"/>
                <w:szCs w:val="24"/>
                <w:lang w:val="en-US"/>
              </w:rPr>
            </w:pPr>
          </w:p>
          <w:p w:rsidR="00D6594A" w:rsidRPr="00D6594A" w:rsidRDefault="00D6594A" w:rsidP="00D6594A">
            <w:pPr>
              <w:widowControl w:val="0"/>
              <w:tabs>
                <w:tab w:val="left" w:pos="1134"/>
              </w:tabs>
              <w:spacing w:after="0"/>
              <w:ind w:firstLine="302"/>
              <w:jc w:val="both"/>
              <w:rPr>
                <w:rFonts w:ascii="GHEA Grapalat" w:eastAsia="Times New Roman" w:hAnsi="GHEA Grapalat"/>
                <w:sz w:val="24"/>
                <w:szCs w:val="24"/>
                <w:lang w:val="en-US"/>
              </w:rPr>
            </w:pPr>
          </w:p>
          <w:p w:rsidR="00D6594A" w:rsidRPr="00D6594A" w:rsidRDefault="00D6594A" w:rsidP="00D6594A">
            <w:pPr>
              <w:widowControl w:val="0"/>
              <w:tabs>
                <w:tab w:val="left" w:pos="1134"/>
              </w:tabs>
              <w:spacing w:after="0"/>
              <w:ind w:firstLine="302"/>
              <w:jc w:val="both"/>
              <w:rPr>
                <w:rFonts w:ascii="GHEA Grapalat" w:eastAsia="Times New Roman" w:hAnsi="GHEA Grapalat"/>
                <w:sz w:val="24"/>
                <w:szCs w:val="24"/>
                <w:lang w:val="en-US"/>
              </w:rPr>
            </w:pPr>
          </w:p>
          <w:p w:rsidR="00D6594A" w:rsidRPr="00D6594A" w:rsidRDefault="00D6594A" w:rsidP="00D6594A">
            <w:pPr>
              <w:widowControl w:val="0"/>
              <w:tabs>
                <w:tab w:val="left" w:pos="1134"/>
              </w:tabs>
              <w:spacing w:after="0"/>
              <w:ind w:firstLine="302"/>
              <w:jc w:val="both"/>
              <w:rPr>
                <w:rFonts w:ascii="GHEA Grapalat" w:eastAsia="Times New Roman" w:hAnsi="GHEA Grapalat"/>
                <w:sz w:val="24"/>
                <w:szCs w:val="24"/>
                <w:lang w:val="en-US"/>
              </w:rPr>
            </w:pPr>
          </w:p>
        </w:tc>
        <w:tc>
          <w:tcPr>
            <w:tcW w:w="2950" w:type="dxa"/>
          </w:tcPr>
          <w:p w:rsidR="00D6594A" w:rsidRPr="00D6594A" w:rsidRDefault="00D6594A" w:rsidP="00D6594A">
            <w:pPr>
              <w:spacing w:after="0" w:line="240" w:lineRule="auto"/>
              <w:rPr>
                <w:rFonts w:ascii="GHEA Grapalat" w:eastAsia="Times New Roman" w:hAnsi="GHEA Grapalat"/>
                <w:b/>
                <w:sz w:val="24"/>
                <w:szCs w:val="24"/>
                <w:lang w:val="en-US" w:eastAsia="ru-RU"/>
              </w:rPr>
            </w:pPr>
            <w:r w:rsidRPr="00D6594A">
              <w:rPr>
                <w:rFonts w:ascii="GHEA Grapalat" w:eastAsia="Times New Roman" w:hAnsi="GHEA Grapalat"/>
                <w:b/>
                <w:sz w:val="24"/>
                <w:szCs w:val="24"/>
                <w:lang w:val="en-US" w:eastAsia="ru-RU"/>
              </w:rPr>
              <w:t>---------------------</w:t>
            </w:r>
          </w:p>
        </w:tc>
      </w:tr>
      <w:tr w:rsidR="00D6594A" w:rsidRPr="00D6594A" w:rsidTr="007C359F">
        <w:tc>
          <w:tcPr>
            <w:tcW w:w="2521" w:type="dxa"/>
          </w:tcPr>
          <w:p w:rsidR="00D6594A" w:rsidRPr="00D6594A" w:rsidRDefault="00D6594A" w:rsidP="00D6594A">
            <w:pPr>
              <w:spacing w:after="0" w:line="240" w:lineRule="auto"/>
              <w:rPr>
                <w:rFonts w:ascii="GHEA Grapalat" w:eastAsia="Times New Roman" w:hAnsi="GHEA Grapalat"/>
                <w:sz w:val="24"/>
                <w:szCs w:val="24"/>
                <w:lang w:val="hy-AM" w:eastAsia="ru-RU"/>
              </w:rPr>
            </w:pPr>
            <w:r w:rsidRPr="00D6594A">
              <w:rPr>
                <w:rFonts w:ascii="GHEA Grapalat" w:eastAsia="Times New Roman" w:hAnsi="GHEA Grapalat"/>
                <w:sz w:val="24"/>
                <w:szCs w:val="24"/>
                <w:lang w:val="hy-AM" w:eastAsia="ru-RU"/>
              </w:rPr>
              <w:lastRenderedPageBreak/>
              <w:t xml:space="preserve">ՀՀ ֆինանսների նախարարություն </w:t>
            </w:r>
            <w:r w:rsidRPr="00CC0BE5">
              <w:rPr>
                <w:rFonts w:ascii="GHEA Grapalat" w:eastAsia="Times New Roman" w:hAnsi="GHEA Grapalat"/>
                <w:sz w:val="24"/>
                <w:szCs w:val="24"/>
                <w:lang w:eastAsia="ru-RU"/>
              </w:rPr>
              <w:t>19</w:t>
            </w:r>
            <w:r w:rsidRPr="00D6594A">
              <w:rPr>
                <w:rFonts w:ascii="GHEA Grapalat" w:eastAsia="Times New Roman" w:hAnsi="GHEA Grapalat"/>
                <w:sz w:val="24"/>
                <w:szCs w:val="24"/>
                <w:lang w:val="hy-AM" w:eastAsia="ru-RU"/>
              </w:rPr>
              <w:t>.</w:t>
            </w:r>
            <w:r w:rsidRPr="00CC0BE5">
              <w:rPr>
                <w:rFonts w:ascii="GHEA Grapalat" w:eastAsia="Times New Roman" w:hAnsi="GHEA Grapalat"/>
                <w:sz w:val="24"/>
                <w:szCs w:val="24"/>
                <w:lang w:eastAsia="ru-RU"/>
              </w:rPr>
              <w:t>12</w:t>
            </w:r>
            <w:r w:rsidRPr="00D6594A">
              <w:rPr>
                <w:rFonts w:ascii="GHEA Grapalat" w:eastAsia="Times New Roman" w:hAnsi="GHEA Grapalat"/>
                <w:sz w:val="24"/>
                <w:szCs w:val="24"/>
                <w:lang w:val="hy-AM" w:eastAsia="ru-RU"/>
              </w:rPr>
              <w:t>.20</w:t>
            </w:r>
            <w:r w:rsidRPr="00CC0BE5">
              <w:rPr>
                <w:rFonts w:ascii="GHEA Grapalat" w:eastAsia="Times New Roman" w:hAnsi="GHEA Grapalat"/>
                <w:sz w:val="24"/>
                <w:szCs w:val="24"/>
                <w:lang w:eastAsia="ru-RU"/>
              </w:rPr>
              <w:t xml:space="preserve">20 </w:t>
            </w:r>
            <w:r w:rsidRPr="00D6594A">
              <w:rPr>
                <w:rFonts w:ascii="GHEA Grapalat" w:eastAsia="Times New Roman" w:hAnsi="GHEA Grapalat"/>
                <w:sz w:val="24"/>
                <w:szCs w:val="24"/>
                <w:lang w:val="hy-AM" w:eastAsia="ru-RU"/>
              </w:rPr>
              <w:t>թ. թիվ 01/5-1/19024-2020</w:t>
            </w:r>
          </w:p>
        </w:tc>
        <w:tc>
          <w:tcPr>
            <w:tcW w:w="5309" w:type="dxa"/>
          </w:tcPr>
          <w:p w:rsidR="00D6594A" w:rsidRPr="00D6594A" w:rsidRDefault="00D6594A" w:rsidP="00D6594A">
            <w:pPr>
              <w:spacing w:after="0" w:line="240" w:lineRule="auto"/>
              <w:jc w:val="both"/>
              <w:rPr>
                <w:rFonts w:ascii="GHEA Grapalat" w:eastAsia="Times New Roman" w:hAnsi="GHEA Grapalat" w:cs="Sylfaen"/>
                <w:sz w:val="24"/>
                <w:szCs w:val="24"/>
                <w:lang w:val="hy-AM" w:eastAsia="ru-RU"/>
              </w:rPr>
            </w:pPr>
            <w:r w:rsidRPr="00D6594A">
              <w:rPr>
                <w:rFonts w:ascii="GHEA Grapalat" w:eastAsia="Times New Roman" w:hAnsi="GHEA Grapalat" w:cs="Sylfaen"/>
                <w:sz w:val="24"/>
                <w:szCs w:val="24"/>
                <w:lang w:val="hy-AM" w:eastAsia="ru-RU"/>
              </w:rPr>
              <w:t xml:space="preserve"> «Եվրասիական տնտեսական միության մասին» 2014 թվականի մայիսի 29-ի պայմանագրում Եվրասիական տնտեսական հանձնաժողովի և Եվրասիական տնտեսական միության դատարանի՝ Ռուսաստանի Դաշնության քաղաքացի հանդիսացող պաշտոնատար անձանց ու աշխատակիցների կենսաթոշակային ապահովության մասով փոփոխություններ կատարելու մասին» արձանագրության նախագծում Հայաստանի Հանրապետության համար ֆինանսական պարտավորություններ նախատեսող, եկամուտների նվազեցման կամ ծախսերի ավելացման հանգեցնող</w:t>
            </w:r>
            <w:r w:rsidR="00A82144">
              <w:rPr>
                <w:rFonts w:ascii="GHEA Grapalat" w:eastAsia="Times New Roman" w:hAnsi="GHEA Grapalat" w:cs="Sylfaen"/>
                <w:sz w:val="24"/>
                <w:szCs w:val="24"/>
                <w:lang w:val="hy-AM" w:eastAsia="ru-RU"/>
              </w:rPr>
              <w:t xml:space="preserve"> </w:t>
            </w:r>
            <w:r w:rsidRPr="00D6594A">
              <w:rPr>
                <w:rFonts w:ascii="GHEA Grapalat" w:eastAsia="Times New Roman" w:hAnsi="GHEA Grapalat" w:cs="Sylfaen"/>
                <w:sz w:val="24"/>
                <w:szCs w:val="24"/>
                <w:lang w:val="hy-AM" w:eastAsia="ru-RU"/>
              </w:rPr>
              <w:t>դրույթներ առկա չեն:</w:t>
            </w:r>
          </w:p>
        </w:tc>
        <w:tc>
          <w:tcPr>
            <w:tcW w:w="4647" w:type="dxa"/>
          </w:tcPr>
          <w:p w:rsidR="00D6594A" w:rsidRPr="00D6594A" w:rsidRDefault="00D6594A" w:rsidP="00D6594A">
            <w:pPr>
              <w:widowControl w:val="0"/>
              <w:tabs>
                <w:tab w:val="left" w:pos="1134"/>
              </w:tabs>
              <w:spacing w:after="0"/>
              <w:jc w:val="both"/>
              <w:rPr>
                <w:rFonts w:ascii="GHEA Grapalat" w:eastAsia="Times New Roman" w:hAnsi="GHEA Grapalat"/>
                <w:sz w:val="24"/>
                <w:szCs w:val="24"/>
                <w:lang w:val="hy-AM"/>
              </w:rPr>
            </w:pPr>
            <w:proofErr w:type="spellStart"/>
            <w:r w:rsidRPr="00D6594A">
              <w:rPr>
                <w:rFonts w:ascii="GHEA Grapalat" w:eastAsia="Times New Roman" w:hAnsi="GHEA Grapalat"/>
                <w:sz w:val="24"/>
                <w:szCs w:val="24"/>
                <w:lang w:val="en-US"/>
              </w:rPr>
              <w:t>Ընդունվել</w:t>
            </w:r>
            <w:proofErr w:type="spellEnd"/>
            <w:r w:rsidRPr="00D6594A">
              <w:rPr>
                <w:rFonts w:ascii="GHEA Grapalat" w:eastAsia="Times New Roman" w:hAnsi="GHEA Grapalat"/>
                <w:sz w:val="24"/>
                <w:szCs w:val="24"/>
                <w:lang w:val="en-US"/>
              </w:rPr>
              <w:t xml:space="preserve"> է ի </w:t>
            </w:r>
            <w:proofErr w:type="spellStart"/>
            <w:r w:rsidRPr="00D6594A">
              <w:rPr>
                <w:rFonts w:ascii="GHEA Grapalat" w:eastAsia="Times New Roman" w:hAnsi="GHEA Grapalat"/>
                <w:sz w:val="24"/>
                <w:szCs w:val="24"/>
                <w:lang w:val="en-US"/>
              </w:rPr>
              <w:t>գիտություն</w:t>
            </w:r>
            <w:proofErr w:type="spellEnd"/>
          </w:p>
        </w:tc>
        <w:tc>
          <w:tcPr>
            <w:tcW w:w="2950" w:type="dxa"/>
          </w:tcPr>
          <w:p w:rsidR="00D6594A" w:rsidRPr="00D6594A" w:rsidRDefault="00D6594A" w:rsidP="00D6594A">
            <w:pPr>
              <w:spacing w:after="0" w:line="240" w:lineRule="auto"/>
              <w:rPr>
                <w:rFonts w:ascii="GHEA Grapalat" w:eastAsia="Times New Roman" w:hAnsi="GHEA Grapalat"/>
                <w:b/>
                <w:sz w:val="24"/>
                <w:szCs w:val="24"/>
                <w:lang w:val="en-US" w:eastAsia="ru-RU"/>
              </w:rPr>
            </w:pPr>
            <w:r w:rsidRPr="00D6594A">
              <w:rPr>
                <w:rFonts w:ascii="GHEA Grapalat" w:eastAsia="Times New Roman" w:hAnsi="GHEA Grapalat"/>
                <w:b/>
                <w:sz w:val="24"/>
                <w:szCs w:val="24"/>
                <w:lang w:val="en-US" w:eastAsia="ru-RU"/>
              </w:rPr>
              <w:t>--------------------</w:t>
            </w:r>
          </w:p>
        </w:tc>
      </w:tr>
      <w:tr w:rsidR="00D6594A" w:rsidRPr="00D6594A" w:rsidTr="007C359F">
        <w:tc>
          <w:tcPr>
            <w:tcW w:w="2521" w:type="dxa"/>
          </w:tcPr>
          <w:p w:rsidR="00D6594A" w:rsidRPr="00D6594A" w:rsidRDefault="00D6594A" w:rsidP="00D6594A">
            <w:pPr>
              <w:spacing w:after="0" w:line="240" w:lineRule="auto"/>
              <w:rPr>
                <w:rFonts w:ascii="GHEA Grapalat" w:eastAsia="Times New Roman" w:hAnsi="GHEA Grapalat"/>
                <w:sz w:val="24"/>
                <w:szCs w:val="24"/>
                <w:highlight w:val="yellow"/>
                <w:lang w:val="hy-AM" w:eastAsia="ru-RU"/>
              </w:rPr>
            </w:pPr>
            <w:r w:rsidRPr="00D6594A">
              <w:rPr>
                <w:rFonts w:ascii="GHEA Grapalat" w:eastAsia="Times New Roman" w:hAnsi="GHEA Grapalat"/>
                <w:sz w:val="24"/>
                <w:szCs w:val="24"/>
                <w:lang w:val="hy-AM" w:eastAsia="ru-RU"/>
              </w:rPr>
              <w:t xml:space="preserve">ՀՀ արդարադատության նախարարություն </w:t>
            </w:r>
            <w:r w:rsidRPr="00CC0BE5">
              <w:rPr>
                <w:rFonts w:ascii="GHEA Grapalat" w:eastAsia="Times New Roman" w:hAnsi="GHEA Grapalat"/>
                <w:sz w:val="24"/>
                <w:szCs w:val="24"/>
                <w:lang w:eastAsia="ru-RU"/>
              </w:rPr>
              <w:t>22</w:t>
            </w:r>
            <w:r w:rsidRPr="00D6594A">
              <w:rPr>
                <w:rFonts w:ascii="GHEA Grapalat" w:eastAsia="Times New Roman" w:hAnsi="GHEA Grapalat"/>
                <w:sz w:val="24"/>
                <w:szCs w:val="24"/>
                <w:lang w:val="hy-AM" w:eastAsia="ru-RU"/>
              </w:rPr>
              <w:t>.</w:t>
            </w:r>
            <w:r w:rsidRPr="00CC0BE5">
              <w:rPr>
                <w:rFonts w:ascii="GHEA Grapalat" w:eastAsia="Times New Roman" w:hAnsi="GHEA Grapalat"/>
                <w:sz w:val="24"/>
                <w:szCs w:val="24"/>
                <w:lang w:eastAsia="ru-RU"/>
              </w:rPr>
              <w:t>12</w:t>
            </w:r>
            <w:r w:rsidRPr="00D6594A">
              <w:rPr>
                <w:rFonts w:ascii="GHEA Grapalat" w:eastAsia="Times New Roman" w:hAnsi="GHEA Grapalat"/>
                <w:sz w:val="24"/>
                <w:szCs w:val="24"/>
                <w:lang w:val="hy-AM" w:eastAsia="ru-RU"/>
              </w:rPr>
              <w:t>.20</w:t>
            </w:r>
            <w:r w:rsidRPr="00CC0BE5">
              <w:rPr>
                <w:rFonts w:ascii="GHEA Grapalat" w:eastAsia="Times New Roman" w:hAnsi="GHEA Grapalat"/>
                <w:sz w:val="24"/>
                <w:szCs w:val="24"/>
                <w:lang w:eastAsia="ru-RU"/>
              </w:rPr>
              <w:t xml:space="preserve">20 </w:t>
            </w:r>
            <w:r w:rsidRPr="00D6594A">
              <w:rPr>
                <w:rFonts w:ascii="GHEA Grapalat" w:eastAsia="Times New Roman" w:hAnsi="GHEA Grapalat"/>
                <w:sz w:val="24"/>
                <w:szCs w:val="24"/>
                <w:lang w:val="hy-AM" w:eastAsia="ru-RU"/>
              </w:rPr>
              <w:t xml:space="preserve">թ. թիվ </w:t>
            </w:r>
            <w:r w:rsidRPr="00D6594A">
              <w:rPr>
                <w:rFonts w:ascii="GHEA Grapalat" w:eastAsia="Times New Roman" w:hAnsi="GHEA Grapalat"/>
                <w:sz w:val="24"/>
                <w:szCs w:val="24"/>
                <w:lang w:val="hy-AM" w:eastAsia="ru-RU"/>
              </w:rPr>
              <w:lastRenderedPageBreak/>
              <w:t>01/14.2/28836-2020</w:t>
            </w:r>
          </w:p>
        </w:tc>
        <w:tc>
          <w:tcPr>
            <w:tcW w:w="5309" w:type="dxa"/>
          </w:tcPr>
          <w:p w:rsidR="00D6594A" w:rsidRPr="00D6594A" w:rsidRDefault="00D6594A" w:rsidP="00D6594A">
            <w:pPr>
              <w:spacing w:after="0" w:line="240" w:lineRule="auto"/>
              <w:jc w:val="both"/>
              <w:rPr>
                <w:rFonts w:ascii="GHEA Grapalat" w:eastAsia="Arial Unicode MS" w:hAnsi="GHEA Grapalat" w:cs="Arial Unicode MS"/>
                <w:color w:val="000000"/>
                <w:sz w:val="24"/>
                <w:szCs w:val="24"/>
                <w:lang w:val="hy-AM" w:eastAsia="ru-RU" w:bidi="hy-AM"/>
              </w:rPr>
            </w:pPr>
            <w:r w:rsidRPr="00D6594A">
              <w:rPr>
                <w:rFonts w:ascii="GHEA Grapalat" w:eastAsia="Arial Unicode MS" w:hAnsi="GHEA Grapalat" w:cs="Arial Unicode MS"/>
                <w:color w:val="000000"/>
                <w:sz w:val="24"/>
                <w:szCs w:val="24"/>
                <w:lang w:val="hy-AM" w:eastAsia="ru-RU" w:bidi="hy-AM"/>
              </w:rPr>
              <w:lastRenderedPageBreak/>
              <w:t xml:space="preserve">Արձանագրության նախագիծը չի պարունակում Հայաստանի Հանրապետության օրենքին հակասող, օրենքի փոփոխություն կամ նոր օրենքի </w:t>
            </w:r>
            <w:r w:rsidRPr="00D6594A">
              <w:rPr>
                <w:rFonts w:ascii="GHEA Grapalat" w:eastAsia="Arial Unicode MS" w:hAnsi="GHEA Grapalat" w:cs="Arial Unicode MS"/>
                <w:color w:val="000000"/>
                <w:sz w:val="24"/>
                <w:szCs w:val="24"/>
                <w:lang w:val="hy-AM" w:eastAsia="ru-RU" w:bidi="hy-AM"/>
              </w:rPr>
              <w:lastRenderedPageBreak/>
              <w:t>ընդունում նախատեսող նորմեր:</w:t>
            </w:r>
          </w:p>
          <w:p w:rsidR="00D6594A" w:rsidRPr="00D6594A" w:rsidRDefault="00D6594A" w:rsidP="00D6594A">
            <w:pPr>
              <w:spacing w:after="0" w:line="240" w:lineRule="auto"/>
              <w:jc w:val="both"/>
              <w:rPr>
                <w:rFonts w:ascii="GHEA Grapalat" w:eastAsia="Arial Unicode MS" w:hAnsi="GHEA Grapalat" w:cs="Arial Unicode MS"/>
                <w:color w:val="000000"/>
                <w:sz w:val="24"/>
                <w:szCs w:val="24"/>
                <w:lang w:val="hy-AM" w:eastAsia="ru-RU" w:bidi="hy-AM"/>
              </w:rPr>
            </w:pPr>
            <w:r w:rsidRPr="00D6594A">
              <w:rPr>
                <w:rFonts w:ascii="GHEA Grapalat" w:eastAsia="Arial Unicode MS" w:hAnsi="GHEA Grapalat" w:cs="Arial Unicode MS"/>
                <w:color w:val="000000"/>
                <w:sz w:val="24"/>
                <w:szCs w:val="24"/>
                <w:lang w:val="hy-AM" w:eastAsia="ru-RU" w:bidi="hy-AM"/>
              </w:rPr>
              <w:t>Միաժամանակ հայտնում ենք, որ Արձանագրության նախագծում վավերացման ենթակա դարձնող հիմքեր առկա չեն:</w:t>
            </w:r>
          </w:p>
          <w:p w:rsidR="00D6594A" w:rsidRPr="00D6594A" w:rsidRDefault="00D6594A" w:rsidP="00D6594A">
            <w:pPr>
              <w:spacing w:after="0" w:line="240" w:lineRule="auto"/>
              <w:jc w:val="both"/>
              <w:rPr>
                <w:rFonts w:ascii="GHEA Grapalat" w:eastAsia="Arial Unicode MS" w:hAnsi="GHEA Grapalat" w:cs="Arial Unicode MS"/>
                <w:color w:val="000000"/>
                <w:sz w:val="24"/>
                <w:szCs w:val="24"/>
                <w:lang w:val="hy-AM" w:eastAsia="ru-RU" w:bidi="hy-AM"/>
              </w:rPr>
            </w:pPr>
          </w:p>
          <w:p w:rsidR="00D6594A" w:rsidRPr="00D6594A" w:rsidRDefault="00D6594A" w:rsidP="00D6594A">
            <w:pPr>
              <w:spacing w:after="0" w:line="240" w:lineRule="auto"/>
              <w:rPr>
                <w:rFonts w:ascii="GHEA Grapalat" w:eastAsia="Times New Roman" w:hAnsi="GHEA Grapalat" w:cs="Sylfaen"/>
                <w:sz w:val="24"/>
                <w:szCs w:val="24"/>
                <w:highlight w:val="yellow"/>
                <w:lang w:val="hy-AM" w:eastAsia="ru-RU"/>
              </w:rPr>
            </w:pPr>
          </w:p>
        </w:tc>
        <w:tc>
          <w:tcPr>
            <w:tcW w:w="4647" w:type="dxa"/>
          </w:tcPr>
          <w:p w:rsidR="00D6594A" w:rsidRPr="00D6594A" w:rsidRDefault="00D6594A" w:rsidP="00D6594A">
            <w:pPr>
              <w:widowControl w:val="0"/>
              <w:tabs>
                <w:tab w:val="left" w:pos="1134"/>
              </w:tabs>
              <w:spacing w:after="0"/>
              <w:jc w:val="both"/>
              <w:rPr>
                <w:rFonts w:ascii="GHEA Grapalat" w:eastAsia="Times New Roman" w:hAnsi="GHEA Grapalat"/>
                <w:sz w:val="24"/>
                <w:szCs w:val="24"/>
                <w:highlight w:val="yellow"/>
                <w:lang w:val="hy-AM"/>
              </w:rPr>
            </w:pPr>
            <w:proofErr w:type="spellStart"/>
            <w:r w:rsidRPr="00D6594A">
              <w:rPr>
                <w:rFonts w:ascii="GHEA Grapalat" w:eastAsia="Times New Roman" w:hAnsi="GHEA Grapalat"/>
                <w:sz w:val="24"/>
                <w:szCs w:val="24"/>
                <w:lang w:val="en-US"/>
              </w:rPr>
              <w:lastRenderedPageBreak/>
              <w:t>Ընդունվել</w:t>
            </w:r>
            <w:proofErr w:type="spellEnd"/>
            <w:r w:rsidRPr="00D6594A">
              <w:rPr>
                <w:rFonts w:ascii="GHEA Grapalat" w:eastAsia="Times New Roman" w:hAnsi="GHEA Grapalat"/>
                <w:sz w:val="24"/>
                <w:szCs w:val="24"/>
                <w:lang w:val="en-US"/>
              </w:rPr>
              <w:t xml:space="preserve"> է ի </w:t>
            </w:r>
            <w:proofErr w:type="spellStart"/>
            <w:r w:rsidRPr="00D6594A">
              <w:rPr>
                <w:rFonts w:ascii="GHEA Grapalat" w:eastAsia="Times New Roman" w:hAnsi="GHEA Grapalat"/>
                <w:sz w:val="24"/>
                <w:szCs w:val="24"/>
                <w:lang w:val="en-US"/>
              </w:rPr>
              <w:t>գիտություն</w:t>
            </w:r>
            <w:proofErr w:type="spellEnd"/>
          </w:p>
        </w:tc>
        <w:tc>
          <w:tcPr>
            <w:tcW w:w="2950" w:type="dxa"/>
          </w:tcPr>
          <w:p w:rsidR="00D6594A" w:rsidRPr="00D6594A" w:rsidRDefault="00D6594A" w:rsidP="00D6594A">
            <w:pPr>
              <w:spacing w:after="0" w:line="240" w:lineRule="auto"/>
              <w:rPr>
                <w:rFonts w:ascii="GHEA Grapalat" w:eastAsia="Times New Roman" w:hAnsi="GHEA Grapalat"/>
                <w:b/>
                <w:sz w:val="24"/>
                <w:szCs w:val="24"/>
                <w:lang w:val="en-US" w:eastAsia="ru-RU"/>
              </w:rPr>
            </w:pPr>
            <w:r w:rsidRPr="00D6594A">
              <w:rPr>
                <w:rFonts w:ascii="GHEA Grapalat" w:eastAsia="Times New Roman" w:hAnsi="GHEA Grapalat"/>
                <w:b/>
                <w:sz w:val="24"/>
                <w:szCs w:val="24"/>
                <w:lang w:val="en-US" w:eastAsia="ru-RU"/>
              </w:rPr>
              <w:t>--------------------</w:t>
            </w:r>
          </w:p>
        </w:tc>
      </w:tr>
    </w:tbl>
    <w:p w:rsidR="00D6594A" w:rsidRPr="00D6594A" w:rsidRDefault="00D6594A" w:rsidP="00D6594A">
      <w:pPr>
        <w:spacing w:after="0" w:line="240" w:lineRule="auto"/>
        <w:rPr>
          <w:rFonts w:ascii="GHEA Grapalat" w:eastAsia="Times New Roman" w:hAnsi="GHEA Grapalat"/>
          <w:sz w:val="24"/>
          <w:szCs w:val="24"/>
          <w:lang w:val="hy-AM" w:eastAsia="ru-RU"/>
        </w:rPr>
      </w:pPr>
    </w:p>
    <w:p w:rsidR="00D6594A" w:rsidRPr="008F7FB3" w:rsidRDefault="00D6594A" w:rsidP="00297A9F">
      <w:pPr>
        <w:pStyle w:val="Bodytext20"/>
        <w:shd w:val="clear" w:color="auto" w:fill="auto"/>
        <w:tabs>
          <w:tab w:val="left" w:pos="1134"/>
        </w:tabs>
        <w:spacing w:before="0" w:after="160" w:line="360" w:lineRule="auto"/>
        <w:ind w:firstLine="567"/>
        <w:rPr>
          <w:rFonts w:ascii="GHEA Grapalat" w:hAnsi="GHEA Grapalat" w:cs="Sylfaen"/>
          <w:sz w:val="24"/>
          <w:szCs w:val="24"/>
        </w:rPr>
      </w:pPr>
    </w:p>
    <w:p w:rsidR="00C406BC" w:rsidRPr="008F7FB3" w:rsidRDefault="00C406BC" w:rsidP="006D6019">
      <w:pPr>
        <w:shd w:val="clear" w:color="auto" w:fill="FFFFFF"/>
        <w:spacing w:after="0" w:line="240" w:lineRule="auto"/>
        <w:ind w:firstLine="375"/>
        <w:rPr>
          <w:rFonts w:ascii="GHEA Grapalat" w:eastAsia="Times New Roman" w:hAnsi="GHEA Grapalat"/>
          <w:b/>
          <w:bCs/>
          <w:color w:val="000000"/>
          <w:sz w:val="24"/>
          <w:szCs w:val="24"/>
          <w:lang w:val="en-US" w:eastAsia="fr-FR"/>
        </w:rPr>
      </w:pPr>
    </w:p>
    <w:sectPr w:rsidR="00C406BC" w:rsidRPr="008F7FB3" w:rsidSect="006D6019">
      <w:pgSz w:w="11906" w:h="16838"/>
      <w:pgMar w:top="993" w:right="1304" w:bottom="1418" w:left="130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1717" w:rsidRDefault="00AC1717">
      <w:pPr>
        <w:spacing w:after="0" w:line="240" w:lineRule="auto"/>
      </w:pPr>
      <w:r>
        <w:separator/>
      </w:r>
    </w:p>
  </w:endnote>
  <w:endnote w:type="continuationSeparator" w:id="0">
    <w:p w:rsidR="00AC1717" w:rsidRDefault="00AC17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HEA Mariam">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1717" w:rsidRDefault="00AC1717">
      <w:pPr>
        <w:spacing w:after="0" w:line="240" w:lineRule="auto"/>
      </w:pPr>
      <w:r>
        <w:separator/>
      </w:r>
    </w:p>
  </w:footnote>
  <w:footnote w:type="continuationSeparator" w:id="0">
    <w:p w:rsidR="00AC1717" w:rsidRDefault="00AC171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506F40"/>
    <w:multiLevelType w:val="hybridMultilevel"/>
    <w:tmpl w:val="BFC80122"/>
    <w:lvl w:ilvl="0" w:tplc="5DAAA3D6">
      <w:start w:val="1"/>
      <w:numFmt w:val="decimal"/>
      <w:lvlText w:val="%1)"/>
      <w:lvlJc w:val="left"/>
      <w:pPr>
        <w:ind w:left="1995" w:hanging="1275"/>
      </w:pPr>
      <w:rPr>
        <w:rFonts w:cs="Arial Armeni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86A47D0"/>
    <w:multiLevelType w:val="hybridMultilevel"/>
    <w:tmpl w:val="7E4A6242"/>
    <w:lvl w:ilvl="0" w:tplc="1B981B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A1C4C5F"/>
    <w:multiLevelType w:val="hybridMultilevel"/>
    <w:tmpl w:val="4B706AFE"/>
    <w:lvl w:ilvl="0" w:tplc="5EBE0C46">
      <w:start w:val="1"/>
      <w:numFmt w:val="decimal"/>
      <w:lvlText w:val="%1."/>
      <w:lvlJc w:val="left"/>
      <w:pPr>
        <w:ind w:left="720" w:hanging="360"/>
      </w:pPr>
      <w:rPr>
        <w:rFonts w:cs="Sylfae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5E9013B9"/>
    <w:multiLevelType w:val="multilevel"/>
    <w:tmpl w:val="3DFA065E"/>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8136FBC"/>
    <w:multiLevelType w:val="hybridMultilevel"/>
    <w:tmpl w:val="FE468FAE"/>
    <w:lvl w:ilvl="0" w:tplc="4B3E229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6A5E6801"/>
    <w:multiLevelType w:val="multilevel"/>
    <w:tmpl w:val="6A7A31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59066DA"/>
    <w:multiLevelType w:val="hybridMultilevel"/>
    <w:tmpl w:val="DFD0F1D2"/>
    <w:lvl w:ilvl="0" w:tplc="ED766916">
      <w:start w:val="1"/>
      <w:numFmt w:val="decimal"/>
      <w:lvlText w:val="%1)"/>
      <w:lvlJc w:val="left"/>
      <w:pPr>
        <w:ind w:left="735" w:hanging="360"/>
      </w:pPr>
      <w:rPr>
        <w:rFonts w:hint="default"/>
      </w:rPr>
    </w:lvl>
    <w:lvl w:ilvl="1" w:tplc="040C0019" w:tentative="1">
      <w:start w:val="1"/>
      <w:numFmt w:val="lowerLetter"/>
      <w:lvlText w:val="%2."/>
      <w:lvlJc w:val="left"/>
      <w:pPr>
        <w:ind w:left="1455" w:hanging="360"/>
      </w:pPr>
    </w:lvl>
    <w:lvl w:ilvl="2" w:tplc="040C001B" w:tentative="1">
      <w:start w:val="1"/>
      <w:numFmt w:val="lowerRoman"/>
      <w:lvlText w:val="%3."/>
      <w:lvlJc w:val="right"/>
      <w:pPr>
        <w:ind w:left="2175" w:hanging="180"/>
      </w:pPr>
    </w:lvl>
    <w:lvl w:ilvl="3" w:tplc="040C000F" w:tentative="1">
      <w:start w:val="1"/>
      <w:numFmt w:val="decimal"/>
      <w:lvlText w:val="%4."/>
      <w:lvlJc w:val="left"/>
      <w:pPr>
        <w:ind w:left="2895" w:hanging="360"/>
      </w:pPr>
    </w:lvl>
    <w:lvl w:ilvl="4" w:tplc="040C0019" w:tentative="1">
      <w:start w:val="1"/>
      <w:numFmt w:val="lowerLetter"/>
      <w:lvlText w:val="%5."/>
      <w:lvlJc w:val="left"/>
      <w:pPr>
        <w:ind w:left="3615" w:hanging="360"/>
      </w:pPr>
    </w:lvl>
    <w:lvl w:ilvl="5" w:tplc="040C001B" w:tentative="1">
      <w:start w:val="1"/>
      <w:numFmt w:val="lowerRoman"/>
      <w:lvlText w:val="%6."/>
      <w:lvlJc w:val="right"/>
      <w:pPr>
        <w:ind w:left="4335" w:hanging="180"/>
      </w:pPr>
    </w:lvl>
    <w:lvl w:ilvl="6" w:tplc="040C000F" w:tentative="1">
      <w:start w:val="1"/>
      <w:numFmt w:val="decimal"/>
      <w:lvlText w:val="%7."/>
      <w:lvlJc w:val="left"/>
      <w:pPr>
        <w:ind w:left="5055" w:hanging="360"/>
      </w:pPr>
    </w:lvl>
    <w:lvl w:ilvl="7" w:tplc="040C0019" w:tentative="1">
      <w:start w:val="1"/>
      <w:numFmt w:val="lowerLetter"/>
      <w:lvlText w:val="%8."/>
      <w:lvlJc w:val="left"/>
      <w:pPr>
        <w:ind w:left="5775" w:hanging="360"/>
      </w:pPr>
    </w:lvl>
    <w:lvl w:ilvl="8" w:tplc="040C001B" w:tentative="1">
      <w:start w:val="1"/>
      <w:numFmt w:val="lowerRoman"/>
      <w:lvlText w:val="%9."/>
      <w:lvlJc w:val="right"/>
      <w:pPr>
        <w:ind w:left="6495" w:hanging="180"/>
      </w:pPr>
    </w:lvl>
  </w:abstractNum>
  <w:num w:numId="1">
    <w:abstractNumId w:val="0"/>
  </w:num>
  <w:num w:numId="2">
    <w:abstractNumId w:val="4"/>
  </w:num>
  <w:num w:numId="3">
    <w:abstractNumId w:val="3"/>
  </w:num>
  <w:num w:numId="4">
    <w:abstractNumId w:val="5"/>
  </w:num>
  <w:num w:numId="5">
    <w:abstractNumId w:val="6"/>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46D"/>
    <w:rsid w:val="00000BE1"/>
    <w:rsid w:val="00001A03"/>
    <w:rsid w:val="000021B9"/>
    <w:rsid w:val="00002BCA"/>
    <w:rsid w:val="000039A3"/>
    <w:rsid w:val="00003EE2"/>
    <w:rsid w:val="00004168"/>
    <w:rsid w:val="000076E9"/>
    <w:rsid w:val="000130C9"/>
    <w:rsid w:val="00014696"/>
    <w:rsid w:val="000221ED"/>
    <w:rsid w:val="00025B09"/>
    <w:rsid w:val="00026656"/>
    <w:rsid w:val="000349A1"/>
    <w:rsid w:val="0004404B"/>
    <w:rsid w:val="000527FF"/>
    <w:rsid w:val="00062312"/>
    <w:rsid w:val="00065486"/>
    <w:rsid w:val="00066AD8"/>
    <w:rsid w:val="000671D2"/>
    <w:rsid w:val="00067905"/>
    <w:rsid w:val="00072770"/>
    <w:rsid w:val="000A0F51"/>
    <w:rsid w:val="000A3154"/>
    <w:rsid w:val="000A625F"/>
    <w:rsid w:val="000B65DD"/>
    <w:rsid w:val="000C145D"/>
    <w:rsid w:val="000C153D"/>
    <w:rsid w:val="000C1AA4"/>
    <w:rsid w:val="000C6182"/>
    <w:rsid w:val="000E23A7"/>
    <w:rsid w:val="000E667A"/>
    <w:rsid w:val="00114671"/>
    <w:rsid w:val="001216C2"/>
    <w:rsid w:val="00133FC3"/>
    <w:rsid w:val="001349CB"/>
    <w:rsid w:val="00142267"/>
    <w:rsid w:val="001467F4"/>
    <w:rsid w:val="00154685"/>
    <w:rsid w:val="00157473"/>
    <w:rsid w:val="00157A62"/>
    <w:rsid w:val="00165F30"/>
    <w:rsid w:val="0016751F"/>
    <w:rsid w:val="00171148"/>
    <w:rsid w:val="00172588"/>
    <w:rsid w:val="001736C0"/>
    <w:rsid w:val="00176272"/>
    <w:rsid w:val="00176C48"/>
    <w:rsid w:val="00183EEA"/>
    <w:rsid w:val="001922EE"/>
    <w:rsid w:val="001968F0"/>
    <w:rsid w:val="001A5A4E"/>
    <w:rsid w:val="001A784A"/>
    <w:rsid w:val="001B47CC"/>
    <w:rsid w:val="001B758A"/>
    <w:rsid w:val="001C0F9C"/>
    <w:rsid w:val="001D33C8"/>
    <w:rsid w:val="001D7643"/>
    <w:rsid w:val="001E4484"/>
    <w:rsid w:val="001F38F9"/>
    <w:rsid w:val="002104EC"/>
    <w:rsid w:val="002256C1"/>
    <w:rsid w:val="002475D2"/>
    <w:rsid w:val="00247F22"/>
    <w:rsid w:val="00254850"/>
    <w:rsid w:val="0026559D"/>
    <w:rsid w:val="00270E2B"/>
    <w:rsid w:val="0027107A"/>
    <w:rsid w:val="00271E29"/>
    <w:rsid w:val="002752A0"/>
    <w:rsid w:val="00287C97"/>
    <w:rsid w:val="00297A9F"/>
    <w:rsid w:val="002A609F"/>
    <w:rsid w:val="002B5578"/>
    <w:rsid w:val="002B5A32"/>
    <w:rsid w:val="002C0B8E"/>
    <w:rsid w:val="002C7322"/>
    <w:rsid w:val="002C7AED"/>
    <w:rsid w:val="002D09ED"/>
    <w:rsid w:val="002E6DED"/>
    <w:rsid w:val="002F094F"/>
    <w:rsid w:val="002F33E0"/>
    <w:rsid w:val="00303E77"/>
    <w:rsid w:val="00304444"/>
    <w:rsid w:val="003177C4"/>
    <w:rsid w:val="00327123"/>
    <w:rsid w:val="0033313A"/>
    <w:rsid w:val="0033579B"/>
    <w:rsid w:val="00343E75"/>
    <w:rsid w:val="00373621"/>
    <w:rsid w:val="00373A39"/>
    <w:rsid w:val="00375FFE"/>
    <w:rsid w:val="00376BC7"/>
    <w:rsid w:val="003867CA"/>
    <w:rsid w:val="0039497F"/>
    <w:rsid w:val="00395C3B"/>
    <w:rsid w:val="003A1A81"/>
    <w:rsid w:val="003A655C"/>
    <w:rsid w:val="003B2E8B"/>
    <w:rsid w:val="003C31EF"/>
    <w:rsid w:val="003C355E"/>
    <w:rsid w:val="003D5939"/>
    <w:rsid w:val="003D732E"/>
    <w:rsid w:val="003D7D86"/>
    <w:rsid w:val="003E1D69"/>
    <w:rsid w:val="003E7162"/>
    <w:rsid w:val="003F30BD"/>
    <w:rsid w:val="004006E0"/>
    <w:rsid w:val="00405DAF"/>
    <w:rsid w:val="004138CB"/>
    <w:rsid w:val="004171F6"/>
    <w:rsid w:val="00420AEE"/>
    <w:rsid w:val="0043303A"/>
    <w:rsid w:val="00436D13"/>
    <w:rsid w:val="0044111C"/>
    <w:rsid w:val="0044399D"/>
    <w:rsid w:val="00444B6A"/>
    <w:rsid w:val="00446BAD"/>
    <w:rsid w:val="0046081C"/>
    <w:rsid w:val="00465E70"/>
    <w:rsid w:val="0048030C"/>
    <w:rsid w:val="00492D13"/>
    <w:rsid w:val="00495933"/>
    <w:rsid w:val="0049605B"/>
    <w:rsid w:val="004960DE"/>
    <w:rsid w:val="004A64B0"/>
    <w:rsid w:val="004B2D8B"/>
    <w:rsid w:val="004C4C61"/>
    <w:rsid w:val="004E578B"/>
    <w:rsid w:val="004F0593"/>
    <w:rsid w:val="004F6BD2"/>
    <w:rsid w:val="005116FA"/>
    <w:rsid w:val="00514B28"/>
    <w:rsid w:val="00517F20"/>
    <w:rsid w:val="005205BF"/>
    <w:rsid w:val="00521142"/>
    <w:rsid w:val="00522BBC"/>
    <w:rsid w:val="00546C08"/>
    <w:rsid w:val="0055125D"/>
    <w:rsid w:val="00552D1F"/>
    <w:rsid w:val="00553675"/>
    <w:rsid w:val="00553F76"/>
    <w:rsid w:val="005565A6"/>
    <w:rsid w:val="0056224A"/>
    <w:rsid w:val="00564BDF"/>
    <w:rsid w:val="005677AE"/>
    <w:rsid w:val="00581CF3"/>
    <w:rsid w:val="0058376C"/>
    <w:rsid w:val="00586193"/>
    <w:rsid w:val="00592D45"/>
    <w:rsid w:val="005A5445"/>
    <w:rsid w:val="005A67EC"/>
    <w:rsid w:val="005B35AE"/>
    <w:rsid w:val="005C3FFC"/>
    <w:rsid w:val="005D3E0B"/>
    <w:rsid w:val="005D5174"/>
    <w:rsid w:val="005E05FA"/>
    <w:rsid w:val="005E48C2"/>
    <w:rsid w:val="005E5D8C"/>
    <w:rsid w:val="005F275A"/>
    <w:rsid w:val="005F32D4"/>
    <w:rsid w:val="005F4718"/>
    <w:rsid w:val="005F546D"/>
    <w:rsid w:val="005F772D"/>
    <w:rsid w:val="00604367"/>
    <w:rsid w:val="00606342"/>
    <w:rsid w:val="00611FE6"/>
    <w:rsid w:val="00614B13"/>
    <w:rsid w:val="00614BF7"/>
    <w:rsid w:val="00616C20"/>
    <w:rsid w:val="006310AB"/>
    <w:rsid w:val="0063392E"/>
    <w:rsid w:val="00636789"/>
    <w:rsid w:val="00643C71"/>
    <w:rsid w:val="0064545D"/>
    <w:rsid w:val="00656F1C"/>
    <w:rsid w:val="00662641"/>
    <w:rsid w:val="00664863"/>
    <w:rsid w:val="00680870"/>
    <w:rsid w:val="00687580"/>
    <w:rsid w:val="0069051E"/>
    <w:rsid w:val="006964FD"/>
    <w:rsid w:val="006A4C81"/>
    <w:rsid w:val="006B0B24"/>
    <w:rsid w:val="006C0652"/>
    <w:rsid w:val="006C163B"/>
    <w:rsid w:val="006C588B"/>
    <w:rsid w:val="006C66CE"/>
    <w:rsid w:val="006D2B8D"/>
    <w:rsid w:val="006D6019"/>
    <w:rsid w:val="006E31F8"/>
    <w:rsid w:val="0070784A"/>
    <w:rsid w:val="007216BB"/>
    <w:rsid w:val="00721A9D"/>
    <w:rsid w:val="00726780"/>
    <w:rsid w:val="00733806"/>
    <w:rsid w:val="007479D3"/>
    <w:rsid w:val="007522B4"/>
    <w:rsid w:val="00753C70"/>
    <w:rsid w:val="00761D75"/>
    <w:rsid w:val="007651D6"/>
    <w:rsid w:val="00767215"/>
    <w:rsid w:val="0076747D"/>
    <w:rsid w:val="00773EDE"/>
    <w:rsid w:val="00787327"/>
    <w:rsid w:val="0079725B"/>
    <w:rsid w:val="007A307D"/>
    <w:rsid w:val="007B14A8"/>
    <w:rsid w:val="007B58B0"/>
    <w:rsid w:val="007C033F"/>
    <w:rsid w:val="007C0577"/>
    <w:rsid w:val="007C359F"/>
    <w:rsid w:val="007D0FF4"/>
    <w:rsid w:val="007D6718"/>
    <w:rsid w:val="007E0056"/>
    <w:rsid w:val="007E6460"/>
    <w:rsid w:val="007E7D32"/>
    <w:rsid w:val="00802085"/>
    <w:rsid w:val="00840B59"/>
    <w:rsid w:val="0084263D"/>
    <w:rsid w:val="00844A5C"/>
    <w:rsid w:val="00863D67"/>
    <w:rsid w:val="00864EAC"/>
    <w:rsid w:val="00871D1D"/>
    <w:rsid w:val="00887979"/>
    <w:rsid w:val="00892A9B"/>
    <w:rsid w:val="00894AE9"/>
    <w:rsid w:val="00895222"/>
    <w:rsid w:val="008958D2"/>
    <w:rsid w:val="008A47A1"/>
    <w:rsid w:val="008A7EED"/>
    <w:rsid w:val="008C43D7"/>
    <w:rsid w:val="008D1DF0"/>
    <w:rsid w:val="008D31E5"/>
    <w:rsid w:val="008E4F24"/>
    <w:rsid w:val="008F09D9"/>
    <w:rsid w:val="008F5C8A"/>
    <w:rsid w:val="008F7FB3"/>
    <w:rsid w:val="00900C2B"/>
    <w:rsid w:val="009145B8"/>
    <w:rsid w:val="00916816"/>
    <w:rsid w:val="009210BF"/>
    <w:rsid w:val="00921F18"/>
    <w:rsid w:val="009430BF"/>
    <w:rsid w:val="00945DAD"/>
    <w:rsid w:val="009552FD"/>
    <w:rsid w:val="00961B40"/>
    <w:rsid w:val="009629A8"/>
    <w:rsid w:val="00974E93"/>
    <w:rsid w:val="009871B4"/>
    <w:rsid w:val="009877F5"/>
    <w:rsid w:val="009A15A6"/>
    <w:rsid w:val="009A3DB3"/>
    <w:rsid w:val="009B181D"/>
    <w:rsid w:val="009B4753"/>
    <w:rsid w:val="009C00B6"/>
    <w:rsid w:val="009C1FEE"/>
    <w:rsid w:val="009D2313"/>
    <w:rsid w:val="009D4DF3"/>
    <w:rsid w:val="009F09B6"/>
    <w:rsid w:val="009F2D74"/>
    <w:rsid w:val="009F37AD"/>
    <w:rsid w:val="00A0474D"/>
    <w:rsid w:val="00A12936"/>
    <w:rsid w:val="00A20902"/>
    <w:rsid w:val="00A21C73"/>
    <w:rsid w:val="00A23F65"/>
    <w:rsid w:val="00A244D8"/>
    <w:rsid w:val="00A24EB6"/>
    <w:rsid w:val="00A26E64"/>
    <w:rsid w:val="00A27A96"/>
    <w:rsid w:val="00A364FE"/>
    <w:rsid w:val="00A379D9"/>
    <w:rsid w:val="00A43143"/>
    <w:rsid w:val="00A50BC9"/>
    <w:rsid w:val="00A668B5"/>
    <w:rsid w:val="00A71DCC"/>
    <w:rsid w:val="00A7303D"/>
    <w:rsid w:val="00A82144"/>
    <w:rsid w:val="00A84120"/>
    <w:rsid w:val="00A87AA7"/>
    <w:rsid w:val="00A948AB"/>
    <w:rsid w:val="00A96713"/>
    <w:rsid w:val="00AA056C"/>
    <w:rsid w:val="00AA4ADE"/>
    <w:rsid w:val="00AA5C2A"/>
    <w:rsid w:val="00AA7B83"/>
    <w:rsid w:val="00AA7EB4"/>
    <w:rsid w:val="00AB4530"/>
    <w:rsid w:val="00AC1717"/>
    <w:rsid w:val="00AD0AE9"/>
    <w:rsid w:val="00AD1D0C"/>
    <w:rsid w:val="00AD7A60"/>
    <w:rsid w:val="00AD7A8E"/>
    <w:rsid w:val="00AE61B3"/>
    <w:rsid w:val="00B039DB"/>
    <w:rsid w:val="00B10D46"/>
    <w:rsid w:val="00B171BD"/>
    <w:rsid w:val="00B31B09"/>
    <w:rsid w:val="00B34240"/>
    <w:rsid w:val="00B372B6"/>
    <w:rsid w:val="00B377D8"/>
    <w:rsid w:val="00B402FD"/>
    <w:rsid w:val="00B54A23"/>
    <w:rsid w:val="00B61E7A"/>
    <w:rsid w:val="00B7685C"/>
    <w:rsid w:val="00B94DD2"/>
    <w:rsid w:val="00BB52AD"/>
    <w:rsid w:val="00BC1098"/>
    <w:rsid w:val="00BC1955"/>
    <w:rsid w:val="00BC530A"/>
    <w:rsid w:val="00BC7446"/>
    <w:rsid w:val="00BE4BEB"/>
    <w:rsid w:val="00BE65B8"/>
    <w:rsid w:val="00BF3CD6"/>
    <w:rsid w:val="00BF7237"/>
    <w:rsid w:val="00C10E9F"/>
    <w:rsid w:val="00C23A46"/>
    <w:rsid w:val="00C2409D"/>
    <w:rsid w:val="00C24390"/>
    <w:rsid w:val="00C26142"/>
    <w:rsid w:val="00C37509"/>
    <w:rsid w:val="00C406BC"/>
    <w:rsid w:val="00C42D7D"/>
    <w:rsid w:val="00C43F8F"/>
    <w:rsid w:val="00C440A8"/>
    <w:rsid w:val="00C453DC"/>
    <w:rsid w:val="00C5200F"/>
    <w:rsid w:val="00C529EF"/>
    <w:rsid w:val="00C62923"/>
    <w:rsid w:val="00C64CFF"/>
    <w:rsid w:val="00C67915"/>
    <w:rsid w:val="00C72E7D"/>
    <w:rsid w:val="00C73DD0"/>
    <w:rsid w:val="00C75F4D"/>
    <w:rsid w:val="00C834B2"/>
    <w:rsid w:val="00C86A7C"/>
    <w:rsid w:val="00C8737E"/>
    <w:rsid w:val="00C873C3"/>
    <w:rsid w:val="00C87497"/>
    <w:rsid w:val="00C97C70"/>
    <w:rsid w:val="00CA2DD6"/>
    <w:rsid w:val="00CA6199"/>
    <w:rsid w:val="00CA6CCE"/>
    <w:rsid w:val="00CB3D36"/>
    <w:rsid w:val="00CC0BE5"/>
    <w:rsid w:val="00CC10D3"/>
    <w:rsid w:val="00CC42FD"/>
    <w:rsid w:val="00CD03FD"/>
    <w:rsid w:val="00CD3277"/>
    <w:rsid w:val="00CE3557"/>
    <w:rsid w:val="00CE3608"/>
    <w:rsid w:val="00CE7CD2"/>
    <w:rsid w:val="00CE7D73"/>
    <w:rsid w:val="00CF2E6E"/>
    <w:rsid w:val="00D0101A"/>
    <w:rsid w:val="00D061C6"/>
    <w:rsid w:val="00D15D76"/>
    <w:rsid w:val="00D17F93"/>
    <w:rsid w:val="00D233E6"/>
    <w:rsid w:val="00D2490A"/>
    <w:rsid w:val="00D25AA3"/>
    <w:rsid w:val="00D26194"/>
    <w:rsid w:val="00D418AD"/>
    <w:rsid w:val="00D42818"/>
    <w:rsid w:val="00D47121"/>
    <w:rsid w:val="00D4771D"/>
    <w:rsid w:val="00D60076"/>
    <w:rsid w:val="00D6594A"/>
    <w:rsid w:val="00D72374"/>
    <w:rsid w:val="00D73FC3"/>
    <w:rsid w:val="00D87C93"/>
    <w:rsid w:val="00D90A26"/>
    <w:rsid w:val="00D94772"/>
    <w:rsid w:val="00D9652B"/>
    <w:rsid w:val="00D96C1B"/>
    <w:rsid w:val="00DA066C"/>
    <w:rsid w:val="00DA7759"/>
    <w:rsid w:val="00DA7C5E"/>
    <w:rsid w:val="00DB0360"/>
    <w:rsid w:val="00DB6449"/>
    <w:rsid w:val="00DC722F"/>
    <w:rsid w:val="00DD072B"/>
    <w:rsid w:val="00DD1A50"/>
    <w:rsid w:val="00DD3D84"/>
    <w:rsid w:val="00DD7375"/>
    <w:rsid w:val="00DE3FC5"/>
    <w:rsid w:val="00DF7460"/>
    <w:rsid w:val="00DF7AC9"/>
    <w:rsid w:val="00E04371"/>
    <w:rsid w:val="00E06F79"/>
    <w:rsid w:val="00E13AF9"/>
    <w:rsid w:val="00E16211"/>
    <w:rsid w:val="00E366BA"/>
    <w:rsid w:val="00E42D41"/>
    <w:rsid w:val="00E442F3"/>
    <w:rsid w:val="00E54093"/>
    <w:rsid w:val="00E56BBB"/>
    <w:rsid w:val="00E63FD6"/>
    <w:rsid w:val="00E65471"/>
    <w:rsid w:val="00E73346"/>
    <w:rsid w:val="00E76A68"/>
    <w:rsid w:val="00E76AED"/>
    <w:rsid w:val="00E812A8"/>
    <w:rsid w:val="00E81B9C"/>
    <w:rsid w:val="00E866F9"/>
    <w:rsid w:val="00E95FE8"/>
    <w:rsid w:val="00EA0648"/>
    <w:rsid w:val="00EA539D"/>
    <w:rsid w:val="00EB1CA9"/>
    <w:rsid w:val="00EB1FB8"/>
    <w:rsid w:val="00EC1FEE"/>
    <w:rsid w:val="00EC70AB"/>
    <w:rsid w:val="00ED5136"/>
    <w:rsid w:val="00EE6510"/>
    <w:rsid w:val="00EF6AEE"/>
    <w:rsid w:val="00F01BD1"/>
    <w:rsid w:val="00F208D1"/>
    <w:rsid w:val="00F30872"/>
    <w:rsid w:val="00F30ACE"/>
    <w:rsid w:val="00F3598F"/>
    <w:rsid w:val="00F36D1E"/>
    <w:rsid w:val="00F47917"/>
    <w:rsid w:val="00F47B9E"/>
    <w:rsid w:val="00F544F3"/>
    <w:rsid w:val="00F57ECF"/>
    <w:rsid w:val="00F60E38"/>
    <w:rsid w:val="00F65918"/>
    <w:rsid w:val="00F659FC"/>
    <w:rsid w:val="00F70AE4"/>
    <w:rsid w:val="00F713A4"/>
    <w:rsid w:val="00F74964"/>
    <w:rsid w:val="00F775FB"/>
    <w:rsid w:val="00F8091E"/>
    <w:rsid w:val="00F82C86"/>
    <w:rsid w:val="00F839E0"/>
    <w:rsid w:val="00F946FA"/>
    <w:rsid w:val="00F94F58"/>
    <w:rsid w:val="00FB0510"/>
    <w:rsid w:val="00FB7855"/>
    <w:rsid w:val="00FC30AE"/>
    <w:rsid w:val="00FD7BCE"/>
    <w:rsid w:val="00FE6229"/>
    <w:rsid w:val="00FF5B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546D"/>
    <w:pPr>
      <w:spacing w:after="200" w:line="276" w:lineRule="auto"/>
    </w:pPr>
    <w:rPr>
      <w:sz w:val="22"/>
      <w:szCs w:val="22"/>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5F546D"/>
    <w:rPr>
      <w:b/>
      <w:bCs/>
    </w:rPr>
  </w:style>
  <w:style w:type="paragraph" w:styleId="ListParagraph">
    <w:name w:val="List Paragraph"/>
    <w:basedOn w:val="Normal"/>
    <w:uiPriority w:val="34"/>
    <w:qFormat/>
    <w:rsid w:val="005F546D"/>
    <w:pPr>
      <w:ind w:left="720"/>
      <w:contextualSpacing/>
    </w:pPr>
    <w:rPr>
      <w:lang w:val="en-US"/>
    </w:rPr>
  </w:style>
  <w:style w:type="paragraph" w:styleId="NormalWeb">
    <w:name w:val="Normal (Web)"/>
    <w:basedOn w:val="Normal"/>
    <w:uiPriority w:val="99"/>
    <w:unhideWhenUsed/>
    <w:rsid w:val="005F546D"/>
    <w:pPr>
      <w:spacing w:before="100" w:beforeAutospacing="1" w:after="100" w:afterAutospacing="1" w:line="240" w:lineRule="auto"/>
    </w:pPr>
    <w:rPr>
      <w:rFonts w:ascii="Times New Roman" w:eastAsia="Times New Roman" w:hAnsi="Times New Roman"/>
      <w:sz w:val="24"/>
      <w:szCs w:val="24"/>
      <w:lang w:val="en-US"/>
    </w:rPr>
  </w:style>
  <w:style w:type="character" w:styleId="Emphasis">
    <w:name w:val="Emphasis"/>
    <w:uiPriority w:val="20"/>
    <w:qFormat/>
    <w:rsid w:val="005F546D"/>
    <w:rPr>
      <w:i/>
      <w:iCs/>
    </w:rPr>
  </w:style>
  <w:style w:type="paragraph" w:customStyle="1" w:styleId="CharCharCharCharCharCharCharCharCharCharChar">
    <w:name w:val="Char Char Char Знак Char Char Char Char Char Знак Char Char Char"/>
    <w:basedOn w:val="Normal"/>
    <w:rsid w:val="000C153D"/>
    <w:pPr>
      <w:spacing w:after="160" w:line="240" w:lineRule="exact"/>
    </w:pPr>
    <w:rPr>
      <w:rFonts w:ascii="Arial" w:eastAsia="Times New Roman" w:hAnsi="Arial" w:cs="Arial"/>
      <w:sz w:val="20"/>
      <w:szCs w:val="20"/>
      <w:lang w:val="en-US"/>
    </w:rPr>
  </w:style>
  <w:style w:type="paragraph" w:styleId="BalloonText">
    <w:name w:val="Balloon Text"/>
    <w:basedOn w:val="Normal"/>
    <w:semiHidden/>
    <w:rsid w:val="00AA7EB4"/>
    <w:rPr>
      <w:rFonts w:ascii="Tahoma" w:hAnsi="Tahoma" w:cs="Tahoma"/>
      <w:sz w:val="16"/>
      <w:szCs w:val="16"/>
    </w:rPr>
  </w:style>
  <w:style w:type="paragraph" w:customStyle="1" w:styleId="CharCharCharCharCharChar1CharCharCharCharCharCharCharCharChar">
    <w:name w:val="Char Char Char Char Char Char1 Char Char Char Char Char Char Char Char Char Знак Знак"/>
    <w:basedOn w:val="Normal"/>
    <w:rsid w:val="0056224A"/>
    <w:pPr>
      <w:spacing w:after="160" w:line="240" w:lineRule="exact"/>
    </w:pPr>
    <w:rPr>
      <w:rFonts w:ascii="Arial" w:eastAsia="Times New Roman" w:hAnsi="Arial" w:cs="Arial"/>
      <w:sz w:val="20"/>
      <w:szCs w:val="20"/>
      <w:lang w:val="en-US"/>
    </w:rPr>
  </w:style>
  <w:style w:type="paragraph" w:customStyle="1" w:styleId="norm">
    <w:name w:val="norm"/>
    <w:basedOn w:val="Normal"/>
    <w:link w:val="normChar"/>
    <w:rsid w:val="00B94DD2"/>
    <w:pPr>
      <w:spacing w:after="0" w:line="480" w:lineRule="auto"/>
      <w:ind w:firstLine="709"/>
      <w:jc w:val="both"/>
    </w:pPr>
    <w:rPr>
      <w:rFonts w:ascii="Arial Armenian" w:eastAsia="Times New Roman" w:hAnsi="Arial Armenian"/>
      <w:lang w:val="x-none" w:eastAsia="ru-RU"/>
    </w:rPr>
  </w:style>
  <w:style w:type="character" w:customStyle="1" w:styleId="normChar">
    <w:name w:val="norm Char"/>
    <w:link w:val="norm"/>
    <w:locked/>
    <w:rsid w:val="00B94DD2"/>
    <w:rPr>
      <w:rFonts w:ascii="Arial Armenian" w:eastAsia="Times New Roman" w:hAnsi="Arial Armenian"/>
      <w:sz w:val="22"/>
      <w:szCs w:val="22"/>
      <w:lang w:eastAsia="ru-RU"/>
    </w:rPr>
  </w:style>
  <w:style w:type="character" w:customStyle="1" w:styleId="apple-converted-space">
    <w:name w:val="apple-converted-space"/>
    <w:rsid w:val="009629A8"/>
  </w:style>
  <w:style w:type="character" w:customStyle="1" w:styleId="a">
    <w:name w:val="Основной текст_"/>
    <w:link w:val="1"/>
    <w:rsid w:val="009629A8"/>
    <w:rPr>
      <w:rFonts w:ascii="Times New Roman" w:eastAsia="Times New Roman" w:hAnsi="Times New Roman"/>
      <w:sz w:val="21"/>
      <w:szCs w:val="21"/>
      <w:shd w:val="clear" w:color="auto" w:fill="FFFFFF"/>
    </w:rPr>
  </w:style>
  <w:style w:type="paragraph" w:customStyle="1" w:styleId="1">
    <w:name w:val="Основной текст1"/>
    <w:basedOn w:val="Normal"/>
    <w:link w:val="a"/>
    <w:rsid w:val="009629A8"/>
    <w:pPr>
      <w:widowControl w:val="0"/>
      <w:shd w:val="clear" w:color="auto" w:fill="FFFFFF"/>
      <w:spacing w:after="360" w:line="278" w:lineRule="exact"/>
      <w:ind w:hanging="240"/>
    </w:pPr>
    <w:rPr>
      <w:rFonts w:ascii="Times New Roman" w:eastAsia="Times New Roman" w:hAnsi="Times New Roman"/>
      <w:sz w:val="21"/>
      <w:szCs w:val="21"/>
      <w:lang w:val="x-none" w:eastAsia="x-none"/>
    </w:rPr>
  </w:style>
  <w:style w:type="paragraph" w:styleId="BodyText">
    <w:name w:val="Body Text"/>
    <w:basedOn w:val="Normal"/>
    <w:link w:val="BodyTextChar"/>
    <w:uiPriority w:val="99"/>
    <w:unhideWhenUsed/>
    <w:rsid w:val="00F946FA"/>
    <w:pPr>
      <w:spacing w:after="120" w:line="240" w:lineRule="auto"/>
    </w:pPr>
    <w:rPr>
      <w:rFonts w:ascii="Times New Roman" w:eastAsia="Times New Roman" w:hAnsi="Times New Roman"/>
      <w:sz w:val="24"/>
      <w:szCs w:val="24"/>
      <w:lang w:val="en-US"/>
    </w:rPr>
  </w:style>
  <w:style w:type="character" w:customStyle="1" w:styleId="BodyTextChar">
    <w:name w:val="Body Text Char"/>
    <w:link w:val="BodyText"/>
    <w:uiPriority w:val="99"/>
    <w:rsid w:val="00F946FA"/>
    <w:rPr>
      <w:rFonts w:ascii="Times New Roman" w:eastAsia="Times New Roman" w:hAnsi="Times New Roman"/>
      <w:sz w:val="24"/>
      <w:szCs w:val="24"/>
      <w:lang w:val="en-US" w:eastAsia="en-US"/>
    </w:rPr>
  </w:style>
  <w:style w:type="paragraph" w:styleId="NoSpacing">
    <w:name w:val="No Spacing"/>
    <w:uiPriority w:val="1"/>
    <w:qFormat/>
    <w:rsid w:val="00F946FA"/>
    <w:rPr>
      <w:sz w:val="22"/>
      <w:szCs w:val="22"/>
    </w:rPr>
  </w:style>
  <w:style w:type="paragraph" w:customStyle="1" w:styleId="10">
    <w:name w:val="Абзац списка1"/>
    <w:basedOn w:val="Normal"/>
    <w:uiPriority w:val="99"/>
    <w:qFormat/>
    <w:rsid w:val="00F946FA"/>
    <w:pPr>
      <w:ind w:left="720"/>
    </w:pPr>
    <w:rPr>
      <w:rFonts w:eastAsia="MS Mincho" w:cs="Calibri"/>
      <w:lang w:val="en-US"/>
    </w:rPr>
  </w:style>
  <w:style w:type="paragraph" w:customStyle="1" w:styleId="Default">
    <w:name w:val="Default"/>
    <w:uiPriority w:val="99"/>
    <w:rsid w:val="00F946FA"/>
    <w:pPr>
      <w:autoSpaceDE w:val="0"/>
      <w:autoSpaceDN w:val="0"/>
      <w:adjustRightInd w:val="0"/>
    </w:pPr>
    <w:rPr>
      <w:rFonts w:ascii="Arial" w:hAnsi="Arial" w:cs="Arial"/>
      <w:color w:val="000000"/>
      <w:sz w:val="24"/>
      <w:szCs w:val="24"/>
    </w:rPr>
  </w:style>
  <w:style w:type="paragraph" w:styleId="BodyTextIndent2">
    <w:name w:val="Body Text Indent 2"/>
    <w:basedOn w:val="Normal"/>
    <w:link w:val="BodyTextIndent2Char"/>
    <w:semiHidden/>
    <w:unhideWhenUsed/>
    <w:rsid w:val="00026656"/>
    <w:pPr>
      <w:spacing w:after="120" w:line="480" w:lineRule="auto"/>
      <w:ind w:left="283"/>
    </w:pPr>
    <w:rPr>
      <w:rFonts w:ascii="Times New Roman" w:eastAsia="Times New Roman" w:hAnsi="Times New Roman"/>
      <w:sz w:val="24"/>
      <w:szCs w:val="24"/>
      <w:lang w:eastAsia="ru-RU"/>
    </w:rPr>
  </w:style>
  <w:style w:type="character" w:customStyle="1" w:styleId="BodyTextIndent2Char">
    <w:name w:val="Body Text Indent 2 Char"/>
    <w:link w:val="BodyTextIndent2"/>
    <w:semiHidden/>
    <w:rsid w:val="00026656"/>
    <w:rPr>
      <w:rFonts w:ascii="Times New Roman" w:eastAsia="Times New Roman" w:hAnsi="Times New Roman"/>
      <w:sz w:val="24"/>
      <w:szCs w:val="24"/>
      <w:lang w:val="ru-RU" w:eastAsia="ru-RU"/>
    </w:rPr>
  </w:style>
  <w:style w:type="character" w:customStyle="1" w:styleId="Bodytext3">
    <w:name w:val="Body text (3)_"/>
    <w:link w:val="Bodytext30"/>
    <w:locked/>
    <w:rsid w:val="00297A9F"/>
    <w:rPr>
      <w:b/>
      <w:bCs/>
      <w:spacing w:val="10"/>
      <w:sz w:val="25"/>
      <w:szCs w:val="25"/>
      <w:shd w:val="clear" w:color="auto" w:fill="FFFFFF"/>
    </w:rPr>
  </w:style>
  <w:style w:type="paragraph" w:customStyle="1" w:styleId="Bodytext30">
    <w:name w:val="Body text (3)"/>
    <w:basedOn w:val="Normal"/>
    <w:link w:val="Bodytext3"/>
    <w:rsid w:val="00297A9F"/>
    <w:pPr>
      <w:shd w:val="clear" w:color="auto" w:fill="FFFFFF"/>
      <w:spacing w:before="600" w:after="900" w:line="427" w:lineRule="exact"/>
      <w:jc w:val="center"/>
    </w:pPr>
    <w:rPr>
      <w:b/>
      <w:bCs/>
      <w:spacing w:val="10"/>
      <w:sz w:val="25"/>
      <w:szCs w:val="25"/>
      <w:lang w:val="en-US"/>
    </w:rPr>
  </w:style>
  <w:style w:type="character" w:customStyle="1" w:styleId="Bodytext2">
    <w:name w:val="Body text (2)_"/>
    <w:basedOn w:val="DefaultParagraphFont"/>
    <w:link w:val="Bodytext20"/>
    <w:rsid w:val="00297A9F"/>
    <w:rPr>
      <w:rFonts w:ascii="Times New Roman" w:eastAsia="Times New Roman" w:hAnsi="Times New Roman"/>
      <w:sz w:val="30"/>
      <w:szCs w:val="30"/>
      <w:shd w:val="clear" w:color="auto" w:fill="FFFFFF"/>
    </w:rPr>
  </w:style>
  <w:style w:type="paragraph" w:customStyle="1" w:styleId="Bodytext20">
    <w:name w:val="Body text (2)"/>
    <w:basedOn w:val="Normal"/>
    <w:link w:val="Bodytext2"/>
    <w:rsid w:val="00297A9F"/>
    <w:pPr>
      <w:widowControl w:val="0"/>
      <w:shd w:val="clear" w:color="auto" w:fill="FFFFFF"/>
      <w:spacing w:before="360" w:after="0" w:line="518" w:lineRule="exact"/>
      <w:ind w:hanging="480"/>
      <w:jc w:val="both"/>
    </w:pPr>
    <w:rPr>
      <w:rFonts w:ascii="Times New Roman" w:eastAsia="Times New Roman" w:hAnsi="Times New Roman"/>
      <w:sz w:val="30"/>
      <w:szCs w:val="30"/>
      <w:lang w:val="en-US"/>
    </w:rPr>
  </w:style>
  <w:style w:type="table" w:customStyle="1" w:styleId="TableGrid1">
    <w:name w:val="Table Grid1"/>
    <w:basedOn w:val="TableNormal"/>
    <w:next w:val="TableGrid"/>
    <w:uiPriority w:val="59"/>
    <w:rsid w:val="00D6594A"/>
    <w:rPr>
      <w:sz w:val="22"/>
      <w:szCs w:val="22"/>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D659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546D"/>
    <w:pPr>
      <w:spacing w:after="200" w:line="276" w:lineRule="auto"/>
    </w:pPr>
    <w:rPr>
      <w:sz w:val="22"/>
      <w:szCs w:val="22"/>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5F546D"/>
    <w:rPr>
      <w:b/>
      <w:bCs/>
    </w:rPr>
  </w:style>
  <w:style w:type="paragraph" w:styleId="ListParagraph">
    <w:name w:val="List Paragraph"/>
    <w:basedOn w:val="Normal"/>
    <w:uiPriority w:val="34"/>
    <w:qFormat/>
    <w:rsid w:val="005F546D"/>
    <w:pPr>
      <w:ind w:left="720"/>
      <w:contextualSpacing/>
    </w:pPr>
    <w:rPr>
      <w:lang w:val="en-US"/>
    </w:rPr>
  </w:style>
  <w:style w:type="paragraph" w:styleId="NormalWeb">
    <w:name w:val="Normal (Web)"/>
    <w:basedOn w:val="Normal"/>
    <w:uiPriority w:val="99"/>
    <w:unhideWhenUsed/>
    <w:rsid w:val="005F546D"/>
    <w:pPr>
      <w:spacing w:before="100" w:beforeAutospacing="1" w:after="100" w:afterAutospacing="1" w:line="240" w:lineRule="auto"/>
    </w:pPr>
    <w:rPr>
      <w:rFonts w:ascii="Times New Roman" w:eastAsia="Times New Roman" w:hAnsi="Times New Roman"/>
      <w:sz w:val="24"/>
      <w:szCs w:val="24"/>
      <w:lang w:val="en-US"/>
    </w:rPr>
  </w:style>
  <w:style w:type="character" w:styleId="Emphasis">
    <w:name w:val="Emphasis"/>
    <w:uiPriority w:val="20"/>
    <w:qFormat/>
    <w:rsid w:val="005F546D"/>
    <w:rPr>
      <w:i/>
      <w:iCs/>
    </w:rPr>
  </w:style>
  <w:style w:type="paragraph" w:customStyle="1" w:styleId="CharCharCharCharCharCharCharCharCharCharChar">
    <w:name w:val="Char Char Char Знак Char Char Char Char Char Знак Char Char Char"/>
    <w:basedOn w:val="Normal"/>
    <w:rsid w:val="000C153D"/>
    <w:pPr>
      <w:spacing w:after="160" w:line="240" w:lineRule="exact"/>
    </w:pPr>
    <w:rPr>
      <w:rFonts w:ascii="Arial" w:eastAsia="Times New Roman" w:hAnsi="Arial" w:cs="Arial"/>
      <w:sz w:val="20"/>
      <w:szCs w:val="20"/>
      <w:lang w:val="en-US"/>
    </w:rPr>
  </w:style>
  <w:style w:type="paragraph" w:styleId="BalloonText">
    <w:name w:val="Balloon Text"/>
    <w:basedOn w:val="Normal"/>
    <w:semiHidden/>
    <w:rsid w:val="00AA7EB4"/>
    <w:rPr>
      <w:rFonts w:ascii="Tahoma" w:hAnsi="Tahoma" w:cs="Tahoma"/>
      <w:sz w:val="16"/>
      <w:szCs w:val="16"/>
    </w:rPr>
  </w:style>
  <w:style w:type="paragraph" w:customStyle="1" w:styleId="CharCharCharCharCharChar1CharCharCharCharCharCharCharCharChar">
    <w:name w:val="Char Char Char Char Char Char1 Char Char Char Char Char Char Char Char Char Знак Знак"/>
    <w:basedOn w:val="Normal"/>
    <w:rsid w:val="0056224A"/>
    <w:pPr>
      <w:spacing w:after="160" w:line="240" w:lineRule="exact"/>
    </w:pPr>
    <w:rPr>
      <w:rFonts w:ascii="Arial" w:eastAsia="Times New Roman" w:hAnsi="Arial" w:cs="Arial"/>
      <w:sz w:val="20"/>
      <w:szCs w:val="20"/>
      <w:lang w:val="en-US"/>
    </w:rPr>
  </w:style>
  <w:style w:type="paragraph" w:customStyle="1" w:styleId="norm">
    <w:name w:val="norm"/>
    <w:basedOn w:val="Normal"/>
    <w:link w:val="normChar"/>
    <w:rsid w:val="00B94DD2"/>
    <w:pPr>
      <w:spacing w:after="0" w:line="480" w:lineRule="auto"/>
      <w:ind w:firstLine="709"/>
      <w:jc w:val="both"/>
    </w:pPr>
    <w:rPr>
      <w:rFonts w:ascii="Arial Armenian" w:eastAsia="Times New Roman" w:hAnsi="Arial Armenian"/>
      <w:lang w:val="x-none" w:eastAsia="ru-RU"/>
    </w:rPr>
  </w:style>
  <w:style w:type="character" w:customStyle="1" w:styleId="normChar">
    <w:name w:val="norm Char"/>
    <w:link w:val="norm"/>
    <w:locked/>
    <w:rsid w:val="00B94DD2"/>
    <w:rPr>
      <w:rFonts w:ascii="Arial Armenian" w:eastAsia="Times New Roman" w:hAnsi="Arial Armenian"/>
      <w:sz w:val="22"/>
      <w:szCs w:val="22"/>
      <w:lang w:eastAsia="ru-RU"/>
    </w:rPr>
  </w:style>
  <w:style w:type="character" w:customStyle="1" w:styleId="apple-converted-space">
    <w:name w:val="apple-converted-space"/>
    <w:rsid w:val="009629A8"/>
  </w:style>
  <w:style w:type="character" w:customStyle="1" w:styleId="a">
    <w:name w:val="Основной текст_"/>
    <w:link w:val="1"/>
    <w:rsid w:val="009629A8"/>
    <w:rPr>
      <w:rFonts w:ascii="Times New Roman" w:eastAsia="Times New Roman" w:hAnsi="Times New Roman"/>
      <w:sz w:val="21"/>
      <w:szCs w:val="21"/>
      <w:shd w:val="clear" w:color="auto" w:fill="FFFFFF"/>
    </w:rPr>
  </w:style>
  <w:style w:type="paragraph" w:customStyle="1" w:styleId="1">
    <w:name w:val="Основной текст1"/>
    <w:basedOn w:val="Normal"/>
    <w:link w:val="a"/>
    <w:rsid w:val="009629A8"/>
    <w:pPr>
      <w:widowControl w:val="0"/>
      <w:shd w:val="clear" w:color="auto" w:fill="FFFFFF"/>
      <w:spacing w:after="360" w:line="278" w:lineRule="exact"/>
      <w:ind w:hanging="240"/>
    </w:pPr>
    <w:rPr>
      <w:rFonts w:ascii="Times New Roman" w:eastAsia="Times New Roman" w:hAnsi="Times New Roman"/>
      <w:sz w:val="21"/>
      <w:szCs w:val="21"/>
      <w:lang w:val="x-none" w:eastAsia="x-none"/>
    </w:rPr>
  </w:style>
  <w:style w:type="paragraph" w:styleId="BodyText">
    <w:name w:val="Body Text"/>
    <w:basedOn w:val="Normal"/>
    <w:link w:val="BodyTextChar"/>
    <w:uiPriority w:val="99"/>
    <w:unhideWhenUsed/>
    <w:rsid w:val="00F946FA"/>
    <w:pPr>
      <w:spacing w:after="120" w:line="240" w:lineRule="auto"/>
    </w:pPr>
    <w:rPr>
      <w:rFonts w:ascii="Times New Roman" w:eastAsia="Times New Roman" w:hAnsi="Times New Roman"/>
      <w:sz w:val="24"/>
      <w:szCs w:val="24"/>
      <w:lang w:val="en-US"/>
    </w:rPr>
  </w:style>
  <w:style w:type="character" w:customStyle="1" w:styleId="BodyTextChar">
    <w:name w:val="Body Text Char"/>
    <w:link w:val="BodyText"/>
    <w:uiPriority w:val="99"/>
    <w:rsid w:val="00F946FA"/>
    <w:rPr>
      <w:rFonts w:ascii="Times New Roman" w:eastAsia="Times New Roman" w:hAnsi="Times New Roman"/>
      <w:sz w:val="24"/>
      <w:szCs w:val="24"/>
      <w:lang w:val="en-US" w:eastAsia="en-US"/>
    </w:rPr>
  </w:style>
  <w:style w:type="paragraph" w:styleId="NoSpacing">
    <w:name w:val="No Spacing"/>
    <w:uiPriority w:val="1"/>
    <w:qFormat/>
    <w:rsid w:val="00F946FA"/>
    <w:rPr>
      <w:sz w:val="22"/>
      <w:szCs w:val="22"/>
    </w:rPr>
  </w:style>
  <w:style w:type="paragraph" w:customStyle="1" w:styleId="10">
    <w:name w:val="Абзац списка1"/>
    <w:basedOn w:val="Normal"/>
    <w:uiPriority w:val="99"/>
    <w:qFormat/>
    <w:rsid w:val="00F946FA"/>
    <w:pPr>
      <w:ind w:left="720"/>
    </w:pPr>
    <w:rPr>
      <w:rFonts w:eastAsia="MS Mincho" w:cs="Calibri"/>
      <w:lang w:val="en-US"/>
    </w:rPr>
  </w:style>
  <w:style w:type="paragraph" w:customStyle="1" w:styleId="Default">
    <w:name w:val="Default"/>
    <w:uiPriority w:val="99"/>
    <w:rsid w:val="00F946FA"/>
    <w:pPr>
      <w:autoSpaceDE w:val="0"/>
      <w:autoSpaceDN w:val="0"/>
      <w:adjustRightInd w:val="0"/>
    </w:pPr>
    <w:rPr>
      <w:rFonts w:ascii="Arial" w:hAnsi="Arial" w:cs="Arial"/>
      <w:color w:val="000000"/>
      <w:sz w:val="24"/>
      <w:szCs w:val="24"/>
    </w:rPr>
  </w:style>
  <w:style w:type="paragraph" w:styleId="BodyTextIndent2">
    <w:name w:val="Body Text Indent 2"/>
    <w:basedOn w:val="Normal"/>
    <w:link w:val="BodyTextIndent2Char"/>
    <w:semiHidden/>
    <w:unhideWhenUsed/>
    <w:rsid w:val="00026656"/>
    <w:pPr>
      <w:spacing w:after="120" w:line="480" w:lineRule="auto"/>
      <w:ind w:left="283"/>
    </w:pPr>
    <w:rPr>
      <w:rFonts w:ascii="Times New Roman" w:eastAsia="Times New Roman" w:hAnsi="Times New Roman"/>
      <w:sz w:val="24"/>
      <w:szCs w:val="24"/>
      <w:lang w:eastAsia="ru-RU"/>
    </w:rPr>
  </w:style>
  <w:style w:type="character" w:customStyle="1" w:styleId="BodyTextIndent2Char">
    <w:name w:val="Body Text Indent 2 Char"/>
    <w:link w:val="BodyTextIndent2"/>
    <w:semiHidden/>
    <w:rsid w:val="00026656"/>
    <w:rPr>
      <w:rFonts w:ascii="Times New Roman" w:eastAsia="Times New Roman" w:hAnsi="Times New Roman"/>
      <w:sz w:val="24"/>
      <w:szCs w:val="24"/>
      <w:lang w:val="ru-RU" w:eastAsia="ru-RU"/>
    </w:rPr>
  </w:style>
  <w:style w:type="character" w:customStyle="1" w:styleId="Bodytext3">
    <w:name w:val="Body text (3)_"/>
    <w:link w:val="Bodytext30"/>
    <w:locked/>
    <w:rsid w:val="00297A9F"/>
    <w:rPr>
      <w:b/>
      <w:bCs/>
      <w:spacing w:val="10"/>
      <w:sz w:val="25"/>
      <w:szCs w:val="25"/>
      <w:shd w:val="clear" w:color="auto" w:fill="FFFFFF"/>
    </w:rPr>
  </w:style>
  <w:style w:type="paragraph" w:customStyle="1" w:styleId="Bodytext30">
    <w:name w:val="Body text (3)"/>
    <w:basedOn w:val="Normal"/>
    <w:link w:val="Bodytext3"/>
    <w:rsid w:val="00297A9F"/>
    <w:pPr>
      <w:shd w:val="clear" w:color="auto" w:fill="FFFFFF"/>
      <w:spacing w:before="600" w:after="900" w:line="427" w:lineRule="exact"/>
      <w:jc w:val="center"/>
    </w:pPr>
    <w:rPr>
      <w:b/>
      <w:bCs/>
      <w:spacing w:val="10"/>
      <w:sz w:val="25"/>
      <w:szCs w:val="25"/>
      <w:lang w:val="en-US"/>
    </w:rPr>
  </w:style>
  <w:style w:type="character" w:customStyle="1" w:styleId="Bodytext2">
    <w:name w:val="Body text (2)_"/>
    <w:basedOn w:val="DefaultParagraphFont"/>
    <w:link w:val="Bodytext20"/>
    <w:rsid w:val="00297A9F"/>
    <w:rPr>
      <w:rFonts w:ascii="Times New Roman" w:eastAsia="Times New Roman" w:hAnsi="Times New Roman"/>
      <w:sz w:val="30"/>
      <w:szCs w:val="30"/>
      <w:shd w:val="clear" w:color="auto" w:fill="FFFFFF"/>
    </w:rPr>
  </w:style>
  <w:style w:type="paragraph" w:customStyle="1" w:styleId="Bodytext20">
    <w:name w:val="Body text (2)"/>
    <w:basedOn w:val="Normal"/>
    <w:link w:val="Bodytext2"/>
    <w:rsid w:val="00297A9F"/>
    <w:pPr>
      <w:widowControl w:val="0"/>
      <w:shd w:val="clear" w:color="auto" w:fill="FFFFFF"/>
      <w:spacing w:before="360" w:after="0" w:line="518" w:lineRule="exact"/>
      <w:ind w:hanging="480"/>
      <w:jc w:val="both"/>
    </w:pPr>
    <w:rPr>
      <w:rFonts w:ascii="Times New Roman" w:eastAsia="Times New Roman" w:hAnsi="Times New Roman"/>
      <w:sz w:val="30"/>
      <w:szCs w:val="30"/>
      <w:lang w:val="en-US"/>
    </w:rPr>
  </w:style>
  <w:style w:type="table" w:customStyle="1" w:styleId="TableGrid1">
    <w:name w:val="Table Grid1"/>
    <w:basedOn w:val="TableNormal"/>
    <w:next w:val="TableGrid"/>
    <w:uiPriority w:val="59"/>
    <w:rsid w:val="00D6594A"/>
    <w:rPr>
      <w:sz w:val="22"/>
      <w:szCs w:val="22"/>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D659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392548">
      <w:bodyDiv w:val="1"/>
      <w:marLeft w:val="0"/>
      <w:marRight w:val="0"/>
      <w:marTop w:val="0"/>
      <w:marBottom w:val="0"/>
      <w:divBdr>
        <w:top w:val="none" w:sz="0" w:space="0" w:color="auto"/>
        <w:left w:val="none" w:sz="0" w:space="0" w:color="auto"/>
        <w:bottom w:val="none" w:sz="0" w:space="0" w:color="auto"/>
        <w:right w:val="none" w:sz="0" w:space="0" w:color="auto"/>
      </w:divBdr>
    </w:div>
    <w:div w:id="271481540">
      <w:bodyDiv w:val="1"/>
      <w:marLeft w:val="0"/>
      <w:marRight w:val="0"/>
      <w:marTop w:val="0"/>
      <w:marBottom w:val="0"/>
      <w:divBdr>
        <w:top w:val="none" w:sz="0" w:space="0" w:color="auto"/>
        <w:left w:val="none" w:sz="0" w:space="0" w:color="auto"/>
        <w:bottom w:val="none" w:sz="0" w:space="0" w:color="auto"/>
        <w:right w:val="none" w:sz="0" w:space="0" w:color="auto"/>
      </w:divBdr>
    </w:div>
    <w:div w:id="862548281">
      <w:bodyDiv w:val="1"/>
      <w:marLeft w:val="0"/>
      <w:marRight w:val="0"/>
      <w:marTop w:val="0"/>
      <w:marBottom w:val="0"/>
      <w:divBdr>
        <w:top w:val="none" w:sz="0" w:space="0" w:color="auto"/>
        <w:left w:val="none" w:sz="0" w:space="0" w:color="auto"/>
        <w:bottom w:val="none" w:sz="0" w:space="0" w:color="auto"/>
        <w:right w:val="none" w:sz="0" w:space="0" w:color="auto"/>
      </w:divBdr>
    </w:div>
    <w:div w:id="1052072556">
      <w:bodyDiv w:val="1"/>
      <w:marLeft w:val="0"/>
      <w:marRight w:val="0"/>
      <w:marTop w:val="0"/>
      <w:marBottom w:val="0"/>
      <w:divBdr>
        <w:top w:val="none" w:sz="0" w:space="0" w:color="auto"/>
        <w:left w:val="none" w:sz="0" w:space="0" w:color="auto"/>
        <w:bottom w:val="none" w:sz="0" w:space="0" w:color="auto"/>
        <w:right w:val="none" w:sz="0" w:space="0" w:color="auto"/>
      </w:divBdr>
    </w:div>
    <w:div w:id="1059982037">
      <w:bodyDiv w:val="1"/>
      <w:marLeft w:val="0"/>
      <w:marRight w:val="0"/>
      <w:marTop w:val="0"/>
      <w:marBottom w:val="0"/>
      <w:divBdr>
        <w:top w:val="none" w:sz="0" w:space="0" w:color="auto"/>
        <w:left w:val="none" w:sz="0" w:space="0" w:color="auto"/>
        <w:bottom w:val="none" w:sz="0" w:space="0" w:color="auto"/>
        <w:right w:val="none" w:sz="0" w:space="0" w:color="auto"/>
      </w:divBdr>
    </w:div>
    <w:div w:id="1521512042">
      <w:bodyDiv w:val="1"/>
      <w:marLeft w:val="0"/>
      <w:marRight w:val="0"/>
      <w:marTop w:val="0"/>
      <w:marBottom w:val="0"/>
      <w:divBdr>
        <w:top w:val="none" w:sz="0" w:space="0" w:color="auto"/>
        <w:left w:val="none" w:sz="0" w:space="0" w:color="auto"/>
        <w:bottom w:val="none" w:sz="0" w:space="0" w:color="auto"/>
        <w:right w:val="none" w:sz="0" w:space="0" w:color="auto"/>
      </w:divBdr>
    </w:div>
    <w:div w:id="1603565231">
      <w:bodyDiv w:val="1"/>
      <w:marLeft w:val="0"/>
      <w:marRight w:val="0"/>
      <w:marTop w:val="0"/>
      <w:marBottom w:val="0"/>
      <w:divBdr>
        <w:top w:val="none" w:sz="0" w:space="0" w:color="auto"/>
        <w:left w:val="none" w:sz="0" w:space="0" w:color="auto"/>
        <w:bottom w:val="none" w:sz="0" w:space="0" w:color="auto"/>
        <w:right w:val="none" w:sz="0" w:space="0" w:color="auto"/>
      </w:divBdr>
    </w:div>
    <w:div w:id="1949920978">
      <w:bodyDiv w:val="1"/>
      <w:marLeft w:val="0"/>
      <w:marRight w:val="0"/>
      <w:marTop w:val="0"/>
      <w:marBottom w:val="0"/>
      <w:divBdr>
        <w:top w:val="none" w:sz="0" w:space="0" w:color="auto"/>
        <w:left w:val="none" w:sz="0" w:space="0" w:color="auto"/>
        <w:bottom w:val="none" w:sz="0" w:space="0" w:color="auto"/>
        <w:right w:val="none" w:sz="0" w:space="0" w:color="auto"/>
      </w:divBdr>
    </w:div>
    <w:div w:id="2099716879">
      <w:bodyDiv w:val="1"/>
      <w:marLeft w:val="0"/>
      <w:marRight w:val="0"/>
      <w:marTop w:val="0"/>
      <w:marBottom w:val="0"/>
      <w:divBdr>
        <w:top w:val="none" w:sz="0" w:space="0" w:color="auto"/>
        <w:left w:val="none" w:sz="0" w:space="0" w:color="auto"/>
        <w:bottom w:val="none" w:sz="0" w:space="0" w:color="auto"/>
        <w:right w:val="none" w:sz="0" w:space="0" w:color="auto"/>
      </w:divBdr>
    </w:div>
    <w:div w:id="2144880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3AADE2-ED68-4A4F-918F-FF0EC9BA5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897</Words>
  <Characters>8473</Characters>
  <Application>Microsoft Office Word</Application>
  <DocSecurity>0</DocSecurity>
  <Lines>706</Lines>
  <Paragraphs>176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MFA</Company>
  <LinksUpToDate>false</LinksUpToDate>
  <CharactersWithSpaces>9194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keywords>https://mul2.gov.am/tasks/376372/oneclick/Nakhagic.docx?token=839a79f1c69472e7519fc3694d258cb9</cp:keywords>
  <cp:lastModifiedBy>Anna Hasmikyan</cp:lastModifiedBy>
  <cp:revision>63</cp:revision>
  <cp:lastPrinted>2018-04-16T09:22:00Z</cp:lastPrinted>
  <dcterms:created xsi:type="dcterms:W3CDTF">2020-12-24T06:03:00Z</dcterms:created>
  <dcterms:modified xsi:type="dcterms:W3CDTF">2021-01-19T12:40:00Z</dcterms:modified>
</cp:coreProperties>
</file>