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5B31CF" w14:textId="77777777" w:rsidR="00DD4133" w:rsidRPr="00C14D96" w:rsidRDefault="006C2C7C" w:rsidP="008F6B19">
      <w:pPr>
        <w:spacing w:line="360" w:lineRule="auto"/>
        <w:jc w:val="center"/>
        <w:rPr>
          <w:rFonts w:ascii="GHEA Grapalat" w:hAnsi="GHEA Grapalat"/>
          <w:caps/>
          <w:sz w:val="24"/>
          <w:szCs w:val="24"/>
        </w:rPr>
      </w:pPr>
      <w:r w:rsidRPr="00C14D96">
        <w:rPr>
          <w:rFonts w:ascii="GHEA Grapalat" w:hAnsi="GHEA Grapalat"/>
          <w:caps/>
          <w:sz w:val="24"/>
          <w:szCs w:val="24"/>
        </w:rPr>
        <w:t xml:space="preserve">«Հիվանդությունների կանխարգելման և վերահսկման ծրագրի համար լրացուցիչ ֆինանսավորում» վարկային համաձայնագրի նախագծի ստորագրման նպատակահարմարության մասին </w:t>
      </w:r>
      <w:r w:rsidR="00C14D96" w:rsidRPr="00C14D96">
        <w:rPr>
          <w:rFonts w:ascii="GHEA Grapalat" w:hAnsi="GHEA Grapalat"/>
          <w:caps/>
          <w:sz w:val="24"/>
          <w:szCs w:val="24"/>
        </w:rPr>
        <w:t>հիմնավորում</w:t>
      </w:r>
    </w:p>
    <w:p w14:paraId="0D92BA21" w14:textId="77777777" w:rsidR="00DD4133" w:rsidRPr="00C14D96" w:rsidRDefault="00DD4133" w:rsidP="008F6B19">
      <w:pPr>
        <w:spacing w:line="360" w:lineRule="auto"/>
        <w:rPr>
          <w:rFonts w:ascii="GHEA Grapalat" w:hAnsi="GHEA Grapalat"/>
          <w:caps/>
          <w:sz w:val="24"/>
          <w:szCs w:val="24"/>
        </w:rPr>
      </w:pPr>
    </w:p>
    <w:p w14:paraId="50FB34FE" w14:textId="49BA8B91" w:rsidR="00DD4133" w:rsidRPr="003F3D76" w:rsidRDefault="00575D59" w:rsidP="008F6B19">
      <w:pPr>
        <w:spacing w:line="360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F3D76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DD4133" w:rsidRPr="003F3D76">
        <w:rPr>
          <w:rFonts w:ascii="GHEA Grapalat" w:hAnsi="GHEA Grapalat"/>
          <w:sz w:val="24"/>
          <w:szCs w:val="24"/>
          <w:lang w:val="hy-AM"/>
        </w:rPr>
        <w:t xml:space="preserve">Հանրապետության և Միջազգային զարգացման ընկերակցության միջև 2013 թվականի մայիսի 17-ին ստորագրված 22.8 մլն. </w:t>
      </w:r>
      <w:r w:rsidR="00DD4133" w:rsidRPr="00BE6EDA">
        <w:rPr>
          <w:rFonts w:ascii="GHEA Grapalat" w:hAnsi="GHEA Grapalat"/>
          <w:sz w:val="24"/>
          <w:szCs w:val="24"/>
          <w:lang w:val="hy-AM"/>
        </w:rPr>
        <w:t>ՓՀԻ (XDR) արժեքով (համարժեք 35 մլն. ԱՄՆ դոլարին)</w:t>
      </w:r>
      <w:r w:rsidR="00DD4133" w:rsidRPr="003F3D76">
        <w:rPr>
          <w:rFonts w:ascii="GHEA Grapalat" w:hAnsi="GHEA Grapalat"/>
          <w:sz w:val="24"/>
          <w:szCs w:val="24"/>
          <w:lang w:val="hy-AM"/>
        </w:rPr>
        <w:t xml:space="preserve"> «Հիվանդությունների կանխարգելում և վերահսկում»</w:t>
      </w:r>
      <w:r w:rsidR="00DD4133" w:rsidRPr="00BE6ED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F3D76">
        <w:rPr>
          <w:rFonts w:ascii="GHEA Grapalat" w:hAnsi="GHEA Grapalat"/>
          <w:sz w:val="24"/>
          <w:szCs w:val="24"/>
          <w:lang w:val="hy-AM"/>
        </w:rPr>
        <w:t xml:space="preserve">ֆինանսավորման </w:t>
      </w:r>
      <w:r w:rsidRPr="00BE6EDA">
        <w:rPr>
          <w:rFonts w:ascii="GHEA Grapalat" w:hAnsi="GHEA Grapalat"/>
          <w:sz w:val="24"/>
          <w:szCs w:val="24"/>
          <w:lang w:val="hy-AM"/>
        </w:rPr>
        <w:t>թիվ 5222-ԱՄ Համաձայնագ</w:t>
      </w:r>
      <w:r w:rsidRPr="003F3D76">
        <w:rPr>
          <w:rFonts w:ascii="GHEA Grapalat" w:hAnsi="GHEA Grapalat"/>
          <w:sz w:val="24"/>
          <w:szCs w:val="24"/>
          <w:lang w:val="hy-AM"/>
        </w:rPr>
        <w:t>րով</w:t>
      </w:r>
      <w:r w:rsidRPr="00BE6ED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F3D76">
        <w:rPr>
          <w:rFonts w:ascii="GHEA Grapalat" w:hAnsi="GHEA Grapalat"/>
          <w:sz w:val="24"/>
          <w:szCs w:val="24"/>
          <w:lang w:val="hy-AM"/>
        </w:rPr>
        <w:t xml:space="preserve">նախատեսված </w:t>
      </w:r>
      <w:r w:rsidR="00DD4133" w:rsidRPr="00BE6EDA">
        <w:rPr>
          <w:rFonts w:ascii="GHEA Grapalat" w:hAnsi="GHEA Grapalat"/>
          <w:sz w:val="24"/>
          <w:szCs w:val="24"/>
          <w:lang w:val="hy-AM"/>
        </w:rPr>
        <w:t xml:space="preserve">Վարկային ծրագրի </w:t>
      </w:r>
      <w:r w:rsidRPr="00BE6EDA">
        <w:rPr>
          <w:rFonts w:ascii="GHEA Grapalat" w:hAnsi="GHEA Grapalat"/>
          <w:sz w:val="24"/>
          <w:szCs w:val="24"/>
          <w:lang w:val="hy-AM"/>
        </w:rPr>
        <w:t>(</w:t>
      </w:r>
      <w:r w:rsidRPr="003F3D76">
        <w:rPr>
          <w:rFonts w:ascii="GHEA Grapalat" w:hAnsi="GHEA Grapalat"/>
          <w:sz w:val="24"/>
          <w:szCs w:val="24"/>
          <w:lang w:val="hy-AM"/>
        </w:rPr>
        <w:t>այսուհետ՝ Վարկայի</w:t>
      </w:r>
      <w:r w:rsidR="00BE6EDA">
        <w:rPr>
          <w:rFonts w:ascii="GHEA Grapalat" w:hAnsi="GHEA Grapalat"/>
          <w:sz w:val="24"/>
          <w:szCs w:val="24"/>
          <w:lang w:val="hy-AM"/>
        </w:rPr>
        <w:t>ն</w:t>
      </w:r>
      <w:r w:rsidRPr="003F3D76">
        <w:rPr>
          <w:rFonts w:ascii="GHEA Grapalat" w:hAnsi="GHEA Grapalat"/>
          <w:sz w:val="24"/>
          <w:szCs w:val="24"/>
          <w:lang w:val="hy-AM"/>
        </w:rPr>
        <w:t xml:space="preserve"> ծրագիր</w:t>
      </w:r>
      <w:r w:rsidRPr="00BE6EDA">
        <w:rPr>
          <w:rFonts w:ascii="GHEA Grapalat" w:hAnsi="GHEA Grapalat"/>
          <w:sz w:val="24"/>
          <w:szCs w:val="24"/>
          <w:lang w:val="hy-AM"/>
        </w:rPr>
        <w:t>)</w:t>
      </w:r>
      <w:r w:rsidRPr="003F3D76">
        <w:rPr>
          <w:rFonts w:ascii="GHEA Grapalat" w:hAnsi="GHEA Grapalat"/>
          <w:sz w:val="24"/>
          <w:szCs w:val="24"/>
          <w:lang w:val="hy-AM"/>
        </w:rPr>
        <w:t xml:space="preserve"> Բ</w:t>
      </w:r>
      <w:bookmarkStart w:id="0" w:name="_GoBack"/>
      <w:bookmarkEnd w:id="0"/>
      <w:r w:rsidRPr="003F3D76">
        <w:rPr>
          <w:rFonts w:ascii="GHEA Grapalat" w:hAnsi="GHEA Grapalat"/>
          <w:sz w:val="24"/>
          <w:szCs w:val="24"/>
          <w:lang w:val="hy-AM"/>
        </w:rPr>
        <w:t xml:space="preserve">աղադրիչ 2-ի` «Առանձին հիվանդանոցների արդյունավետության և որակի բարելավման» շրջանակներում նախատեսված էր ՀՀ Գեղարքունիքի մարզի Մարտունու ԲԿ և ՀՀ Վայոց ձորի մարզային </w:t>
      </w:r>
      <w:r w:rsidR="00DE69AB">
        <w:rPr>
          <w:rFonts w:ascii="GHEA Grapalat" w:hAnsi="GHEA Grapalat"/>
          <w:sz w:val="24"/>
          <w:szCs w:val="24"/>
          <w:lang w:val="hy-AM"/>
        </w:rPr>
        <w:t>հիվանդանոցի</w:t>
      </w:r>
      <w:r w:rsidRPr="003F3D76">
        <w:rPr>
          <w:rFonts w:ascii="GHEA Grapalat" w:hAnsi="GHEA Grapalat"/>
          <w:sz w:val="24"/>
          <w:szCs w:val="24"/>
          <w:lang w:val="hy-AM"/>
        </w:rPr>
        <w:t xml:space="preserve"> արդիականացման աշխատանքները, մասնավորապես</w:t>
      </w:r>
      <w:r w:rsidR="00941E90">
        <w:rPr>
          <w:rFonts w:ascii="GHEA Grapalat" w:hAnsi="GHEA Grapalat"/>
          <w:sz w:val="24"/>
          <w:szCs w:val="24"/>
          <w:lang w:val="hy-AM"/>
        </w:rPr>
        <w:t>՝</w:t>
      </w:r>
      <w:r w:rsidRPr="003F3D76">
        <w:rPr>
          <w:rFonts w:ascii="GHEA Grapalat" w:hAnsi="GHEA Grapalat"/>
          <w:sz w:val="24"/>
          <w:szCs w:val="24"/>
          <w:lang w:val="hy-AM"/>
        </w:rPr>
        <w:t xml:space="preserve"> կառուցման շինարարական աշխատանքներ</w:t>
      </w:r>
      <w:r w:rsidR="00941E90">
        <w:rPr>
          <w:rFonts w:ascii="GHEA Grapalat" w:hAnsi="GHEA Grapalat"/>
          <w:sz w:val="24"/>
          <w:szCs w:val="24"/>
          <w:lang w:val="hy-AM"/>
        </w:rPr>
        <w:t>,</w:t>
      </w:r>
      <w:r w:rsidRPr="003F3D76">
        <w:rPr>
          <w:rFonts w:ascii="GHEA Grapalat" w:hAnsi="GHEA Grapalat"/>
          <w:sz w:val="24"/>
          <w:szCs w:val="24"/>
          <w:lang w:val="hy-AM"/>
        </w:rPr>
        <w:t xml:space="preserve"> բժշկական սարքավորումների և կահույքի ձեռքբերում։ Նշված նպատակով Վարկային ծրագրի շրջանակներում մշակվել են 2 բժշկական </w:t>
      </w:r>
      <w:r w:rsidR="00941E90">
        <w:rPr>
          <w:rFonts w:ascii="GHEA Grapalat" w:hAnsi="GHEA Grapalat"/>
          <w:sz w:val="24"/>
          <w:szCs w:val="24"/>
          <w:lang w:val="hy-AM"/>
        </w:rPr>
        <w:t>կազմ</w:t>
      </w:r>
      <w:r w:rsidRPr="003F3D76">
        <w:rPr>
          <w:rFonts w:ascii="GHEA Grapalat" w:hAnsi="GHEA Grapalat"/>
          <w:sz w:val="24"/>
          <w:szCs w:val="24"/>
          <w:lang w:val="hy-AM"/>
        </w:rPr>
        <w:t>ա</w:t>
      </w:r>
      <w:r w:rsidR="003F3D76">
        <w:rPr>
          <w:rFonts w:ascii="GHEA Grapalat" w:hAnsi="GHEA Grapalat"/>
          <w:sz w:val="24"/>
          <w:szCs w:val="24"/>
          <w:lang w:val="hy-AM"/>
        </w:rPr>
        <w:t>կ</w:t>
      </w:r>
      <w:r w:rsidRPr="003F3D76">
        <w:rPr>
          <w:rFonts w:ascii="GHEA Grapalat" w:hAnsi="GHEA Grapalat"/>
          <w:sz w:val="24"/>
          <w:szCs w:val="24"/>
          <w:lang w:val="hy-AM"/>
        </w:rPr>
        <w:t>երպությ</w:t>
      </w:r>
      <w:r w:rsidR="00F0237B">
        <w:rPr>
          <w:rFonts w:ascii="GHEA Grapalat" w:hAnsi="GHEA Grapalat"/>
          <w:sz w:val="24"/>
          <w:szCs w:val="24"/>
          <w:lang w:val="hy-AM"/>
        </w:rPr>
        <w:t>ունների</w:t>
      </w:r>
      <w:r w:rsidR="003F3D76">
        <w:rPr>
          <w:rFonts w:ascii="GHEA Grapalat" w:hAnsi="GHEA Grapalat"/>
          <w:sz w:val="24"/>
          <w:szCs w:val="24"/>
          <w:lang w:val="hy-AM"/>
        </w:rPr>
        <w:t xml:space="preserve"> համար նոր շենքերի կառուցման</w:t>
      </w:r>
      <w:r w:rsidRPr="003F3D76">
        <w:rPr>
          <w:rFonts w:ascii="GHEA Grapalat" w:hAnsi="GHEA Grapalat"/>
          <w:sz w:val="24"/>
          <w:szCs w:val="24"/>
          <w:lang w:val="hy-AM"/>
        </w:rPr>
        <w:t xml:space="preserve"> Նախագծանախահաշվային փաստաթղթերը</w:t>
      </w:r>
      <w:r w:rsidR="003F3D76">
        <w:rPr>
          <w:rFonts w:ascii="GHEA Grapalat" w:hAnsi="GHEA Grapalat"/>
          <w:sz w:val="24"/>
          <w:szCs w:val="24"/>
          <w:lang w:val="hy-AM"/>
        </w:rPr>
        <w:t xml:space="preserve"> </w:t>
      </w:r>
      <w:r w:rsidR="003F3D76" w:rsidRPr="003F3D76">
        <w:rPr>
          <w:rFonts w:ascii="GHEA Grapalat" w:hAnsi="GHEA Grapalat"/>
          <w:sz w:val="24"/>
          <w:szCs w:val="24"/>
          <w:lang w:val="hy-AM"/>
        </w:rPr>
        <w:t>(այսուհետ՝ ՆՆՓ)</w:t>
      </w:r>
      <w:r w:rsidRPr="003F3D76">
        <w:rPr>
          <w:rFonts w:ascii="GHEA Grapalat" w:hAnsi="GHEA Grapalat"/>
          <w:sz w:val="24"/>
          <w:szCs w:val="24"/>
          <w:lang w:val="hy-AM"/>
        </w:rPr>
        <w:t>։</w:t>
      </w:r>
      <w:r w:rsidR="00DD4133" w:rsidRPr="003F3D7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02CC62B" w14:textId="77777777" w:rsidR="00DE69AB" w:rsidRPr="001676EE" w:rsidRDefault="00BD56E9" w:rsidP="008F6B19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F3D76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և Միջազգային զարգացման ընկերակցության միջև 2020թ</w:t>
      </w:r>
      <w:r w:rsidRPr="003F3D76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3F3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մարտի 6-ին կնքված «Հիվանդությունների կանխարգելում և վերահսկում» ֆինանսավորման թիվ 5222-ԱՄ Համաձայնագրի փոփոխությամբ ՀՀ Վայոց ձորի մարզի նոր մարզային հիվանդանոցի կառուցման և հագեցման աշխատանքները </w:t>
      </w:r>
      <w:r w:rsidR="00F0237B">
        <w:rPr>
          <w:rFonts w:ascii="GHEA Grapalat" w:eastAsia="Calibri" w:hAnsi="GHEA Grapalat" w:cs="Times New Roman"/>
          <w:sz w:val="24"/>
          <w:szCs w:val="24"/>
          <w:lang w:val="hy-AM"/>
        </w:rPr>
        <w:t>հանվեցին</w:t>
      </w:r>
      <w:r w:rsidRPr="003F3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Վարկային ծրագրից՝ հաշվի առնելով նախահաշվային փաստաթղթերով նախատեսված շինարարական աշխատանքների բարձր արժեքը։ Մասնավորապես՝ Վարկային ծրագրով նախատեսված ՀՀ Գեղարքունիքի մարզի Մարտունի և ՀՀ Վայոց ձորի Եղեգնաձոր քաղաքներում նոր բժշկական կենտրոնների (այսուհետ՝ ԲԿ) շենքերի կառուցման համար մշակված ՆՆՓ</w:t>
      </w:r>
      <w:r w:rsidR="003F3D76">
        <w:rPr>
          <w:rFonts w:ascii="GHEA Grapalat" w:eastAsia="Calibri" w:hAnsi="GHEA Grapalat" w:cs="Times New Roman"/>
          <w:sz w:val="24"/>
          <w:szCs w:val="24"/>
          <w:lang w:val="hy-AM"/>
        </w:rPr>
        <w:t>-ով</w:t>
      </w:r>
      <w:r w:rsidRPr="003F3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շինարարական աշխատանքների նախահաշվային արժեքը գրեթե կրկնակի անգամ գերազանցել է</w:t>
      </w:r>
      <w:r w:rsidR="00C14D96">
        <w:rPr>
          <w:rFonts w:ascii="GHEA Grapalat" w:eastAsia="Calibri" w:hAnsi="GHEA Grapalat" w:cs="Times New Roman"/>
          <w:sz w:val="24"/>
          <w:szCs w:val="24"/>
          <w:lang w:val="hy-AM"/>
        </w:rPr>
        <w:t>ր</w:t>
      </w:r>
      <w:r w:rsidRPr="003F3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 սկզբանե ծրագրով </w:t>
      </w:r>
      <w:r w:rsidRPr="003F3D76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պլանավորված արժեքը</w:t>
      </w:r>
      <w:r w:rsidRPr="003F3D76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3F3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 ԲԿ շենքերի կառուցման համար նախահաշվային արժեքը կազմել է շուրջ 9,4 մլն ԱՄՆ դոլար (Մարտունու ԲԿ շենքի կառուցում՝ 5,1 մլն ԱՄՆ դոլար և Վայոց ձորի մարզային հիվանդանոցի շենքի կառուցում՝ 4,3 մլն ԱՄՆ դոլար)՝ ծրագրի բյուջեով պլանավորված 4,9 մլն ԱՄՆ դոլարի փոխարեն (Մարտունու ԲԿ շենքի կառուցում՝ 3,0 մլն ԱՄՆ դոլար և Վայոց ձորի մարզային հիվանդանոցի շենքի կառուցում՝ 1,9 մլն ԱՄՆ դոլար):</w:t>
      </w:r>
      <w:r w:rsidR="00097072" w:rsidRPr="003F3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77CC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Միաժամանակ, Վարկային ծրագրի </w:t>
      </w:r>
      <w:r w:rsidR="001676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իրականացման ընթացքում </w:t>
      </w:r>
      <w:r w:rsidR="001676EE" w:rsidRPr="001676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XDR </w:t>
      </w:r>
      <w:r w:rsidR="001676EE">
        <w:rPr>
          <w:rFonts w:ascii="GHEA Grapalat" w:eastAsia="Calibri" w:hAnsi="GHEA Grapalat" w:cs="Times New Roman"/>
          <w:sz w:val="24"/>
          <w:szCs w:val="24"/>
          <w:lang w:val="hy-AM"/>
        </w:rPr>
        <w:t>և դոլար փոխարժեքի տարբերության հետևանքով առաջացել են ֆինա</w:t>
      </w:r>
      <w:r w:rsidR="00C14D96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1676EE">
        <w:rPr>
          <w:rFonts w:ascii="GHEA Grapalat" w:eastAsia="Calibri" w:hAnsi="GHEA Grapalat" w:cs="Times New Roman"/>
          <w:sz w:val="24"/>
          <w:szCs w:val="24"/>
          <w:lang w:val="hy-AM"/>
        </w:rPr>
        <w:t>սական կորուստներ։ Նշված պատճառներով Վարկային ծրագրի ֆինանսական միջոցները չեն բավարարել 2 բժշկական հաստատության արդիականացման համար։</w:t>
      </w:r>
    </w:p>
    <w:p w14:paraId="60BB4DEA" w14:textId="77777777" w:rsidR="00CA3D42" w:rsidRDefault="00097072" w:rsidP="008F6B19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F3D76">
        <w:rPr>
          <w:rFonts w:ascii="GHEA Grapalat" w:eastAsia="Calibri" w:hAnsi="GHEA Grapalat" w:cs="Times New Roman"/>
          <w:sz w:val="24"/>
          <w:szCs w:val="24"/>
          <w:lang w:val="hy-AM"/>
        </w:rPr>
        <w:t>Արդյունքում, նպատակահարմար է համարվել Վարկային ծրագրում թողնել միայն Մարտունու ԲԿ արդիականացման աշխատանքները։</w:t>
      </w:r>
    </w:p>
    <w:p w14:paraId="0CA8F23D" w14:textId="77777777" w:rsidR="003F3D76" w:rsidRDefault="000947CD" w:rsidP="008F6B19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Տեղեկացնում եմ, որ </w:t>
      </w:r>
      <w:r w:rsidR="003F3D76" w:rsidRPr="003F3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«ՀՀ Վայոց ձորում նոր բժշկական կենտրոնի կառուցում և բժշկական սարքավորումներով, բժշկական կահույքով և պարագաներով հագեցում» միջոցառումը </w:t>
      </w:r>
      <w:r w:rsidR="00001CA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դիտարկվում է </w:t>
      </w:r>
      <w:r w:rsidR="003F3D76" w:rsidRPr="003F3D76">
        <w:rPr>
          <w:rFonts w:ascii="GHEA Grapalat" w:eastAsia="Calibri" w:hAnsi="GHEA Grapalat" w:cs="Times New Roman"/>
          <w:sz w:val="24"/>
          <w:szCs w:val="24"/>
          <w:lang w:val="hy-AM"/>
        </w:rPr>
        <w:t>որպես ՀՀ կառավարության առաջնահերթություն</w:t>
      </w:r>
      <w:r w:rsidR="00B604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ըն</w:t>
      </w:r>
      <w:r w:rsidR="003F3D76" w:rsidRPr="003F3D76">
        <w:rPr>
          <w:rFonts w:ascii="GHEA Grapalat" w:eastAsia="Calibri" w:hAnsi="GHEA Grapalat" w:cs="Times New Roman"/>
          <w:sz w:val="24"/>
          <w:szCs w:val="24"/>
          <w:lang w:val="hy-AM"/>
        </w:rPr>
        <w:t>դգրկված է ՀՀ կառավարության 16</w:t>
      </w:r>
      <w:r w:rsidR="003F3D76" w:rsidRPr="003F3D76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3F3D76" w:rsidRPr="003F3D76">
        <w:rPr>
          <w:rFonts w:ascii="GHEA Grapalat" w:eastAsia="Calibri" w:hAnsi="GHEA Grapalat" w:cs="Times New Roman"/>
          <w:sz w:val="24"/>
          <w:szCs w:val="24"/>
          <w:lang w:val="hy-AM"/>
        </w:rPr>
        <w:t>05</w:t>
      </w:r>
      <w:r w:rsidR="003F3D76" w:rsidRPr="003F3D76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3F3D76" w:rsidRPr="003F3D76">
        <w:rPr>
          <w:rFonts w:ascii="GHEA Grapalat" w:eastAsia="Calibri" w:hAnsi="GHEA Grapalat" w:cs="Times New Roman"/>
          <w:sz w:val="24"/>
          <w:szCs w:val="24"/>
          <w:lang w:val="hy-AM"/>
        </w:rPr>
        <w:t>2019թ</w:t>
      </w:r>
      <w:r w:rsidR="003F3D76" w:rsidRPr="003F3D76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3F3D76" w:rsidRPr="003F3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թիվ 650-Լ որոշմամբ հաստատված «ՀՀ կառավարության 2019-2023թթ</w:t>
      </w:r>
      <w:r w:rsidR="003F3D76" w:rsidRPr="003F3D76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3F3D76" w:rsidRPr="003F3D76">
        <w:rPr>
          <w:rFonts w:ascii="GHEA Grapalat" w:eastAsia="Calibri" w:hAnsi="GHEA Grapalat" w:cs="Times New Roman"/>
          <w:sz w:val="24"/>
          <w:szCs w:val="24"/>
          <w:lang w:val="hy-AM"/>
        </w:rPr>
        <w:t>գործունեության միջոցառումների ծրագիրը հաստատելու մասին» միջոցառումների ցանկում։</w:t>
      </w:r>
    </w:p>
    <w:p w14:paraId="4861B4AC" w14:textId="77777777" w:rsidR="00B604C8" w:rsidRPr="00B604C8" w:rsidRDefault="00B604C8" w:rsidP="008F6B19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604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Վայոց Ձորի մարզը ընդգրկում է 3 քաղաք` </w:t>
      </w:r>
      <w:r w:rsidR="00DE69AB">
        <w:rPr>
          <w:rFonts w:ascii="GHEA Grapalat" w:eastAsia="Calibri" w:hAnsi="GHEA Grapalat" w:cs="Times New Roman"/>
          <w:sz w:val="24"/>
          <w:szCs w:val="24"/>
          <w:lang w:val="hy-AM"/>
        </w:rPr>
        <w:t>Եղեգնաձոր</w:t>
      </w:r>
      <w:r w:rsidRPr="00B604C8">
        <w:rPr>
          <w:rFonts w:ascii="GHEA Grapalat" w:eastAsia="Calibri" w:hAnsi="GHEA Grapalat" w:cs="Times New Roman"/>
          <w:sz w:val="24"/>
          <w:szCs w:val="24"/>
          <w:lang w:val="hy-AM"/>
        </w:rPr>
        <w:t>, Վայք, Ջերմուկ, ինչպես նաև 41 գյուղական համայնք և 52 գյուղ: Մարզի ընդհանուր բնակչության թիվը 01.01.20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Pr="00B604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թ. դրությամբ կազմել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48</w:t>
      </w:r>
      <w:r w:rsidRPr="00B604C8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Pr="00B604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հազ. մարդ: </w:t>
      </w:r>
    </w:p>
    <w:p w14:paraId="675D1242" w14:textId="77777777" w:rsidR="00B604C8" w:rsidRPr="00B604C8" w:rsidRDefault="00B604C8" w:rsidP="008F6B19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604C8">
        <w:rPr>
          <w:rFonts w:ascii="GHEA Grapalat" w:eastAsia="Calibri" w:hAnsi="GHEA Grapalat" w:cs="Times New Roman"/>
          <w:sz w:val="24"/>
          <w:szCs w:val="24"/>
          <w:lang w:val="hy-AM"/>
        </w:rPr>
        <w:t>Եղեգնաձորի տարածաշրջանում գործո</w:t>
      </w:r>
      <w:r w:rsidR="003B2A32">
        <w:rPr>
          <w:rFonts w:ascii="GHEA Grapalat" w:eastAsia="Calibri" w:hAnsi="GHEA Grapalat" w:cs="Times New Roman"/>
          <w:sz w:val="24"/>
          <w:szCs w:val="24"/>
          <w:lang w:val="hy-AM"/>
        </w:rPr>
        <w:t>ղ</w:t>
      </w:r>
      <w:r w:rsidRPr="00B604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«Եղեգնաձորի բժշկական կենտրոն» ՓԲԸ-ն (45 մահճակալ</w:t>
      </w:r>
      <w:r w:rsidR="003B2A32">
        <w:rPr>
          <w:rFonts w:ascii="GHEA Grapalat" w:eastAsia="Calibri" w:hAnsi="GHEA Grapalat" w:cs="Times New Roman"/>
          <w:sz w:val="24"/>
          <w:szCs w:val="24"/>
          <w:lang w:val="hy-AM"/>
        </w:rPr>
        <w:t xml:space="preserve">) </w:t>
      </w:r>
      <w:r w:rsidRPr="00B604C8">
        <w:rPr>
          <w:rFonts w:ascii="GHEA Grapalat" w:eastAsia="Calibri" w:hAnsi="GHEA Grapalat" w:cs="Times New Roman"/>
          <w:sz w:val="24"/>
          <w:szCs w:val="24"/>
          <w:lang w:val="hy-AM"/>
        </w:rPr>
        <w:t>զբաղեցնում է շուրջ 4224 քմ տարածք</w:t>
      </w:r>
      <w:r w:rsidR="003B2A32"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Pr="00B604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գտնվում է ոչ բարվոք վիճակում և կարիք ունի կապիտալ հիմնանորոգման, իսկ սարքավորումները, կահույքը և պարագաները ֆիզիկապես մաշված են, մեծ մասն արտադրված են դեռևս Խորհրդային Միության տարիներին:</w:t>
      </w:r>
    </w:p>
    <w:p w14:paraId="78925DC4" w14:textId="77777777" w:rsidR="00B604C8" w:rsidRPr="00B604C8" w:rsidRDefault="00B604C8" w:rsidP="008F6B19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604C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Վայքի տարածաշրջանում գործո</w:t>
      </w:r>
      <w:r w:rsidR="003B2A3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ղ </w:t>
      </w:r>
      <w:r w:rsidRPr="00B604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«Վայքի բուժական միավորում» ՓԲԸ </w:t>
      </w:r>
      <w:r w:rsidR="003B2A32" w:rsidRPr="003B2A32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Pr="00B604C8">
        <w:rPr>
          <w:rFonts w:ascii="GHEA Grapalat" w:eastAsia="Calibri" w:hAnsi="GHEA Grapalat" w:cs="Times New Roman"/>
          <w:sz w:val="24"/>
          <w:szCs w:val="24"/>
          <w:lang w:val="hy-AM"/>
        </w:rPr>
        <w:t>30 մահճակալային ֆոնդով</w:t>
      </w:r>
      <w:r w:rsidR="003B2A32">
        <w:rPr>
          <w:rFonts w:ascii="GHEA Grapalat" w:eastAsia="Calibri" w:hAnsi="GHEA Grapalat" w:cs="Times New Roman"/>
          <w:sz w:val="24"/>
          <w:szCs w:val="24"/>
          <w:lang w:val="hy-AM"/>
        </w:rPr>
        <w:t xml:space="preserve">) գլխավոր </w:t>
      </w:r>
      <w:r w:rsidRPr="00B604C8">
        <w:rPr>
          <w:rFonts w:ascii="GHEA Grapalat" w:eastAsia="Calibri" w:hAnsi="GHEA Grapalat" w:cs="Times New Roman"/>
          <w:sz w:val="24"/>
          <w:szCs w:val="24"/>
          <w:lang w:val="hy-AM"/>
        </w:rPr>
        <w:t>մասնաշենքը</w:t>
      </w:r>
      <w:r w:rsidR="003B2A3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604C8">
        <w:rPr>
          <w:rFonts w:ascii="GHEA Grapalat" w:eastAsia="Calibri" w:hAnsi="GHEA Grapalat" w:cs="Times New Roman"/>
          <w:sz w:val="24"/>
          <w:szCs w:val="24"/>
          <w:lang w:val="hy-AM"/>
        </w:rPr>
        <w:t>կառուցվել է 1962-70-ական թվականներին</w:t>
      </w:r>
      <w:r w:rsidR="003B2A32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22428B5" w14:textId="77777777" w:rsidR="00B604C8" w:rsidRPr="00965C29" w:rsidRDefault="00B604C8" w:rsidP="008F6B19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604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Ելնելով վերոնշյալից, առավել ծախսարդյունավետ և նպատակահարմար է գտնվել մարզի </w:t>
      </w:r>
      <w:r w:rsidR="003B2A3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Եղեգնաձորի և Վայքի </w:t>
      </w:r>
      <w:r w:rsidRPr="00B604C8">
        <w:rPr>
          <w:rFonts w:ascii="GHEA Grapalat" w:eastAsia="Calibri" w:hAnsi="GHEA Grapalat" w:cs="Times New Roman"/>
          <w:sz w:val="24"/>
          <w:szCs w:val="24"/>
          <w:lang w:val="hy-AM"/>
        </w:rPr>
        <w:t>հիվանդանոցային բուժհաստատությունների օպտիմալացում իրականացնել, ինչը թույլ կտա խուսափել ծառայությունների կրկնությունից: Մասնավորապես՝ նախատեսվում է միավորել Եղեգնաձորի և Վայքի բժշկական հաստատությունների հիվանդանոցային և ծննդօգնության ծառայությունները` կառուցելով նոր մոդուլային տիպի բազմաֆունկցիոնալ հիվանդանոց 36(5) մահճակալ հզորությամբ շուրջ</w:t>
      </w:r>
      <w:r w:rsidR="00F023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30</w:t>
      </w:r>
      <w:r w:rsidRPr="00B604C8">
        <w:rPr>
          <w:rFonts w:ascii="GHEA Grapalat" w:eastAsia="Calibri" w:hAnsi="GHEA Grapalat" w:cs="Times New Roman"/>
          <w:sz w:val="24"/>
          <w:szCs w:val="24"/>
          <w:lang w:val="hy-AM"/>
        </w:rPr>
        <w:t>00 քմ մակերեսով, որը մարզի բնակչությանը կտրամադրի բժշկական ծառայություններ ամբողջ ծավալով։ Պոլիկլինիկական ծառայությունները կշարունակեն տեղակայվել ներկայիս վայրերում՝ Եղեգնաձորում և Վայքում:</w:t>
      </w:r>
      <w:r w:rsidR="00965C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Մարզի նշված օպտիմալացումը հաստատվել է նաև ՀՀ կառավարության </w:t>
      </w:r>
      <w:r w:rsidR="00965C29" w:rsidRPr="00965C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65C29">
        <w:rPr>
          <w:rFonts w:ascii="GHEA Grapalat" w:eastAsia="Calibri" w:hAnsi="GHEA Grapalat" w:cs="Times New Roman"/>
          <w:sz w:val="24"/>
          <w:szCs w:val="24"/>
          <w:lang w:val="hy-AM"/>
        </w:rPr>
        <w:t>06</w:t>
      </w:r>
      <w:r w:rsidR="00965C29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65C29">
        <w:rPr>
          <w:rFonts w:ascii="GHEA Grapalat" w:eastAsia="Calibri" w:hAnsi="GHEA Grapalat" w:cs="Times New Roman"/>
          <w:sz w:val="24"/>
          <w:szCs w:val="24"/>
          <w:lang w:val="hy-AM"/>
        </w:rPr>
        <w:t>11</w:t>
      </w:r>
      <w:r w:rsidR="00965C29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65C29">
        <w:rPr>
          <w:rFonts w:ascii="GHEA Grapalat" w:eastAsia="Calibri" w:hAnsi="GHEA Grapalat" w:cs="Times New Roman"/>
          <w:sz w:val="24"/>
          <w:szCs w:val="24"/>
          <w:lang w:val="hy-AM"/>
        </w:rPr>
        <w:t>2006թ․</w:t>
      </w:r>
      <w:r w:rsidR="00965C29" w:rsidRPr="00965C29">
        <w:rPr>
          <w:rFonts w:ascii="GHEA Grapalat" w:eastAsia="Calibri" w:hAnsi="GHEA Grapalat" w:cs="Times New Roman"/>
          <w:sz w:val="24"/>
          <w:szCs w:val="24"/>
          <w:lang w:val="hy-AM"/>
        </w:rPr>
        <w:t>«Հայաuտանի Հանրապետության մարզերի առողջապահության համակարգերի oպտիմալացման ծրագրերը հաuտատելու մաuին»</w:t>
      </w:r>
      <w:r w:rsidR="00965C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թիվ 1911-Ն </w:t>
      </w:r>
      <w:r w:rsidR="00C14D96">
        <w:rPr>
          <w:rFonts w:ascii="GHEA Grapalat" w:eastAsia="Calibri" w:hAnsi="GHEA Grapalat" w:cs="Times New Roman"/>
          <w:sz w:val="24"/>
          <w:szCs w:val="24"/>
          <w:lang w:val="hy-AM"/>
        </w:rPr>
        <w:t>որոշմամբ</w:t>
      </w:r>
      <w:r w:rsidR="00965C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65C29" w:rsidRPr="00965C29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7E7B1A" w:rsidRPr="007E7B1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կառավարության </w:t>
      </w:r>
      <w:r w:rsidR="00965C29">
        <w:rPr>
          <w:rFonts w:ascii="GHEA Grapalat" w:eastAsia="Calibri" w:hAnsi="GHEA Grapalat" w:cs="Times New Roman"/>
          <w:sz w:val="24"/>
          <w:szCs w:val="24"/>
          <w:lang w:val="hy-AM"/>
        </w:rPr>
        <w:t>10.10.2019թ․ թիվ 1425-Ն</w:t>
      </w:r>
      <w:r w:rsidR="007E7B1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որոշում</w:t>
      </w:r>
      <w:r w:rsidR="00965C29" w:rsidRPr="00965C29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</w:p>
    <w:p w14:paraId="603A6F02" w14:textId="77777777" w:rsidR="009E0C2A" w:rsidRPr="00B604C8" w:rsidRDefault="00B604C8" w:rsidP="008F6B19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604C8">
        <w:rPr>
          <w:rFonts w:ascii="GHEA Grapalat" w:eastAsia="Calibri" w:hAnsi="GHEA Grapalat" w:cs="Times New Roman"/>
          <w:sz w:val="24"/>
          <w:szCs w:val="24"/>
          <w:lang w:val="hy-AM"/>
        </w:rPr>
        <w:t>Նորակառույց Վայոց ձորի մարզային հիվանդանոցը կտեղակայվի Եղեգնաձոր քաղաքում:</w:t>
      </w:r>
    </w:p>
    <w:p w14:paraId="3CC195F7" w14:textId="77777777" w:rsidR="008F6B19" w:rsidRDefault="003F3D76" w:rsidP="008F6B19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Այնուհետև</w:t>
      </w:r>
      <w:r w:rsidR="00097072" w:rsidRPr="003F3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կապված Հայաստանի Հանրապետությունում COVID-19-ին համավարակին հնարավորինս արագ և արդյունավետ հակազդելու, ինչպես նաև երկրի բժշկական կազմակերպությունները անհրաժեշտ բժշկական սարքավորումներով, պարագաներով և այլ ապրանքատեսակներով համալրելու հրատապ անհրաժեշտությամբ՝ ազգաբնակչությանը պատշաճ բժշկական օգնության և սպասարկման ծառայություներ մատուցելու նպատակով, ՀՀ կառավարությունը, դիմել է Համաշխարհային բանկին  «Հիվանդությունների կանխարգելում և վերահսկում» N 5222-ԱՄ վարկային ծրագրից 3 մլն ԱՄՆ դոլար գումարը վերաբաշխելու և COVID-19-ին </w:t>
      </w:r>
      <w:r w:rsidR="00097072" w:rsidRPr="003F3D76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դիմակայելու համար երկրի</w:t>
      </w:r>
      <w:r w:rsidR="003B2A32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DE69A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անհրաժեշտ</w:t>
      </w:r>
      <w:r w:rsidR="003B2A3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սարքավորումներ ձեռքբերելու նպատակով</w:t>
      </w:r>
      <w:r w:rsidR="00097072" w:rsidRPr="003F3D76">
        <w:rPr>
          <w:rFonts w:ascii="GHEA Grapalat" w:eastAsia="Calibri" w:hAnsi="GHEA Grapalat" w:cs="Times New Roman"/>
          <w:sz w:val="24"/>
          <w:szCs w:val="24"/>
          <w:lang w:val="hy-AM"/>
        </w:rPr>
        <w:t>։ «Հիվանդությունների կանխարգելում և վերահսկում» N 5222-ԱՄ ֆինանսավորման Համաձայնագրի 29</w:t>
      </w:r>
      <w:r w:rsidR="00097072" w:rsidRPr="003F3D76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097072" w:rsidRPr="003F3D76">
        <w:rPr>
          <w:rFonts w:ascii="GHEA Grapalat" w:eastAsia="Calibri" w:hAnsi="GHEA Grapalat" w:cs="Times New Roman"/>
          <w:sz w:val="24"/>
          <w:szCs w:val="24"/>
          <w:lang w:val="hy-AM"/>
        </w:rPr>
        <w:t>03</w:t>
      </w:r>
      <w:r w:rsidR="00097072" w:rsidRPr="003F3D76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097072" w:rsidRPr="003F3D76">
        <w:rPr>
          <w:rFonts w:ascii="GHEA Grapalat" w:eastAsia="Calibri" w:hAnsi="GHEA Grapalat" w:cs="Times New Roman"/>
          <w:sz w:val="24"/>
          <w:szCs w:val="24"/>
          <w:lang w:val="hy-AM"/>
        </w:rPr>
        <w:t>2020թ</w:t>
      </w:r>
      <w:r w:rsidR="00097072" w:rsidRPr="003F3D76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097072" w:rsidRPr="003F3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փոփոխությամբ Վարկային ծրագրի շրջանակներում</w:t>
      </w:r>
      <w:r w:rsidR="00C14D9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10</w:t>
      </w:r>
      <w:r w:rsidR="00097072" w:rsidRPr="003F3D76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097072" w:rsidRPr="003F3D76">
        <w:rPr>
          <w:rFonts w:ascii="GHEA Grapalat" w:eastAsia="Calibri" w:hAnsi="GHEA Grapalat" w:cs="Times New Roman"/>
          <w:sz w:val="24"/>
          <w:szCs w:val="24"/>
          <w:lang w:val="hy-AM"/>
        </w:rPr>
        <w:t>07</w:t>
      </w:r>
      <w:r w:rsidR="00097072" w:rsidRPr="003F3D76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097072" w:rsidRPr="003F3D76">
        <w:rPr>
          <w:rFonts w:ascii="GHEA Grapalat" w:eastAsia="Calibri" w:hAnsi="GHEA Grapalat" w:cs="Times New Roman"/>
          <w:sz w:val="24"/>
          <w:szCs w:val="24"/>
          <w:lang w:val="hy-AM"/>
        </w:rPr>
        <w:t>2020թ</w:t>
      </w:r>
      <w:r w:rsidR="00097072" w:rsidRPr="003F3D76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097072" w:rsidRPr="003F3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մեկնարկած ՀՀ Գեղարքունիքի մարզի Մարտունու ԲԿ նոր շենքի կառուցման շինարարական աշխատանքների համար նախատեսված 3 մլն ԱՄՆ դոլար գումարը վերաբաշխվեց և ծախսվեց COVID-19 համավարակին դիմակայելու համար անհրաժեշտ բժշկական նշանակության ապրանքներ ձեռք բերելու նպատակով։ </w:t>
      </w:r>
    </w:p>
    <w:p w14:paraId="69A2F055" w14:textId="77777777" w:rsidR="00097072" w:rsidRPr="009E0C2A" w:rsidRDefault="009E0C2A" w:rsidP="008F6B19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E0C2A">
        <w:rPr>
          <w:rFonts w:ascii="GHEA Grapalat" w:eastAsia="Calibri" w:hAnsi="GHEA Grapalat" w:cs="Times New Roman"/>
          <w:sz w:val="24"/>
          <w:szCs w:val="24"/>
          <w:lang w:val="hy-AM"/>
        </w:rPr>
        <w:t>Արդյունքում, ներկայում առկա է 3մլն</w:t>
      </w:r>
      <w:r w:rsidRPr="009E0C2A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9E0C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ԱՄՆ դոլար դեֆիցիտ Մարտունու ԲԿ արդիականացման աշխատանքների ֆինանսավորման մասով։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Հաշվի առնելով այն հանգամանքը, որ Մարտունու ԲԿ արդիականացման աշխատանքները արդեն իսկ մեկնարկել են, դրանք ավարտին հասցնելու, ծրագրի արդյունավետությունն ու հաս</w:t>
      </w:r>
      <w:r w:rsidR="003B2A32">
        <w:rPr>
          <w:rFonts w:ascii="GHEA Grapalat" w:eastAsia="Calibri" w:hAnsi="GHEA Grapalat" w:cs="Times New Roman"/>
          <w:sz w:val="24"/>
          <w:szCs w:val="24"/>
          <w:lang w:val="hy-AM"/>
        </w:rPr>
        <w:t>ց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եականությունն ապահովելու նպատակով անհրաժեշտ է 3 մլն ԱՄՆ դոլարը համալրել</w:t>
      </w:r>
      <w:r w:rsidR="00C14D9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E69AB">
        <w:rPr>
          <w:rFonts w:ascii="GHEA Grapalat" w:eastAsia="Calibri" w:hAnsi="GHEA Grapalat" w:cs="Times New Roman"/>
          <w:sz w:val="24"/>
          <w:szCs w:val="24"/>
          <w:lang w:val="hy-AM"/>
        </w:rPr>
        <w:t>ծրագրի միջոցները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2AEAD149" w14:textId="304E5242" w:rsidR="0061027C" w:rsidRDefault="008F6B19" w:rsidP="008F6B19">
      <w:pPr>
        <w:tabs>
          <w:tab w:val="left" w:pos="177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3B2A32">
        <w:rPr>
          <w:rFonts w:ascii="GHEA Grapalat" w:hAnsi="GHEA Grapalat"/>
          <w:sz w:val="24"/>
          <w:szCs w:val="24"/>
          <w:lang w:val="hy-AM"/>
        </w:rPr>
        <w:t xml:space="preserve">Հիմք ընդունելով նշվածը, </w:t>
      </w:r>
      <w:r>
        <w:rPr>
          <w:rFonts w:ascii="GHEA Grapalat" w:hAnsi="GHEA Grapalat"/>
          <w:sz w:val="24"/>
          <w:szCs w:val="24"/>
          <w:lang w:val="hy-AM"/>
        </w:rPr>
        <w:t xml:space="preserve">մարզային առողջապահական համակարգի արդիականացման, </w:t>
      </w:r>
      <w:r w:rsidR="003B2A32">
        <w:rPr>
          <w:rFonts w:ascii="GHEA Grapalat" w:hAnsi="GHEA Grapalat"/>
          <w:sz w:val="24"/>
          <w:szCs w:val="24"/>
          <w:lang w:val="hy-AM"/>
        </w:rPr>
        <w:t xml:space="preserve">ՀՀ Գեղարքունիքի և </w:t>
      </w:r>
      <w:r w:rsidR="00C14D96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3B2A32">
        <w:rPr>
          <w:rFonts w:ascii="GHEA Grapalat" w:hAnsi="GHEA Grapalat"/>
          <w:sz w:val="24"/>
          <w:szCs w:val="24"/>
          <w:lang w:val="hy-AM"/>
        </w:rPr>
        <w:t>Վայոց ձորի ազգաբնակչությանը բժշկական օգնության և սպասարկման ծառայությունների բար</w:t>
      </w:r>
      <w:r w:rsidR="00DE69AB">
        <w:rPr>
          <w:rFonts w:ascii="GHEA Grapalat" w:hAnsi="GHEA Grapalat"/>
          <w:sz w:val="24"/>
          <w:szCs w:val="24"/>
          <w:lang w:val="hy-AM"/>
        </w:rPr>
        <w:t>ե</w:t>
      </w:r>
      <w:r w:rsidR="003B2A32">
        <w:rPr>
          <w:rFonts w:ascii="GHEA Grapalat" w:hAnsi="GHEA Grapalat"/>
          <w:sz w:val="24"/>
          <w:szCs w:val="24"/>
          <w:lang w:val="hy-AM"/>
        </w:rPr>
        <w:t>լավման</w:t>
      </w:r>
      <w:r>
        <w:rPr>
          <w:rFonts w:ascii="GHEA Grapalat" w:hAnsi="GHEA Grapalat"/>
          <w:sz w:val="24"/>
          <w:szCs w:val="24"/>
          <w:lang w:val="hy-AM"/>
        </w:rPr>
        <w:t>, «Հիվանդությունների վերահսկում և կանխարգելում» վարկային թիվ 5222-ԱՄ ծրագրի արդյունավետ շարունակականության ապահովման</w:t>
      </w:r>
      <w:r w:rsidR="003B2A32">
        <w:rPr>
          <w:rFonts w:ascii="GHEA Grapalat" w:hAnsi="GHEA Grapalat"/>
          <w:sz w:val="24"/>
          <w:szCs w:val="24"/>
          <w:lang w:val="hy-AM"/>
        </w:rPr>
        <w:t xml:space="preserve"> տեսանկյունից </w:t>
      </w:r>
      <w:r>
        <w:rPr>
          <w:rFonts w:ascii="GHEA Grapalat" w:hAnsi="GHEA Grapalat"/>
          <w:sz w:val="24"/>
          <w:szCs w:val="24"/>
          <w:lang w:val="hy-AM"/>
        </w:rPr>
        <w:t>անհրաժեշտ և նպատակահարմար ե</w:t>
      </w:r>
      <w:r w:rsidR="00C14D96">
        <w:rPr>
          <w:rFonts w:ascii="GHEA Grapalat" w:hAnsi="GHEA Grapalat"/>
          <w:sz w:val="24"/>
          <w:szCs w:val="24"/>
          <w:lang w:val="hy-AM"/>
        </w:rPr>
        <w:t>մ</w:t>
      </w:r>
      <w:r>
        <w:rPr>
          <w:rFonts w:ascii="GHEA Grapalat" w:hAnsi="GHEA Grapalat"/>
          <w:sz w:val="24"/>
          <w:szCs w:val="24"/>
          <w:lang w:val="hy-AM"/>
        </w:rPr>
        <w:t xml:space="preserve"> համարում 7</w:t>
      </w:r>
      <w:r>
        <w:rPr>
          <w:rFonts w:ascii="Cambria Math" w:hAnsi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4 մլն ԱՄՆ դոլար գումարի տրամադրման վերաբերյալ նոր Վարկային Համաձայնագրի ստորագրումը</w:t>
      </w:r>
      <w:r w:rsidR="00A07785">
        <w:rPr>
          <w:rFonts w:ascii="GHEA Grapalat" w:hAnsi="GHEA Grapalat"/>
          <w:sz w:val="24"/>
          <w:szCs w:val="24"/>
          <w:lang w:val="hy-AM"/>
        </w:rPr>
        <w:t>։</w:t>
      </w:r>
    </w:p>
    <w:p w14:paraId="47B67130" w14:textId="3D2115A8" w:rsidR="004D6108" w:rsidRDefault="004D6108" w:rsidP="008F6B19">
      <w:pPr>
        <w:tabs>
          <w:tab w:val="left" w:pos="177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94891FE" w14:textId="51E6B9AF" w:rsidR="004D6108" w:rsidRPr="00A07785" w:rsidRDefault="004D6108" w:rsidP="004D6108">
      <w:pPr>
        <w:tabs>
          <w:tab w:val="left" w:pos="1770"/>
        </w:tabs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առողջապահության նախարարություն</w:t>
      </w:r>
    </w:p>
    <w:sectPr w:rsidR="004D6108" w:rsidRPr="00A0778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91C12"/>
    <w:multiLevelType w:val="hybridMultilevel"/>
    <w:tmpl w:val="09DC8306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7DE"/>
    <w:rsid w:val="00001CAB"/>
    <w:rsid w:val="000947CD"/>
    <w:rsid w:val="00097072"/>
    <w:rsid w:val="000D1440"/>
    <w:rsid w:val="001676EE"/>
    <w:rsid w:val="003B2A32"/>
    <w:rsid w:val="003F3D76"/>
    <w:rsid w:val="004D6108"/>
    <w:rsid w:val="005758BF"/>
    <w:rsid w:val="00575D59"/>
    <w:rsid w:val="0061027C"/>
    <w:rsid w:val="006C2C7C"/>
    <w:rsid w:val="007E7B1A"/>
    <w:rsid w:val="00877CCB"/>
    <w:rsid w:val="008F6B19"/>
    <w:rsid w:val="00941E90"/>
    <w:rsid w:val="00965C29"/>
    <w:rsid w:val="009A41DD"/>
    <w:rsid w:val="009E0C2A"/>
    <w:rsid w:val="00A07785"/>
    <w:rsid w:val="00A96B82"/>
    <w:rsid w:val="00B604C8"/>
    <w:rsid w:val="00BC77DE"/>
    <w:rsid w:val="00BD56E9"/>
    <w:rsid w:val="00BE6EDA"/>
    <w:rsid w:val="00C14D96"/>
    <w:rsid w:val="00CA3D42"/>
    <w:rsid w:val="00DD4133"/>
    <w:rsid w:val="00DE69AB"/>
    <w:rsid w:val="00F02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0BDEC"/>
  <w15:chartTrackingRefBased/>
  <w15:docId w15:val="{1841C9FB-FC70-4D86-83F7-42504D675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4133"/>
    <w:pPr>
      <w:spacing w:after="0" w:line="240" w:lineRule="auto"/>
      <w:ind w:left="720"/>
      <w:contextualSpacing/>
    </w:pPr>
    <w:rPr>
      <w:rFonts w:eastAsia="Times New Roman" w:cs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924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MAghajanova</dc:creator>
  <cp:keywords/>
  <dc:description/>
  <cp:lastModifiedBy>Qristine Grigoryan</cp:lastModifiedBy>
  <cp:revision>2</cp:revision>
  <dcterms:created xsi:type="dcterms:W3CDTF">2021-01-13T13:07:00Z</dcterms:created>
  <dcterms:modified xsi:type="dcterms:W3CDTF">2021-01-13T13:07:00Z</dcterms:modified>
</cp:coreProperties>
</file>