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495" w:rsidRPr="003A7E78" w:rsidRDefault="00972495" w:rsidP="00972495">
      <w:pPr>
        <w:spacing w:after="0" w:line="360" w:lineRule="auto"/>
        <w:ind w:firstLine="567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972495" w:rsidRPr="003A7E78" w:rsidRDefault="00972495" w:rsidP="0097249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72495" w:rsidRPr="003A7E78" w:rsidRDefault="00972495" w:rsidP="0097249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972495" w:rsidRPr="003A7E78" w:rsidRDefault="00972495" w:rsidP="0097249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N________-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972495" w:rsidRPr="003A7E78" w:rsidRDefault="00972495" w:rsidP="0097249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72495" w:rsidRDefault="00972495" w:rsidP="00972495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973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ՓՈՓՈԽՈՒԹՅՈՒՆ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972495" w:rsidRPr="00F24428" w:rsidRDefault="00972495" w:rsidP="00972495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</w:p>
    <w:p w:rsidR="00972495" w:rsidRPr="00F24428" w:rsidRDefault="00972495" w:rsidP="0097249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  <w:r w:rsidRPr="00F24428">
        <w:rPr>
          <w:rFonts w:ascii="GHEA Grapalat" w:hAnsi="GHEA Grapalat"/>
          <w:color w:val="000000"/>
          <w:shd w:val="clear" w:color="auto" w:fill="FFFFFF"/>
        </w:rPr>
        <w:t xml:space="preserve">Համաձայն «Նորմատիվ իրավական ակտերի մասին» օրենքի </w:t>
      </w:r>
      <w:r w:rsidRPr="00F24428">
        <w:rPr>
          <w:rFonts w:ascii="GHEA Grapalat" w:hAnsi="GHEA Grapalat"/>
        </w:rPr>
        <w:t xml:space="preserve">33-րդ հոդվածի և </w:t>
      </w:r>
      <w:r w:rsidRPr="00F24428">
        <w:rPr>
          <w:rFonts w:ascii="GHEA Grapalat" w:hAnsi="GHEA Grapalat"/>
          <w:color w:val="000000"/>
          <w:shd w:val="clear" w:color="auto" w:fill="FFFFFF"/>
        </w:rPr>
        <w:t xml:space="preserve">34-րդ հոդվածի 1-ին մասի` </w:t>
      </w:r>
      <w:r w:rsidRPr="00F24428">
        <w:rPr>
          <w:rFonts w:ascii="GHEA Grapalat" w:hAnsi="GHEA Grapalat" w:cs="Arial Unicode"/>
          <w:color w:val="000000"/>
        </w:rPr>
        <w:t>Հայաստանի Հանրապետության կառավարությունը</w:t>
      </w:r>
      <w:r w:rsidRPr="00F24428">
        <w:rPr>
          <w:rFonts w:ascii="Calibri" w:hAnsi="Calibri" w:cs="Calibri"/>
          <w:color w:val="000000"/>
        </w:rPr>
        <w:t> </w:t>
      </w:r>
      <w:r w:rsidRPr="00F24428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:rsidR="00972495" w:rsidRPr="00E836B3" w:rsidRDefault="00972495" w:rsidP="00972495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F24428">
        <w:rPr>
          <w:rFonts w:ascii="GHEA Grapalat" w:hAnsi="GHEA Grapalat"/>
          <w:color w:val="000000"/>
          <w:sz w:val="24"/>
          <w:szCs w:val="24"/>
        </w:rPr>
        <w:t xml:space="preserve">1. Հայաստանի Հանրապետության կառավարության 2020 թվականի հունիսի 18-ի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Պահուստ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4309F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97</w:t>
      </w:r>
      <w:r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930C75">
        <w:rPr>
          <w:rFonts w:ascii="GHEA Grapalat" w:hAnsi="GHEA Grapalat"/>
          <w:color w:val="000000"/>
          <w:sz w:val="24"/>
          <w:szCs w:val="24"/>
        </w:rPr>
        <w:t>Ա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որոշման 3-րդ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կետ</w:t>
      </w:r>
      <w:r>
        <w:rPr>
          <w:rFonts w:ascii="GHEA Grapalat" w:hAnsi="GHEA Grapalat"/>
          <w:color w:val="000000"/>
          <w:sz w:val="24"/>
          <w:szCs w:val="24"/>
        </w:rPr>
        <w:t>ի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</w:rPr>
        <w:t>ին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ենթակետում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և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3.1.-րդ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կետ</w:t>
      </w:r>
      <w:r>
        <w:rPr>
          <w:rFonts w:ascii="GHEA Grapalat" w:hAnsi="GHEA Grapalat"/>
          <w:color w:val="000000"/>
          <w:sz w:val="24"/>
          <w:szCs w:val="24"/>
        </w:rPr>
        <w:t>ում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մինչև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ույն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դեկտեմբերի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մինչև 2021 թվականի մարտի 31-ն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բառերով: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972495" w:rsidRDefault="00972495" w:rsidP="00972495">
      <w:pPr>
        <w:pStyle w:val="mechtex"/>
        <w:spacing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af-ZA"/>
        </w:rPr>
      </w:pPr>
    </w:p>
    <w:p w:rsidR="00972495" w:rsidRDefault="00972495" w:rsidP="00972495">
      <w:pPr>
        <w:pStyle w:val="mechtex"/>
        <w:spacing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72495" w:rsidRDefault="00972495" w:rsidP="00972495">
      <w:pPr>
        <w:pStyle w:val="mechtex"/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</w:p>
    <w:p w:rsidR="00972495" w:rsidRPr="00972495" w:rsidRDefault="00972495" w:rsidP="00972495">
      <w:pPr>
        <w:pStyle w:val="mechtex"/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72495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:rsidR="00972495" w:rsidRPr="00972495" w:rsidRDefault="00972495" w:rsidP="0097249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972495">
        <w:rPr>
          <w:rFonts w:ascii="GHEA Grapalat" w:hAnsi="GHEA Grapalat"/>
          <w:bCs/>
          <w:color w:val="000000"/>
          <w:lang w:val="hy-AM"/>
        </w:rPr>
        <w:t xml:space="preserve">             ՎԱՐՉԱՊԵՏ </w:t>
      </w:r>
      <w:r w:rsidRPr="00972495">
        <w:rPr>
          <w:rFonts w:ascii="GHEA Grapalat" w:hAnsi="GHEA Grapalat"/>
          <w:bCs/>
          <w:color w:val="000000"/>
          <w:lang w:val="hy-AM"/>
        </w:rPr>
        <w:tab/>
      </w:r>
      <w:r w:rsidRPr="00972495">
        <w:rPr>
          <w:rFonts w:ascii="GHEA Grapalat" w:hAnsi="GHEA Grapalat"/>
          <w:bCs/>
          <w:color w:val="000000"/>
          <w:lang w:val="hy-AM"/>
        </w:rPr>
        <w:tab/>
      </w:r>
      <w:r w:rsidRPr="00972495">
        <w:rPr>
          <w:rFonts w:ascii="GHEA Grapalat" w:hAnsi="GHEA Grapalat"/>
          <w:bCs/>
          <w:color w:val="000000"/>
          <w:lang w:val="hy-AM"/>
        </w:rPr>
        <w:tab/>
      </w:r>
      <w:r w:rsidRPr="00972495">
        <w:rPr>
          <w:rFonts w:ascii="GHEA Grapalat" w:hAnsi="GHEA Grapalat"/>
          <w:bCs/>
          <w:color w:val="000000"/>
          <w:lang w:val="hy-AM"/>
        </w:rPr>
        <w:tab/>
      </w:r>
      <w:r w:rsidRPr="00972495">
        <w:rPr>
          <w:rFonts w:ascii="GHEA Grapalat" w:hAnsi="GHEA Grapalat"/>
          <w:bCs/>
          <w:color w:val="000000"/>
          <w:lang w:val="hy-AM"/>
        </w:rPr>
        <w:tab/>
      </w:r>
      <w:r w:rsidRPr="00972495">
        <w:rPr>
          <w:rFonts w:ascii="GHEA Grapalat" w:hAnsi="GHEA Grapalat"/>
          <w:bCs/>
          <w:color w:val="000000"/>
          <w:lang w:val="hy-AM"/>
        </w:rPr>
        <w:tab/>
        <w:t>Ն. ՓԱՇԻՆՅԱՆ</w:t>
      </w:r>
    </w:p>
    <w:p w:rsidR="00972495" w:rsidRPr="003A7E78" w:rsidRDefault="00972495" w:rsidP="00972495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72495" w:rsidRPr="003A7E78" w:rsidRDefault="00972495" w:rsidP="009724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72495" w:rsidRPr="003A7E78" w:rsidRDefault="00972495" w:rsidP="009724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972495" w:rsidRDefault="00972495" w:rsidP="00972495">
      <w:pPr>
        <w:jc w:val="center"/>
        <w:rPr>
          <w:rFonts w:ascii="GHEA Mariam" w:hAnsi="GHEA Mariam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br w:type="page"/>
      </w:r>
    </w:p>
    <w:p w:rsidR="00972495" w:rsidRPr="00160C39" w:rsidRDefault="00972495" w:rsidP="00972495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972495" w:rsidRPr="00160C39" w:rsidRDefault="00972495" w:rsidP="00972495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72495" w:rsidRPr="003A7E78" w:rsidRDefault="00972495" w:rsidP="00972495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18-Ի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4309FD" w:rsidRPr="00430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8901F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</w:t>
      </w:r>
      <w:r w:rsidRPr="003C269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972495" w:rsidRPr="003A7E78" w:rsidRDefault="00972495" w:rsidP="0097249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72495" w:rsidRPr="003A7E78" w:rsidRDefault="00972495" w:rsidP="00972495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972495" w:rsidRPr="006C0A30" w:rsidRDefault="00972495" w:rsidP="00972495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կառավարության 2020 թվականի հունիսի 18-ի</w:t>
      </w:r>
      <w:r w:rsidRPr="006C0A30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ընդունվել է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Պահուստ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 w:rsidRPr="006C0A3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լուծարելու մասին»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 xml:space="preserve"> N973-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 w:rsidRPr="006C0A30">
        <w:rPr>
          <w:rFonts w:ascii="GHEA Grapalat" w:hAnsi="GHEA Grapalat"/>
          <w:color w:val="000000"/>
          <w:sz w:val="24"/>
          <w:szCs w:val="24"/>
          <w:lang w:val="hy-AM"/>
        </w:rPr>
        <w:t>ումը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: Սույն որոշմամբ </w:t>
      </w:r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Հայաստանի Հանրապետության արտակարգ իրավիճակների նախարարին հանձնարարվել է լուծարման հանձնաժողովի ստեղծումից հետո մինչև </w:t>
      </w:r>
      <w:r w:rsidR="004309FD" w:rsidRPr="004309FD">
        <w:rPr>
          <w:rFonts w:ascii="GHEA Grapalat" w:eastAsiaTheme="minorHAnsi" w:hAnsi="GHEA Grapalat" w:cs="SylfaenRegular"/>
          <w:sz w:val="24"/>
          <w:szCs w:val="24"/>
          <w:lang w:val="hy-AM"/>
        </w:rPr>
        <w:t>2020</w:t>
      </w:r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թվականի դեկտեմբերի 30-ն ապահովել կազմակերպության համապատասխան փաստաթղթերի և գույքի, այդ թվում՝ դրամական միջոցների և գույքային իրավունքների հանձնումը լուծարման հանձնաժողովին և հաստատել լուծարման հանձնաժողովի կողմից կազմված լուծարման հաշվեկշիռը, իսկ 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լուծարման հանձնաժողովի ստեղծումից հետո մինչև </w:t>
      </w:r>
      <w:r w:rsidR="004309FD" w:rsidRPr="00430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30-</w:t>
      </w:r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պահովել կազմակերպության հետ կնքված ոչ բնակելի տարածքների անհատույց օգտագործման պայմանագրերի լուծումը և դրանից բխող գույքային իրավունքների պետական գրանցման հետ կապված աշխատանքները՝ ծախսերն իրականացնելով կազմակերպության հաշվին:</w:t>
      </w:r>
    </w:p>
    <w:p w:rsidR="00972495" w:rsidRPr="00F64BEC" w:rsidRDefault="00972495" w:rsidP="00972495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4B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Մեր երկրում COVID-19-ով և ռազմական դրությամբ պայմանավորված վերոնշյալ գործընթացները դանդաղել են և մի շարք խնդիրներ ստեղծել, որոնք բացառելու նպատակով առաջանում է սույն որոշման ընդունման անհրաժեշտությունը:</w:t>
      </w:r>
    </w:p>
    <w:p w:rsidR="00972495" w:rsidRPr="00E339DC" w:rsidRDefault="00972495" w:rsidP="00972495">
      <w:pPr>
        <w:autoSpaceDE w:val="0"/>
        <w:autoSpaceDN w:val="0"/>
        <w:adjustRightInd w:val="0"/>
        <w:spacing w:after="0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F64B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նախագծով առաջարկվում է որոշմամբ սահմանված ժամկետը երկարաձգել մինչև </w:t>
      </w:r>
      <w:r w:rsidR="00430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թվականի </w:t>
      </w:r>
      <w:bookmarkStart w:id="0" w:name="_GoBack"/>
      <w:bookmarkEnd w:id="0"/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մարտի 31-ը, որը հնարավորություն կտա այս գործընթացը հասցնել իր ավարտին: </w:t>
      </w:r>
    </w:p>
    <w:p w:rsidR="00972495" w:rsidRPr="00202A20" w:rsidRDefault="00972495" w:rsidP="00972495">
      <w:pPr>
        <w:pStyle w:val="norm"/>
        <w:spacing w:line="276" w:lineRule="auto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972495" w:rsidRPr="003A7E78" w:rsidRDefault="00972495" w:rsidP="0097249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7E78"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</w:p>
    <w:p w:rsidR="00972495" w:rsidRPr="003A7E78" w:rsidRDefault="00972495" w:rsidP="00972495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972495" w:rsidRPr="003A7E78" w:rsidRDefault="00972495" w:rsidP="00972495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972495" w:rsidRPr="00237724" w:rsidRDefault="00972495" w:rsidP="0097249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7E78">
        <w:rPr>
          <w:rFonts w:ascii="GHEA Grapalat" w:hAnsi="GHEA Grapalat"/>
          <w:lang w:val="hy-AM"/>
        </w:rPr>
        <w:t>Սույն</w:t>
      </w:r>
      <w:r w:rsidRPr="003A7E7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որոշման </w:t>
      </w:r>
      <w:r w:rsidRPr="003A7E78">
        <w:rPr>
          <w:rFonts w:ascii="GHEA Grapalat" w:hAnsi="GHEA Grapalat"/>
          <w:lang w:val="af-ZA"/>
        </w:rPr>
        <w:t>նախագծ</w:t>
      </w:r>
      <w:r>
        <w:rPr>
          <w:rFonts w:ascii="GHEA Grapalat" w:hAnsi="GHEA Grapalat"/>
          <w:lang w:val="hy-AM"/>
        </w:rPr>
        <w:t xml:space="preserve">ի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Pr="009B34B7">
        <w:rPr>
          <w:rFonts w:ascii="GHEA Grapalat" w:hAnsi="GHEA Grapalat"/>
          <w:lang w:val="hy-AM"/>
        </w:rPr>
        <w:t>ը</w:t>
      </w:r>
      <w:r w:rsidRPr="007D6F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լուծարման հանձնաժողովի ստեղծումից հետո Արտակարգ իրավիճակների նախարարության կողմից որոշման 3-րդ կետի սահմանված կարգով կատարման </w:t>
      </w:r>
      <w:r w:rsidRPr="007D6FA3">
        <w:rPr>
          <w:rFonts w:ascii="GHEA Grapalat" w:hAnsi="GHEA Grapalat"/>
          <w:lang w:val="hy-AM"/>
        </w:rPr>
        <w:t>ապահով</w:t>
      </w:r>
      <w:r w:rsidRPr="009B34B7">
        <w:rPr>
          <w:rFonts w:ascii="GHEA Grapalat" w:hAnsi="GHEA Grapalat"/>
          <w:lang w:val="hy-AM"/>
        </w:rPr>
        <w:t>ումն է</w:t>
      </w:r>
      <w:r>
        <w:rPr>
          <w:rFonts w:ascii="GHEA Grapalat" w:hAnsi="GHEA Grapalat"/>
          <w:lang w:val="af-ZA"/>
        </w:rPr>
        <w:t xml:space="preserve">: </w:t>
      </w:r>
    </w:p>
    <w:p w:rsidR="00972495" w:rsidRPr="0017379B" w:rsidRDefault="00972495" w:rsidP="00972495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972495" w:rsidRPr="0017379B" w:rsidRDefault="00972495" w:rsidP="00972495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972495" w:rsidRPr="003A7E78" w:rsidRDefault="00972495" w:rsidP="00972495">
      <w:pPr>
        <w:spacing w:after="0" w:line="360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972495" w:rsidRPr="003A7E78" w:rsidRDefault="00972495" w:rsidP="00972495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4309FD" w:rsidRPr="00430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7B466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</w:t>
      </w:r>
      <w:r w:rsidRPr="003C269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972495" w:rsidRPr="003A7E78" w:rsidRDefault="00972495" w:rsidP="00972495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72495" w:rsidRPr="003A7E78" w:rsidRDefault="00972495" w:rsidP="00972495">
      <w:pPr>
        <w:shd w:val="clear" w:color="auto" w:fill="FFFFFF"/>
        <w:spacing w:after="0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3A7E78">
        <w:rPr>
          <w:rFonts w:ascii="GHEA Grapalat" w:hAnsi="GHEA Grapalat" w:cs="Sylfaen"/>
          <w:sz w:val="24"/>
          <w:szCs w:val="24"/>
        </w:rPr>
        <w:t>Սույն</w:t>
      </w:r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Pr="003A7E78">
        <w:rPr>
          <w:rFonts w:ascii="GHEA Grapalat" w:hAnsi="GHEA Grapalat" w:cs="Tahoma"/>
          <w:sz w:val="24"/>
          <w:szCs w:val="24"/>
        </w:rPr>
        <w:t>գործող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իրավական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ակտերում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փոփոխություններ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Pr="003A7E78">
        <w:rPr>
          <w:rFonts w:ascii="GHEA Grapalat" w:hAnsi="GHEA Grapalat" w:cs="Tahoma"/>
          <w:sz w:val="24"/>
          <w:szCs w:val="24"/>
        </w:rPr>
        <w:t>կամ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լրացումներ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կատարելու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3A7E78">
        <w:rPr>
          <w:rFonts w:ascii="GHEA Grapalat" w:hAnsi="GHEA Grapalat" w:cs="Tahoma"/>
          <w:sz w:val="24"/>
          <w:szCs w:val="24"/>
        </w:rPr>
        <w:t>ինչպես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նաև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972495" w:rsidRPr="003A7E78" w:rsidRDefault="00972495" w:rsidP="0097249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972495" w:rsidRPr="003A7E78" w:rsidRDefault="00972495" w:rsidP="00972495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972495" w:rsidRPr="003A7E78" w:rsidRDefault="00972495" w:rsidP="00972495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4309FD" w:rsidRPr="00430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7B466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</w:t>
      </w:r>
      <w:r w:rsidRPr="003C269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972495" w:rsidRPr="003A7E78" w:rsidRDefault="00972495" w:rsidP="00972495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972495" w:rsidRPr="003A7E78" w:rsidRDefault="00972495" w:rsidP="0097249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972495" w:rsidRPr="00930C75" w:rsidRDefault="00972495" w:rsidP="00972495">
      <w:pPr>
        <w:rPr>
          <w:lang w:val="pt-BR"/>
        </w:rPr>
      </w:pPr>
    </w:p>
    <w:p w:rsidR="00666380" w:rsidRPr="00972495" w:rsidRDefault="00666380" w:rsidP="00972495">
      <w:pPr>
        <w:rPr>
          <w:lang w:val="pt-BR"/>
        </w:rPr>
      </w:pPr>
    </w:p>
    <w:sectPr w:rsidR="00666380" w:rsidRPr="00972495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334"/>
    <w:rsid w:val="00067A59"/>
    <w:rsid w:val="000B4E1F"/>
    <w:rsid w:val="0022522E"/>
    <w:rsid w:val="003B5649"/>
    <w:rsid w:val="004309FD"/>
    <w:rsid w:val="004E6BEC"/>
    <w:rsid w:val="005364C7"/>
    <w:rsid w:val="00666380"/>
    <w:rsid w:val="00895CC1"/>
    <w:rsid w:val="00972495"/>
    <w:rsid w:val="00B45334"/>
    <w:rsid w:val="00E0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7235F"/>
  <w15:chartTrackingRefBased/>
  <w15:docId w15:val="{39272F8C-D258-48B8-9844-383E87C5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A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67A5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67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067A59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67A59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067A59"/>
    <w:rPr>
      <w:b/>
      <w:bCs/>
    </w:rPr>
  </w:style>
  <w:style w:type="character" w:styleId="Emphasis">
    <w:name w:val="Emphasis"/>
    <w:basedOn w:val="DefaultParagraphFont"/>
    <w:uiPriority w:val="20"/>
    <w:qFormat/>
    <w:rsid w:val="00067A59"/>
    <w:rPr>
      <w:i/>
      <w:iCs/>
    </w:rPr>
  </w:style>
  <w:style w:type="paragraph" w:customStyle="1" w:styleId="norm">
    <w:name w:val="norm"/>
    <w:basedOn w:val="Normal"/>
    <w:link w:val="normChar"/>
    <w:qFormat/>
    <w:rsid w:val="00067A5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067A5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067A5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067A5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10</cp:revision>
  <dcterms:created xsi:type="dcterms:W3CDTF">2021-01-11T12:57:00Z</dcterms:created>
  <dcterms:modified xsi:type="dcterms:W3CDTF">2021-01-13T08:10:00Z</dcterms:modified>
</cp:coreProperties>
</file>