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49C" w:rsidRPr="008D554D" w:rsidRDefault="00DE49ED" w:rsidP="00CE60B3">
      <w:pPr>
        <w:tabs>
          <w:tab w:val="left" w:pos="2700"/>
        </w:tabs>
        <w:jc w:val="center"/>
        <w:rPr>
          <w:rFonts w:ascii="GHEA Grapalat" w:hAnsi="GHEA Grapalat" w:cs="Sylfaen"/>
          <w:b/>
        </w:rPr>
      </w:pPr>
      <w:r w:rsidRPr="008D554D">
        <w:rPr>
          <w:rFonts w:ascii="GHEA Grapalat" w:hAnsi="GHEA Grapalat" w:cs="Sylfaen"/>
          <w:b/>
        </w:rPr>
        <w:t>ԱՄՓՈՓԱԹԵՐԹ</w:t>
      </w:r>
    </w:p>
    <w:p w:rsidR="006C249C" w:rsidRPr="00123B31" w:rsidRDefault="00123B31" w:rsidP="00CE60B3">
      <w:pPr>
        <w:tabs>
          <w:tab w:val="left" w:pos="2700"/>
        </w:tabs>
        <w:jc w:val="center"/>
        <w:rPr>
          <w:rFonts w:ascii="GHEA Grapalat" w:hAnsi="GHEA Grapalat" w:cs="Sylfaen"/>
          <w:b/>
        </w:rPr>
      </w:pPr>
      <w:r w:rsidRPr="00123B31">
        <w:rPr>
          <w:rFonts w:ascii="GHEA Grapalat" w:hAnsi="GHEA Grapalat"/>
          <w:b/>
          <w:color w:val="000000"/>
          <w:shd w:val="clear" w:color="auto" w:fill="FFFFFF"/>
        </w:rPr>
        <w:t>«ՀԱՅԱՍՏԱՆԻ ՀԱՆՐԱՊԵՏՈՒԹՅԱՆ ԿԱՌԱՎԱՐՈՒԹՅԱՆ 2003 ԹՎԱԿԱՆԻ ԴԵԿՏԵՄԲԵՐԻ 24-Ի N 1937-Ն ՈՐՈՇՄԱՆ ՄԵՋ ՓՈՓՈԽՈՒԹՅՈՒՆՆԵՐ և ԼՐԱՑՈՒՄՆԵՐ ԿԱՏԱՐԵԼՈՒ ՄԱՍԻՆ» ՀԱՅԱՍՏԱՆԻ ՀԱՆՐԱՊԵՏՈՒԹՅԱՆ ԿԱՌԱՎԱՐՈՒԹՅԱՆ ՈՐՈՇՄԱՆ ՆԱԽԱԳԻԾ</w:t>
      </w:r>
      <w:r w:rsidRPr="00123B31">
        <w:rPr>
          <w:rFonts w:ascii="Courier New" w:hAnsi="Courier New" w:cs="Courier New"/>
          <w:b/>
          <w:color w:val="000000"/>
          <w:shd w:val="clear" w:color="auto" w:fill="FFFFFF"/>
        </w:rPr>
        <w:t> </w:t>
      </w:r>
    </w:p>
    <w:p w:rsidR="006C249C" w:rsidRPr="008D554D" w:rsidRDefault="006C249C" w:rsidP="00CE60B3">
      <w:pPr>
        <w:tabs>
          <w:tab w:val="left" w:pos="2700"/>
        </w:tabs>
        <w:jc w:val="center"/>
        <w:rPr>
          <w:rFonts w:ascii="GHEA Grapalat" w:hAnsi="GHEA Grapalat" w:cs="Sylfaen"/>
          <w:lang w:val="hy-AM"/>
        </w:rPr>
      </w:pPr>
    </w:p>
    <w:tbl>
      <w:tblPr>
        <w:tblW w:w="188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3239"/>
        <w:gridCol w:w="4604"/>
        <w:gridCol w:w="2141"/>
        <w:gridCol w:w="2141"/>
        <w:gridCol w:w="2141"/>
        <w:gridCol w:w="3872"/>
      </w:tblGrid>
      <w:tr w:rsidR="00991A73" w:rsidRPr="00D84BF2" w:rsidTr="00991A73">
        <w:tc>
          <w:tcPr>
            <w:tcW w:w="745" w:type="dxa"/>
          </w:tcPr>
          <w:p w:rsidR="00991A73" w:rsidRPr="00D84BF2" w:rsidRDefault="00991A73" w:rsidP="00CE60B3">
            <w:pPr>
              <w:autoSpaceDE w:val="0"/>
              <w:autoSpaceDN w:val="0"/>
              <w:adjustRightInd w:val="0"/>
              <w:jc w:val="center"/>
              <w:rPr>
                <w:rFonts w:ascii="GHEA Grapalat" w:hAnsi="GHEA Grapalat"/>
                <w:b/>
                <w:sz w:val="22"/>
                <w:szCs w:val="22"/>
                <w:lang w:val="hy-AM"/>
              </w:rPr>
            </w:pPr>
            <w:r w:rsidRPr="00D84BF2">
              <w:rPr>
                <w:rFonts w:ascii="GHEA Grapalat" w:hAnsi="GHEA Grapalat"/>
                <w:b/>
                <w:sz w:val="22"/>
                <w:szCs w:val="22"/>
                <w:lang w:val="hy-AM"/>
              </w:rPr>
              <w:t>Հ/Հ</w:t>
            </w:r>
          </w:p>
        </w:tc>
        <w:tc>
          <w:tcPr>
            <w:tcW w:w="3239" w:type="dxa"/>
            <w:shd w:val="clear" w:color="auto" w:fill="auto"/>
            <w:vAlign w:val="center"/>
          </w:tcPr>
          <w:p w:rsidR="00991A73" w:rsidRPr="00D84BF2" w:rsidRDefault="00991A73" w:rsidP="00CE60B3">
            <w:pPr>
              <w:autoSpaceDE w:val="0"/>
              <w:autoSpaceDN w:val="0"/>
              <w:adjustRightInd w:val="0"/>
              <w:jc w:val="both"/>
              <w:rPr>
                <w:rFonts w:ascii="GHEA Grapalat" w:hAnsi="GHEA Grapalat"/>
                <w:b/>
                <w:sz w:val="22"/>
                <w:szCs w:val="22"/>
                <w:lang w:val="hy-AM"/>
              </w:rPr>
            </w:pPr>
            <w:r w:rsidRPr="00D84BF2">
              <w:rPr>
                <w:rFonts w:ascii="GHEA Grapalat" w:hAnsi="GHEA Grapalat"/>
                <w:b/>
                <w:sz w:val="22"/>
                <w:szCs w:val="22"/>
                <w:lang w:val="hy-AM"/>
              </w:rPr>
              <w:t>Առաջարկության հեղինակը, գրության ամսաթիվը, գրության համարը</w:t>
            </w:r>
          </w:p>
        </w:tc>
        <w:tc>
          <w:tcPr>
            <w:tcW w:w="4604" w:type="dxa"/>
            <w:shd w:val="clear" w:color="auto" w:fill="auto"/>
          </w:tcPr>
          <w:p w:rsidR="00991A73" w:rsidRPr="00D84BF2" w:rsidRDefault="00991A73" w:rsidP="00CE60B3">
            <w:pPr>
              <w:tabs>
                <w:tab w:val="left" w:pos="2700"/>
              </w:tabs>
              <w:jc w:val="center"/>
              <w:rPr>
                <w:rFonts w:ascii="GHEA Grapalat" w:hAnsi="GHEA Grapalat"/>
                <w:b/>
                <w:sz w:val="22"/>
                <w:szCs w:val="22"/>
                <w:lang w:val="hy-AM"/>
              </w:rPr>
            </w:pPr>
          </w:p>
          <w:p w:rsidR="00991A73" w:rsidRPr="00D84BF2" w:rsidRDefault="00991A73" w:rsidP="00CE60B3">
            <w:pPr>
              <w:tabs>
                <w:tab w:val="left" w:pos="2700"/>
              </w:tabs>
              <w:jc w:val="center"/>
              <w:rPr>
                <w:rFonts w:ascii="GHEA Grapalat" w:hAnsi="GHEA Grapalat"/>
                <w:sz w:val="22"/>
                <w:szCs w:val="22"/>
              </w:rPr>
            </w:pPr>
            <w:r w:rsidRPr="00D84BF2">
              <w:rPr>
                <w:rFonts w:ascii="GHEA Grapalat" w:hAnsi="GHEA Grapalat"/>
                <w:b/>
                <w:sz w:val="22"/>
                <w:szCs w:val="22"/>
              </w:rPr>
              <w:t>Առաջարկության բովանդակությունը</w:t>
            </w: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rPr>
            </w:pP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rPr>
            </w:pPr>
          </w:p>
        </w:tc>
        <w:tc>
          <w:tcPr>
            <w:tcW w:w="2141" w:type="dxa"/>
            <w:shd w:val="clear" w:color="auto" w:fill="auto"/>
            <w:vAlign w:val="center"/>
          </w:tcPr>
          <w:p w:rsidR="00991A73" w:rsidRPr="00D84BF2" w:rsidRDefault="00991A73" w:rsidP="00CE60B3">
            <w:pPr>
              <w:autoSpaceDE w:val="0"/>
              <w:autoSpaceDN w:val="0"/>
              <w:adjustRightInd w:val="0"/>
              <w:jc w:val="center"/>
              <w:rPr>
                <w:rFonts w:ascii="GHEA Grapalat" w:hAnsi="GHEA Grapalat"/>
                <w:sz w:val="22"/>
                <w:szCs w:val="22"/>
              </w:rPr>
            </w:pPr>
            <w:r w:rsidRPr="00D84BF2">
              <w:rPr>
                <w:rStyle w:val="a3"/>
                <w:rFonts w:ascii="GHEA Grapalat" w:hAnsi="GHEA Grapalat" w:cs="Verdana"/>
                <w:color w:val="000000"/>
                <w:sz w:val="22"/>
                <w:szCs w:val="22"/>
                <w:shd w:val="clear" w:color="auto" w:fill="FFFFFF"/>
              </w:rPr>
              <w:t>Առաջարկությունն ընդունելու կամ մերժելու վերաբերյալ եզրակացությունը</w:t>
            </w:r>
          </w:p>
        </w:tc>
        <w:tc>
          <w:tcPr>
            <w:tcW w:w="3872" w:type="dxa"/>
            <w:vAlign w:val="center"/>
          </w:tcPr>
          <w:p w:rsidR="00991A73" w:rsidRPr="00D84BF2" w:rsidRDefault="00991A73" w:rsidP="00CE60B3">
            <w:pPr>
              <w:autoSpaceDE w:val="0"/>
              <w:autoSpaceDN w:val="0"/>
              <w:adjustRightInd w:val="0"/>
              <w:jc w:val="center"/>
              <w:rPr>
                <w:rFonts w:ascii="GHEA Grapalat" w:hAnsi="GHEA Grapalat"/>
                <w:sz w:val="22"/>
                <w:szCs w:val="22"/>
              </w:rPr>
            </w:pPr>
            <w:r w:rsidRPr="00D84BF2">
              <w:rPr>
                <w:rStyle w:val="a3"/>
                <w:rFonts w:ascii="GHEA Grapalat" w:hAnsi="GHEA Grapalat" w:cs="Verdana"/>
                <w:color w:val="000000"/>
                <w:sz w:val="22"/>
                <w:szCs w:val="22"/>
                <w:shd w:val="clear" w:color="auto" w:fill="FFFFFF"/>
              </w:rPr>
              <w:t>Առաջարկն ընդունելու կամ մերժելու վերաբերյալ դիրքորոշումը</w:t>
            </w:r>
          </w:p>
        </w:tc>
      </w:tr>
      <w:tr w:rsidR="00991A73" w:rsidRPr="00D84BF2" w:rsidTr="00991A73">
        <w:tc>
          <w:tcPr>
            <w:tcW w:w="745" w:type="dxa"/>
          </w:tcPr>
          <w:p w:rsidR="00991A73" w:rsidRPr="00D84BF2" w:rsidRDefault="00991A73" w:rsidP="00CE60B3">
            <w:pPr>
              <w:autoSpaceDE w:val="0"/>
              <w:autoSpaceDN w:val="0"/>
              <w:adjustRightInd w:val="0"/>
              <w:jc w:val="center"/>
              <w:rPr>
                <w:rFonts w:ascii="GHEA Grapalat" w:hAnsi="GHEA Grapalat"/>
                <w:b/>
                <w:sz w:val="22"/>
                <w:szCs w:val="22"/>
              </w:rPr>
            </w:pPr>
          </w:p>
          <w:p w:rsidR="00991A73" w:rsidRPr="00D84BF2" w:rsidRDefault="00991A73" w:rsidP="00CE60B3">
            <w:pPr>
              <w:autoSpaceDE w:val="0"/>
              <w:autoSpaceDN w:val="0"/>
              <w:adjustRightInd w:val="0"/>
              <w:jc w:val="center"/>
              <w:rPr>
                <w:rFonts w:ascii="GHEA Grapalat" w:hAnsi="GHEA Grapalat"/>
                <w:sz w:val="22"/>
                <w:szCs w:val="22"/>
              </w:rPr>
            </w:pPr>
            <w:r w:rsidRPr="00D84BF2">
              <w:rPr>
                <w:rFonts w:ascii="GHEA Grapalat" w:hAnsi="GHEA Grapalat"/>
                <w:sz w:val="22"/>
                <w:szCs w:val="22"/>
              </w:rPr>
              <w:t>1</w:t>
            </w:r>
          </w:p>
        </w:tc>
        <w:tc>
          <w:tcPr>
            <w:tcW w:w="3239" w:type="dxa"/>
            <w:shd w:val="clear" w:color="auto" w:fill="auto"/>
            <w:vAlign w:val="center"/>
          </w:tcPr>
          <w:p w:rsidR="00991A73" w:rsidRPr="00D84BF2" w:rsidRDefault="00991A73" w:rsidP="00CE60B3">
            <w:pPr>
              <w:autoSpaceDE w:val="0"/>
              <w:autoSpaceDN w:val="0"/>
              <w:adjustRightInd w:val="0"/>
              <w:jc w:val="both"/>
              <w:rPr>
                <w:rFonts w:ascii="GHEA Grapalat" w:hAnsi="GHEA Grapalat"/>
                <w:b/>
                <w:sz w:val="22"/>
                <w:szCs w:val="22"/>
                <w:lang w:val="hy-AM"/>
              </w:rPr>
            </w:pPr>
            <w:r w:rsidRPr="00D84BF2">
              <w:rPr>
                <w:rFonts w:ascii="GHEA Grapalat" w:hAnsi="GHEA Grapalat" w:cs="Sylfaen"/>
                <w:sz w:val="22"/>
                <w:szCs w:val="22"/>
                <w:lang w:val="hy-AM"/>
              </w:rPr>
              <w:t xml:space="preserve">ՀՀ աշխատանքի և սոցիալական հարցերի նախարարություն </w:t>
            </w:r>
            <w:r w:rsidRPr="00D84BF2">
              <w:rPr>
                <w:rFonts w:ascii="GHEA Grapalat" w:hAnsi="GHEA Grapalat"/>
                <w:color w:val="000000"/>
                <w:sz w:val="22"/>
                <w:szCs w:val="22"/>
                <w:shd w:val="clear" w:color="auto" w:fill="FFFFFF"/>
                <w:lang w:val="hy-AM"/>
              </w:rPr>
              <w:t xml:space="preserve">06/11/2019թ.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ԶԲ//24098-2019</w:t>
            </w:r>
          </w:p>
        </w:tc>
        <w:tc>
          <w:tcPr>
            <w:tcW w:w="4604" w:type="dxa"/>
            <w:shd w:val="clear" w:color="auto" w:fill="auto"/>
          </w:tcPr>
          <w:p w:rsidR="00991A73" w:rsidRPr="00D84BF2" w:rsidRDefault="00991A73" w:rsidP="00CE60B3">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shd w:val="clear" w:color="auto" w:fill="auto"/>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3872" w:type="dxa"/>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r>
      <w:tr w:rsidR="00991A73" w:rsidRPr="00D84BF2" w:rsidTr="00991A73">
        <w:tc>
          <w:tcPr>
            <w:tcW w:w="745" w:type="dxa"/>
            <w:vAlign w:val="center"/>
          </w:tcPr>
          <w:p w:rsidR="00991A73" w:rsidRPr="00D84BF2" w:rsidRDefault="00991A73" w:rsidP="00CE60B3">
            <w:pPr>
              <w:autoSpaceDE w:val="0"/>
              <w:autoSpaceDN w:val="0"/>
              <w:adjustRightInd w:val="0"/>
              <w:jc w:val="center"/>
              <w:rPr>
                <w:rFonts w:ascii="GHEA Grapalat" w:hAnsi="GHEA Grapalat"/>
                <w:sz w:val="22"/>
                <w:szCs w:val="22"/>
              </w:rPr>
            </w:pPr>
            <w:r w:rsidRPr="00D84BF2">
              <w:rPr>
                <w:rFonts w:ascii="GHEA Grapalat" w:hAnsi="GHEA Grapalat"/>
                <w:sz w:val="22"/>
                <w:szCs w:val="22"/>
              </w:rPr>
              <w:t>2</w:t>
            </w:r>
          </w:p>
        </w:tc>
        <w:tc>
          <w:tcPr>
            <w:tcW w:w="3239" w:type="dxa"/>
            <w:shd w:val="clear" w:color="auto" w:fill="auto"/>
            <w:vAlign w:val="center"/>
          </w:tcPr>
          <w:p w:rsidR="00991A73" w:rsidRPr="00D84BF2" w:rsidRDefault="00991A73" w:rsidP="00CE60B3">
            <w:pPr>
              <w:autoSpaceDE w:val="0"/>
              <w:autoSpaceDN w:val="0"/>
              <w:adjustRightInd w:val="0"/>
              <w:jc w:val="both"/>
              <w:rPr>
                <w:rFonts w:ascii="GHEA Grapalat" w:hAnsi="GHEA Grapalat" w:cs="Sylfaen"/>
                <w:sz w:val="22"/>
                <w:szCs w:val="22"/>
              </w:rPr>
            </w:pPr>
            <w:r w:rsidRPr="00D84BF2">
              <w:rPr>
                <w:rFonts w:ascii="GHEA Grapalat" w:hAnsi="GHEA Grapalat"/>
                <w:color w:val="000000"/>
                <w:sz w:val="22"/>
                <w:szCs w:val="22"/>
                <w:shd w:val="clear" w:color="auto" w:fill="FFFFFF"/>
              </w:rPr>
              <w:t xml:space="preserve">ՀՀ կադաստրի կոմիտե </w:t>
            </w:r>
            <w:r w:rsidRPr="00D84BF2">
              <w:rPr>
                <w:rFonts w:ascii="GHEA Grapalat" w:hAnsi="GHEA Grapalat"/>
                <w:color w:val="000000"/>
                <w:sz w:val="22"/>
                <w:szCs w:val="22"/>
                <w:shd w:val="clear" w:color="auto" w:fill="FFFFFF"/>
                <w:lang w:val="hy-AM"/>
              </w:rPr>
              <w:t xml:space="preserve">06/11/2019թ.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ՍՊ/ՎՆ/8639-2019</w:t>
            </w:r>
          </w:p>
        </w:tc>
        <w:tc>
          <w:tcPr>
            <w:tcW w:w="4604" w:type="dxa"/>
            <w:shd w:val="clear" w:color="auto" w:fill="auto"/>
          </w:tcPr>
          <w:p w:rsidR="00991A73" w:rsidRPr="00D84BF2" w:rsidRDefault="00991A73" w:rsidP="00CE60B3">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shd w:val="clear" w:color="auto" w:fill="auto"/>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3872" w:type="dxa"/>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r>
      <w:tr w:rsidR="00991A73" w:rsidRPr="00D84BF2" w:rsidTr="00991A73">
        <w:tc>
          <w:tcPr>
            <w:tcW w:w="745" w:type="dxa"/>
            <w:vAlign w:val="center"/>
          </w:tcPr>
          <w:p w:rsidR="00991A73" w:rsidRPr="00D84BF2" w:rsidRDefault="00991A73" w:rsidP="00CE60B3">
            <w:pPr>
              <w:tabs>
                <w:tab w:val="left" w:pos="2700"/>
              </w:tabs>
              <w:jc w:val="center"/>
              <w:rPr>
                <w:rFonts w:ascii="GHEA Grapalat" w:hAnsi="GHEA Grapalat"/>
                <w:sz w:val="22"/>
                <w:szCs w:val="22"/>
              </w:rPr>
            </w:pPr>
            <w:r w:rsidRPr="00D84BF2">
              <w:rPr>
                <w:rFonts w:ascii="GHEA Grapalat" w:hAnsi="GHEA Grapalat"/>
                <w:sz w:val="22"/>
                <w:szCs w:val="22"/>
              </w:rPr>
              <w:t>3</w:t>
            </w:r>
          </w:p>
        </w:tc>
        <w:tc>
          <w:tcPr>
            <w:tcW w:w="3239" w:type="dxa"/>
            <w:shd w:val="clear" w:color="auto" w:fill="auto"/>
            <w:vAlign w:val="center"/>
          </w:tcPr>
          <w:p w:rsidR="00991A73" w:rsidRPr="00D84BF2" w:rsidRDefault="00991A73" w:rsidP="00CE60B3">
            <w:pPr>
              <w:tabs>
                <w:tab w:val="left" w:pos="2700"/>
              </w:tabs>
              <w:jc w:val="both"/>
              <w:rPr>
                <w:rFonts w:ascii="GHEA Grapalat" w:hAnsi="GHEA Grapalat"/>
                <w:sz w:val="22"/>
                <w:szCs w:val="22"/>
              </w:rPr>
            </w:pPr>
            <w:r w:rsidRPr="00D84BF2">
              <w:rPr>
                <w:rFonts w:ascii="GHEA Grapalat" w:hAnsi="GHEA Grapalat"/>
                <w:sz w:val="22"/>
                <w:szCs w:val="22"/>
                <w:lang w:val="hy-AM"/>
              </w:rPr>
              <w:t xml:space="preserve">ՀՀ արտակարգ իրավիճակների նախարարություն 07/11/2019թ N </w:t>
            </w:r>
            <w:r w:rsidRPr="00D84BF2">
              <w:rPr>
                <w:rFonts w:ascii="GHEA Grapalat" w:hAnsi="GHEA Grapalat"/>
                <w:color w:val="000000"/>
                <w:sz w:val="22"/>
                <w:szCs w:val="22"/>
                <w:shd w:val="clear" w:color="auto" w:fill="FFFFFF"/>
                <w:lang w:val="hy-AM"/>
              </w:rPr>
              <w:t>01/03.1/7932-2019</w:t>
            </w:r>
            <w:r w:rsidRPr="00D84BF2">
              <w:rPr>
                <w:rFonts w:ascii="GHEA Grapalat" w:hAnsi="GHEA Grapalat"/>
                <w:color w:val="000000"/>
                <w:sz w:val="22"/>
                <w:szCs w:val="22"/>
                <w:shd w:val="clear" w:color="auto" w:fill="FFFFFF"/>
              </w:rPr>
              <w:t xml:space="preserve">  </w:t>
            </w:r>
          </w:p>
        </w:tc>
        <w:tc>
          <w:tcPr>
            <w:tcW w:w="4604" w:type="dxa"/>
            <w:shd w:val="clear" w:color="auto" w:fill="auto"/>
          </w:tcPr>
          <w:p w:rsidR="00991A73" w:rsidRPr="00D84BF2" w:rsidRDefault="00991A73" w:rsidP="00CE60B3">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rPr>
            </w:pP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rPr>
            </w:pPr>
          </w:p>
        </w:tc>
        <w:tc>
          <w:tcPr>
            <w:tcW w:w="2141" w:type="dxa"/>
            <w:shd w:val="clear" w:color="auto" w:fill="auto"/>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rPr>
            </w:pPr>
          </w:p>
        </w:tc>
        <w:tc>
          <w:tcPr>
            <w:tcW w:w="3872" w:type="dxa"/>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rPr>
            </w:pPr>
          </w:p>
        </w:tc>
      </w:tr>
      <w:tr w:rsidR="00991A73" w:rsidRPr="00D84BF2" w:rsidTr="00991A73">
        <w:tc>
          <w:tcPr>
            <w:tcW w:w="745" w:type="dxa"/>
            <w:vAlign w:val="center"/>
          </w:tcPr>
          <w:p w:rsidR="00991A73" w:rsidRPr="00D84BF2" w:rsidRDefault="00991A73" w:rsidP="00CE60B3">
            <w:pPr>
              <w:tabs>
                <w:tab w:val="left" w:pos="2700"/>
              </w:tabs>
              <w:jc w:val="center"/>
              <w:rPr>
                <w:rFonts w:ascii="GHEA Grapalat" w:hAnsi="GHEA Grapalat"/>
                <w:sz w:val="22"/>
                <w:szCs w:val="22"/>
              </w:rPr>
            </w:pPr>
            <w:r w:rsidRPr="00D84BF2">
              <w:rPr>
                <w:rFonts w:ascii="GHEA Grapalat" w:hAnsi="GHEA Grapalat"/>
                <w:sz w:val="22"/>
                <w:szCs w:val="22"/>
              </w:rPr>
              <w:t>4</w:t>
            </w:r>
          </w:p>
        </w:tc>
        <w:tc>
          <w:tcPr>
            <w:tcW w:w="3239" w:type="dxa"/>
            <w:shd w:val="clear" w:color="auto" w:fill="auto"/>
            <w:vAlign w:val="center"/>
          </w:tcPr>
          <w:p w:rsidR="00991A73" w:rsidRPr="00D84BF2" w:rsidRDefault="00991A73" w:rsidP="00CE60B3">
            <w:pPr>
              <w:tabs>
                <w:tab w:val="left" w:pos="2700"/>
              </w:tabs>
              <w:jc w:val="both"/>
              <w:rPr>
                <w:rFonts w:ascii="GHEA Grapalat" w:hAnsi="GHEA Grapalat"/>
                <w:sz w:val="22"/>
                <w:szCs w:val="22"/>
                <w:lang w:val="hy-AM"/>
              </w:rPr>
            </w:pPr>
            <w:r w:rsidRPr="00D84BF2">
              <w:rPr>
                <w:rFonts w:ascii="GHEA Grapalat" w:hAnsi="GHEA Grapalat"/>
                <w:sz w:val="22"/>
                <w:szCs w:val="22"/>
                <w:lang w:val="hy-AM"/>
              </w:rPr>
              <w:t xml:space="preserve">ՀՀ նախագահի աշխատակազմ 08/11/2019թ. N </w:t>
            </w:r>
            <w:r w:rsidRPr="00D84BF2">
              <w:rPr>
                <w:rFonts w:ascii="GHEA Grapalat" w:hAnsi="GHEA Grapalat"/>
                <w:color w:val="000000"/>
                <w:sz w:val="22"/>
                <w:szCs w:val="22"/>
                <w:shd w:val="clear" w:color="auto" w:fill="FFFFFF"/>
                <w:lang w:val="hy-AM"/>
              </w:rPr>
              <w:t>ԱՂ-1959-2019</w:t>
            </w:r>
          </w:p>
        </w:tc>
        <w:tc>
          <w:tcPr>
            <w:tcW w:w="4604" w:type="dxa"/>
            <w:shd w:val="clear" w:color="auto" w:fill="auto"/>
          </w:tcPr>
          <w:p w:rsidR="00991A73" w:rsidRPr="00D84BF2" w:rsidRDefault="00991A73" w:rsidP="00CE60B3">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shd w:val="clear" w:color="auto" w:fill="auto"/>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3872" w:type="dxa"/>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r>
      <w:tr w:rsidR="00991A73" w:rsidRPr="00D84BF2" w:rsidTr="00991A73">
        <w:tc>
          <w:tcPr>
            <w:tcW w:w="745" w:type="dxa"/>
            <w:vAlign w:val="center"/>
          </w:tcPr>
          <w:p w:rsidR="00991A73" w:rsidRPr="00D84BF2" w:rsidRDefault="00991A73" w:rsidP="00CE60B3">
            <w:pPr>
              <w:tabs>
                <w:tab w:val="left" w:pos="2700"/>
              </w:tabs>
              <w:jc w:val="center"/>
              <w:rPr>
                <w:rFonts w:ascii="GHEA Grapalat" w:hAnsi="GHEA Grapalat"/>
                <w:sz w:val="22"/>
                <w:szCs w:val="22"/>
              </w:rPr>
            </w:pPr>
            <w:r w:rsidRPr="00D84BF2">
              <w:rPr>
                <w:rFonts w:ascii="GHEA Grapalat" w:hAnsi="GHEA Grapalat"/>
                <w:sz w:val="22"/>
                <w:szCs w:val="22"/>
              </w:rPr>
              <w:t>5</w:t>
            </w:r>
          </w:p>
        </w:tc>
        <w:tc>
          <w:tcPr>
            <w:tcW w:w="3239" w:type="dxa"/>
            <w:shd w:val="clear" w:color="auto" w:fill="auto"/>
            <w:vAlign w:val="center"/>
          </w:tcPr>
          <w:p w:rsidR="00991A73" w:rsidRPr="00D84BF2" w:rsidRDefault="00991A73" w:rsidP="00CE60B3">
            <w:pPr>
              <w:tabs>
                <w:tab w:val="left" w:pos="2700"/>
              </w:tabs>
              <w:jc w:val="both"/>
              <w:rPr>
                <w:rFonts w:ascii="GHEA Grapalat" w:hAnsi="GHEA Grapalat"/>
                <w:sz w:val="22"/>
                <w:szCs w:val="22"/>
                <w:lang w:val="hy-AM"/>
              </w:rPr>
            </w:pPr>
            <w:r w:rsidRPr="00D84BF2">
              <w:rPr>
                <w:rFonts w:ascii="GHEA Grapalat" w:hAnsi="GHEA Grapalat"/>
                <w:sz w:val="22"/>
                <w:szCs w:val="22"/>
                <w:lang w:val="hy-AM"/>
              </w:rPr>
              <w:t xml:space="preserve">ՀՀ Շիրակի մարզպետարան 08/11/2019թ. N </w:t>
            </w:r>
            <w:r w:rsidRPr="00D84BF2">
              <w:rPr>
                <w:rFonts w:ascii="GHEA Grapalat" w:hAnsi="GHEA Grapalat"/>
                <w:color w:val="000000"/>
                <w:sz w:val="22"/>
                <w:szCs w:val="22"/>
                <w:shd w:val="clear" w:color="auto" w:fill="FFFFFF"/>
                <w:lang w:val="hy-AM"/>
              </w:rPr>
              <w:t>01 //09437-2019</w:t>
            </w:r>
          </w:p>
        </w:tc>
        <w:tc>
          <w:tcPr>
            <w:tcW w:w="4604" w:type="dxa"/>
            <w:shd w:val="clear" w:color="auto" w:fill="auto"/>
          </w:tcPr>
          <w:p w:rsidR="00991A73" w:rsidRPr="00D84BF2" w:rsidRDefault="00991A73" w:rsidP="00CE60B3">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shd w:val="clear" w:color="auto" w:fill="auto"/>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3872" w:type="dxa"/>
            <w:vAlign w:val="center"/>
          </w:tcPr>
          <w:p w:rsidR="00991A73" w:rsidRPr="00D84BF2" w:rsidRDefault="00991A73" w:rsidP="00CE60B3">
            <w:pPr>
              <w:autoSpaceDE w:val="0"/>
              <w:autoSpaceDN w:val="0"/>
              <w:adjustRightInd w:val="0"/>
              <w:jc w:val="center"/>
              <w:rPr>
                <w:rStyle w:val="a3"/>
                <w:rFonts w:ascii="GHEA Grapalat" w:hAnsi="GHEA Grapalat" w:cs="Verdana"/>
                <w:color w:val="000000"/>
                <w:sz w:val="22"/>
                <w:szCs w:val="22"/>
                <w:shd w:val="clear" w:color="auto" w:fill="FFFFFF"/>
                <w:lang w:val="hy-AM"/>
              </w:rPr>
            </w:pPr>
          </w:p>
        </w:tc>
      </w:tr>
      <w:tr w:rsidR="00991A73" w:rsidRPr="002521D0" w:rsidTr="00991A73">
        <w:trPr>
          <w:trHeight w:val="316"/>
        </w:trPr>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6</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highlight w:val="yellow"/>
                <w:lang w:val="hy-AM"/>
              </w:rPr>
            </w:pPr>
            <w:r w:rsidRPr="00D84BF2">
              <w:rPr>
                <w:rFonts w:ascii="GHEA Grapalat" w:hAnsi="GHEA Grapalat"/>
                <w:color w:val="000000"/>
                <w:sz w:val="22"/>
                <w:szCs w:val="22"/>
                <w:shd w:val="clear" w:color="auto" w:fill="FFFFFF"/>
              </w:rPr>
              <w:t xml:space="preserve">ՀՀ ԲՆ անտառային կոմիտե </w:t>
            </w:r>
            <w:r w:rsidRPr="00D84BF2">
              <w:rPr>
                <w:rFonts w:ascii="GHEA Grapalat" w:hAnsi="GHEA Grapalat"/>
                <w:sz w:val="22"/>
                <w:szCs w:val="22"/>
                <w:lang w:val="hy-AM"/>
              </w:rPr>
              <w:t>08/11/2019թ. 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 xml:space="preserve">Ե/1/482-19 </w:t>
            </w:r>
          </w:p>
        </w:tc>
        <w:tc>
          <w:tcPr>
            <w:tcW w:w="4604" w:type="dxa"/>
            <w:shd w:val="clear" w:color="auto" w:fill="auto"/>
            <w:vAlign w:val="center"/>
          </w:tcPr>
          <w:p w:rsidR="00991A73" w:rsidRPr="00D84BF2" w:rsidRDefault="00991A73" w:rsidP="000E0E6B">
            <w:pPr>
              <w:tabs>
                <w:tab w:val="left" w:pos="196"/>
              </w:tabs>
              <w:ind w:right="-15"/>
              <w:jc w:val="both"/>
              <w:rPr>
                <w:rFonts w:ascii="GHEA Grapalat" w:hAnsi="GHEA Grapalat"/>
                <w:sz w:val="22"/>
                <w:szCs w:val="22"/>
                <w:lang w:val="hy-AM"/>
              </w:rPr>
            </w:pPr>
            <w:r w:rsidRPr="00D84BF2">
              <w:rPr>
                <w:rFonts w:ascii="GHEA Grapalat" w:hAnsi="GHEA Grapalat" w:cs="Sylfaen"/>
                <w:sz w:val="22"/>
                <w:szCs w:val="22"/>
                <w:lang w:val="af-ZA"/>
              </w:rPr>
              <w:t>Որոշման նախագծի վերաբերյալ առաջարկվել է 29.3-րդ կետում «օրացուցային» բառը փոխարինել «աշխատանքային» բառով</w:t>
            </w:r>
            <w:r w:rsidRPr="00D84BF2">
              <w:rPr>
                <w:rFonts w:ascii="GHEA Grapalat" w:hAnsi="GHEA Grapalat" w:cs="Sylfaen"/>
                <w:sz w:val="22"/>
                <w:szCs w:val="22"/>
                <w:lang w:val="hy-AM"/>
              </w:rPr>
              <w:t>:</w:t>
            </w:r>
          </w:p>
        </w:tc>
        <w:tc>
          <w:tcPr>
            <w:tcW w:w="2141" w:type="dxa"/>
          </w:tcPr>
          <w:p w:rsidR="00991A73" w:rsidRPr="00D84BF2" w:rsidRDefault="00991A73" w:rsidP="000E0E6B">
            <w:pPr>
              <w:pStyle w:val="a5"/>
              <w:spacing w:after="0" w:line="240" w:lineRule="auto"/>
              <w:ind w:left="112" w:right="1"/>
              <w:jc w:val="center"/>
              <w:rPr>
                <w:rFonts w:ascii="GHEA Grapalat" w:hAnsi="GHEA Grapalat" w:cs="Sylfaen"/>
                <w:lang w:val="hy-AM"/>
              </w:rPr>
            </w:pPr>
          </w:p>
        </w:tc>
        <w:tc>
          <w:tcPr>
            <w:tcW w:w="2141" w:type="dxa"/>
          </w:tcPr>
          <w:p w:rsidR="00991A73" w:rsidRPr="00D84BF2" w:rsidRDefault="00991A73" w:rsidP="000E0E6B">
            <w:pPr>
              <w:pStyle w:val="a5"/>
              <w:spacing w:after="0" w:line="240" w:lineRule="auto"/>
              <w:ind w:left="112" w:right="1"/>
              <w:jc w:val="center"/>
              <w:rPr>
                <w:rFonts w:ascii="GHEA Grapalat" w:hAnsi="GHEA Grapalat" w:cs="Sylfaen"/>
                <w:lang w:val="hy-AM"/>
              </w:rPr>
            </w:pPr>
          </w:p>
        </w:tc>
        <w:tc>
          <w:tcPr>
            <w:tcW w:w="2141" w:type="dxa"/>
            <w:shd w:val="clear" w:color="auto" w:fill="auto"/>
          </w:tcPr>
          <w:p w:rsidR="00991A73" w:rsidRPr="00D84BF2" w:rsidRDefault="00991A73" w:rsidP="000E0E6B">
            <w:pPr>
              <w:pStyle w:val="a5"/>
              <w:spacing w:after="0" w:line="240" w:lineRule="auto"/>
              <w:ind w:left="112" w:right="1"/>
              <w:jc w:val="center"/>
              <w:rPr>
                <w:rFonts w:ascii="GHEA Grapalat" w:hAnsi="GHEA Grapalat"/>
                <w:lang w:val="af-ZA"/>
              </w:rPr>
            </w:pPr>
            <w:r w:rsidRPr="00D84BF2">
              <w:rPr>
                <w:rFonts w:ascii="GHEA Grapalat" w:hAnsi="GHEA Grapalat" w:cs="Sylfaen"/>
                <w:lang w:val="hy-AM"/>
              </w:rPr>
              <w:t>Ընդունվել է ի գիտություն</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lastRenderedPageBreak/>
              <w:t>7</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rPr>
            </w:pPr>
            <w:r w:rsidRPr="00D84BF2">
              <w:rPr>
                <w:rFonts w:ascii="GHEA Grapalat" w:hAnsi="GHEA Grapalat"/>
                <w:color w:val="000000"/>
                <w:sz w:val="22"/>
                <w:szCs w:val="22"/>
                <w:shd w:val="clear" w:color="auto" w:fill="FFFFFF"/>
                <w:lang w:val="hy-AM"/>
              </w:rPr>
              <w:t xml:space="preserve">ՀՀ կենտրոնական ընտրական հանձնաժողով </w:t>
            </w:r>
            <w:r w:rsidRPr="00D84BF2">
              <w:rPr>
                <w:rFonts w:ascii="GHEA Grapalat" w:hAnsi="GHEA Grapalat"/>
                <w:sz w:val="22"/>
                <w:szCs w:val="22"/>
                <w:lang w:val="hy-AM"/>
              </w:rPr>
              <w:t>08/11/2019թ. 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01-484</w:t>
            </w:r>
          </w:p>
        </w:tc>
        <w:tc>
          <w:tcPr>
            <w:tcW w:w="4604"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tcPr>
          <w:p w:rsidR="00991A73" w:rsidRPr="00D84BF2" w:rsidRDefault="00991A73" w:rsidP="000E0E6B">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2141" w:type="dxa"/>
            <w:shd w:val="clear" w:color="auto" w:fill="auto"/>
            <w:vAlign w:val="center"/>
          </w:tcPr>
          <w:p w:rsidR="00991A73" w:rsidRPr="00D84BF2" w:rsidRDefault="00991A73" w:rsidP="000E0E6B">
            <w:pPr>
              <w:autoSpaceDE w:val="0"/>
              <w:autoSpaceDN w:val="0"/>
              <w:adjustRightInd w:val="0"/>
              <w:jc w:val="center"/>
              <w:rPr>
                <w:rStyle w:val="a3"/>
                <w:rFonts w:ascii="GHEA Grapalat" w:hAnsi="GHEA Grapalat" w:cs="Verdana"/>
                <w:color w:val="000000"/>
                <w:sz w:val="22"/>
                <w:szCs w:val="22"/>
                <w:shd w:val="clear" w:color="auto" w:fill="FFFFFF"/>
                <w:lang w:val="hy-AM"/>
              </w:rPr>
            </w:pPr>
          </w:p>
        </w:tc>
        <w:tc>
          <w:tcPr>
            <w:tcW w:w="3872" w:type="dxa"/>
            <w:vAlign w:val="center"/>
          </w:tcPr>
          <w:p w:rsidR="00991A73" w:rsidRPr="00D84BF2" w:rsidRDefault="00991A73" w:rsidP="000E0E6B">
            <w:pPr>
              <w:autoSpaceDE w:val="0"/>
              <w:autoSpaceDN w:val="0"/>
              <w:adjustRightInd w:val="0"/>
              <w:jc w:val="center"/>
              <w:rPr>
                <w:rStyle w:val="a3"/>
                <w:rFonts w:ascii="GHEA Grapalat" w:hAnsi="GHEA Grapalat" w:cs="Verdana"/>
                <w:color w:val="000000"/>
                <w:sz w:val="22"/>
                <w:szCs w:val="22"/>
                <w:shd w:val="clear" w:color="auto" w:fill="FFFFFF"/>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8</w:t>
            </w:r>
          </w:p>
        </w:tc>
        <w:tc>
          <w:tcPr>
            <w:tcW w:w="3239" w:type="dxa"/>
            <w:shd w:val="clear" w:color="auto" w:fill="auto"/>
            <w:vAlign w:val="center"/>
          </w:tcPr>
          <w:p w:rsidR="00991A73" w:rsidRPr="00D84BF2" w:rsidRDefault="00991A73" w:rsidP="000E0E6B">
            <w:pPr>
              <w:jc w:val="both"/>
              <w:rPr>
                <w:rFonts w:ascii="GHEA Grapalat" w:hAnsi="GHEA Grapalat"/>
                <w:sz w:val="22"/>
                <w:szCs w:val="22"/>
                <w:lang w:val="hy-AM"/>
              </w:rPr>
            </w:pPr>
            <w:r w:rsidRPr="00D84BF2">
              <w:rPr>
                <w:rFonts w:ascii="GHEA Grapalat" w:hAnsi="GHEA Grapalat"/>
                <w:color w:val="000000"/>
                <w:sz w:val="22"/>
                <w:szCs w:val="22"/>
                <w:shd w:val="clear" w:color="auto" w:fill="FFFFFF"/>
                <w:lang w:val="hy-AM"/>
              </w:rPr>
              <w:t xml:space="preserve">ՀՀ սահմանադրական դատարան </w:t>
            </w:r>
            <w:r w:rsidRPr="00D84BF2">
              <w:rPr>
                <w:rFonts w:ascii="GHEA Grapalat" w:hAnsi="GHEA Grapalat"/>
                <w:sz w:val="22"/>
                <w:szCs w:val="22"/>
                <w:lang w:val="hy-AM"/>
              </w:rPr>
              <w:t xml:space="preserve">08/11/2019թ. N </w:t>
            </w:r>
            <w:r w:rsidRPr="00D84BF2">
              <w:rPr>
                <w:rFonts w:ascii="GHEA Grapalat" w:hAnsi="GHEA Grapalat"/>
                <w:color w:val="000000"/>
                <w:sz w:val="22"/>
                <w:szCs w:val="22"/>
                <w:shd w:val="clear" w:color="auto" w:fill="FFFFFF"/>
                <w:lang w:val="hy-AM"/>
              </w:rPr>
              <w:t>Ա/1143-2019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2521D0"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9</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rPr>
            </w:pPr>
            <w:r w:rsidRPr="00D84BF2">
              <w:rPr>
                <w:rFonts w:ascii="GHEA Grapalat" w:hAnsi="GHEA Grapalat"/>
                <w:sz w:val="22"/>
                <w:szCs w:val="22"/>
              </w:rPr>
              <w:t xml:space="preserve">ՀՀ պետական վերահսկողական ծառայություն 08/11/2019թ.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Ե/1599-19</w:t>
            </w:r>
          </w:p>
        </w:tc>
        <w:tc>
          <w:tcPr>
            <w:tcW w:w="4604" w:type="dxa"/>
            <w:shd w:val="clear" w:color="auto" w:fill="auto"/>
            <w:vAlign w:val="center"/>
          </w:tcPr>
          <w:p w:rsidR="00991A73" w:rsidRPr="00D84BF2" w:rsidRDefault="00991A73" w:rsidP="000E0E6B">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Նախագծի 1-ին կետի 3-րդ ենթակետը լրացուցիչ հստակեցման կարիք ունի, մասնավորապես՝ առաջարկվող խմբագրմամբ պարզ չէ, եթե նիստին ներկա անդամները համաձայն չեն լինում հանձնաժողովի կայացրած որոշման հետ, սակայն նախագծով սահմանվում է, որ նրանք պարտադիր կարգով ստորագրում են հանձնաժողովի որոշումները, ապա ի՞նչ ընթացակարգ է հետևում հանձնաժողովի որոշմանը ստորագրելու գործընթացին։ Միաժամանակ, գտնում են, որ անհրաժեշտ է նախագծով նախատեսել նաև հանձնաժողովի անդամների կողմից հատուկ կարծիք ներկայացնելու կարգ։</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ենթակետը հանվել է</w:t>
            </w: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10</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lang w:val="hy-AM"/>
              </w:rPr>
            </w:pPr>
            <w:r w:rsidRPr="00D84BF2">
              <w:rPr>
                <w:rFonts w:ascii="GHEA Grapalat" w:hAnsi="GHEA Grapalat"/>
                <w:color w:val="000000"/>
                <w:sz w:val="22"/>
                <w:szCs w:val="22"/>
                <w:shd w:val="clear" w:color="auto" w:fill="FFFFFF"/>
                <w:lang w:val="hy-AM"/>
              </w:rPr>
              <w:t xml:space="preserve">ՀՀ վիճակագրական կոմիտե 11/11/2019թ.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Ե/2027-19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11</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rPr>
            </w:pPr>
            <w:r w:rsidRPr="00D84BF2">
              <w:rPr>
                <w:rFonts w:ascii="GHEA Grapalat" w:hAnsi="GHEA Grapalat"/>
                <w:color w:val="000000"/>
                <w:sz w:val="22"/>
                <w:szCs w:val="22"/>
                <w:shd w:val="clear" w:color="auto" w:fill="FFFFFF"/>
                <w:lang w:val="hy-AM"/>
              </w:rPr>
              <w:t xml:space="preserve">Բարձրաստիճան պաշտոնատար անձանց էթիկայի հանձնաժողով 11/11/2019թ.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160-19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lang w:val="hy-AM"/>
              </w:rPr>
              <w:t>1</w:t>
            </w:r>
            <w:r w:rsidRPr="00D84BF2">
              <w:rPr>
                <w:rFonts w:ascii="GHEA Grapalat" w:hAnsi="GHEA Grapalat"/>
                <w:sz w:val="22"/>
                <w:szCs w:val="22"/>
              </w:rPr>
              <w:t>2</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highlight w:val="yellow"/>
                <w:lang w:val="hy-AM"/>
              </w:rPr>
            </w:pPr>
            <w:r w:rsidRPr="00D84BF2">
              <w:rPr>
                <w:rFonts w:ascii="GHEA Grapalat" w:hAnsi="GHEA Grapalat"/>
                <w:color w:val="000000"/>
                <w:sz w:val="22"/>
                <w:szCs w:val="22"/>
                <w:shd w:val="clear" w:color="auto" w:fill="FFFFFF"/>
                <w:lang w:val="hy-AM"/>
              </w:rPr>
              <w:t xml:space="preserve">ՀՀ քաղաքաշինության կոմիտե 11/11/2019թ.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03/16.1/6754-2019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lang w:val="hy-AM"/>
              </w:rPr>
              <w:t>1</w:t>
            </w:r>
            <w:r w:rsidRPr="00D84BF2">
              <w:rPr>
                <w:rFonts w:ascii="GHEA Grapalat" w:hAnsi="GHEA Grapalat"/>
                <w:sz w:val="22"/>
                <w:szCs w:val="22"/>
              </w:rPr>
              <w:t>3</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lang w:val="hy-AM"/>
              </w:rPr>
            </w:pPr>
            <w:r w:rsidRPr="00D84BF2">
              <w:rPr>
                <w:rFonts w:ascii="GHEA Grapalat" w:hAnsi="GHEA Grapalat"/>
                <w:color w:val="000000"/>
                <w:sz w:val="22"/>
                <w:szCs w:val="22"/>
                <w:shd w:val="clear" w:color="auto" w:fill="FFFFFF"/>
                <w:lang w:val="hy-AM"/>
              </w:rPr>
              <w:t xml:space="preserve">ՀՀ Կոտայքի մարզպետարան 11/11/2019թ.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 xml:space="preserve">01 /03.2/07817-2019 </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lastRenderedPageBreak/>
              <w:t>14</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olor w:val="000000"/>
                <w:sz w:val="22"/>
                <w:szCs w:val="22"/>
                <w:shd w:val="clear" w:color="auto" w:fill="FFFFFF"/>
              </w:rPr>
              <w:t xml:space="preserve"> ՀՀ Արագածոտնի մարզպետարան </w:t>
            </w:r>
            <w:r w:rsidRPr="00D84BF2">
              <w:rPr>
                <w:rFonts w:ascii="GHEA Grapalat" w:hAnsi="GHEA Grapalat"/>
                <w:color w:val="000000"/>
                <w:sz w:val="22"/>
                <w:szCs w:val="22"/>
                <w:shd w:val="clear" w:color="auto" w:fill="FFFFFF"/>
                <w:lang w:val="hy-AM"/>
              </w:rPr>
              <w:t xml:space="preserve">11/11/2019թ.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 /8/05388-2019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15</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olor w:val="000000"/>
                <w:sz w:val="22"/>
                <w:szCs w:val="22"/>
                <w:shd w:val="clear" w:color="auto" w:fill="FFFFFF"/>
              </w:rPr>
            </w:pPr>
            <w:r w:rsidRPr="00D84BF2">
              <w:rPr>
                <w:rFonts w:ascii="GHEA Grapalat" w:hAnsi="GHEA Grapalat"/>
                <w:color w:val="000000"/>
                <w:sz w:val="22"/>
                <w:szCs w:val="22"/>
                <w:shd w:val="clear" w:color="auto" w:fill="FFFFFF"/>
              </w:rPr>
              <w:t xml:space="preserve">ՀՀ պետական պահպանության ծառայություն </w:t>
            </w:r>
            <w:r w:rsidRPr="00D84BF2">
              <w:rPr>
                <w:rFonts w:ascii="GHEA Grapalat" w:hAnsi="GHEA Grapalat"/>
                <w:color w:val="000000"/>
                <w:sz w:val="22"/>
                <w:szCs w:val="22"/>
                <w:shd w:val="clear" w:color="auto" w:fill="FFFFFF"/>
                <w:lang w:val="hy-AM"/>
              </w:rPr>
              <w:t xml:space="preserve">11/11/2019թ.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19/1793</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16</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olor w:val="000000"/>
                <w:sz w:val="22"/>
                <w:szCs w:val="22"/>
                <w:shd w:val="clear" w:color="auto" w:fill="FFFFFF"/>
              </w:rPr>
              <w:t xml:space="preserve">ՀՀ Արարատի մարզպետարան </w:t>
            </w:r>
            <w:r w:rsidRPr="00D84BF2">
              <w:rPr>
                <w:rFonts w:ascii="GHEA Grapalat" w:hAnsi="GHEA Grapalat"/>
                <w:color w:val="000000"/>
                <w:sz w:val="22"/>
                <w:szCs w:val="22"/>
                <w:shd w:val="clear" w:color="auto" w:fill="FFFFFF"/>
                <w:lang w:val="hy-AM"/>
              </w:rPr>
              <w:t xml:space="preserve">11/11/2019թ.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 xml:space="preserve">02 //10570-2019 </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17</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olor w:val="000000"/>
                <w:sz w:val="22"/>
                <w:szCs w:val="22"/>
                <w:shd w:val="clear" w:color="auto" w:fill="FFFFFF"/>
              </w:rPr>
            </w:pPr>
            <w:r w:rsidRPr="00D84BF2">
              <w:rPr>
                <w:rFonts w:ascii="GHEA Grapalat" w:hAnsi="GHEA Grapalat"/>
                <w:color w:val="000000"/>
                <w:sz w:val="22"/>
                <w:szCs w:val="22"/>
                <w:shd w:val="clear" w:color="auto" w:fill="FFFFFF"/>
              </w:rPr>
              <w:t xml:space="preserve">ՀՀ հեռուստատեսության և ռադիոյի հանձնաժողով </w:t>
            </w:r>
            <w:r w:rsidRPr="00D84BF2">
              <w:rPr>
                <w:rFonts w:ascii="GHEA Grapalat" w:hAnsi="GHEA Grapalat"/>
                <w:color w:val="000000"/>
                <w:sz w:val="22"/>
                <w:szCs w:val="22"/>
                <w:shd w:val="clear" w:color="auto" w:fill="FFFFFF"/>
                <w:lang w:val="hy-AM"/>
              </w:rPr>
              <w:t xml:space="preserve">11/11/2019թ.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01-623</w:t>
            </w:r>
          </w:p>
        </w:tc>
        <w:tc>
          <w:tcPr>
            <w:tcW w:w="4604"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2521D0"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18</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olor w:val="000000"/>
                <w:sz w:val="22"/>
                <w:szCs w:val="22"/>
                <w:shd w:val="clear" w:color="auto" w:fill="FFFFFF"/>
              </w:rPr>
              <w:t xml:space="preserve">ՀՀ արդարադատության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01/27.1/25868-2019</w:t>
            </w:r>
          </w:p>
        </w:tc>
        <w:tc>
          <w:tcPr>
            <w:tcW w:w="4604"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s="Sylfaen"/>
                <w:sz w:val="22"/>
                <w:szCs w:val="22"/>
              </w:rPr>
              <w:t xml:space="preserve">Որոշման նախագծի վերաբերյալ հայտնում են, որ անհրաժեշտ է </w:t>
            </w:r>
            <w:r w:rsidRPr="00D84BF2">
              <w:rPr>
                <w:rFonts w:ascii="GHEA Grapalat" w:hAnsi="GHEA Grapalat"/>
                <w:sz w:val="22"/>
                <w:szCs w:val="22"/>
                <w:lang w:val="hy-AM"/>
              </w:rPr>
              <w:t xml:space="preserve">Հայաստանի Հանրապետության արդարադատության նախարարություն ներկայացնել </w:t>
            </w:r>
            <w:r w:rsidRPr="00D84BF2">
              <w:rPr>
                <w:rFonts w:ascii="GHEA Grapalat" w:hAnsi="GHEA Grapalat"/>
                <w:color w:val="000000"/>
                <w:sz w:val="22"/>
                <w:szCs w:val="22"/>
                <w:shd w:val="clear" w:color="auto" w:fill="FFFFFF"/>
              </w:rPr>
              <w:t>Հայաստանի Հանրապետության կառավարության 2018 թվականի հունիսի 8-ի «Հայաստանի Հանրապետության կառավարության աշխատակարգը հաստատելու մասին» N667-L որոշմամբ հաստատված հավելվածի 21</w:t>
            </w:r>
            <w:r w:rsidRPr="00D84BF2">
              <w:rPr>
                <w:rFonts w:ascii="GHEA Grapalat" w:hAnsi="GHEA Grapalat"/>
                <w:sz w:val="22"/>
                <w:szCs w:val="22"/>
                <w:lang w:val="hy-AM"/>
              </w:rPr>
              <w:t xml:space="preserve">-րդ </w:t>
            </w:r>
            <w:r w:rsidRPr="00D84BF2">
              <w:rPr>
                <w:rFonts w:ascii="GHEA Grapalat" w:hAnsi="GHEA Grapalat"/>
                <w:sz w:val="22"/>
                <w:szCs w:val="22"/>
              </w:rPr>
              <w:t xml:space="preserve">կետի </w:t>
            </w:r>
            <w:r w:rsidRPr="00D84BF2">
              <w:rPr>
                <w:rFonts w:ascii="GHEA Grapalat" w:hAnsi="GHEA Grapalat"/>
                <w:sz w:val="22"/>
                <w:szCs w:val="22"/>
                <w:lang w:val="hy-AM"/>
              </w:rPr>
              <w:t>պահանջներին</w:t>
            </w:r>
            <w:r w:rsidRPr="00D84BF2">
              <w:rPr>
                <w:rFonts w:ascii="GHEA Grapalat" w:hAnsi="GHEA Grapalat"/>
                <w:sz w:val="22"/>
                <w:szCs w:val="22"/>
                <w:lang w:val="af-ZA"/>
              </w:rPr>
              <w:t xml:space="preserve"> </w:t>
            </w:r>
            <w:r w:rsidRPr="00D84BF2">
              <w:rPr>
                <w:rFonts w:ascii="GHEA Grapalat" w:hAnsi="GHEA Grapalat"/>
                <w:bCs/>
                <w:iCs/>
                <w:sz w:val="22"/>
                <w:szCs w:val="22"/>
                <w:lang w:val="af-ZA"/>
              </w:rPr>
              <w:t xml:space="preserve">համապատասխան, մասնավորապես` նախագիծն անհրաժեշտ է ներկայացնել </w:t>
            </w:r>
            <w:r w:rsidRPr="00D84BF2">
              <w:rPr>
                <w:rFonts w:ascii="GHEA Grapalat" w:hAnsi="GHEA Grapalat"/>
                <w:sz w:val="22"/>
                <w:szCs w:val="22"/>
              </w:rPr>
              <w:t xml:space="preserve">շահագրգիռ մարմինների </w:t>
            </w:r>
            <w:r w:rsidRPr="00D84BF2">
              <w:rPr>
                <w:rFonts w:ascii="GHEA Grapalat" w:hAnsi="GHEA Grapalat"/>
                <w:bCs/>
                <w:iCs/>
                <w:sz w:val="22"/>
                <w:szCs w:val="22"/>
                <w:lang w:val="af-ZA"/>
              </w:rPr>
              <w:t>կարծիքների հետ միասին:</w:t>
            </w:r>
          </w:p>
        </w:tc>
        <w:tc>
          <w:tcPr>
            <w:tcW w:w="2141" w:type="dxa"/>
          </w:tcPr>
          <w:p w:rsidR="00991A73" w:rsidRDefault="00991A73" w:rsidP="000E0E6B">
            <w:pPr>
              <w:tabs>
                <w:tab w:val="left" w:pos="2700"/>
              </w:tabs>
              <w:jc w:val="center"/>
              <w:rPr>
                <w:rFonts w:ascii="GHEA Grapalat" w:hAnsi="GHEA Grapalat" w:cs="Sylfaen"/>
                <w:sz w:val="22"/>
                <w:szCs w:val="22"/>
                <w:lang w:val="hy-AM"/>
              </w:rPr>
            </w:pPr>
          </w:p>
        </w:tc>
        <w:tc>
          <w:tcPr>
            <w:tcW w:w="2141" w:type="dxa"/>
          </w:tcPr>
          <w:p w:rsidR="00991A73"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Ընդունվել է</w:t>
            </w:r>
          </w:p>
        </w:tc>
        <w:tc>
          <w:tcPr>
            <w:tcW w:w="3872" w:type="dxa"/>
          </w:tcPr>
          <w:p w:rsidR="00991A73" w:rsidRPr="00D84BF2" w:rsidRDefault="00991A73" w:rsidP="00E175C8">
            <w:pPr>
              <w:tabs>
                <w:tab w:val="left" w:pos="2700"/>
              </w:tabs>
              <w:rPr>
                <w:rFonts w:ascii="GHEA Grapalat" w:hAnsi="GHEA Grapalat" w:cs="Sylfaen"/>
                <w:sz w:val="22"/>
                <w:szCs w:val="22"/>
                <w:lang w:val="hy-AM"/>
              </w:rPr>
            </w:pPr>
            <w:r>
              <w:rPr>
                <w:rFonts w:ascii="GHEA Grapalat" w:hAnsi="GHEA Grapalat" w:cs="Sylfaen"/>
                <w:sz w:val="22"/>
                <w:szCs w:val="22"/>
                <w:lang w:val="hy-AM"/>
              </w:rPr>
              <w:t xml:space="preserve">Նախագիծը ՀՀ արդարադատություն ներկայացվել </w:t>
            </w:r>
            <w:r w:rsidRPr="00D84BF2">
              <w:rPr>
                <w:rFonts w:ascii="GHEA Grapalat" w:hAnsi="GHEA Grapalat" w:cs="Sylfaen"/>
                <w:sz w:val="22"/>
                <w:szCs w:val="22"/>
                <w:lang w:val="hy-AM"/>
              </w:rPr>
              <w:t xml:space="preserve"> է սահմանված կարգով</w:t>
            </w:r>
            <w:r>
              <w:rPr>
                <w:rFonts w:ascii="GHEA Grapalat" w:hAnsi="GHEA Grapalat" w:cs="Sylfaen"/>
                <w:sz w:val="22"/>
                <w:szCs w:val="22"/>
                <w:lang w:val="hy-AM"/>
              </w:rPr>
              <w:t xml:space="preserve">՝ ՀՀ </w:t>
            </w:r>
            <w:r w:rsidRPr="00E175C8">
              <w:rPr>
                <w:rFonts w:ascii="GHEA Grapalat" w:hAnsi="GHEA Grapalat"/>
                <w:color w:val="000000"/>
                <w:sz w:val="22"/>
                <w:szCs w:val="22"/>
                <w:shd w:val="clear" w:color="auto" w:fill="FFFFFF"/>
                <w:lang w:val="hy-AM"/>
              </w:rPr>
              <w:t>կառավարության 2018 թվականի հունիսի 8-ի «Հայաստանի Հանրապետության կառավարության աշխատակարգը հաստատելու մասին» N667-L որոշմամբ հաստատված հավելվածի 21</w:t>
            </w:r>
            <w:r w:rsidRPr="00D84BF2">
              <w:rPr>
                <w:rFonts w:ascii="GHEA Grapalat" w:hAnsi="GHEA Grapalat"/>
                <w:sz w:val="22"/>
                <w:szCs w:val="22"/>
                <w:lang w:val="hy-AM"/>
              </w:rPr>
              <w:t xml:space="preserve">-րդ </w:t>
            </w:r>
            <w:r w:rsidRPr="00E175C8">
              <w:rPr>
                <w:rFonts w:ascii="GHEA Grapalat" w:hAnsi="GHEA Grapalat"/>
                <w:sz w:val="22"/>
                <w:szCs w:val="22"/>
                <w:lang w:val="hy-AM"/>
              </w:rPr>
              <w:t xml:space="preserve">կետի </w:t>
            </w:r>
            <w:r w:rsidRPr="00D84BF2">
              <w:rPr>
                <w:rFonts w:ascii="GHEA Grapalat" w:hAnsi="GHEA Grapalat"/>
                <w:sz w:val="22"/>
                <w:szCs w:val="22"/>
                <w:lang w:val="hy-AM"/>
              </w:rPr>
              <w:t>պահանջներին</w:t>
            </w:r>
            <w:r w:rsidRPr="00D84BF2">
              <w:rPr>
                <w:rFonts w:ascii="GHEA Grapalat" w:hAnsi="GHEA Grapalat"/>
                <w:sz w:val="22"/>
                <w:szCs w:val="22"/>
                <w:lang w:val="af-ZA"/>
              </w:rPr>
              <w:t xml:space="preserve"> </w:t>
            </w:r>
            <w:r w:rsidRPr="00D84BF2">
              <w:rPr>
                <w:rFonts w:ascii="GHEA Grapalat" w:hAnsi="GHEA Grapalat"/>
                <w:bCs/>
                <w:iCs/>
                <w:sz w:val="22"/>
                <w:szCs w:val="22"/>
                <w:lang w:val="af-ZA"/>
              </w:rPr>
              <w:t>համապատասխան</w:t>
            </w:r>
          </w:p>
        </w:tc>
      </w:tr>
      <w:tr w:rsidR="00991A73" w:rsidRPr="002521D0" w:rsidTr="00991A73">
        <w:tc>
          <w:tcPr>
            <w:tcW w:w="745" w:type="dxa"/>
            <w:vMerge w:val="restart"/>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19</w:t>
            </w:r>
          </w:p>
        </w:tc>
        <w:tc>
          <w:tcPr>
            <w:tcW w:w="3239" w:type="dxa"/>
            <w:vMerge w:val="restart"/>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s="Sylfaen"/>
                <w:sz w:val="22"/>
                <w:szCs w:val="22"/>
              </w:rPr>
              <w:t xml:space="preserve">Սոցիալական ապահովության պետական ծառայություն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01/12/26337-2019</w:t>
            </w:r>
          </w:p>
        </w:tc>
        <w:tc>
          <w:tcPr>
            <w:tcW w:w="4604" w:type="dxa"/>
            <w:shd w:val="clear" w:color="auto" w:fill="auto"/>
            <w:vAlign w:val="center"/>
          </w:tcPr>
          <w:p w:rsidR="00991A73" w:rsidRPr="00D84BF2" w:rsidRDefault="00991A73" w:rsidP="000E0E6B">
            <w:pPr>
              <w:tabs>
                <w:tab w:val="left" w:pos="352"/>
              </w:tabs>
              <w:ind w:right="-15"/>
              <w:jc w:val="both"/>
              <w:rPr>
                <w:rFonts w:ascii="GHEA Grapalat" w:hAnsi="GHEA Grapalat" w:cs="Sylfaen"/>
                <w:sz w:val="22"/>
                <w:szCs w:val="22"/>
              </w:rPr>
            </w:pPr>
            <w:r w:rsidRPr="00D84BF2">
              <w:rPr>
                <w:rFonts w:ascii="GHEA Grapalat" w:hAnsi="GHEA Grapalat" w:cs="Sylfaen"/>
                <w:sz w:val="22"/>
                <w:szCs w:val="22"/>
              </w:rPr>
              <w:t>Նախագծի վերաբերյալ առաջարկվել է կատարել հետևյալ փոփոխությունները</w:t>
            </w:r>
          </w:p>
          <w:p w:rsidR="00991A73" w:rsidRPr="00D84BF2" w:rsidRDefault="00991A73" w:rsidP="000E0E6B">
            <w:pPr>
              <w:pStyle w:val="a5"/>
              <w:numPr>
                <w:ilvl w:val="0"/>
                <w:numId w:val="7"/>
              </w:numPr>
              <w:tabs>
                <w:tab w:val="left" w:pos="352"/>
              </w:tabs>
              <w:spacing w:after="0" w:line="240" w:lineRule="auto"/>
              <w:ind w:left="0" w:firstLine="0"/>
              <w:jc w:val="both"/>
              <w:rPr>
                <w:rFonts w:ascii="GHEA Grapalat" w:hAnsi="GHEA Grapalat"/>
              </w:rPr>
            </w:pPr>
            <w:r w:rsidRPr="00D84BF2">
              <w:rPr>
                <w:rFonts w:ascii="GHEA Grapalat" w:hAnsi="GHEA Grapalat" w:cs="Sylfaen"/>
                <w:shd w:val="clear" w:color="auto" w:fill="FFFFFF"/>
                <w:lang w:val="af-ZA"/>
              </w:rPr>
              <w:t>նախագծի</w:t>
            </w:r>
            <w:r w:rsidRPr="00D84BF2">
              <w:rPr>
                <w:rFonts w:ascii="GHEA Grapalat" w:hAnsi="GHEA Grapalat"/>
                <w:shd w:val="clear" w:color="auto" w:fill="FFFFFF"/>
                <w:lang w:val="af-ZA"/>
              </w:rPr>
              <w:t xml:space="preserve"> 1-ին կետի 2-րդ ենթակետով սահմանված 10.2-րդ կետում հանել «</w:t>
            </w:r>
            <w:r w:rsidRPr="00D84BF2">
              <w:rPr>
                <w:rFonts w:ascii="GHEA Grapalat" w:hAnsi="GHEA Grapalat"/>
                <w:lang w:val="hy-AM"/>
              </w:rPr>
              <w:t>Բյուջեի կատարման մասին որոշման հաստատումից հետո</w:t>
            </w:r>
            <w:r w:rsidRPr="00D84BF2">
              <w:rPr>
                <w:rFonts w:ascii="GHEA Grapalat" w:hAnsi="GHEA Grapalat"/>
              </w:rPr>
              <w:t>»</w:t>
            </w:r>
            <w:r w:rsidRPr="00D84BF2">
              <w:rPr>
                <w:rFonts w:ascii="GHEA Grapalat" w:hAnsi="GHEA Grapalat"/>
                <w:shd w:val="clear" w:color="auto" w:fill="FFFFFF"/>
                <w:lang w:val="af-ZA"/>
              </w:rPr>
              <w:t xml:space="preserve"> բառերը, քանի որ մրցույթը կարող է կազմակերպվել և պայմանագիր կնքվել նաև մինչև </w:t>
            </w:r>
            <w:r w:rsidRPr="00D84BF2">
              <w:rPr>
                <w:rFonts w:ascii="GHEA Grapalat" w:hAnsi="GHEA Grapalat"/>
                <w:shd w:val="clear" w:color="auto" w:fill="FFFFFF"/>
                <w:lang w:val="af-ZA"/>
              </w:rPr>
              <w:lastRenderedPageBreak/>
              <w:t xml:space="preserve">ֆինանսական միջոցներ նախատեսվելը, որը նախատեսում է հանձնաժողովի ձևավորում, </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rPr>
          <w:trHeight w:val="1265"/>
        </w:trPr>
        <w:tc>
          <w:tcPr>
            <w:tcW w:w="745" w:type="dxa"/>
            <w:vMerge/>
            <w:vAlign w:val="center"/>
          </w:tcPr>
          <w:p w:rsidR="00991A73" w:rsidRPr="00D84BF2" w:rsidRDefault="00991A73" w:rsidP="000E0E6B">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lang w:val="hy-AM"/>
              </w:rPr>
            </w:pPr>
          </w:p>
        </w:tc>
        <w:tc>
          <w:tcPr>
            <w:tcW w:w="4604" w:type="dxa"/>
            <w:shd w:val="clear" w:color="auto" w:fill="auto"/>
            <w:vAlign w:val="center"/>
          </w:tcPr>
          <w:p w:rsidR="00991A73" w:rsidRPr="00D84BF2" w:rsidRDefault="00991A73" w:rsidP="000E0E6B">
            <w:pPr>
              <w:pStyle w:val="a5"/>
              <w:numPr>
                <w:ilvl w:val="0"/>
                <w:numId w:val="7"/>
              </w:numPr>
              <w:tabs>
                <w:tab w:val="left" w:pos="352"/>
              </w:tabs>
              <w:spacing w:after="0" w:line="240" w:lineRule="auto"/>
              <w:ind w:left="0" w:firstLine="0"/>
              <w:jc w:val="both"/>
              <w:rPr>
                <w:rFonts w:ascii="GHEA Grapalat" w:hAnsi="GHEA Grapalat"/>
                <w:lang w:val="hy-AM"/>
              </w:rPr>
            </w:pPr>
            <w:r w:rsidRPr="00D84BF2">
              <w:rPr>
                <w:rFonts w:ascii="GHEA Grapalat" w:hAnsi="GHEA Grapalat" w:cs="Sylfaen"/>
                <w:shd w:val="clear" w:color="auto" w:fill="FFFFFF"/>
                <w:lang w:val="hy-AM"/>
              </w:rPr>
              <w:t>Ն</w:t>
            </w:r>
            <w:r w:rsidRPr="00D84BF2">
              <w:rPr>
                <w:rFonts w:ascii="GHEA Grapalat" w:hAnsi="GHEA Grapalat" w:cs="Sylfaen"/>
                <w:shd w:val="clear" w:color="auto" w:fill="FFFFFF"/>
                <w:lang w:val="af-ZA"/>
              </w:rPr>
              <w:t>ախագծի</w:t>
            </w:r>
            <w:r w:rsidRPr="00D84BF2">
              <w:rPr>
                <w:rFonts w:ascii="GHEA Grapalat" w:hAnsi="GHEA Grapalat"/>
                <w:shd w:val="clear" w:color="auto" w:fill="FFFFFF"/>
                <w:lang w:val="af-ZA"/>
              </w:rPr>
              <w:t xml:space="preserve"> 1-</w:t>
            </w:r>
            <w:r w:rsidRPr="00D84BF2">
              <w:rPr>
                <w:rFonts w:ascii="GHEA Grapalat" w:hAnsi="GHEA Grapalat" w:cs="Sylfaen"/>
                <w:shd w:val="clear" w:color="auto" w:fill="FFFFFF"/>
                <w:lang w:val="af-ZA"/>
              </w:rPr>
              <w:t>ին</w:t>
            </w:r>
            <w:r w:rsidRPr="00D84BF2">
              <w:rPr>
                <w:rFonts w:ascii="GHEA Grapalat" w:hAnsi="GHEA Grapalat"/>
                <w:shd w:val="clear" w:color="auto" w:fill="FFFFFF"/>
                <w:lang w:val="af-ZA"/>
              </w:rPr>
              <w:t xml:space="preserve"> </w:t>
            </w:r>
            <w:r w:rsidRPr="00D84BF2">
              <w:rPr>
                <w:rFonts w:ascii="GHEA Grapalat" w:hAnsi="GHEA Grapalat" w:cs="Sylfaen"/>
                <w:shd w:val="clear" w:color="auto" w:fill="FFFFFF"/>
                <w:lang w:val="af-ZA"/>
              </w:rPr>
              <w:t>կետի</w:t>
            </w:r>
            <w:r w:rsidRPr="00D84BF2">
              <w:rPr>
                <w:rFonts w:ascii="GHEA Grapalat" w:hAnsi="GHEA Grapalat"/>
                <w:shd w:val="clear" w:color="auto" w:fill="FFFFFF"/>
                <w:lang w:val="af-ZA"/>
              </w:rPr>
              <w:t xml:space="preserve"> 4-րդ ենթակետում </w:t>
            </w:r>
            <w:r w:rsidRPr="00D84BF2">
              <w:rPr>
                <w:rFonts w:ascii="GHEA Grapalat" w:hAnsi="GHEA Grapalat"/>
                <w:lang w:val="hy-AM"/>
              </w:rPr>
              <w:t>«24 ժամ առաջ» բառերը փոխարինել «նիստից առնվազն 24 ժամ առաջ» բառերով, իսկ «մեկ աշխատանքային օրվա ընթացքում» բառերը՝ «նիստից առաջ առնվազն մեկ աշխատանքային օրվա ընթացքում» բառերով,</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0E0E6B">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lang w:val="hy-AM"/>
              </w:rPr>
            </w:pPr>
          </w:p>
        </w:tc>
        <w:tc>
          <w:tcPr>
            <w:tcW w:w="4604" w:type="dxa"/>
            <w:shd w:val="clear" w:color="auto" w:fill="auto"/>
            <w:vAlign w:val="center"/>
          </w:tcPr>
          <w:p w:rsidR="00991A73" w:rsidRPr="00D84BF2" w:rsidRDefault="00991A73" w:rsidP="000E0E6B">
            <w:pPr>
              <w:pStyle w:val="a5"/>
              <w:numPr>
                <w:ilvl w:val="0"/>
                <w:numId w:val="7"/>
              </w:numPr>
              <w:tabs>
                <w:tab w:val="left" w:pos="352"/>
              </w:tabs>
              <w:spacing w:after="0" w:line="240" w:lineRule="auto"/>
              <w:ind w:left="0" w:firstLine="0"/>
              <w:jc w:val="both"/>
              <w:rPr>
                <w:rFonts w:ascii="GHEA Grapalat" w:hAnsi="GHEA Grapalat" w:cs="Sylfaen"/>
                <w:shd w:val="clear" w:color="auto" w:fill="FFFFFF"/>
                <w:lang w:val="af-ZA"/>
              </w:rPr>
            </w:pPr>
            <w:r w:rsidRPr="00D84BF2">
              <w:rPr>
                <w:rFonts w:ascii="GHEA Grapalat" w:hAnsi="GHEA Grapalat" w:cs="Sylfaen"/>
                <w:shd w:val="clear" w:color="auto" w:fill="FFFFFF"/>
                <w:lang w:val="af-ZA"/>
              </w:rPr>
              <w:t>նախագծի 1-ին կետի 14-րդ ենթակետում անհրաժեշտ է հստակեցնել «մրցույթի արձանագրություն» հասկացությունը,</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sz w:val="22"/>
                <w:szCs w:val="22"/>
                <w:lang w:val="hy-AM"/>
              </w:rPr>
              <w:t>Տե՛ս Նախագծի 1-ին կետի 18-րդ ենթակետը (որոշման 37-րդ կետի խմբագրությունը)</w:t>
            </w:r>
          </w:p>
        </w:tc>
      </w:tr>
      <w:tr w:rsidR="00991A73" w:rsidRPr="002521D0" w:rsidTr="00991A73">
        <w:tc>
          <w:tcPr>
            <w:tcW w:w="745" w:type="dxa"/>
            <w:vMerge/>
            <w:vAlign w:val="center"/>
          </w:tcPr>
          <w:p w:rsidR="00991A73" w:rsidRPr="00D84BF2" w:rsidRDefault="00991A73" w:rsidP="000E0E6B">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lang w:val="hy-AM"/>
              </w:rPr>
            </w:pPr>
          </w:p>
        </w:tc>
        <w:tc>
          <w:tcPr>
            <w:tcW w:w="4604" w:type="dxa"/>
            <w:shd w:val="clear" w:color="auto" w:fill="auto"/>
            <w:vAlign w:val="center"/>
          </w:tcPr>
          <w:p w:rsidR="00991A73" w:rsidRPr="00D84BF2" w:rsidRDefault="00991A73" w:rsidP="000E0E6B">
            <w:pPr>
              <w:pStyle w:val="a5"/>
              <w:numPr>
                <w:ilvl w:val="0"/>
                <w:numId w:val="7"/>
              </w:numPr>
              <w:tabs>
                <w:tab w:val="left" w:pos="352"/>
              </w:tabs>
              <w:spacing w:after="0" w:line="240" w:lineRule="auto"/>
              <w:ind w:left="0" w:firstLine="0"/>
              <w:jc w:val="both"/>
              <w:rPr>
                <w:rFonts w:ascii="GHEA Grapalat" w:hAnsi="GHEA Grapalat"/>
                <w:lang w:val="hy-AM"/>
              </w:rPr>
            </w:pPr>
            <w:r w:rsidRPr="00D84BF2">
              <w:rPr>
                <w:rFonts w:ascii="GHEA Grapalat" w:hAnsi="GHEA Grapalat"/>
                <w:lang w:val="hy-AM"/>
              </w:rPr>
              <w:t>նախագծի 1-ին կետի 14-րդ ենթակետով սահմանված 29.3-րդ կետում  «գնահատող հանձնաժողովի» բառերը փոխարինել «հանձնաժողովի» բառով, քանի որ որոշմամբ սահմանաված է միայն հանձնաժողով հասկացությունը,</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D84BF2" w:rsidTr="00991A73">
        <w:tc>
          <w:tcPr>
            <w:tcW w:w="745" w:type="dxa"/>
            <w:vMerge/>
            <w:vAlign w:val="center"/>
          </w:tcPr>
          <w:p w:rsidR="00991A73" w:rsidRPr="00D84BF2" w:rsidRDefault="00991A73" w:rsidP="000E0E6B">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lang w:val="hy-AM"/>
              </w:rPr>
            </w:pPr>
          </w:p>
        </w:tc>
        <w:tc>
          <w:tcPr>
            <w:tcW w:w="4604" w:type="dxa"/>
            <w:shd w:val="clear" w:color="auto" w:fill="auto"/>
            <w:vAlign w:val="center"/>
          </w:tcPr>
          <w:p w:rsidR="00991A73" w:rsidRPr="00D84BF2" w:rsidRDefault="00991A73" w:rsidP="000E0E6B">
            <w:pPr>
              <w:pStyle w:val="a5"/>
              <w:numPr>
                <w:ilvl w:val="0"/>
                <w:numId w:val="7"/>
              </w:numPr>
              <w:tabs>
                <w:tab w:val="left" w:pos="352"/>
              </w:tabs>
              <w:spacing w:after="0" w:line="240" w:lineRule="auto"/>
              <w:ind w:left="0" w:firstLine="0"/>
              <w:jc w:val="both"/>
              <w:rPr>
                <w:rFonts w:ascii="GHEA Grapalat" w:hAnsi="GHEA Grapalat"/>
                <w:lang w:val="hy-AM"/>
              </w:rPr>
            </w:pPr>
            <w:r w:rsidRPr="00D84BF2">
              <w:rPr>
                <w:rFonts w:ascii="GHEA Grapalat" w:hAnsi="GHEA Grapalat" w:cs="Sylfaen"/>
                <w:shd w:val="clear" w:color="auto" w:fill="FFFFFF"/>
                <w:lang w:val="af-ZA"/>
              </w:rPr>
              <w:t>նախագծի</w:t>
            </w:r>
            <w:r w:rsidRPr="00D84BF2">
              <w:rPr>
                <w:rFonts w:ascii="GHEA Grapalat" w:hAnsi="GHEA Grapalat"/>
                <w:shd w:val="clear" w:color="auto" w:fill="FFFFFF"/>
                <w:lang w:val="af-ZA"/>
              </w:rPr>
              <w:t xml:space="preserve"> 1-</w:t>
            </w:r>
            <w:r w:rsidRPr="00D84BF2">
              <w:rPr>
                <w:rFonts w:ascii="GHEA Grapalat" w:hAnsi="GHEA Grapalat" w:cs="Sylfaen"/>
                <w:shd w:val="clear" w:color="auto" w:fill="FFFFFF"/>
                <w:lang w:val="af-ZA"/>
              </w:rPr>
              <w:t>ին</w:t>
            </w:r>
            <w:r w:rsidRPr="00D84BF2">
              <w:rPr>
                <w:rFonts w:ascii="GHEA Grapalat" w:hAnsi="GHEA Grapalat"/>
                <w:shd w:val="clear" w:color="auto" w:fill="FFFFFF"/>
                <w:lang w:val="af-ZA"/>
              </w:rPr>
              <w:t xml:space="preserve"> </w:t>
            </w:r>
            <w:r w:rsidRPr="00D84BF2">
              <w:rPr>
                <w:rFonts w:ascii="GHEA Grapalat" w:hAnsi="GHEA Grapalat" w:cs="Sylfaen"/>
                <w:shd w:val="clear" w:color="auto" w:fill="FFFFFF"/>
                <w:lang w:val="af-ZA"/>
              </w:rPr>
              <w:t>կետի</w:t>
            </w:r>
            <w:r w:rsidRPr="00D84BF2">
              <w:rPr>
                <w:rFonts w:ascii="GHEA Grapalat" w:hAnsi="GHEA Grapalat"/>
                <w:shd w:val="clear" w:color="auto" w:fill="FFFFFF"/>
                <w:lang w:val="af-ZA"/>
              </w:rPr>
              <w:t xml:space="preserve"> 14-րդ ենթակետից անհրաժեշտ է հանել «հոդված» և «մաս» բառերը, քանի որ նման հասկացությունները կիրառելի են օրենքում և ոչ կառավարության որոշումներում,</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Նախագծում կատարվել են փոփոխություններ</w:t>
            </w:r>
          </w:p>
        </w:tc>
      </w:tr>
      <w:tr w:rsidR="00991A73" w:rsidRPr="00D84BF2" w:rsidTr="00991A73">
        <w:tc>
          <w:tcPr>
            <w:tcW w:w="745" w:type="dxa"/>
            <w:vMerge/>
            <w:vAlign w:val="center"/>
          </w:tcPr>
          <w:p w:rsidR="00991A73" w:rsidRPr="00D84BF2" w:rsidRDefault="00991A73" w:rsidP="000E0E6B">
            <w:pPr>
              <w:tabs>
                <w:tab w:val="left" w:pos="2700"/>
              </w:tabs>
              <w:jc w:val="center"/>
              <w:rPr>
                <w:rFonts w:ascii="GHEA Grapalat" w:hAnsi="GHEA Grapalat"/>
                <w:sz w:val="22"/>
                <w:szCs w:val="22"/>
              </w:rPr>
            </w:pPr>
          </w:p>
        </w:tc>
        <w:tc>
          <w:tcPr>
            <w:tcW w:w="3239" w:type="dxa"/>
            <w:vMerge/>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p>
        </w:tc>
        <w:tc>
          <w:tcPr>
            <w:tcW w:w="4604" w:type="dxa"/>
            <w:shd w:val="clear" w:color="auto" w:fill="auto"/>
            <w:vAlign w:val="center"/>
          </w:tcPr>
          <w:p w:rsidR="00991A73" w:rsidRPr="00D84BF2" w:rsidRDefault="00991A73" w:rsidP="000E0E6B">
            <w:pPr>
              <w:pStyle w:val="a5"/>
              <w:numPr>
                <w:ilvl w:val="0"/>
                <w:numId w:val="7"/>
              </w:numPr>
              <w:tabs>
                <w:tab w:val="left" w:pos="352"/>
              </w:tabs>
              <w:spacing w:after="0" w:line="240" w:lineRule="auto"/>
              <w:ind w:left="0" w:firstLine="0"/>
              <w:jc w:val="both"/>
              <w:rPr>
                <w:rFonts w:ascii="GHEA Grapalat" w:hAnsi="GHEA Grapalat"/>
              </w:rPr>
            </w:pPr>
            <w:r w:rsidRPr="00D84BF2">
              <w:rPr>
                <w:rFonts w:ascii="GHEA Grapalat" w:hAnsi="GHEA Grapalat" w:cs="Sylfaen"/>
                <w:shd w:val="clear" w:color="auto" w:fill="FFFFFF"/>
                <w:lang w:val="af-ZA"/>
              </w:rPr>
              <w:t>նախագծի</w:t>
            </w:r>
            <w:r w:rsidRPr="00D84BF2">
              <w:rPr>
                <w:rFonts w:ascii="GHEA Grapalat" w:hAnsi="GHEA Grapalat"/>
                <w:shd w:val="clear" w:color="auto" w:fill="FFFFFF"/>
                <w:lang w:val="af-ZA"/>
              </w:rPr>
              <w:t xml:space="preserve"> 1-</w:t>
            </w:r>
            <w:r w:rsidRPr="00D84BF2">
              <w:rPr>
                <w:rFonts w:ascii="GHEA Grapalat" w:hAnsi="GHEA Grapalat" w:cs="Sylfaen"/>
                <w:shd w:val="clear" w:color="auto" w:fill="FFFFFF"/>
                <w:lang w:val="af-ZA"/>
              </w:rPr>
              <w:t>ին</w:t>
            </w:r>
            <w:r w:rsidRPr="00D84BF2">
              <w:rPr>
                <w:rFonts w:ascii="GHEA Grapalat" w:hAnsi="GHEA Grapalat"/>
                <w:shd w:val="clear" w:color="auto" w:fill="FFFFFF"/>
                <w:lang w:val="af-ZA"/>
              </w:rPr>
              <w:t xml:space="preserve"> </w:t>
            </w:r>
            <w:r w:rsidRPr="00D84BF2">
              <w:rPr>
                <w:rFonts w:ascii="GHEA Grapalat" w:hAnsi="GHEA Grapalat" w:cs="Sylfaen"/>
                <w:shd w:val="clear" w:color="auto" w:fill="FFFFFF"/>
                <w:lang w:val="af-ZA"/>
              </w:rPr>
              <w:t xml:space="preserve">կետի 15-րդ ենթակետում </w:t>
            </w:r>
            <w:r w:rsidRPr="00D84BF2">
              <w:rPr>
                <w:rFonts w:ascii="GHEA Grapalat" w:hAnsi="GHEA Grapalat"/>
                <w:shd w:val="clear" w:color="auto" w:fill="FFFFFF"/>
                <w:lang w:val="af-ZA"/>
              </w:rPr>
              <w:t>«</w:t>
            </w:r>
            <w:r w:rsidRPr="00D84BF2">
              <w:rPr>
                <w:rFonts w:ascii="GHEA Grapalat" w:hAnsi="GHEA Grapalat"/>
                <w:lang w:val="hy-AM"/>
              </w:rPr>
              <w:t>30-րդ կետում լրացնել նոր նախադասություն հետևյալ բովանդակությամբ</w:t>
            </w:r>
            <w:r w:rsidRPr="00D84BF2">
              <w:rPr>
                <w:rFonts w:ascii="GHEA Grapalat" w:hAnsi="GHEA Grapalat"/>
              </w:rPr>
              <w:t>» բառերը փոխարինել «</w:t>
            </w:r>
            <w:r w:rsidRPr="00D84BF2">
              <w:rPr>
                <w:rFonts w:ascii="GHEA Grapalat" w:hAnsi="GHEA Grapalat" w:cs="Cambria Math"/>
              </w:rPr>
              <w:t>30</w:t>
            </w:r>
            <w:r w:rsidRPr="00D84BF2">
              <w:rPr>
                <w:rFonts w:ascii="GHEA Grapalat" w:hAnsi="GHEA Grapalat"/>
                <w:lang w:val="hy-AM"/>
              </w:rPr>
              <w:t>-րդ կետը շարադրել հետևյալ խմբագրությամբ</w:t>
            </w:r>
            <w:r w:rsidRPr="00D84BF2">
              <w:rPr>
                <w:rFonts w:ascii="GHEA Grapalat" w:hAnsi="GHEA Grapalat"/>
              </w:rPr>
              <w:t>» բառերով:</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5E198C">
            <w:pPr>
              <w:tabs>
                <w:tab w:val="left" w:pos="2700"/>
              </w:tabs>
              <w:jc w:val="both"/>
              <w:rPr>
                <w:rFonts w:ascii="GHEA Grapalat" w:hAnsi="GHEA Grapalat" w:cs="Sylfaen"/>
                <w:sz w:val="22"/>
                <w:szCs w:val="22"/>
                <w:lang w:val="hy-AM"/>
              </w:rPr>
            </w:pPr>
            <w:r>
              <w:rPr>
                <w:rFonts w:ascii="GHEA Grapalat" w:hAnsi="GHEA Grapalat" w:cs="Sylfaen"/>
                <w:sz w:val="22"/>
                <w:szCs w:val="22"/>
              </w:rPr>
              <w:t>30</w:t>
            </w:r>
            <w:r w:rsidRPr="00D84BF2">
              <w:rPr>
                <w:rFonts w:ascii="GHEA Grapalat" w:hAnsi="GHEA Grapalat" w:cs="Sylfaen"/>
                <w:sz w:val="22"/>
                <w:szCs w:val="22"/>
                <w:lang w:val="hy-AM"/>
              </w:rPr>
              <w:t xml:space="preserve">-րդ կետը խմբագրվել է </w:t>
            </w:r>
          </w:p>
        </w:tc>
      </w:tr>
      <w:tr w:rsidR="00991A73" w:rsidRPr="00D84BF2" w:rsidTr="00991A73">
        <w:tc>
          <w:tcPr>
            <w:tcW w:w="745" w:type="dxa"/>
            <w:vAlign w:val="center"/>
          </w:tcPr>
          <w:p w:rsidR="00991A73" w:rsidRPr="00E175C8" w:rsidRDefault="00991A73" w:rsidP="000E0E6B">
            <w:pPr>
              <w:tabs>
                <w:tab w:val="left" w:pos="2700"/>
              </w:tabs>
              <w:jc w:val="center"/>
              <w:rPr>
                <w:rFonts w:ascii="GHEA Grapalat" w:hAnsi="GHEA Grapalat"/>
                <w:sz w:val="22"/>
                <w:szCs w:val="22"/>
                <w:lang w:val="hy-AM"/>
              </w:rPr>
            </w:pPr>
            <w:r w:rsidRPr="00D84BF2">
              <w:rPr>
                <w:rFonts w:ascii="GHEA Grapalat" w:hAnsi="GHEA Grapalat"/>
                <w:sz w:val="22"/>
                <w:szCs w:val="22"/>
              </w:rPr>
              <w:t>20</w:t>
            </w:r>
          </w:p>
        </w:tc>
        <w:tc>
          <w:tcPr>
            <w:tcW w:w="3239" w:type="dxa"/>
            <w:shd w:val="clear" w:color="auto" w:fill="auto"/>
            <w:vAlign w:val="center"/>
          </w:tcPr>
          <w:p w:rsidR="00991A73" w:rsidRPr="005E198C" w:rsidRDefault="00991A73" w:rsidP="000E0E6B">
            <w:pPr>
              <w:tabs>
                <w:tab w:val="left" w:pos="196"/>
              </w:tabs>
              <w:ind w:right="-15"/>
              <w:jc w:val="both"/>
              <w:rPr>
                <w:rFonts w:ascii="GHEA Grapalat" w:hAnsi="GHEA Grapalat" w:cs="Sylfaen"/>
                <w:sz w:val="22"/>
                <w:szCs w:val="22"/>
                <w:lang w:val="hy-AM"/>
              </w:rPr>
            </w:pPr>
            <w:r w:rsidRPr="005E198C">
              <w:rPr>
                <w:rFonts w:ascii="GHEA Grapalat" w:hAnsi="GHEA Grapalat"/>
                <w:color w:val="000000"/>
                <w:sz w:val="22"/>
                <w:szCs w:val="22"/>
                <w:shd w:val="clear" w:color="auto" w:fill="FFFFFF"/>
                <w:lang w:val="hy-AM"/>
              </w:rPr>
              <w:t xml:space="preserve">ՀՀ Տավուշի մարզպետարան </w:t>
            </w:r>
            <w:r w:rsidRPr="00D84BF2">
              <w:rPr>
                <w:rFonts w:ascii="GHEA Grapalat" w:hAnsi="GHEA Grapalat"/>
                <w:color w:val="000000"/>
                <w:sz w:val="22"/>
                <w:szCs w:val="22"/>
                <w:shd w:val="clear" w:color="auto" w:fill="FFFFFF"/>
                <w:lang w:val="hy-AM"/>
              </w:rPr>
              <w:t>1</w:t>
            </w:r>
            <w:r w:rsidRPr="005E198C">
              <w:rPr>
                <w:rFonts w:ascii="GHEA Grapalat" w:hAnsi="GHEA Grapalat"/>
                <w:color w:val="000000"/>
                <w:sz w:val="22"/>
                <w:szCs w:val="22"/>
                <w:shd w:val="clear" w:color="auto" w:fill="FFFFFF"/>
                <w:lang w:val="hy-AM"/>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5E198C">
              <w:rPr>
                <w:rFonts w:ascii="GHEA Grapalat" w:hAnsi="GHEA Grapalat"/>
                <w:sz w:val="22"/>
                <w:szCs w:val="22"/>
                <w:lang w:val="hy-AM"/>
              </w:rPr>
              <w:t xml:space="preserve"> </w:t>
            </w:r>
            <w:r w:rsidRPr="005E198C">
              <w:rPr>
                <w:rFonts w:ascii="GHEA Grapalat" w:hAnsi="GHEA Grapalat"/>
                <w:color w:val="000000"/>
                <w:sz w:val="22"/>
                <w:szCs w:val="22"/>
                <w:shd w:val="clear" w:color="auto" w:fill="FFFFFF"/>
                <w:lang w:val="hy-AM"/>
              </w:rPr>
              <w:t>01 //06572-2019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rPr>
          <w:trHeight w:val="76"/>
        </w:trPr>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lastRenderedPageBreak/>
              <w:t>21</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olor w:val="000000"/>
                <w:sz w:val="22"/>
                <w:szCs w:val="22"/>
                <w:shd w:val="clear" w:color="auto" w:fill="FFFFFF"/>
              </w:rPr>
              <w:t xml:space="preserve">ՀՀ հատուկ քննչական ծառայություն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18-9877գ-19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22</w:t>
            </w:r>
          </w:p>
        </w:tc>
        <w:tc>
          <w:tcPr>
            <w:tcW w:w="3239"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rPr>
            </w:pPr>
            <w:r w:rsidRPr="00D84BF2">
              <w:rPr>
                <w:rFonts w:ascii="GHEA Grapalat" w:hAnsi="GHEA Grapalat"/>
                <w:color w:val="000000"/>
                <w:sz w:val="22"/>
                <w:szCs w:val="22"/>
                <w:shd w:val="clear" w:color="auto" w:fill="FFFFFF"/>
              </w:rPr>
              <w:t xml:space="preserve">ՀՀ միջուկային անվտանգության կարգավորման կոմիտե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05-մ-64</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2521D0" w:rsidTr="00991A73">
        <w:tc>
          <w:tcPr>
            <w:tcW w:w="745" w:type="dxa"/>
            <w:vAlign w:val="center"/>
          </w:tcPr>
          <w:p w:rsidR="00991A73" w:rsidRPr="00D84BF2" w:rsidRDefault="00991A73" w:rsidP="00735646">
            <w:pPr>
              <w:tabs>
                <w:tab w:val="left" w:pos="2700"/>
              </w:tabs>
              <w:jc w:val="center"/>
              <w:rPr>
                <w:rFonts w:ascii="GHEA Grapalat" w:hAnsi="GHEA Grapalat"/>
                <w:sz w:val="22"/>
                <w:szCs w:val="22"/>
              </w:rPr>
            </w:pPr>
            <w:r w:rsidRPr="00D84BF2">
              <w:rPr>
                <w:rFonts w:ascii="GHEA Grapalat" w:hAnsi="GHEA Grapalat"/>
                <w:sz w:val="22"/>
                <w:szCs w:val="22"/>
              </w:rPr>
              <w:t>23</w:t>
            </w:r>
          </w:p>
        </w:tc>
        <w:tc>
          <w:tcPr>
            <w:tcW w:w="3239" w:type="dxa"/>
            <w:shd w:val="clear" w:color="auto" w:fill="auto"/>
            <w:vAlign w:val="center"/>
          </w:tcPr>
          <w:p w:rsidR="00991A73" w:rsidRPr="00D84BF2" w:rsidRDefault="00991A73" w:rsidP="00735646">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բարձր տեխնոլոգիական արդյունաբերության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01/15.1/11681-2019</w:t>
            </w:r>
            <w:r w:rsidRPr="00D84BF2">
              <w:rPr>
                <w:rFonts w:ascii="GHEA Grapalat" w:hAnsi="GHEA Grapalat"/>
                <w:sz w:val="22"/>
                <w:szCs w:val="22"/>
              </w:rPr>
              <w:t xml:space="preserve"> </w:t>
            </w:r>
          </w:p>
        </w:tc>
        <w:tc>
          <w:tcPr>
            <w:tcW w:w="4604" w:type="dxa"/>
            <w:shd w:val="clear" w:color="auto" w:fill="auto"/>
            <w:vAlign w:val="center"/>
          </w:tcPr>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Նախագծի վերաբերյալ հայտնում են հետևյալը.</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Նախագծի 10.3 կետով սահմանվում է, որ «Բյուջեի կատարման մասին որոշման հաստատումից հետո համապատասխան պետական մարմնի ղեկավարը կազմավորում է տվյալ դրամաշնորհի հատկացման նպատակով անցկացվելիք մրցույթի հանձնաժողով (այսուհետ` Հանձնաժողով): Հանձնաժողովի կազմը բաղկացած է առնվազն 5 անդամից։ Հանձնաժողովի կազմավորման մասին հրամանով հանձնաժողովի անդամներից նշանակվում է հանձնաժողովի նախագահ (այսուհետ` նախագահ) և քարտուղար (այսուհետ` քարտուղար): Հանձնաժողովում պետք է ընդգրկվի տվյալ բնագավառի հասարակական կազմակերպության առնվազն մեկ ներկայացուցիչ՝ վերջինիս համաձայնությամբ»:</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Նույն նախագծի 14</w:t>
            </w:r>
            <w:r w:rsidRPr="00D84BF2">
              <w:rPr>
                <w:rFonts w:ascii="Cambria Math" w:hAnsi="Cambria Math" w:cs="Cambria Math"/>
                <w:color w:val="000000"/>
                <w:sz w:val="22"/>
                <w:szCs w:val="22"/>
                <w:lang w:val="hy-AM"/>
              </w:rPr>
              <w:t>․</w:t>
            </w:r>
            <w:r w:rsidRPr="00D84BF2">
              <w:rPr>
                <w:rFonts w:ascii="GHEA Grapalat" w:hAnsi="GHEA Grapalat"/>
                <w:color w:val="000000"/>
                <w:sz w:val="22"/>
                <w:szCs w:val="22"/>
                <w:lang w:val="hy-AM"/>
              </w:rPr>
              <w:t>4. կետով՝  Հանձնաժողովը`</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ա) հաստատում է հայտարարության և հրավերի տեքստերը</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բ) փոփոխություններ է կատարում հրավերում</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lastRenderedPageBreak/>
              <w:t>գ) պարզաբանումներ է ներկայացնում դրամաշնորհի տրամադրման ընթացակարգի վերաբերյալ</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դ) բացում և գնահատում է հայտերը</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ե) որոշում է մրցույթի հաղթողին (հաղթողներին):</w:t>
            </w:r>
          </w:p>
          <w:p w:rsidR="00991A73" w:rsidRPr="00D84BF2" w:rsidRDefault="00991A73" w:rsidP="00735646">
            <w:pPr>
              <w:jc w:val="both"/>
              <w:rPr>
                <w:rFonts w:ascii="GHEA Grapalat" w:hAnsi="GHEA Grapalat"/>
                <w:color w:val="000000"/>
                <w:sz w:val="22"/>
                <w:szCs w:val="22"/>
                <w:lang w:val="hy-AM"/>
              </w:rPr>
            </w:pPr>
            <w:r w:rsidRPr="00D84BF2">
              <w:rPr>
                <w:rFonts w:ascii="GHEA Grapalat" w:hAnsi="GHEA Grapalat"/>
                <w:color w:val="000000"/>
                <w:sz w:val="22"/>
                <w:szCs w:val="22"/>
                <w:lang w:val="hy-AM"/>
              </w:rPr>
              <w:t>ՀՀ կառավարության 24.12.2003թ. N 1937-Ն որոշմամբ հաստատված կարգի 32-րդ կետով սահմանված է, որ Մրցույթը չկայացած է հայտարարվում, եթե`</w:t>
            </w:r>
          </w:p>
          <w:p w:rsidR="00991A73" w:rsidRPr="00D84BF2" w:rsidRDefault="00991A73" w:rsidP="00735646">
            <w:pPr>
              <w:shd w:val="clear" w:color="auto" w:fill="FFFFFF"/>
              <w:rPr>
                <w:rFonts w:ascii="GHEA Grapalat" w:hAnsi="GHEA Grapalat"/>
                <w:color w:val="000000"/>
                <w:sz w:val="22"/>
                <w:szCs w:val="22"/>
                <w:lang w:val="hy-AM"/>
              </w:rPr>
            </w:pPr>
            <w:r w:rsidRPr="00D84BF2">
              <w:rPr>
                <w:rFonts w:ascii="GHEA Grapalat" w:hAnsi="GHEA Grapalat"/>
                <w:color w:val="000000"/>
                <w:sz w:val="22"/>
                <w:szCs w:val="22"/>
                <w:lang w:val="hy-AM"/>
              </w:rPr>
              <w:t>ա) հայտերից ոչ մեկը չի համապատասխանում հրավերի պայմաններին.</w:t>
            </w:r>
          </w:p>
          <w:p w:rsidR="00991A73" w:rsidRPr="00D84BF2" w:rsidRDefault="00991A73" w:rsidP="00735646">
            <w:pPr>
              <w:shd w:val="clear" w:color="auto" w:fill="FFFFFF"/>
              <w:rPr>
                <w:rFonts w:ascii="GHEA Grapalat" w:hAnsi="GHEA Grapalat"/>
                <w:color w:val="000000"/>
                <w:sz w:val="22"/>
                <w:szCs w:val="22"/>
                <w:lang w:val="hy-AM"/>
              </w:rPr>
            </w:pPr>
            <w:r w:rsidRPr="00D84BF2">
              <w:rPr>
                <w:rFonts w:ascii="GHEA Grapalat" w:hAnsi="GHEA Grapalat"/>
                <w:color w:val="000000"/>
                <w:sz w:val="22"/>
                <w:szCs w:val="22"/>
                <w:lang w:val="hy-AM"/>
              </w:rPr>
              <w:t>բ) ոչ մի հայտ չի ներկայացվել.</w:t>
            </w:r>
          </w:p>
          <w:p w:rsidR="00991A73" w:rsidRPr="00D84BF2" w:rsidRDefault="00991A73" w:rsidP="00735646">
            <w:pPr>
              <w:shd w:val="clear" w:color="auto" w:fill="FFFFFF"/>
              <w:rPr>
                <w:rFonts w:ascii="GHEA Grapalat" w:hAnsi="GHEA Grapalat"/>
                <w:color w:val="000000"/>
                <w:sz w:val="22"/>
                <w:szCs w:val="22"/>
                <w:lang w:val="hy-AM"/>
              </w:rPr>
            </w:pPr>
            <w:r w:rsidRPr="00D84BF2">
              <w:rPr>
                <w:rFonts w:ascii="GHEA Grapalat" w:hAnsi="GHEA Grapalat"/>
                <w:color w:val="000000"/>
                <w:sz w:val="22"/>
                <w:szCs w:val="22"/>
                <w:lang w:val="hy-AM"/>
              </w:rPr>
              <w:t>գ) սույն կարգի 34-րդ կետով նախատեսված դեպքերում պետական մարմնի ղեկավարը չի հաստատում հանձնաժողովի որոշումը:</w:t>
            </w:r>
          </w:p>
          <w:p w:rsidR="00991A73" w:rsidRPr="00D84BF2" w:rsidRDefault="00991A73" w:rsidP="00735646">
            <w:pPr>
              <w:shd w:val="clear" w:color="auto" w:fill="FFFFFF"/>
              <w:jc w:val="both"/>
              <w:rPr>
                <w:rFonts w:ascii="GHEA Grapalat" w:hAnsi="GHEA Grapalat"/>
                <w:color w:val="000000"/>
                <w:sz w:val="22"/>
                <w:szCs w:val="22"/>
                <w:lang w:val="hy-AM"/>
              </w:rPr>
            </w:pPr>
            <w:r w:rsidRPr="00D84BF2">
              <w:rPr>
                <w:rFonts w:ascii="GHEA Grapalat" w:hAnsi="GHEA Grapalat"/>
                <w:color w:val="000000"/>
                <w:sz w:val="22"/>
                <w:szCs w:val="22"/>
                <w:lang w:val="hy-AM"/>
              </w:rPr>
              <w:t>Ելնելով վերոգրյալից՝ առաջարկում են վերանայել գործող Կարգի 32-րդ կետը՝ հաշվի առնելով, որ մրցույթի գնահատող հանձնաժողովն է որոշում մրցույթի հաղթողին (հաղթողներին), կամ հստակեցնել թե պետական մարմնի ղեկավարը ո՞ր դեպքերում կարող է չհաստատել գնահատող հանձնաժողովի որոշումները:</w:t>
            </w:r>
          </w:p>
        </w:tc>
        <w:tc>
          <w:tcPr>
            <w:tcW w:w="2141" w:type="dxa"/>
          </w:tcPr>
          <w:p w:rsidR="00991A73" w:rsidRPr="00D84BF2" w:rsidRDefault="00991A73" w:rsidP="00735646">
            <w:pPr>
              <w:pStyle w:val="a5"/>
              <w:spacing w:after="0" w:line="240" w:lineRule="auto"/>
              <w:ind w:left="112" w:right="1"/>
              <w:jc w:val="center"/>
              <w:rPr>
                <w:rFonts w:ascii="GHEA Grapalat" w:hAnsi="GHEA Grapalat" w:cs="Sylfaen"/>
                <w:lang w:val="hy-AM"/>
              </w:rPr>
            </w:pPr>
          </w:p>
        </w:tc>
        <w:tc>
          <w:tcPr>
            <w:tcW w:w="2141" w:type="dxa"/>
          </w:tcPr>
          <w:p w:rsidR="00991A73" w:rsidRPr="00D84BF2" w:rsidRDefault="00991A73" w:rsidP="00735646">
            <w:pPr>
              <w:pStyle w:val="a5"/>
              <w:spacing w:after="0" w:line="240" w:lineRule="auto"/>
              <w:ind w:left="112" w:right="1"/>
              <w:jc w:val="center"/>
              <w:rPr>
                <w:rFonts w:ascii="GHEA Grapalat" w:hAnsi="GHEA Grapalat" w:cs="Sylfaen"/>
                <w:lang w:val="hy-AM"/>
              </w:rPr>
            </w:pPr>
          </w:p>
        </w:tc>
        <w:tc>
          <w:tcPr>
            <w:tcW w:w="2141" w:type="dxa"/>
            <w:shd w:val="clear" w:color="auto" w:fill="auto"/>
          </w:tcPr>
          <w:p w:rsidR="00991A73" w:rsidRPr="00D84BF2" w:rsidRDefault="00991A73" w:rsidP="00735646">
            <w:pPr>
              <w:pStyle w:val="a5"/>
              <w:spacing w:after="0" w:line="240" w:lineRule="auto"/>
              <w:ind w:left="112" w:right="1"/>
              <w:jc w:val="center"/>
              <w:rPr>
                <w:rFonts w:ascii="GHEA Grapalat" w:hAnsi="GHEA Grapalat"/>
                <w:lang w:val="af-ZA"/>
              </w:rPr>
            </w:pPr>
            <w:r w:rsidRPr="00D84BF2">
              <w:rPr>
                <w:rFonts w:ascii="GHEA Grapalat" w:hAnsi="GHEA Grapalat" w:cs="Sylfaen"/>
                <w:lang w:val="hy-AM"/>
              </w:rPr>
              <w:t>Ընդունվել է ի գիտություն</w:t>
            </w:r>
          </w:p>
        </w:tc>
        <w:tc>
          <w:tcPr>
            <w:tcW w:w="3872" w:type="dxa"/>
          </w:tcPr>
          <w:p w:rsidR="00991A73" w:rsidRPr="005E198C" w:rsidRDefault="00991A73" w:rsidP="00735646">
            <w:pPr>
              <w:tabs>
                <w:tab w:val="left" w:pos="2700"/>
              </w:tabs>
              <w:jc w:val="both"/>
              <w:rPr>
                <w:rFonts w:ascii="GHEA Grapalat" w:hAnsi="GHEA Grapalat" w:cs="Sylfaen"/>
                <w:sz w:val="22"/>
                <w:szCs w:val="22"/>
                <w:highlight w:val="yellow"/>
                <w:lang w:val="hy-AM"/>
              </w:rPr>
            </w:pPr>
            <w:r w:rsidRPr="00D84BF2">
              <w:rPr>
                <w:rFonts w:ascii="GHEA Grapalat" w:hAnsi="GHEA Grapalat" w:cs="Sylfaen"/>
                <w:sz w:val="22"/>
                <w:szCs w:val="22"/>
                <w:lang w:val="hy-AM"/>
              </w:rPr>
              <w:t>Ներկայացվում է պարզաբանում։ Ղեկավարը կարող է մերժել հանձնաժողովի որոշումը Նախագծի 10</w:t>
            </w:r>
            <w:r w:rsidRPr="00D84BF2">
              <w:rPr>
                <w:rFonts w:ascii="Cambria Math" w:hAnsi="Cambria Math" w:cs="Cambria Math"/>
                <w:sz w:val="22"/>
                <w:szCs w:val="22"/>
                <w:lang w:val="hy-AM"/>
              </w:rPr>
              <w:t>․</w:t>
            </w:r>
            <w:r w:rsidRPr="00D84BF2">
              <w:rPr>
                <w:rFonts w:ascii="GHEA Grapalat" w:hAnsi="GHEA Grapalat" w:cs="Sylfaen"/>
                <w:sz w:val="22"/>
                <w:szCs w:val="22"/>
                <w:lang w:val="hy-AM"/>
              </w:rPr>
              <w:t xml:space="preserve">2 </w:t>
            </w:r>
            <w:r w:rsidRPr="00D84BF2">
              <w:rPr>
                <w:rFonts w:ascii="GHEA Grapalat" w:hAnsi="GHEA Grapalat" w:cs="GHEA Grapalat"/>
                <w:sz w:val="22"/>
                <w:szCs w:val="22"/>
                <w:lang w:val="hy-AM"/>
              </w:rPr>
              <w:t>կետով</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սահմանված</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դեպքերում</w:t>
            </w: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24</w:t>
            </w:r>
          </w:p>
        </w:tc>
        <w:tc>
          <w:tcPr>
            <w:tcW w:w="3239" w:type="dxa"/>
            <w:shd w:val="clear" w:color="auto" w:fill="auto"/>
            <w:vAlign w:val="center"/>
          </w:tcPr>
          <w:p w:rsidR="00991A73" w:rsidRPr="00D84BF2" w:rsidRDefault="00991A73" w:rsidP="000E0E6B">
            <w:pPr>
              <w:shd w:val="clear" w:color="auto" w:fill="FFFFFF"/>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Գեղարքունիքի մարզպետարան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 //6902-2019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25</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արտաքին գործերի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1114/16854-19</w:t>
            </w:r>
            <w:r w:rsidRPr="00D84BF2">
              <w:rPr>
                <w:rFonts w:ascii="GHEA Grapalat" w:hAnsi="GHEA Grapalat"/>
                <w:sz w:val="22"/>
                <w:szCs w:val="22"/>
              </w:rPr>
              <w:t xml:space="preserve"> </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26</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color w:val="000000"/>
                <w:sz w:val="22"/>
                <w:szCs w:val="22"/>
                <w:shd w:val="clear" w:color="auto" w:fill="FFFFFF"/>
              </w:rPr>
            </w:pPr>
            <w:r w:rsidRPr="00D84BF2">
              <w:rPr>
                <w:rFonts w:ascii="GHEA Grapalat" w:hAnsi="GHEA Grapalat"/>
                <w:color w:val="000000"/>
                <w:sz w:val="22"/>
                <w:szCs w:val="22"/>
                <w:shd w:val="clear" w:color="auto" w:fill="FFFFFF"/>
              </w:rPr>
              <w:t xml:space="preserve">ՀՀ արդարադատության նախարարության </w:t>
            </w:r>
            <w:r w:rsidRPr="00D84BF2">
              <w:rPr>
                <w:rFonts w:ascii="GHEA Grapalat" w:hAnsi="GHEA Grapalat"/>
                <w:color w:val="000000"/>
                <w:sz w:val="22"/>
                <w:szCs w:val="22"/>
                <w:shd w:val="clear" w:color="auto" w:fill="FFFFFF"/>
              </w:rPr>
              <w:lastRenderedPageBreak/>
              <w:t xml:space="preserve">քրեակատարողական ծառայություն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Ե 40/7.1-8152</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lastRenderedPageBreak/>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2521D0"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27</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highlight w:val="yellow"/>
              </w:rPr>
            </w:pPr>
            <w:r w:rsidRPr="00D84BF2">
              <w:rPr>
                <w:rFonts w:ascii="GHEA Grapalat" w:hAnsi="GHEA Grapalat"/>
                <w:sz w:val="22"/>
                <w:szCs w:val="22"/>
              </w:rPr>
              <w:t xml:space="preserve">ՀՀ առողջապահության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3</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ԱԹ/06.3/18648-19</w:t>
            </w:r>
          </w:p>
        </w:tc>
        <w:tc>
          <w:tcPr>
            <w:tcW w:w="4604" w:type="dxa"/>
            <w:shd w:val="clear" w:color="auto" w:fill="auto"/>
            <w:vAlign w:val="center"/>
          </w:tcPr>
          <w:p w:rsidR="00991A73" w:rsidRPr="00D84BF2" w:rsidRDefault="00991A73" w:rsidP="000E0E6B">
            <w:pPr>
              <w:jc w:val="both"/>
              <w:rPr>
                <w:rFonts w:ascii="GHEA Grapalat" w:hAnsi="GHEA Grapalat" w:cs="Sylfaen"/>
                <w:sz w:val="22"/>
                <w:szCs w:val="22"/>
              </w:rPr>
            </w:pPr>
            <w:r w:rsidRPr="00D84BF2">
              <w:rPr>
                <w:rFonts w:ascii="GHEA Grapalat" w:hAnsi="GHEA Grapalat" w:cs="Sylfaen"/>
                <w:sz w:val="22"/>
                <w:szCs w:val="22"/>
              </w:rPr>
              <w:t xml:space="preserve">Նախագծի վերաբերյալ դիտողություններ և առաջարկություններ չկան: Միաժամանակ հայտնում են, որ պետության կամ համայնքների հիսուն տոկոսից ավելի բաժնեմաս ունեցող և ոչ առևտրային կազմակերպությունների կողմից տրամադրվող դրամաշնորհների և սուբսիդիաների հատկացման գործընթացը կանոնակարգված չէ: </w:t>
            </w: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tcPr>
          <w:p w:rsidR="00991A73" w:rsidRPr="00D84BF2" w:rsidRDefault="00991A73" w:rsidP="000E0E6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Կարգով սահմանվում է ՀՀ պետական բյուջեից բոլոր իրավաբանական անձանց դրամաշնորհների տրամադրման կարգը և ներկայացված առաջարկությունը դուրս է ներկայացվող կարգավորումների շրջանակներից</w:t>
            </w: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28</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rPr>
            </w:pPr>
            <w:r w:rsidRPr="00D84BF2">
              <w:rPr>
                <w:rFonts w:ascii="GHEA Grapalat" w:hAnsi="GHEA Grapalat"/>
                <w:color w:val="000000"/>
                <w:sz w:val="22"/>
                <w:szCs w:val="22"/>
                <w:shd w:val="clear" w:color="auto" w:fill="FFFFFF"/>
              </w:rPr>
              <w:t xml:space="preserve">ՀՀ սննդամթերքի անվտանգության տեսչական մարմին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3</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01/15.2/6839-19</w:t>
            </w:r>
          </w:p>
        </w:tc>
        <w:tc>
          <w:tcPr>
            <w:tcW w:w="4604" w:type="dxa"/>
            <w:shd w:val="clear" w:color="auto" w:fill="auto"/>
          </w:tcPr>
          <w:p w:rsidR="00991A73" w:rsidRPr="00D84BF2" w:rsidRDefault="00991A73" w:rsidP="000E0E6B">
            <w:pPr>
              <w:tabs>
                <w:tab w:val="left" w:pos="2700"/>
              </w:tabs>
              <w:jc w:val="both"/>
              <w:rPr>
                <w:rFonts w:ascii="GHEA Grapalat" w:hAnsi="GHEA Grapalat" w:cs="Sylfaen"/>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tcPr>
          <w:p w:rsidR="00991A73" w:rsidRPr="00D84BF2" w:rsidRDefault="00991A73" w:rsidP="000E0E6B">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0E0E6B">
            <w:pPr>
              <w:tabs>
                <w:tab w:val="left" w:pos="2700"/>
              </w:tabs>
              <w:jc w:val="both"/>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2521D0" w:rsidTr="00991A73">
        <w:tc>
          <w:tcPr>
            <w:tcW w:w="745" w:type="dxa"/>
            <w:vMerge w:val="restart"/>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29</w:t>
            </w:r>
          </w:p>
        </w:tc>
        <w:tc>
          <w:tcPr>
            <w:tcW w:w="3239" w:type="dxa"/>
            <w:vMerge w:val="restart"/>
            <w:shd w:val="clear" w:color="auto" w:fill="auto"/>
          </w:tcPr>
          <w:p w:rsidR="00991A73" w:rsidRPr="00D84BF2" w:rsidRDefault="00991A73" w:rsidP="000E0E6B">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Պետական գույքի կառավարման կոմիտե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3</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01/16.14/8245-19</w:t>
            </w:r>
          </w:p>
        </w:tc>
        <w:tc>
          <w:tcPr>
            <w:tcW w:w="4604" w:type="dxa"/>
            <w:shd w:val="clear" w:color="auto" w:fill="auto"/>
            <w:vAlign w:val="center"/>
          </w:tcPr>
          <w:p w:rsidR="00991A73" w:rsidRPr="00D84BF2" w:rsidRDefault="00991A73" w:rsidP="000E0E6B">
            <w:pPr>
              <w:ind w:left="112" w:hanging="38"/>
              <w:jc w:val="both"/>
              <w:rPr>
                <w:rFonts w:ascii="GHEA Grapalat" w:hAnsi="GHEA Grapalat" w:cs="Sylfaen"/>
                <w:sz w:val="22"/>
                <w:szCs w:val="22"/>
              </w:rPr>
            </w:pPr>
            <w:r w:rsidRPr="00D84BF2">
              <w:rPr>
                <w:rFonts w:ascii="GHEA Grapalat" w:hAnsi="GHEA Grapalat" w:cs="Sylfaen"/>
                <w:sz w:val="22"/>
                <w:szCs w:val="22"/>
              </w:rPr>
              <w:t>Նախագծի վերաբերյալ առաջարկվել է՝</w:t>
            </w:r>
          </w:p>
          <w:p w:rsidR="00991A73" w:rsidRPr="00D84BF2" w:rsidRDefault="00991A73" w:rsidP="000E0E6B">
            <w:pPr>
              <w:pStyle w:val="a5"/>
              <w:numPr>
                <w:ilvl w:val="0"/>
                <w:numId w:val="8"/>
              </w:numPr>
              <w:spacing w:after="0" w:line="240" w:lineRule="auto"/>
              <w:ind w:left="112" w:right="1" w:hanging="38"/>
              <w:jc w:val="both"/>
              <w:rPr>
                <w:rFonts w:ascii="GHEA Grapalat" w:hAnsi="GHEA Grapalat"/>
                <w:lang w:val="af-ZA"/>
              </w:rPr>
            </w:pPr>
            <w:r w:rsidRPr="00D84BF2">
              <w:rPr>
                <w:rFonts w:ascii="GHEA Grapalat" w:hAnsi="GHEA Grapalat"/>
                <w:lang w:val="af-ZA"/>
              </w:rPr>
              <w:t>9-րդ կետի երկրորդ նախադասություն</w:t>
            </w:r>
            <w:r w:rsidRPr="00D84BF2">
              <w:rPr>
                <w:rFonts w:ascii="GHEA Grapalat" w:hAnsi="GHEA Grapalat"/>
                <w:lang w:val="hy-AM"/>
              </w:rPr>
              <w:t>ը</w:t>
            </w:r>
            <w:r w:rsidRPr="00D84BF2">
              <w:rPr>
                <w:rFonts w:ascii="GHEA Grapalat" w:hAnsi="GHEA Grapalat"/>
                <w:lang w:val="af-ZA"/>
              </w:rPr>
              <w:t xml:space="preserve"> խմբագրել հետևյալ բովանդակությամբ. </w:t>
            </w:r>
          </w:p>
          <w:p w:rsidR="00991A73" w:rsidRPr="00D84BF2" w:rsidRDefault="00991A73" w:rsidP="000E0E6B">
            <w:pPr>
              <w:ind w:left="112" w:right="1" w:hanging="38"/>
              <w:jc w:val="both"/>
              <w:rPr>
                <w:rFonts w:ascii="GHEA Grapalat" w:hAnsi="GHEA Grapalat"/>
                <w:i/>
                <w:sz w:val="22"/>
                <w:szCs w:val="22"/>
                <w:lang w:val="af-ZA"/>
              </w:rPr>
            </w:pPr>
            <w:r w:rsidRPr="00D84BF2">
              <w:rPr>
                <w:rFonts w:ascii="GHEA Grapalat" w:hAnsi="GHEA Grapalat"/>
                <w:sz w:val="22"/>
                <w:szCs w:val="22"/>
                <w:lang w:val="af-ZA"/>
              </w:rPr>
              <w:t>«Ընդ որում, այն տնտեսվարող սուբյեկտներին, որոնց դրամաշնորհի տրամադրումն առանց մրցույթի նախատեսված չէ Հայաստանի Հանրապետության տվյալ տարվա պետական բյուջեի մասին օրենքով և Հայաստանի Հանրապետության տվյալ տարվա բյուջեի կատարումն ապահովող միջոցառումների մասին Հայաստանի Հանրապետության կառավարության որոշմամբ, իրականացվում է միայն Հայաստանի Հանրապետության կառավարության համապատասխան որոշման հիման վրա»:</w:t>
            </w:r>
          </w:p>
        </w:tc>
        <w:tc>
          <w:tcPr>
            <w:tcW w:w="2141" w:type="dxa"/>
          </w:tcPr>
          <w:p w:rsidR="00991A73" w:rsidRPr="00D84BF2" w:rsidRDefault="00991A73" w:rsidP="000E0E6B">
            <w:pPr>
              <w:pStyle w:val="a5"/>
              <w:spacing w:after="0" w:line="240" w:lineRule="auto"/>
              <w:ind w:left="112" w:right="1"/>
              <w:jc w:val="center"/>
              <w:rPr>
                <w:rFonts w:ascii="GHEA Grapalat" w:hAnsi="GHEA Grapalat" w:cs="Sylfaen"/>
                <w:lang w:val="hy-AM"/>
              </w:rPr>
            </w:pPr>
          </w:p>
        </w:tc>
        <w:tc>
          <w:tcPr>
            <w:tcW w:w="2141" w:type="dxa"/>
          </w:tcPr>
          <w:p w:rsidR="00991A73" w:rsidRPr="00D84BF2" w:rsidRDefault="00991A73" w:rsidP="000E0E6B">
            <w:pPr>
              <w:pStyle w:val="a5"/>
              <w:spacing w:after="0" w:line="240" w:lineRule="auto"/>
              <w:ind w:left="112" w:right="1"/>
              <w:jc w:val="center"/>
              <w:rPr>
                <w:rFonts w:ascii="GHEA Grapalat" w:hAnsi="GHEA Grapalat" w:cs="Sylfaen"/>
                <w:lang w:val="hy-AM"/>
              </w:rPr>
            </w:pPr>
          </w:p>
        </w:tc>
        <w:tc>
          <w:tcPr>
            <w:tcW w:w="2141" w:type="dxa"/>
            <w:shd w:val="clear" w:color="auto" w:fill="auto"/>
          </w:tcPr>
          <w:p w:rsidR="00991A73" w:rsidRPr="00D84BF2" w:rsidRDefault="00991A73" w:rsidP="000E0E6B">
            <w:pPr>
              <w:pStyle w:val="a5"/>
              <w:spacing w:after="0" w:line="240" w:lineRule="auto"/>
              <w:ind w:left="112" w:right="1"/>
              <w:jc w:val="center"/>
              <w:rPr>
                <w:rFonts w:ascii="GHEA Grapalat" w:hAnsi="GHEA Grapalat"/>
                <w:lang w:val="af-ZA"/>
              </w:rPr>
            </w:pPr>
            <w:r w:rsidRPr="00D84BF2">
              <w:rPr>
                <w:rFonts w:ascii="GHEA Grapalat" w:hAnsi="GHEA Grapalat" w:cs="Sylfaen"/>
                <w:lang w:val="hy-AM"/>
              </w:rPr>
              <w:t>Ընդունվել է ի գիտություն</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0E0E6B">
            <w:pPr>
              <w:tabs>
                <w:tab w:val="left" w:pos="2700"/>
              </w:tabs>
              <w:jc w:val="center"/>
              <w:rPr>
                <w:rFonts w:ascii="GHEA Grapalat" w:hAnsi="GHEA Grapalat"/>
                <w:sz w:val="22"/>
                <w:szCs w:val="22"/>
                <w:lang w:val="af-ZA"/>
              </w:rPr>
            </w:pPr>
          </w:p>
        </w:tc>
        <w:tc>
          <w:tcPr>
            <w:tcW w:w="3239" w:type="dxa"/>
            <w:vMerge/>
            <w:shd w:val="clear" w:color="auto" w:fill="auto"/>
            <w:vAlign w:val="center"/>
          </w:tcPr>
          <w:p w:rsidR="00991A73" w:rsidRPr="00D84BF2" w:rsidRDefault="00991A73" w:rsidP="000E0E6B">
            <w:pPr>
              <w:tabs>
                <w:tab w:val="left" w:pos="2700"/>
              </w:tabs>
              <w:jc w:val="both"/>
              <w:rPr>
                <w:rFonts w:ascii="GHEA Grapalat" w:hAnsi="GHEA Grapalat"/>
                <w:color w:val="000000"/>
                <w:sz w:val="22"/>
                <w:szCs w:val="22"/>
                <w:shd w:val="clear" w:color="auto" w:fill="FFFFFF"/>
                <w:lang w:val="af-ZA"/>
              </w:rPr>
            </w:pPr>
          </w:p>
        </w:tc>
        <w:tc>
          <w:tcPr>
            <w:tcW w:w="4604" w:type="dxa"/>
            <w:shd w:val="clear" w:color="auto" w:fill="auto"/>
            <w:vAlign w:val="center"/>
          </w:tcPr>
          <w:p w:rsidR="00991A73" w:rsidRPr="00D84BF2" w:rsidRDefault="00991A73" w:rsidP="000E0E6B">
            <w:pPr>
              <w:pStyle w:val="a5"/>
              <w:numPr>
                <w:ilvl w:val="0"/>
                <w:numId w:val="8"/>
              </w:numPr>
              <w:spacing w:after="0" w:line="240" w:lineRule="auto"/>
              <w:ind w:left="112" w:right="1" w:hanging="38"/>
              <w:jc w:val="both"/>
              <w:rPr>
                <w:rFonts w:ascii="GHEA Grapalat" w:hAnsi="GHEA Grapalat"/>
                <w:lang w:val="af-ZA"/>
              </w:rPr>
            </w:pPr>
            <w:r w:rsidRPr="00D84BF2">
              <w:rPr>
                <w:rFonts w:ascii="GHEA Grapalat" w:hAnsi="GHEA Grapalat"/>
                <w:lang w:val="af-ZA"/>
              </w:rPr>
              <w:t>14-րդ կետում «24 ժամ առաջ» բառերը փոխարինել «մեկ աշխատանքային օր առաջ» բառերով:</w:t>
            </w:r>
          </w:p>
          <w:p w:rsidR="00991A73" w:rsidRPr="00D84BF2" w:rsidRDefault="00991A73" w:rsidP="000E0E6B">
            <w:pPr>
              <w:ind w:left="112" w:hanging="38"/>
              <w:jc w:val="both"/>
              <w:rPr>
                <w:rFonts w:ascii="GHEA Grapalat" w:hAnsi="GHEA Grapalat" w:cs="Sylfaen"/>
                <w:sz w:val="22"/>
                <w:szCs w:val="22"/>
                <w:lang w:val="af-ZA"/>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ուժը կորցրած է ճանաչվել</w:t>
            </w:r>
          </w:p>
        </w:tc>
      </w:tr>
      <w:tr w:rsidR="00991A73" w:rsidRPr="002521D0" w:rsidTr="00991A73">
        <w:tc>
          <w:tcPr>
            <w:tcW w:w="745" w:type="dxa"/>
            <w:vMerge/>
            <w:vAlign w:val="center"/>
          </w:tcPr>
          <w:p w:rsidR="00991A73" w:rsidRPr="00D84BF2" w:rsidRDefault="00991A73" w:rsidP="000E0E6B">
            <w:pPr>
              <w:tabs>
                <w:tab w:val="left" w:pos="2700"/>
              </w:tabs>
              <w:jc w:val="center"/>
              <w:rPr>
                <w:rFonts w:ascii="GHEA Grapalat" w:hAnsi="GHEA Grapalat"/>
                <w:sz w:val="22"/>
                <w:szCs w:val="22"/>
                <w:lang w:val="af-ZA"/>
              </w:rPr>
            </w:pPr>
          </w:p>
        </w:tc>
        <w:tc>
          <w:tcPr>
            <w:tcW w:w="3239" w:type="dxa"/>
            <w:vMerge/>
            <w:shd w:val="clear" w:color="auto" w:fill="auto"/>
            <w:vAlign w:val="center"/>
          </w:tcPr>
          <w:p w:rsidR="00991A73" w:rsidRPr="00D84BF2" w:rsidRDefault="00991A73" w:rsidP="000E0E6B">
            <w:pPr>
              <w:tabs>
                <w:tab w:val="left" w:pos="2700"/>
              </w:tabs>
              <w:jc w:val="both"/>
              <w:rPr>
                <w:rFonts w:ascii="GHEA Grapalat" w:hAnsi="GHEA Grapalat"/>
                <w:color w:val="000000"/>
                <w:sz w:val="22"/>
                <w:szCs w:val="22"/>
                <w:shd w:val="clear" w:color="auto" w:fill="FFFFFF"/>
                <w:lang w:val="af-ZA"/>
              </w:rPr>
            </w:pPr>
          </w:p>
        </w:tc>
        <w:tc>
          <w:tcPr>
            <w:tcW w:w="4604" w:type="dxa"/>
            <w:shd w:val="clear" w:color="auto" w:fill="auto"/>
            <w:vAlign w:val="center"/>
          </w:tcPr>
          <w:p w:rsidR="00991A73" w:rsidRPr="00D84BF2" w:rsidRDefault="00991A73" w:rsidP="000E0E6B">
            <w:pPr>
              <w:pStyle w:val="a5"/>
              <w:numPr>
                <w:ilvl w:val="0"/>
                <w:numId w:val="8"/>
              </w:numPr>
              <w:spacing w:after="0" w:line="240" w:lineRule="auto"/>
              <w:ind w:left="112" w:right="1" w:hanging="38"/>
              <w:jc w:val="both"/>
              <w:rPr>
                <w:rFonts w:ascii="GHEA Grapalat" w:hAnsi="GHEA Grapalat"/>
                <w:lang w:val="af-ZA"/>
              </w:rPr>
            </w:pPr>
            <w:r w:rsidRPr="00D84BF2">
              <w:rPr>
                <w:rFonts w:ascii="GHEA Grapalat" w:hAnsi="GHEA Grapalat"/>
                <w:lang w:val="af-ZA"/>
              </w:rPr>
              <w:t>30-րդ կետը խմբագրել հետևյալ բովանդակությամբ.</w:t>
            </w:r>
          </w:p>
          <w:p w:rsidR="00991A73" w:rsidRPr="00D84BF2" w:rsidRDefault="00991A73" w:rsidP="000E0E6B">
            <w:pPr>
              <w:pStyle w:val="a5"/>
              <w:spacing w:after="0" w:line="240" w:lineRule="auto"/>
              <w:ind w:left="112" w:right="1" w:hanging="38"/>
              <w:jc w:val="both"/>
              <w:rPr>
                <w:rFonts w:ascii="GHEA Grapalat" w:hAnsi="GHEA Grapalat"/>
                <w:lang w:val="af-ZA"/>
              </w:rPr>
            </w:pPr>
            <w:r w:rsidRPr="00D84BF2">
              <w:rPr>
                <w:rFonts w:ascii="GHEA Grapalat" w:hAnsi="GHEA Grapalat"/>
                <w:lang w:val="af-ZA"/>
              </w:rPr>
              <w:t>«30. Հանձնաժողովի անդամները հայտերի բացման նիստում որոշված ժամկետում մրցույթի հրավերով սահմանված կարգով գնահատում են մրցույթի մասին հայտերը, ինչպես նաև հրավերով նախատեսված որակավորման չափանիշներին համապատասխանությունը հիմնավորող` հրավերով նախատեսված փաստաթղթերը (տեղեկությունները) և գնահատման թերթիկներում համապատասխան նշումներ կատարելու միջոցով հայտերի վերաբերյալ տալիս են ստորագրված եզրակացություններ և քարտուղարին են փոխանցում գնահատման թերթիկների մեկական օրինակները»: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մասնակի</w:t>
            </w: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Կետը ներկայացվել է նոր խմբագրությամբ, ավելացվել է նաև հայտերի գնահատման չափանիշների վերաբարյալ դրույթներ</w:t>
            </w:r>
          </w:p>
        </w:tc>
      </w:tr>
      <w:tr w:rsidR="00991A73" w:rsidRPr="00D84BF2" w:rsidTr="00991A73">
        <w:tc>
          <w:tcPr>
            <w:tcW w:w="745" w:type="dxa"/>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30</w:t>
            </w:r>
          </w:p>
        </w:tc>
        <w:tc>
          <w:tcPr>
            <w:tcW w:w="3239" w:type="dxa"/>
            <w:shd w:val="clear" w:color="auto" w:fill="auto"/>
            <w:vAlign w:val="center"/>
          </w:tcPr>
          <w:p w:rsidR="00991A73" w:rsidRPr="00D84BF2" w:rsidRDefault="00991A73" w:rsidP="000E0E6B">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Արմավիրի մարզպետարան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3</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 xml:space="preserve">01 /6.2/06627-2019 </w:t>
            </w:r>
          </w:p>
        </w:tc>
        <w:tc>
          <w:tcPr>
            <w:tcW w:w="4604" w:type="dxa"/>
            <w:shd w:val="clear" w:color="auto" w:fill="auto"/>
            <w:vAlign w:val="center"/>
          </w:tcPr>
          <w:p w:rsidR="00991A73" w:rsidRPr="00D84BF2" w:rsidRDefault="00991A73" w:rsidP="000E0E6B">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p>
        </w:tc>
        <w:tc>
          <w:tcPr>
            <w:tcW w:w="3872" w:type="dxa"/>
          </w:tcPr>
          <w:p w:rsidR="00991A73" w:rsidRPr="00D84BF2" w:rsidRDefault="00991A73" w:rsidP="000E0E6B">
            <w:pPr>
              <w:tabs>
                <w:tab w:val="left" w:pos="2700"/>
              </w:tabs>
              <w:jc w:val="both"/>
              <w:rPr>
                <w:rFonts w:ascii="GHEA Grapalat" w:hAnsi="GHEA Grapalat" w:cs="Sylfaen"/>
                <w:sz w:val="22"/>
                <w:szCs w:val="22"/>
                <w:lang w:val="hy-AM"/>
              </w:rPr>
            </w:pPr>
          </w:p>
        </w:tc>
      </w:tr>
      <w:tr w:rsidR="00991A73" w:rsidRPr="002521D0" w:rsidTr="00991A73">
        <w:tc>
          <w:tcPr>
            <w:tcW w:w="745" w:type="dxa"/>
            <w:vMerge w:val="restart"/>
            <w:vAlign w:val="center"/>
          </w:tcPr>
          <w:p w:rsidR="00991A73" w:rsidRPr="00D84BF2" w:rsidRDefault="00991A73" w:rsidP="000E0E6B">
            <w:pPr>
              <w:tabs>
                <w:tab w:val="left" w:pos="2700"/>
              </w:tabs>
              <w:jc w:val="center"/>
              <w:rPr>
                <w:rFonts w:ascii="GHEA Grapalat" w:hAnsi="GHEA Grapalat"/>
                <w:sz w:val="22"/>
                <w:szCs w:val="22"/>
              </w:rPr>
            </w:pPr>
            <w:r w:rsidRPr="00D84BF2">
              <w:rPr>
                <w:rFonts w:ascii="GHEA Grapalat" w:hAnsi="GHEA Grapalat"/>
                <w:sz w:val="22"/>
                <w:szCs w:val="22"/>
              </w:rPr>
              <w:t>31</w:t>
            </w:r>
          </w:p>
        </w:tc>
        <w:tc>
          <w:tcPr>
            <w:tcW w:w="3239" w:type="dxa"/>
            <w:vMerge w:val="restart"/>
            <w:shd w:val="clear" w:color="auto" w:fill="auto"/>
            <w:vAlign w:val="center"/>
          </w:tcPr>
          <w:p w:rsidR="00991A73" w:rsidRPr="00D84BF2" w:rsidRDefault="00991A73" w:rsidP="000E0E6B">
            <w:pPr>
              <w:tabs>
                <w:tab w:val="left" w:pos="2700"/>
              </w:tabs>
              <w:jc w:val="both"/>
              <w:rPr>
                <w:rFonts w:ascii="GHEA Grapalat" w:hAnsi="GHEA Grapalat"/>
                <w:color w:val="000000"/>
                <w:sz w:val="22"/>
                <w:szCs w:val="22"/>
                <w:shd w:val="clear" w:color="auto" w:fill="FFFFFF"/>
              </w:rPr>
            </w:pPr>
            <w:r w:rsidRPr="00D84BF2">
              <w:rPr>
                <w:rFonts w:ascii="GHEA Grapalat" w:hAnsi="GHEA Grapalat"/>
                <w:sz w:val="22"/>
                <w:szCs w:val="22"/>
              </w:rPr>
              <w:t xml:space="preserve">ՀՀ </w:t>
            </w:r>
            <w:r w:rsidRPr="00D84BF2">
              <w:rPr>
                <w:rFonts w:ascii="GHEA Grapalat" w:hAnsi="GHEA Grapalat"/>
                <w:color w:val="000000"/>
                <w:sz w:val="22"/>
                <w:szCs w:val="22"/>
                <w:shd w:val="clear" w:color="auto" w:fill="FFFFFF"/>
              </w:rPr>
              <w:t xml:space="preserve">կրթության, գիտության, մշակույթի և սպորտի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3</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01/11.2/26383-19</w:t>
            </w:r>
          </w:p>
        </w:tc>
        <w:tc>
          <w:tcPr>
            <w:tcW w:w="4604" w:type="dxa"/>
            <w:shd w:val="clear" w:color="auto" w:fill="auto"/>
          </w:tcPr>
          <w:p w:rsidR="00991A73" w:rsidRPr="00D84BF2" w:rsidRDefault="00991A73" w:rsidP="000E0E6B">
            <w:pPr>
              <w:tabs>
                <w:tab w:val="left" w:pos="196"/>
              </w:tabs>
              <w:ind w:right="-15"/>
              <w:jc w:val="both"/>
              <w:rPr>
                <w:rFonts w:ascii="GHEA Grapalat" w:hAnsi="GHEA Grapalat"/>
                <w:sz w:val="22"/>
                <w:szCs w:val="22"/>
              </w:rPr>
            </w:pPr>
            <w:r w:rsidRPr="00D84BF2">
              <w:rPr>
                <w:rFonts w:ascii="GHEA Grapalat" w:hAnsi="GHEA Grapalat"/>
                <w:sz w:val="22"/>
                <w:szCs w:val="22"/>
              </w:rPr>
              <w:t>Ն</w:t>
            </w:r>
            <w:r w:rsidRPr="00D84BF2">
              <w:rPr>
                <w:rFonts w:ascii="GHEA Grapalat" w:hAnsi="GHEA Grapalat"/>
                <w:sz w:val="22"/>
                <w:szCs w:val="22"/>
                <w:lang w:val="hy-AM"/>
              </w:rPr>
              <w:t xml:space="preserve">ախագծի վերաբերյալ </w:t>
            </w:r>
            <w:r w:rsidRPr="00D84BF2">
              <w:rPr>
                <w:rFonts w:ascii="GHEA Grapalat" w:hAnsi="GHEA Grapalat"/>
                <w:sz w:val="22"/>
                <w:szCs w:val="22"/>
                <w:lang w:val="ru-RU"/>
              </w:rPr>
              <w:t>սկզբունքային</w:t>
            </w:r>
            <w:r w:rsidRPr="00D84BF2">
              <w:rPr>
                <w:rFonts w:ascii="GHEA Grapalat" w:hAnsi="GHEA Grapalat"/>
                <w:sz w:val="22"/>
                <w:szCs w:val="22"/>
                <w:lang w:val="af-ZA"/>
              </w:rPr>
              <w:t xml:space="preserve"> </w:t>
            </w:r>
            <w:r w:rsidRPr="00D84BF2">
              <w:rPr>
                <w:rFonts w:ascii="GHEA Grapalat" w:hAnsi="GHEA Grapalat"/>
                <w:sz w:val="22"/>
                <w:szCs w:val="22"/>
                <w:lang w:val="ru-RU"/>
              </w:rPr>
              <w:t>առարկություններ</w:t>
            </w:r>
            <w:r w:rsidRPr="00D84BF2">
              <w:rPr>
                <w:rFonts w:ascii="GHEA Grapalat" w:hAnsi="GHEA Grapalat"/>
                <w:sz w:val="22"/>
                <w:szCs w:val="22"/>
                <w:lang w:val="af-ZA"/>
              </w:rPr>
              <w:t xml:space="preserve"> </w:t>
            </w:r>
            <w:r w:rsidRPr="00D84BF2">
              <w:rPr>
                <w:rFonts w:ascii="GHEA Grapalat" w:hAnsi="GHEA Grapalat"/>
                <w:sz w:val="22"/>
                <w:szCs w:val="22"/>
                <w:lang w:val="ru-RU"/>
              </w:rPr>
              <w:t>չ</w:t>
            </w:r>
            <w:r w:rsidRPr="00D84BF2">
              <w:rPr>
                <w:rFonts w:ascii="GHEA Grapalat" w:hAnsi="GHEA Grapalat"/>
                <w:sz w:val="22"/>
                <w:szCs w:val="22"/>
              </w:rPr>
              <w:t>կան: Միաժամանակ, ներկայացնում են հետևյալ առաջարկությունները.</w:t>
            </w:r>
          </w:p>
          <w:p w:rsidR="00991A73" w:rsidRPr="00D84BF2" w:rsidRDefault="00991A73" w:rsidP="000E0E6B">
            <w:pPr>
              <w:pStyle w:val="a5"/>
              <w:spacing w:after="200" w:line="240" w:lineRule="auto"/>
              <w:ind w:left="0"/>
              <w:jc w:val="both"/>
              <w:rPr>
                <w:rFonts w:ascii="GHEA Grapalat" w:hAnsi="GHEA Grapalat" w:cstheme="minorHAnsi"/>
                <w:lang w:val="hy-AM"/>
              </w:rPr>
            </w:pPr>
            <w:r w:rsidRPr="00D84BF2">
              <w:rPr>
                <w:rFonts w:ascii="GHEA Grapalat" w:hAnsi="GHEA Grapalat" w:cstheme="minorHAnsi"/>
              </w:rPr>
              <w:t xml:space="preserve">1. </w:t>
            </w:r>
            <w:r w:rsidRPr="00D84BF2">
              <w:rPr>
                <w:rFonts w:ascii="GHEA Grapalat" w:hAnsi="GHEA Grapalat" w:cstheme="minorHAnsi"/>
                <w:lang w:val="hy-AM"/>
              </w:rPr>
              <w:t>Կարգի 3-րդ կետը լրացնել հետևյալ բովանդակությամբ նոր նախադասությամբ</w:t>
            </w:r>
            <w:r w:rsidRPr="00D84BF2">
              <w:rPr>
                <w:rFonts w:ascii="Cambria Math" w:eastAsia="MS Gothic" w:hAnsi="Cambria Math" w:cs="Cambria Math"/>
                <w:lang w:val="hy-AM"/>
              </w:rPr>
              <w:t>․</w:t>
            </w:r>
            <w:r w:rsidRPr="00D84BF2">
              <w:rPr>
                <w:rFonts w:ascii="GHEA Grapalat" w:hAnsi="GHEA Grapalat" w:cstheme="minorHAnsi"/>
                <w:lang w:val="hy-AM"/>
              </w:rPr>
              <w:t xml:space="preserve"> «Կազմակերպություններին տրամադրված սուբսիդիաի Ֆինանսական տարվա արդույնքներով </w:t>
            </w:r>
            <w:proofErr w:type="gramStart"/>
            <w:r w:rsidRPr="00D84BF2">
              <w:rPr>
                <w:rFonts w:ascii="GHEA Grapalat" w:hAnsi="GHEA Grapalat" w:cstheme="minorHAnsi"/>
                <w:lang w:val="hy-AM"/>
              </w:rPr>
              <w:t>խնայողությունները  կարող</w:t>
            </w:r>
            <w:proofErr w:type="gramEnd"/>
            <w:r w:rsidRPr="00D84BF2">
              <w:rPr>
                <w:rFonts w:ascii="GHEA Grapalat" w:hAnsi="GHEA Grapalat" w:cstheme="minorHAnsi"/>
                <w:lang w:val="hy-AM"/>
              </w:rPr>
              <w:t xml:space="preserve"> </w:t>
            </w:r>
            <w:r w:rsidRPr="00D84BF2">
              <w:rPr>
                <w:rFonts w:ascii="GHEA Grapalat" w:hAnsi="GHEA Grapalat" w:cstheme="minorHAnsi"/>
                <w:lang w:val="hy-AM"/>
              </w:rPr>
              <w:lastRenderedPageBreak/>
              <w:t>են ուղվել կապիտալ ակտիվների ձեռքբերմանը</w:t>
            </w:r>
            <w:r w:rsidRPr="00D84BF2">
              <w:rPr>
                <w:rFonts w:ascii="Courier New" w:hAnsi="Courier New" w:cs="Courier New"/>
                <w:lang w:val="hy-AM"/>
              </w:rPr>
              <w:t>̀</w:t>
            </w:r>
            <w:r w:rsidRPr="00D84BF2">
              <w:rPr>
                <w:rFonts w:ascii="GHEA Grapalat" w:hAnsi="GHEA Grapalat" w:cstheme="minorHAnsi"/>
                <w:lang w:val="hy-AM"/>
              </w:rPr>
              <w:t xml:space="preserve"> տվյալ </w:t>
            </w:r>
            <w:r w:rsidRPr="00D84BF2">
              <w:rPr>
                <w:rFonts w:ascii="GHEA Grapalat" w:hAnsi="GHEA Grapalat" w:cstheme="minorHAnsi"/>
              </w:rPr>
              <w:t>ոլորտը</w:t>
            </w:r>
            <w:r w:rsidRPr="00D84BF2">
              <w:rPr>
                <w:rFonts w:ascii="GHEA Grapalat" w:hAnsi="GHEA Grapalat" w:cstheme="minorHAnsi"/>
                <w:lang w:val="af-ZA"/>
              </w:rPr>
              <w:t xml:space="preserve"> </w:t>
            </w:r>
            <w:r w:rsidRPr="00D84BF2">
              <w:rPr>
                <w:rFonts w:ascii="GHEA Grapalat" w:hAnsi="GHEA Grapalat" w:cstheme="minorHAnsi"/>
              </w:rPr>
              <w:t>համակարգող</w:t>
            </w:r>
            <w:r w:rsidRPr="00D84BF2">
              <w:rPr>
                <w:rFonts w:ascii="GHEA Grapalat" w:hAnsi="GHEA Grapalat" w:cstheme="minorHAnsi"/>
                <w:lang w:val="af-ZA"/>
              </w:rPr>
              <w:t xml:space="preserve"> </w:t>
            </w:r>
            <w:r w:rsidRPr="00D84BF2">
              <w:rPr>
                <w:rFonts w:ascii="GHEA Grapalat" w:hAnsi="GHEA Grapalat" w:cstheme="minorHAnsi"/>
              </w:rPr>
              <w:t>և</w:t>
            </w:r>
            <w:r w:rsidRPr="00D84BF2">
              <w:rPr>
                <w:rFonts w:ascii="GHEA Grapalat" w:hAnsi="GHEA Grapalat" w:cstheme="minorHAnsi"/>
                <w:lang w:val="af-ZA"/>
              </w:rPr>
              <w:t xml:space="preserve"> </w:t>
            </w:r>
            <w:r w:rsidRPr="00D84BF2">
              <w:rPr>
                <w:rFonts w:ascii="GHEA Grapalat" w:hAnsi="GHEA Grapalat" w:cstheme="minorHAnsi"/>
                <w:lang w:val="hy-AM"/>
              </w:rPr>
              <w:t>սուբսիդիան տրամադրող մարմնի թույլտվությամբ։»</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0E0E6B">
            <w:pPr>
              <w:ind w:firstLine="3"/>
              <w:jc w:val="both"/>
              <w:rPr>
                <w:rFonts w:ascii="GHEA Grapalat" w:hAnsi="GHEA Grapalat"/>
                <w:sz w:val="22"/>
                <w:szCs w:val="22"/>
                <w:lang w:val="hy-AM"/>
              </w:rPr>
            </w:pPr>
            <w:r w:rsidRPr="00D84BF2">
              <w:rPr>
                <w:rFonts w:ascii="GHEA Grapalat" w:hAnsi="GHEA Grapalat"/>
                <w:sz w:val="22"/>
                <w:szCs w:val="22"/>
                <w:lang w:val="hy-AM"/>
              </w:rPr>
              <w:t xml:space="preserve">Սուբսիդիաները՝ դրանք պետական միավորների կողմից կազմակերպություններին տրամադրված ընթացիկ անհատույց վճարներ են, որոնք տրամադրվում են՝ հիմք ընդունելով վերջիններիս արտադրական գործունեության մակարդակը, արտադրվող, վաճառվող, </w:t>
            </w:r>
            <w:r w:rsidRPr="00D84BF2">
              <w:rPr>
                <w:rFonts w:ascii="GHEA Grapalat" w:hAnsi="GHEA Grapalat"/>
                <w:sz w:val="22"/>
                <w:szCs w:val="22"/>
                <w:lang w:val="hy-AM"/>
              </w:rPr>
              <w:lastRenderedPageBreak/>
              <w:t xml:space="preserve">արտահանվող և ներկրվող ապրանքների և ծառայությունների արժեքն ու քանակը: Սուբսիդիաները կարող են տրվել արտադրության մակարդակի, վաճառքի գնի վրա ազդելու համար կամ էլ կազմակերպությունների ծախսերը փոխհատուցելու նպատակով:  </w:t>
            </w:r>
          </w:p>
          <w:p w:rsidR="00991A73" w:rsidRPr="00D84BF2" w:rsidRDefault="00991A73" w:rsidP="000E0E6B">
            <w:pPr>
              <w:ind w:firstLine="3"/>
              <w:jc w:val="both"/>
              <w:rPr>
                <w:rFonts w:ascii="GHEA Grapalat" w:hAnsi="GHEA Grapalat"/>
                <w:sz w:val="22"/>
                <w:szCs w:val="22"/>
                <w:lang w:val="hy-AM"/>
              </w:rPr>
            </w:pPr>
          </w:p>
          <w:p w:rsidR="00991A73" w:rsidRPr="00D84BF2" w:rsidRDefault="00991A73" w:rsidP="000E0E6B">
            <w:pPr>
              <w:tabs>
                <w:tab w:val="left" w:pos="2700"/>
              </w:tabs>
              <w:ind w:firstLine="3"/>
              <w:jc w:val="both"/>
              <w:rPr>
                <w:rFonts w:ascii="GHEA Grapalat" w:hAnsi="GHEA Grapalat"/>
                <w:sz w:val="22"/>
                <w:szCs w:val="22"/>
                <w:lang w:val="hy-AM"/>
              </w:rPr>
            </w:pPr>
            <w:r w:rsidRPr="00D84BF2">
              <w:rPr>
                <w:rFonts w:ascii="GHEA Grapalat" w:hAnsi="GHEA Grapalat"/>
                <w:sz w:val="22"/>
                <w:szCs w:val="22"/>
                <w:lang w:val="hy-AM"/>
              </w:rPr>
              <w:t>Սուբսիդիաները տրվում են միայն արտադրողներին, այլ ոչ վերջնական սպառողներին, և դրանք միայն ընթացիկ տրանսֆերտներ են, այլ ոչ թե կապիտալ տրանսֆերտներ:</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cstheme="minorHAnsi"/>
                <w:sz w:val="22"/>
                <w:szCs w:val="22"/>
                <w:lang w:val="hy-AM"/>
              </w:rPr>
              <w:t>2. Կարգի 6-րդ կետում «նախարարության հետ» բառերից հետո լրացնել «, եթե ավելի բարձր իրավական ուժ ունեցող իրավական ակտով դրանք սահմանված չեն» բառերով,</w:t>
            </w:r>
          </w:p>
        </w:tc>
        <w:tc>
          <w:tcPr>
            <w:tcW w:w="2141" w:type="dxa"/>
          </w:tcPr>
          <w:p w:rsidR="00991A73" w:rsidRPr="00D84BF2" w:rsidRDefault="00991A73" w:rsidP="00AA7D2A">
            <w:pPr>
              <w:pStyle w:val="a5"/>
              <w:spacing w:after="0" w:line="240" w:lineRule="auto"/>
              <w:ind w:left="112" w:right="1"/>
              <w:jc w:val="center"/>
              <w:rPr>
                <w:rFonts w:ascii="GHEA Grapalat" w:hAnsi="GHEA Grapalat" w:cs="Sylfaen"/>
                <w:lang w:val="hy-AM"/>
              </w:rPr>
            </w:pPr>
          </w:p>
        </w:tc>
        <w:tc>
          <w:tcPr>
            <w:tcW w:w="2141" w:type="dxa"/>
          </w:tcPr>
          <w:p w:rsidR="00991A73" w:rsidRPr="00D84BF2" w:rsidRDefault="00991A73" w:rsidP="00AA7D2A">
            <w:pPr>
              <w:pStyle w:val="a5"/>
              <w:spacing w:after="0" w:line="240" w:lineRule="auto"/>
              <w:ind w:left="112" w:right="1"/>
              <w:jc w:val="center"/>
              <w:rPr>
                <w:rFonts w:ascii="GHEA Grapalat" w:hAnsi="GHEA Grapalat" w:cs="Sylfaen"/>
                <w:lang w:val="hy-AM"/>
              </w:rPr>
            </w:pPr>
          </w:p>
        </w:tc>
        <w:tc>
          <w:tcPr>
            <w:tcW w:w="2141" w:type="dxa"/>
            <w:shd w:val="clear" w:color="auto" w:fill="auto"/>
          </w:tcPr>
          <w:p w:rsidR="00991A73" w:rsidRPr="00D84BF2" w:rsidRDefault="00991A73" w:rsidP="00AA7D2A">
            <w:pPr>
              <w:pStyle w:val="a5"/>
              <w:spacing w:after="0" w:line="240" w:lineRule="auto"/>
              <w:ind w:left="112" w:right="1"/>
              <w:jc w:val="center"/>
              <w:rPr>
                <w:rFonts w:ascii="GHEA Grapalat" w:hAnsi="GHEA Grapalat"/>
                <w:lang w:val="af-ZA"/>
              </w:rPr>
            </w:pPr>
            <w:r w:rsidRPr="00D84BF2">
              <w:rPr>
                <w:rFonts w:ascii="GHEA Grapalat" w:hAnsi="GHEA Grapalat" w:cs="Sylfaen"/>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cstheme="minorHAnsi"/>
                <w:sz w:val="22"/>
                <w:szCs w:val="22"/>
                <w:lang w:val="hy-AM"/>
              </w:rPr>
              <w:t>3. Կարգի 7-րդ կետը «հիման վրա» բառերից հետո լրացնել «, ընդ որում, պետական մարմի  անունից սուբսիդիայի պայմանագիրը կնքում է մարմին գլխավոր քարտուղարը կամ աշխատակազմի ղեկավարը» բառերով,</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tc>
        <w:tc>
          <w:tcPr>
            <w:tcW w:w="3872" w:type="dxa"/>
          </w:tcPr>
          <w:p w:rsidR="00991A73" w:rsidRPr="00D84BF2" w:rsidRDefault="00991A73" w:rsidP="00AA7D2A">
            <w:pPr>
              <w:tabs>
                <w:tab w:val="left" w:pos="2700"/>
              </w:tabs>
              <w:rPr>
                <w:rFonts w:ascii="GHEA Grapalat" w:hAnsi="GHEA Grapalat"/>
                <w:sz w:val="22"/>
                <w:szCs w:val="22"/>
                <w:lang w:val="hy-AM"/>
              </w:rPr>
            </w:pPr>
            <w:r w:rsidRPr="00D84BF2">
              <w:rPr>
                <w:rFonts w:ascii="GHEA Grapalat" w:hAnsi="GHEA Grapalat"/>
                <w:sz w:val="22"/>
                <w:szCs w:val="22"/>
                <w:lang w:val="hy-AM"/>
              </w:rPr>
              <w:t>Նախագծի 3-րդ կետի 3-րդ ենթակետով սահմանվել է թե ովքեր են հանդիսանում պետական մարմնի ղեկավարները</w:t>
            </w: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cstheme="minorHAnsi"/>
                <w:sz w:val="22"/>
                <w:szCs w:val="22"/>
                <w:lang w:val="hy-AM"/>
              </w:rPr>
              <w:t>4.Կարգի 8</w:t>
            </w:r>
            <w:r w:rsidRPr="00D84BF2">
              <w:rPr>
                <w:rFonts w:ascii="Cambria Math" w:eastAsia="MS Gothic" w:hAnsi="Cambria Math" w:cs="Cambria Math"/>
                <w:sz w:val="22"/>
                <w:szCs w:val="22"/>
                <w:lang w:val="hy-AM"/>
              </w:rPr>
              <w:t>․</w:t>
            </w:r>
            <w:r w:rsidRPr="00D84BF2">
              <w:rPr>
                <w:rFonts w:ascii="GHEA Grapalat" w:hAnsi="GHEA Grapalat" w:cstheme="minorHAnsi"/>
                <w:sz w:val="22"/>
                <w:szCs w:val="22"/>
                <w:lang w:val="hy-AM"/>
              </w:rPr>
              <w:t>1-րդ կետում «պետական մարմնի ղեկավարի» բառերը փոխարինել «մարմին գլխավոր քարտուղարի կամ աշխատակազմի ղեկավարի» բառերով,</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sz w:val="22"/>
                <w:szCs w:val="22"/>
                <w:lang w:val="hy-AM"/>
              </w:rPr>
            </w:pPr>
            <w:r w:rsidRPr="00D84BF2">
              <w:rPr>
                <w:rFonts w:ascii="GHEA Grapalat" w:hAnsi="GHEA Grapalat"/>
                <w:sz w:val="22"/>
                <w:szCs w:val="22"/>
                <w:lang w:val="hy-AM"/>
              </w:rPr>
              <w:t>Տե՛ս նախորդ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cstheme="minorHAnsi"/>
                <w:sz w:val="22"/>
                <w:szCs w:val="22"/>
                <w:lang w:val="hy-AM"/>
              </w:rPr>
              <w:t xml:space="preserve">5. Անհրաժեշտ է հնարավություն տալ մարմին գլխավոր քարտուղարին կամ աշխատակազմի ղեկավարին պայմանագրերի կնքման և հանձնման-ընդունման ակտերի ստորագրման </w:t>
            </w:r>
            <w:r w:rsidRPr="00D84BF2">
              <w:rPr>
                <w:rFonts w:ascii="GHEA Grapalat" w:hAnsi="GHEA Grapalat" w:cstheme="minorHAnsi"/>
                <w:sz w:val="22"/>
                <w:szCs w:val="22"/>
                <w:lang w:val="hy-AM"/>
              </w:rPr>
              <w:lastRenderedPageBreak/>
              <w:t>լիազորությունները վերապահել այլ պաշտոնատար անձի, ինչպես որ կիրառվում ՀՀ կառավարության 2017 թ, մայիսի 4-ի N 526-Ն որոշման մեջ:</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sz w:val="22"/>
                <w:szCs w:val="22"/>
                <w:lang w:val="hy-AM"/>
              </w:rPr>
            </w:pPr>
            <w:r w:rsidRPr="00D84BF2">
              <w:rPr>
                <w:rFonts w:ascii="GHEA Grapalat" w:hAnsi="GHEA Grapalat"/>
                <w:sz w:val="22"/>
                <w:szCs w:val="22"/>
                <w:lang w:val="hy-AM"/>
              </w:rPr>
              <w:t>Տե՛ս 3-րդ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theme="minorHAnsi"/>
                <w:sz w:val="22"/>
                <w:szCs w:val="22"/>
                <w:lang w:val="hy-AM"/>
              </w:rPr>
            </w:pPr>
            <w:r w:rsidRPr="00D84BF2">
              <w:rPr>
                <w:rFonts w:ascii="GHEA Grapalat" w:hAnsi="GHEA Grapalat" w:cstheme="minorHAnsi"/>
                <w:sz w:val="22"/>
                <w:szCs w:val="22"/>
                <w:lang w:val="hy-AM"/>
              </w:rPr>
              <w:t xml:space="preserve">6. 11-րդ կետը խմբագրել հետևյալ խմբագրությամբ՝ ավելացնել նոր 11.1 և 11.2 11.3 կետերը հետևյալ բովանդակությամբ. </w:t>
            </w:r>
          </w:p>
          <w:p w:rsidR="00991A73" w:rsidRPr="00D84BF2" w:rsidRDefault="00991A73" w:rsidP="00AA7D2A">
            <w:pPr>
              <w:tabs>
                <w:tab w:val="left" w:pos="196"/>
              </w:tabs>
              <w:ind w:right="-15"/>
              <w:jc w:val="both"/>
              <w:rPr>
                <w:rFonts w:ascii="GHEA Grapalat" w:hAnsi="GHEA Grapalat" w:cstheme="minorHAnsi"/>
                <w:sz w:val="22"/>
                <w:szCs w:val="22"/>
                <w:lang w:val="hy-AM"/>
              </w:rPr>
            </w:pPr>
            <w:r w:rsidRPr="00D84BF2">
              <w:rPr>
                <w:rFonts w:ascii="GHEA Grapalat" w:hAnsi="GHEA Grapalat" w:cstheme="minorHAnsi"/>
                <w:sz w:val="22"/>
                <w:szCs w:val="22"/>
                <w:lang w:val="hy-AM"/>
              </w:rPr>
              <w:t>«11. Հանձնաժողովը գործում է համաձայն պետական մարմնի ղեկավարի կողմից հաստատված Հանձնաժողովի գործունեության աշխատակարգի, մինչև պայմանագրով կողմերի ստանձնած պարտավորությունների ամբողջական ծավալով կատարումը:</w:t>
            </w:r>
          </w:p>
          <w:p w:rsidR="00991A73" w:rsidRPr="00D84BF2" w:rsidRDefault="00991A73" w:rsidP="00AA7D2A">
            <w:pPr>
              <w:tabs>
                <w:tab w:val="left" w:pos="196"/>
              </w:tabs>
              <w:ind w:right="-15"/>
              <w:jc w:val="both"/>
              <w:rPr>
                <w:rFonts w:ascii="GHEA Grapalat" w:hAnsi="GHEA Grapalat" w:cstheme="minorHAnsi"/>
                <w:sz w:val="22"/>
                <w:szCs w:val="22"/>
                <w:lang w:val="hy-AM"/>
              </w:rPr>
            </w:pPr>
            <w:r w:rsidRPr="00D84BF2">
              <w:rPr>
                <w:rFonts w:ascii="GHEA Grapalat" w:hAnsi="GHEA Grapalat" w:cstheme="minorHAnsi"/>
                <w:sz w:val="22"/>
                <w:szCs w:val="22"/>
                <w:lang w:val="hy-AM"/>
              </w:rPr>
              <w:t>11.1 Հանձնաժողովը ծրագրի ավարտից հետո կազմակերպության կողմից ներկայացված բովանդակային հաշվետվության հիման վրա տալիս է եզրակացություն, որի ձևը հաստատում է ՀՀ ֆինանսների նախարարությունը:</w:t>
            </w:r>
          </w:p>
          <w:p w:rsidR="00991A73" w:rsidRPr="00D84BF2" w:rsidRDefault="00991A73" w:rsidP="00AA7D2A">
            <w:pPr>
              <w:tabs>
                <w:tab w:val="left" w:pos="196"/>
              </w:tabs>
              <w:ind w:right="-15"/>
              <w:jc w:val="both"/>
              <w:rPr>
                <w:rFonts w:ascii="GHEA Grapalat" w:hAnsi="GHEA Grapalat" w:cstheme="minorHAnsi"/>
                <w:sz w:val="22"/>
                <w:szCs w:val="22"/>
                <w:lang w:val="hy-AM"/>
              </w:rPr>
            </w:pPr>
            <w:r w:rsidRPr="00D84BF2">
              <w:rPr>
                <w:rFonts w:ascii="GHEA Grapalat" w:hAnsi="GHEA Grapalat" w:cstheme="minorHAnsi"/>
                <w:sz w:val="22"/>
                <w:szCs w:val="22"/>
                <w:lang w:val="hy-AM"/>
              </w:rPr>
              <w:t xml:space="preserve"> 11.2 Պետական մարմնում պայմանագրերի կատարման հետ կապված վճարային փաստաթղթերը կազմավորվում են Հանձնաժողովի եզրակացության հիման վրա:</w:t>
            </w:r>
          </w:p>
          <w:p w:rsidR="00991A73" w:rsidRPr="00D84BF2" w:rsidRDefault="00991A73" w:rsidP="00AA7D2A">
            <w:pPr>
              <w:tabs>
                <w:tab w:val="left" w:pos="196"/>
              </w:tabs>
              <w:ind w:right="-15"/>
              <w:jc w:val="both"/>
              <w:rPr>
                <w:rFonts w:ascii="GHEA Grapalat" w:hAnsi="GHEA Grapalat" w:cstheme="minorHAnsi"/>
                <w:sz w:val="22"/>
                <w:szCs w:val="22"/>
                <w:lang w:val="hy-AM"/>
              </w:rPr>
            </w:pPr>
            <w:r w:rsidRPr="00D84BF2">
              <w:rPr>
                <w:rFonts w:ascii="GHEA Grapalat" w:hAnsi="GHEA Grapalat" w:cstheme="minorHAnsi"/>
                <w:sz w:val="22"/>
                <w:szCs w:val="22"/>
                <w:lang w:val="hy-AM"/>
              </w:rPr>
              <w:t>11.3 Հանձնաժողովի եզրակացությունը համարվում է դրական, եթե Ծրագրի բովանդակային հաշվետվության վերաբերյալ տրվել է դրական եզրակացություն Հանձնաժողովի անդամների առնվազն 2/3 –ի կողմից:»:</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մասնակի</w:t>
            </w:r>
          </w:p>
        </w:tc>
        <w:tc>
          <w:tcPr>
            <w:tcW w:w="3872" w:type="dxa"/>
          </w:tcPr>
          <w:p w:rsidR="00991A73" w:rsidRPr="00D84BF2" w:rsidRDefault="00991A73" w:rsidP="00AA7D2A">
            <w:pPr>
              <w:tabs>
                <w:tab w:val="left" w:pos="2700"/>
              </w:tabs>
              <w:jc w:val="both"/>
              <w:rPr>
                <w:rFonts w:ascii="GHEA Grapalat" w:hAnsi="GHEA Grapalat" w:cstheme="minorHAnsi"/>
                <w:sz w:val="22"/>
                <w:szCs w:val="22"/>
                <w:lang w:val="hy-AM"/>
              </w:rPr>
            </w:pPr>
            <w:r w:rsidRPr="00D84BF2">
              <w:rPr>
                <w:rFonts w:ascii="GHEA Grapalat" w:hAnsi="GHEA Grapalat" w:cstheme="minorHAnsi"/>
                <w:sz w:val="22"/>
                <w:szCs w:val="22"/>
                <w:lang w:val="hy-AM"/>
              </w:rPr>
              <w:t>Կետը ներկայացվել է նոր խմբագրությամբ, որի համաձայն՝ հանձնաժողովը գործում է մինչև պայմանագրով կողմերի համար սահմանված պարտավորությունների ամողջական կատարումը, իսկ Նախագծի 4-րդ կետով սահմանվում է, որ ՀՀ ֆինանսների նախարարը հաստատում է մրցույթի ընթացքում օգտագործվելիք փաստաթղթերի օրինակելի ձևերը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5"/>
              <w:spacing w:after="0" w:line="240" w:lineRule="auto"/>
              <w:ind w:left="69"/>
              <w:jc w:val="both"/>
              <w:rPr>
                <w:rFonts w:ascii="GHEA Grapalat" w:eastAsia="Times New Roman" w:hAnsi="GHEA Grapalat" w:cstheme="minorHAnsi"/>
                <w:lang w:val="hy-AM"/>
              </w:rPr>
            </w:pPr>
            <w:r w:rsidRPr="00D84BF2">
              <w:rPr>
                <w:rFonts w:ascii="GHEA Grapalat" w:eastAsia="Times New Roman" w:hAnsi="GHEA Grapalat" w:cstheme="minorHAnsi"/>
                <w:lang w:val="hy-AM"/>
              </w:rPr>
              <w:t xml:space="preserve">11. 14.4 կետի բ) ենթակետը շարադրել հետևյալ խմբագրությամբ. </w:t>
            </w:r>
          </w:p>
          <w:p w:rsidR="00991A73" w:rsidRPr="00D84BF2" w:rsidRDefault="00991A73" w:rsidP="00AA7D2A">
            <w:pPr>
              <w:tabs>
                <w:tab w:val="left" w:pos="196"/>
              </w:tabs>
              <w:ind w:right="-15"/>
              <w:jc w:val="both"/>
              <w:rPr>
                <w:rFonts w:ascii="GHEA Grapalat" w:hAnsi="GHEA Grapalat" w:cstheme="minorHAnsi"/>
                <w:sz w:val="22"/>
                <w:szCs w:val="22"/>
                <w:lang w:val="hy-AM"/>
              </w:rPr>
            </w:pPr>
            <w:r w:rsidRPr="00D84BF2">
              <w:rPr>
                <w:rFonts w:ascii="GHEA Grapalat" w:hAnsi="GHEA Grapalat" w:cstheme="minorHAnsi"/>
                <w:sz w:val="22"/>
                <w:szCs w:val="22"/>
                <w:lang w:val="hy-AM"/>
              </w:rPr>
              <w:t>«բ) կարող է փոփոխություն կատարել հրավերում»:</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Նախագծի վերախմբագրման արդյունքում կետը հանվել է Հայտում փոփոխություններ </w:t>
            </w:r>
            <w:r w:rsidRPr="00D84BF2">
              <w:rPr>
                <w:rFonts w:ascii="GHEA Grapalat" w:hAnsi="GHEA Grapalat" w:cs="Sylfaen"/>
                <w:sz w:val="22"/>
                <w:szCs w:val="22"/>
                <w:lang w:val="hy-AM"/>
              </w:rPr>
              <w:lastRenderedPageBreak/>
              <w:t>կատարելու վերաբերյալ դրույթները նշված են Կարգի 23-րդ կետում</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cstheme="minorHAnsi"/>
                <w:sz w:val="22"/>
                <w:szCs w:val="22"/>
                <w:lang w:val="hy-AM"/>
              </w:rPr>
              <w:t>12. 20.1 կետում «Հրավերում նախատեսվում է» բառերը փոխարինել «Հրավերում ըստ անհրաժեշտության կարող է նախատեսվել»</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cstheme="minorHAnsi"/>
                <w:sz w:val="22"/>
                <w:szCs w:val="22"/>
                <w:lang w:val="hy-AM"/>
              </w:rPr>
              <w:t>13. Խմբագրել 26. Կետի երկրորդ պարբերությունը՝ հանելով «, ինչպես նաև հայտեր ներկայացնելու ժամկետը լրանալուց հետո տրված հայտերն առանց բացվելու» բառերը: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Առաջարկությունը հիմնավորված չէ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rPr>
                <w:rFonts w:ascii="GHEA Grapalat" w:hAnsi="GHEA Grapalat" w:cstheme="minorHAnsi"/>
                <w:sz w:val="22"/>
                <w:szCs w:val="22"/>
                <w:lang w:val="hy-AM"/>
              </w:rPr>
            </w:pPr>
            <w:r w:rsidRPr="00D84BF2">
              <w:rPr>
                <w:rFonts w:ascii="GHEA Grapalat" w:hAnsi="GHEA Grapalat" w:cstheme="minorHAnsi"/>
                <w:sz w:val="22"/>
                <w:szCs w:val="22"/>
                <w:lang w:val="hy-AM"/>
              </w:rPr>
              <w:t>14. 29. կետը խմբագրել հետևյալ խմբագրությամբ.</w:t>
            </w:r>
          </w:p>
          <w:p w:rsidR="00991A73" w:rsidRPr="00D84BF2" w:rsidRDefault="00991A73" w:rsidP="00AA7D2A">
            <w:pPr>
              <w:rPr>
                <w:rFonts w:ascii="GHEA Grapalat" w:hAnsi="GHEA Grapalat" w:cstheme="minorHAnsi"/>
                <w:sz w:val="22"/>
                <w:szCs w:val="22"/>
                <w:lang w:val="hy-AM"/>
              </w:rPr>
            </w:pPr>
            <w:r w:rsidRPr="00D84BF2">
              <w:rPr>
                <w:rFonts w:ascii="GHEA Grapalat" w:hAnsi="GHEA Grapalat" w:cstheme="minorHAnsi"/>
                <w:sz w:val="22"/>
                <w:szCs w:val="22"/>
                <w:lang w:val="hy-AM"/>
              </w:rPr>
              <w:t>29. Հայտերի բացման նիստում նախագահը, իսկ նրա բացակայության դեպքում նիստը նախագահողը հայտարարումը նիստը բացված: Եթե ստացված հայտերի քանակը այնքան շատ է, որ հնարավոր չէ մեկ օրում բացել բոլոր հայտերը, ապա նիստը կարող է շարունակվել հաջորդ աշխատանքային օրը, որի մեկնարկի ժամը հաստատվում է նիստի ժամանակ:</w:t>
            </w:r>
          </w:p>
          <w:p w:rsidR="00991A73" w:rsidRPr="00D84BF2" w:rsidRDefault="00991A73" w:rsidP="00AA7D2A">
            <w:pPr>
              <w:pStyle w:val="a5"/>
              <w:numPr>
                <w:ilvl w:val="0"/>
                <w:numId w:val="9"/>
              </w:numPr>
              <w:spacing w:after="0" w:line="240" w:lineRule="auto"/>
              <w:ind w:left="0" w:firstLine="284"/>
              <w:rPr>
                <w:rFonts w:ascii="GHEA Grapalat" w:eastAsia="Times New Roman" w:hAnsi="GHEA Grapalat" w:cstheme="minorHAnsi"/>
                <w:lang w:val="hy-AM"/>
              </w:rPr>
            </w:pPr>
            <w:r w:rsidRPr="00D84BF2">
              <w:rPr>
                <w:rFonts w:ascii="GHEA Grapalat" w:eastAsia="Times New Roman" w:hAnsi="GHEA Grapalat" w:cstheme="minorHAnsi"/>
                <w:lang w:val="hy-AM"/>
              </w:rPr>
              <w:t>Հայտերի բացման նիստում քարտուղարը՝</w:t>
            </w:r>
          </w:p>
          <w:p w:rsidR="00991A73" w:rsidRPr="00D84BF2" w:rsidRDefault="00991A73" w:rsidP="00AA7D2A">
            <w:pPr>
              <w:pStyle w:val="a5"/>
              <w:numPr>
                <w:ilvl w:val="0"/>
                <w:numId w:val="9"/>
              </w:numPr>
              <w:spacing w:after="0" w:line="240" w:lineRule="auto"/>
              <w:ind w:left="0" w:firstLine="284"/>
              <w:rPr>
                <w:rFonts w:ascii="GHEA Grapalat" w:eastAsia="Times New Roman" w:hAnsi="GHEA Grapalat" w:cstheme="minorHAnsi"/>
                <w:lang w:val="hy-AM"/>
              </w:rPr>
            </w:pPr>
            <w:r w:rsidRPr="00D84BF2">
              <w:rPr>
                <w:rFonts w:ascii="GHEA Grapalat" w:eastAsia="Times New Roman" w:hAnsi="GHEA Grapalat" w:cstheme="minorHAnsi"/>
                <w:lang w:val="hy-AM"/>
              </w:rPr>
              <w:t>ա/ ներկայացնում է տեղեկատվություն հայտ ներկայացրած յուրաքանչյուր կազմակերպության վերաբերյալ՝ նշաելով կազմակերպության անվանումը, ներկայացված ծրագրի անվանումը, հայտի ստացման օրը և ժամը և փոխանցում է հայտը Հանձնաժողովի նախագահին,</w:t>
            </w:r>
          </w:p>
          <w:p w:rsidR="00991A73" w:rsidRPr="00D84BF2" w:rsidRDefault="00991A73" w:rsidP="00AA7D2A">
            <w:pPr>
              <w:tabs>
                <w:tab w:val="left" w:pos="286"/>
                <w:tab w:val="left" w:pos="466"/>
              </w:tabs>
              <w:rPr>
                <w:rFonts w:ascii="GHEA Grapalat" w:hAnsi="GHEA Grapalat" w:cstheme="minorHAnsi"/>
                <w:sz w:val="22"/>
                <w:szCs w:val="22"/>
                <w:lang w:val="hy-AM"/>
              </w:rPr>
            </w:pPr>
            <w:r w:rsidRPr="00D84BF2">
              <w:rPr>
                <w:rFonts w:ascii="GHEA Grapalat" w:hAnsi="GHEA Grapalat" w:cstheme="minorHAnsi"/>
                <w:sz w:val="22"/>
                <w:szCs w:val="22"/>
                <w:lang w:val="hy-AM"/>
              </w:rPr>
              <w:t xml:space="preserve">բ/ բացման նիստի հաջորդ օրը էլեկտրոնային փոստի միջոցով հանձնաժողովի անդամներին է </w:t>
            </w:r>
            <w:r w:rsidRPr="00D84BF2">
              <w:rPr>
                <w:rFonts w:ascii="GHEA Grapalat" w:hAnsi="GHEA Grapalat" w:cstheme="minorHAnsi"/>
                <w:sz w:val="22"/>
                <w:szCs w:val="22"/>
                <w:lang w:val="hy-AM"/>
              </w:rPr>
              <w:lastRenderedPageBreak/>
              <w:t xml:space="preserve">տրամադրում հայտերի գնահատման թերթիկների ձևանմուշը, որում սահմանված են գնահատման մեխանիզմներ: Հայտերի գնահատման մեխանիզմները հաստատվում են պետական մարմնի ղեկավարի կողմից: Հանձնաժողովը հերթականությամբ բացելով հատերը տեղում ուսումնասիրում է դրանք և տալիս է կարծիք </w:t>
            </w:r>
          </w:p>
          <w:p w:rsidR="00991A73" w:rsidRPr="00D84BF2" w:rsidRDefault="00991A73" w:rsidP="00AA7D2A">
            <w:pPr>
              <w:pStyle w:val="a5"/>
              <w:spacing w:after="0" w:line="240" w:lineRule="auto"/>
              <w:ind w:left="0"/>
              <w:rPr>
                <w:rFonts w:ascii="GHEA Grapalat" w:eastAsia="Times New Roman" w:hAnsi="GHEA Grapalat" w:cstheme="minorHAnsi"/>
                <w:lang w:val="hy-AM"/>
              </w:rPr>
            </w:pPr>
            <w:r w:rsidRPr="00D84BF2">
              <w:rPr>
                <w:rFonts w:ascii="GHEA Grapalat" w:eastAsia="Times New Roman" w:hAnsi="GHEA Grapalat" w:cstheme="minorHAnsi"/>
                <w:lang w:val="hy-AM"/>
              </w:rPr>
              <w:t>ա/ բացված ծրարում հրավերով պահանջվող փաստաթղթերի առկայության վերաբերյալ,</w:t>
            </w:r>
          </w:p>
          <w:p w:rsidR="00991A73" w:rsidRPr="00D84BF2" w:rsidRDefault="00991A73" w:rsidP="00AA7D2A">
            <w:pPr>
              <w:pStyle w:val="a5"/>
              <w:spacing w:after="0" w:line="240" w:lineRule="auto"/>
              <w:ind w:left="0"/>
              <w:rPr>
                <w:rFonts w:ascii="GHEA Grapalat" w:eastAsia="Times New Roman" w:hAnsi="GHEA Grapalat" w:cstheme="minorHAnsi"/>
                <w:lang w:val="hy-AM"/>
              </w:rPr>
            </w:pPr>
            <w:r w:rsidRPr="00D84BF2">
              <w:rPr>
                <w:rFonts w:ascii="GHEA Grapalat" w:eastAsia="Times New Roman" w:hAnsi="GHEA Grapalat" w:cstheme="minorHAnsi"/>
                <w:lang w:val="hy-AM"/>
              </w:rPr>
              <w:t>բ/ յուրաքանչյուր կազմակերպության ներյակացրած փաստաթղթերի հրավերով  սահմանված վավերապայմաններին համապատասխանելու վերաբերյալ,</w:t>
            </w:r>
          </w:p>
          <w:p w:rsidR="00991A73" w:rsidRPr="00D84BF2" w:rsidRDefault="00991A73" w:rsidP="00AA7D2A">
            <w:pPr>
              <w:pStyle w:val="a5"/>
              <w:spacing w:after="0" w:line="240" w:lineRule="auto"/>
              <w:ind w:left="0"/>
              <w:rPr>
                <w:rFonts w:ascii="GHEA Grapalat" w:eastAsia="Times New Roman" w:hAnsi="GHEA Grapalat" w:cstheme="minorHAnsi"/>
                <w:lang w:val="hy-AM"/>
              </w:rPr>
            </w:pPr>
            <w:r w:rsidRPr="00D84BF2">
              <w:rPr>
                <w:rFonts w:ascii="GHEA Grapalat" w:eastAsia="Times New Roman" w:hAnsi="GHEA Grapalat" w:cstheme="minorHAnsi"/>
                <w:lang w:val="hy-AM"/>
              </w:rPr>
              <w:t>գ/ յուրաքանչյուր կազմակերպության առաջարկած գնի և գնային հիմնավորումներ վերաբերյալ,</w:t>
            </w:r>
          </w:p>
          <w:p w:rsidR="00991A73" w:rsidRPr="00D84BF2" w:rsidRDefault="00991A73" w:rsidP="00AA7D2A">
            <w:pPr>
              <w:tabs>
                <w:tab w:val="left" w:pos="196"/>
              </w:tabs>
              <w:ind w:right="-15"/>
              <w:rPr>
                <w:rFonts w:ascii="GHEA Grapalat" w:hAnsi="GHEA Grapalat" w:cstheme="minorHAnsi"/>
                <w:sz w:val="22"/>
                <w:szCs w:val="22"/>
                <w:lang w:val="hy-AM"/>
              </w:rPr>
            </w:pPr>
            <w:r w:rsidRPr="00D84BF2">
              <w:rPr>
                <w:rFonts w:ascii="GHEA Grapalat" w:hAnsi="GHEA Grapalat" w:cstheme="minorHAnsi"/>
                <w:sz w:val="22"/>
                <w:szCs w:val="22"/>
                <w:lang w:val="hy-AM"/>
              </w:rPr>
              <w:t>դ/ հայտերում հայտնաբերված տեխնիկական թերությունները շտկելու համար հնարավորություն տալու, շտկման համար անհրաժեշտ ժամկետ սահմանելու, իսկ սահմանված ժամկետում չշտկելու դեպքում հայտը մերժելու վերաբերյալ:</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մասնակի</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29-րդ կետում արդեն իսկ նշված են առաջարկվող փոփոխությունները, ինչ վերաբերվում է էլեկտրոնային փոստի միջոցով հանձնաժողովի անդամներին հայտերի տրամադրմանը, ապա գտնում ենք, որ դա հանձնաժողովի անդանմները պետք է պարտադիր գտնվեն հանձնաժողովի նիստին</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5"/>
              <w:spacing w:after="200" w:line="240" w:lineRule="auto"/>
              <w:ind w:left="69"/>
              <w:rPr>
                <w:rFonts w:ascii="GHEA Grapalat" w:hAnsi="GHEA Grapalat" w:cs="Times New Roman"/>
                <w:lang w:val="hy-AM"/>
              </w:rPr>
            </w:pPr>
            <w:r w:rsidRPr="00D84BF2">
              <w:rPr>
                <w:rFonts w:ascii="GHEA Grapalat" w:hAnsi="GHEA Grapalat"/>
                <w:lang w:val="hy-AM"/>
              </w:rPr>
              <w:t>16. 29.1  բ) ենթակետը խմբագրել հետևյալ խմբագրությամբ. «բ) հայտեր ներկայացրած կազմակերպությունների անվանումները։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17. Հանել 29.1 կետի ե) ենթակետը: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rPr>
                <w:rFonts w:ascii="GHEA Grapalat" w:hAnsi="GHEA Grapalat"/>
                <w:sz w:val="22"/>
                <w:szCs w:val="22"/>
                <w:lang w:val="hy-AM"/>
              </w:rPr>
            </w:pPr>
            <w:r w:rsidRPr="00D84BF2">
              <w:rPr>
                <w:rFonts w:ascii="GHEA Grapalat" w:hAnsi="GHEA Grapalat"/>
                <w:sz w:val="22"/>
                <w:szCs w:val="22"/>
                <w:lang w:val="hy-AM"/>
              </w:rPr>
              <w:t>18. 30. կետը խմբագրել հետևյալ խմբագրությամբ.</w:t>
            </w:r>
          </w:p>
          <w:p w:rsidR="00991A73" w:rsidRPr="00D84BF2" w:rsidRDefault="00991A73" w:rsidP="00AA7D2A">
            <w:pPr>
              <w:tabs>
                <w:tab w:val="left" w:pos="196"/>
              </w:tabs>
              <w:ind w:right="-15"/>
              <w:rPr>
                <w:rFonts w:ascii="GHEA Grapalat" w:hAnsi="GHEA Grapalat"/>
                <w:sz w:val="22"/>
                <w:szCs w:val="22"/>
                <w:lang w:val="hy-AM"/>
              </w:rPr>
            </w:pPr>
            <w:r w:rsidRPr="00D84BF2">
              <w:rPr>
                <w:rFonts w:ascii="GHEA Grapalat" w:hAnsi="GHEA Grapalat"/>
                <w:sz w:val="22"/>
                <w:szCs w:val="22"/>
                <w:lang w:val="hy-AM"/>
              </w:rPr>
              <w:lastRenderedPageBreak/>
              <w:t>28. «30. Հանձնաժողովի անդամները հայտերի բացման նիստում որոշված ժամկետում մրցույթի հրավերով սահմանված կարգով գնահատում են ստացված հայտերը և գնահատման թերթիկներում համապատասխան բալեր նշանակելու, ինչպես նաև յուրաքանչյուր նշանակված գնահատականի համար մեկնաբանություն գրելու միջոցով հայտերի վերաբերյալ եզրակացություն են տալիս և ստորագրում ու էլեկտրոնային փոստի միջոցով քարտուղարին են հանձնում գնահատման թերթիկները: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Տես 14-րդ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443550">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19. Քարտուղարը ստացված գնահատման թերթիկների հիման վրա ամփոփում է հանձնաժողովի բոլոր անդամների կողմից ներկայացված գնահատականները,  հանելով հավաքած բալերի թվաբանական միջին արժեքը և հաջորդ նիստին է ներկայացնում յուրաքանչյուր հայտի հավաքած միջին բալերը»: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Տե՛ս 10</w:t>
            </w:r>
            <w:r w:rsidRPr="00D84BF2">
              <w:rPr>
                <w:rFonts w:ascii="Cambria Math" w:hAnsi="Cambria Math" w:cs="Cambria Math"/>
                <w:sz w:val="22"/>
                <w:szCs w:val="22"/>
                <w:lang w:val="hy-AM"/>
              </w:rPr>
              <w:t>․</w:t>
            </w:r>
            <w:r w:rsidRPr="00D84BF2">
              <w:rPr>
                <w:rFonts w:ascii="GHEA Grapalat" w:hAnsi="GHEA Grapalat" w:cs="Sylfaen"/>
                <w:sz w:val="22"/>
                <w:szCs w:val="22"/>
                <w:lang w:val="hy-AM"/>
              </w:rPr>
              <w:t xml:space="preserve">1 </w:t>
            </w:r>
            <w:r w:rsidRPr="00D84BF2">
              <w:rPr>
                <w:rFonts w:ascii="GHEA Grapalat" w:hAnsi="GHEA Grapalat" w:cs="GHEA Grapalat"/>
                <w:sz w:val="22"/>
                <w:szCs w:val="22"/>
                <w:lang w:val="hy-AM"/>
              </w:rPr>
              <w:t>կետի</w:t>
            </w:r>
            <w:r w:rsidRPr="00D84BF2">
              <w:rPr>
                <w:rFonts w:ascii="GHEA Grapalat" w:hAnsi="GHEA Grapalat" w:cs="Sylfaen"/>
                <w:sz w:val="22"/>
                <w:szCs w:val="22"/>
                <w:lang w:val="hy-AM"/>
              </w:rPr>
              <w:t xml:space="preserve"> 4-</w:t>
            </w:r>
            <w:r w:rsidRPr="00D84BF2">
              <w:rPr>
                <w:rFonts w:ascii="GHEA Grapalat" w:hAnsi="GHEA Grapalat" w:cs="GHEA Grapalat"/>
                <w:sz w:val="22"/>
                <w:szCs w:val="22"/>
                <w:lang w:val="hy-AM"/>
              </w:rPr>
              <w:t>րդ</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ենթակետի</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կարգավորումը</w:t>
            </w:r>
          </w:p>
          <w:p w:rsidR="00991A73" w:rsidRPr="00D84BF2" w:rsidRDefault="00991A73" w:rsidP="00AA7D2A">
            <w:pPr>
              <w:ind w:firstLine="720"/>
              <w:rPr>
                <w:rFonts w:ascii="GHEA Grapalat" w:hAnsi="GHEA Grapalat" w:cs="Sylfaen"/>
                <w:sz w:val="22"/>
                <w:szCs w:val="22"/>
                <w:lang w:val="hy-AM"/>
              </w:rPr>
            </w:pP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20. 2.-րդ կետի «ներկայացման» բառից հետո ավելացնել «, ինչպես նաև հանձնաժողովի անդամների կողմից տրվող եզրակացության» բառերը: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 xml:space="preserve">21. 15-րդ կետի «բ.2» ենթակետը հանել կամ  լրացնել հետևյալ բովանդակությամբ </w:t>
            </w:r>
          </w:p>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«տեղադրում է նախարարության ինտերնետային կայքում» , քանի որ մարզերից (հատկապես հեռավոր) հայտեր ներկայացնող կազմակերպությունների համար էլեկտրոնային տարբերակն ավելի հասանելի է և հարկադրված չեն լինի անձամբ ներկայանալ նախարարություն»:</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22. 20.1 կետը առաջարկվում է լրացնել հետևյալ բովանդակությամբ. «Հրավերում նախատեսվում է նաև, որ մասնակիցը մրցույթին մասնակցելու իր իրավունքը իրացնելու համար ներկայացնում է իր հաստատած հայտարարությունը, պայմանով, որ մասնակիցը պարտավորվում է անհրաժեշտության դեպքերում ներկայացնել հայտարարությունը հիմնավորող` հրավերով նախատեսված փաստաթղթերը (տեղեկությունները)»: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մասնակի</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10</w:t>
            </w:r>
            <w:r w:rsidRPr="00D84BF2">
              <w:rPr>
                <w:rFonts w:ascii="Cambria Math" w:hAnsi="Cambria Math" w:cs="Cambria Math"/>
                <w:sz w:val="22"/>
                <w:szCs w:val="22"/>
                <w:lang w:val="hy-AM"/>
              </w:rPr>
              <w:t>․</w:t>
            </w:r>
            <w:r w:rsidRPr="00D84BF2">
              <w:rPr>
                <w:rFonts w:ascii="GHEA Grapalat" w:hAnsi="GHEA Grapalat" w:cs="Sylfaen"/>
                <w:sz w:val="22"/>
                <w:szCs w:val="22"/>
                <w:lang w:val="hy-AM"/>
              </w:rPr>
              <w:t xml:space="preserve">1 </w:t>
            </w:r>
            <w:r w:rsidRPr="00D84BF2">
              <w:rPr>
                <w:rFonts w:ascii="GHEA Grapalat" w:hAnsi="GHEA Grapalat" w:cs="GHEA Grapalat"/>
                <w:sz w:val="22"/>
                <w:szCs w:val="22"/>
                <w:lang w:val="hy-AM"/>
              </w:rPr>
              <w:t>կետի</w:t>
            </w:r>
            <w:r w:rsidRPr="00D84BF2">
              <w:rPr>
                <w:rFonts w:ascii="GHEA Grapalat" w:hAnsi="GHEA Grapalat" w:cs="Sylfaen"/>
                <w:sz w:val="22"/>
                <w:szCs w:val="22"/>
                <w:lang w:val="hy-AM"/>
              </w:rPr>
              <w:t xml:space="preserve"> 8-</w:t>
            </w:r>
            <w:r w:rsidRPr="00D84BF2">
              <w:rPr>
                <w:rFonts w:ascii="GHEA Grapalat" w:hAnsi="GHEA Grapalat" w:cs="GHEA Grapalat"/>
                <w:sz w:val="22"/>
                <w:szCs w:val="22"/>
                <w:lang w:val="hy-AM"/>
              </w:rPr>
              <w:t>րդ</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ենթակետով</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հարցը</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կարգավորված</w:t>
            </w:r>
            <w:r w:rsidRPr="00D84BF2">
              <w:rPr>
                <w:rFonts w:ascii="GHEA Grapalat" w:hAnsi="GHEA Grapalat" w:cs="Sylfaen"/>
                <w:sz w:val="22"/>
                <w:szCs w:val="22"/>
                <w:lang w:val="hy-AM"/>
              </w:rPr>
              <w:t xml:space="preserve"> </w:t>
            </w:r>
            <w:r w:rsidRPr="00D84BF2">
              <w:rPr>
                <w:rFonts w:ascii="GHEA Grapalat" w:hAnsi="GHEA Grapalat" w:cs="GHEA Grapalat"/>
                <w:sz w:val="22"/>
                <w:szCs w:val="22"/>
                <w:lang w:val="hy-AM"/>
              </w:rPr>
              <w:t>է</w:t>
            </w:r>
            <w:r w:rsidRPr="00D84BF2">
              <w:rPr>
                <w:rFonts w:ascii="GHEA Grapalat" w:hAnsi="GHEA Grapalat" w:cs="Sylfaen"/>
                <w:sz w:val="22"/>
                <w:szCs w:val="22"/>
                <w:lang w:val="hy-AM"/>
              </w:rPr>
              <w:t xml:space="preserve"> </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23. 29.1 կետի «ե» ենթակետը հանել, քանի որ ելնելով հայտերի ծավալներից և ուսումնասիրելով բովանդակությունը` առաջանում է լրացուցիչ նիստեր հրավիրելու անհրաժեշտություն, ուստի մրցութային հանձնաժողովն առաջին նիստում չի կարող ընտրել հաղթող ճանաչված կազմակերպություններ և որոշել նրանց զբաղեցրած հորիզոնականները: Վերոնշյալից ելնելով առաջարկում եմ հանել նաև 29.1 կետի «ը» ենթակետը: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24. 35-րդ կետում «5 աշխատանքային օր» բառերը փոխարինել «մեկ ամսվա» բառերով, քանի որ ելնելով հայտերի ծավալներից 5 աշխատանքային օրվա ընթացքում յուրաքանչյուր եռամսյակի համար անհնարին է կազմել շուրջ 200 պայմանագրի նախագիծ:</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Հիմնավորված չէ, ներկայացված չեն փաստեր մեկ մրցույթի արդյունքում 200 կազմակերպության հետ կնքնվելիք պայմանագրի դեպքերի վերաբերյալ փաստեր։ Գտնում ենք, որ դա իրատեսական չէ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 xml:space="preserve">25. ՀՀ պետական բյուջեից դրամաշնորհների հատկացման թափանցիկության և հաշվետվողականության ապահովման համար, ինչպես նաև մարզերից </w:t>
            </w:r>
            <w:r w:rsidRPr="00D84BF2">
              <w:rPr>
                <w:rFonts w:ascii="GHEA Grapalat" w:hAnsi="GHEA Grapalat"/>
                <w:sz w:val="22"/>
                <w:szCs w:val="22"/>
                <w:lang w:val="hy-AM"/>
              </w:rPr>
              <w:lastRenderedPageBreak/>
              <w:t>(հատկապես հեռավոր) հայտեր ներկայացնող կազմակերպությունների համար՝ մարզային համաչափ մասնակցությունն ապահովելու նպատակով, նպատկահարմար է cragrer.am օն-լայն դրամաշնորհային համակարգի՝ նրանում առկա մեխանիզմների կիրառությունը, որը սակայն իրատեսական չէ 1937-Ն որոշման շրջանակներում:</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w:t>
            </w:r>
            <w:r w:rsidRPr="00D84BF2">
              <w:rPr>
                <w:rFonts w:ascii="GHEA Grapalat" w:hAnsi="GHEA Grapalat" w:cs="Sylfaen"/>
                <w:sz w:val="22"/>
                <w:szCs w:val="22"/>
                <w:lang w:val="hy-AM"/>
              </w:rPr>
              <w:t>նդունվել</w:t>
            </w:r>
            <w:r>
              <w:rPr>
                <w:rFonts w:ascii="GHEA Grapalat" w:hAnsi="GHEA Grapalat" w:cs="Sylfaen"/>
                <w:sz w:val="22"/>
                <w:szCs w:val="22"/>
                <w:lang w:val="hy-AM"/>
              </w:rPr>
              <w:t xml:space="preserve"> է մասնակի</w:t>
            </w:r>
          </w:p>
        </w:tc>
        <w:tc>
          <w:tcPr>
            <w:tcW w:w="3872" w:type="dxa"/>
          </w:tcPr>
          <w:p w:rsidR="00991A73" w:rsidRPr="00D84BF2" w:rsidRDefault="00991A73" w:rsidP="009015C4">
            <w:pPr>
              <w:tabs>
                <w:tab w:val="left" w:pos="2700"/>
              </w:tabs>
              <w:rPr>
                <w:rFonts w:ascii="GHEA Grapalat" w:hAnsi="GHEA Grapalat" w:cs="Sylfaen"/>
                <w:sz w:val="22"/>
                <w:szCs w:val="22"/>
                <w:lang w:val="hy-AM"/>
              </w:rPr>
            </w:pPr>
            <w:r>
              <w:rPr>
                <w:rFonts w:ascii="GHEA Grapalat" w:hAnsi="GHEA Grapalat" w:cs="Sylfaen"/>
                <w:sz w:val="22"/>
                <w:szCs w:val="22"/>
                <w:lang w:val="hy-AM"/>
              </w:rPr>
              <w:t>Նախագծով նախատեսվում է, որ մ</w:t>
            </w:r>
            <w:r w:rsidRPr="009015C4">
              <w:rPr>
                <w:rFonts w:ascii="GHEA Grapalat" w:hAnsi="GHEA Grapalat" w:cs="Sylfaen"/>
                <w:sz w:val="22"/>
                <w:szCs w:val="22"/>
                <w:lang w:val="hy-AM"/>
              </w:rPr>
              <w:t xml:space="preserve">րցույթի հրավերը և մրցույթի ընթացքում օգտագործվող փաստաթղթերը պետք է հրապարակվեն պետական մարմնի </w:t>
            </w:r>
            <w:r w:rsidRPr="009015C4">
              <w:rPr>
                <w:rFonts w:ascii="GHEA Grapalat" w:hAnsi="GHEA Grapalat" w:cs="Sylfaen"/>
                <w:sz w:val="22"/>
                <w:szCs w:val="22"/>
                <w:lang w:val="hy-AM"/>
              </w:rPr>
              <w:lastRenderedPageBreak/>
              <w:t xml:space="preserve">պաշտոնական ինտերնետային կայքում։ Ինչ վերաբերվում է հայտերը մասնակիցների կողմից էլեկտրոնային տարբերակով ներկայացնելուն, ապա պետք է նշել, որ մասնակցի կողմից ներկայացվող հատերի </w:t>
            </w:r>
            <w:r>
              <w:rPr>
                <w:rFonts w:ascii="GHEA Grapalat" w:hAnsi="GHEA Grapalat" w:cs="Sylfaen"/>
                <w:sz w:val="22"/>
                <w:szCs w:val="22"/>
                <w:lang w:val="hy-AM"/>
              </w:rPr>
              <w:t xml:space="preserve"> գաղտնիությունը ապահովելու նպատակով դրանք պետք է ներկայացվեն թղթային տարբերակով՝ փակ, սոսնձված և ստջորագրված։ Իսկ առցանց համակարգի միջոցով հրավերների ներկայացման մ</w:t>
            </w:r>
            <w:r w:rsidRPr="00D84BF2">
              <w:rPr>
                <w:rFonts w:ascii="GHEA Grapalat" w:hAnsi="GHEA Grapalat" w:cs="Sylfaen"/>
                <w:sz w:val="22"/>
                <w:szCs w:val="22"/>
                <w:lang w:val="hy-AM"/>
              </w:rPr>
              <w:t>եխանիզմներ կարող են կիրառվել միայն Նախագծի 3-րդ կետի 4-րդ ենթակետով սահմանված՝ էլեկտրոնային ծրագրային ապահովման առկայության դեպքում</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 xml:space="preserve">26. Հաշվի առնելով կրթության, գիտության, մշակույթի, սպորտի և սփյուռքի ոլորտների առանձնահատկությունները` լիազոր մարմնի ղեկավարին լիազորություն վերապահել բյուջետային ծրագրերի առանձին միջոցառումների մասով սահմանելու դրամաշնորհների (այդ թվում` մրցութային) տրամադրման կարգեր, որոնցով կսահմանվեն նաև հանձնաժողովի ձևավորման, հայտերի գնահատման (մի քանի փուլով) մեխանիզմների, արդյունքների ուսումնասիրման և աշխատանքների ընդունման գործընթացները` նվազագույնը պահպանելով ՀՀ կառավարության 2003 </w:t>
            </w:r>
            <w:r w:rsidRPr="00D84BF2">
              <w:rPr>
                <w:rFonts w:ascii="GHEA Grapalat" w:hAnsi="GHEA Grapalat"/>
                <w:sz w:val="22"/>
                <w:szCs w:val="22"/>
                <w:lang w:val="hy-AM"/>
              </w:rPr>
              <w:lastRenderedPageBreak/>
              <w:t>թ.-ի դեկտեմբերի 24-ի N 1937-Ն որոշմամբ սահմանված պահանջները:</w:t>
            </w:r>
          </w:p>
        </w:tc>
        <w:tc>
          <w:tcPr>
            <w:tcW w:w="2141" w:type="dxa"/>
          </w:tcPr>
          <w:p w:rsidR="00991A73" w:rsidRDefault="00991A73" w:rsidP="00B258B6">
            <w:pPr>
              <w:tabs>
                <w:tab w:val="left" w:pos="2700"/>
              </w:tabs>
              <w:jc w:val="center"/>
              <w:rPr>
                <w:rFonts w:ascii="GHEA Grapalat" w:hAnsi="GHEA Grapalat" w:cs="Sylfaen"/>
                <w:sz w:val="22"/>
                <w:szCs w:val="22"/>
                <w:lang w:val="hy-AM"/>
              </w:rPr>
            </w:pPr>
          </w:p>
        </w:tc>
        <w:tc>
          <w:tcPr>
            <w:tcW w:w="2141" w:type="dxa"/>
          </w:tcPr>
          <w:p w:rsidR="00991A73" w:rsidRDefault="00991A73" w:rsidP="00B258B6">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B258B6">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Չի ընդունվել</w:t>
            </w:r>
          </w:p>
        </w:tc>
        <w:tc>
          <w:tcPr>
            <w:tcW w:w="3872" w:type="dxa"/>
          </w:tcPr>
          <w:p w:rsidR="00991A73" w:rsidRPr="00D02668" w:rsidRDefault="00991A73" w:rsidP="00D02668">
            <w:pPr>
              <w:tabs>
                <w:tab w:val="left" w:pos="2700"/>
              </w:tabs>
              <w:jc w:val="both"/>
              <w:rPr>
                <w:rFonts w:ascii="GHEA Grapalat" w:hAnsi="GHEA Grapalat"/>
                <w:sz w:val="22"/>
                <w:szCs w:val="22"/>
                <w:lang w:val="hy-AM"/>
              </w:rPr>
            </w:pPr>
            <w:r w:rsidRPr="00D02668">
              <w:rPr>
                <w:rFonts w:ascii="GHEA Grapalat" w:hAnsi="GHEA Grapalat"/>
                <w:sz w:val="22"/>
                <w:szCs w:val="22"/>
                <w:lang w:val="hy-AM"/>
              </w:rPr>
              <w:t xml:space="preserve">Բոլոր պետական մարմինների համար սահմանվում է դրամաշնորհի մրցույթային գործընթացի իրականացման նույն գործընթացը, ինչ վերաբերվում է </w:t>
            </w:r>
            <w:r w:rsidRPr="00D84BF2">
              <w:rPr>
                <w:rFonts w:ascii="GHEA Grapalat" w:hAnsi="GHEA Grapalat"/>
                <w:sz w:val="22"/>
                <w:szCs w:val="22"/>
                <w:lang w:val="hy-AM"/>
              </w:rPr>
              <w:t>հայտերի գնահատման  մեխանիզմների, արդյունքների ուսումնասիրման</w:t>
            </w:r>
            <w:r>
              <w:rPr>
                <w:rFonts w:ascii="GHEA Grapalat" w:hAnsi="GHEA Grapalat"/>
                <w:sz w:val="22"/>
                <w:szCs w:val="22"/>
                <w:lang w:val="hy-AM"/>
              </w:rPr>
              <w:t xml:space="preserve"> մեխանիզմներին, ապա դա արդեն Նախագծով կարգավուվում է։ Մանասվորապես՝ կարգի 10-րդ կետով սահմանվում է, որ «</w:t>
            </w:r>
            <w:r w:rsidRPr="00D02668">
              <w:rPr>
                <w:rFonts w:ascii="Cambria Math" w:hAnsi="Cambria Math" w:cs="Cambria Math"/>
                <w:sz w:val="22"/>
                <w:szCs w:val="22"/>
                <w:lang w:val="hy-AM"/>
              </w:rPr>
              <w:t>․․․․</w:t>
            </w:r>
            <w:r w:rsidRPr="00D02668">
              <w:rPr>
                <w:rFonts w:ascii="GHEA Grapalat" w:hAnsi="GHEA Grapalat"/>
                <w:sz w:val="22"/>
                <w:szCs w:val="22"/>
                <w:lang w:val="hy-AM"/>
              </w:rPr>
              <w:t xml:space="preserve">Հանձնաժողովի անդամը պետք է ունենա դրամաշնորհի տրամադրման տեխնիկական առաջադրանքը, ինչպես նաև </w:t>
            </w:r>
            <w:r w:rsidRPr="00D02668">
              <w:rPr>
                <w:rFonts w:ascii="GHEA Grapalat" w:hAnsi="GHEA Grapalat"/>
                <w:sz w:val="22"/>
                <w:szCs w:val="22"/>
                <w:lang w:val="hy-AM"/>
              </w:rPr>
              <w:lastRenderedPageBreak/>
              <w:t>մրցույթի մասնակից կազմակերպությունների (այսուհետ` նաև մասնակից) որակավորումը և առաջարկները գնահատելու համար պահանջվող մասնագիտական կարողություն, ինչը որոշվում է դրամաշնորհային ծրագրին համապատասխան: Եթե պետական մարմնի ներկայացուցիչները չունեն անհրաժեշտ մասնագիտական կարողություններ, ապա հանձնաժողովի կազմում ներառելու նպատակով հրավիրվում է համապատասխան փորձագետ (մասնագետ):</w:t>
            </w:r>
            <w:r>
              <w:rPr>
                <w:rFonts w:ascii="GHEA Grapalat" w:hAnsi="GHEA Grapalat"/>
                <w:sz w:val="22"/>
                <w:szCs w:val="22"/>
                <w:lang w:val="hy-AM"/>
              </w:rPr>
              <w:t>»</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27. Սահմանել դրույթ, որը հնարավորություն կընձեռնի կարգավորել 1 տարուց ավելի տևողություն ունեցող դրամաշնորհային ծրագրերի ֆինանսավորումը: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highlight w:val="yellow"/>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Pr>
                <w:rFonts w:ascii="GHEA Grapalat" w:hAnsi="GHEA Grapalat" w:cs="Sylfaen"/>
                <w:sz w:val="22"/>
                <w:szCs w:val="22"/>
                <w:lang w:val="hy-AM"/>
              </w:rPr>
              <w:t>Նախագծում ավելացվել է դրույթ։ Տե՛ս Նախագծի 2-րդ կետի 2-րդ ենթակետը</w:t>
            </w: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32</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rPr>
            </w:pPr>
            <w:r w:rsidRPr="00D84BF2">
              <w:rPr>
                <w:rFonts w:ascii="GHEA Grapalat" w:hAnsi="GHEA Grapalat"/>
                <w:color w:val="000000"/>
                <w:sz w:val="22"/>
                <w:szCs w:val="22"/>
                <w:shd w:val="clear" w:color="auto" w:fill="FFFFFF"/>
              </w:rPr>
              <w:t xml:space="preserve">ՀՀ հանրային ծառայությունները կարգավորող հանձնաժողով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3</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ՍԱ/35.3-Մ2-1/3385-19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33</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տնտեսական մրցակցության պաշտպանության պետական հանձնաժողով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2624-2019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34</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Հանրային հեռուստառադիոընկերության խորհուրդ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11-12</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lastRenderedPageBreak/>
              <w:t>35</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Վայոց ձորի մարզպետարան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 /06.5/5814-2019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36</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Սյունիքի մարզպետարան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 //07115-2019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rPr>
          <w:trHeight w:val="368"/>
        </w:trPr>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37</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sz w:val="22"/>
                <w:szCs w:val="22"/>
              </w:rPr>
              <w:t>ՀՀ տ</w:t>
            </w:r>
            <w:r w:rsidRPr="00D84BF2">
              <w:rPr>
                <w:rFonts w:ascii="GHEA Grapalat" w:hAnsi="GHEA Grapalat"/>
                <w:color w:val="000000"/>
                <w:sz w:val="22"/>
                <w:szCs w:val="22"/>
                <w:shd w:val="clear" w:color="auto" w:fill="FFFFFF"/>
              </w:rPr>
              <w:t xml:space="preserve">արածքային կառավարման և ենթակառուցվածքների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01/24.1/19835-19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38</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Լոռու մարզպետարան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 /109,4,1/08642-2019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2521D0" w:rsidTr="00991A73">
        <w:tc>
          <w:tcPr>
            <w:tcW w:w="745" w:type="dxa"/>
            <w:vMerge w:val="restart"/>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39</w:t>
            </w:r>
          </w:p>
        </w:tc>
        <w:tc>
          <w:tcPr>
            <w:tcW w:w="3239" w:type="dxa"/>
            <w:vMerge w:val="restart"/>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sz w:val="22"/>
                <w:szCs w:val="22"/>
              </w:rPr>
              <w:t>ՀՀ շ</w:t>
            </w:r>
            <w:r w:rsidRPr="00D84BF2">
              <w:rPr>
                <w:rFonts w:ascii="GHEA Grapalat" w:hAnsi="GHEA Grapalat"/>
                <w:color w:val="000000"/>
                <w:sz w:val="22"/>
                <w:szCs w:val="22"/>
                <w:shd w:val="clear" w:color="auto" w:fill="FFFFFF"/>
              </w:rPr>
              <w:t xml:space="preserve">րջակա միջավայրի նախարարություն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4</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1/06.2/1386-2019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theme="minorBidi"/>
                <w:sz w:val="22"/>
                <w:szCs w:val="22"/>
                <w:lang w:val="hy-AM"/>
              </w:rPr>
            </w:pPr>
            <w:r w:rsidRPr="00D84BF2">
              <w:rPr>
                <w:rFonts w:ascii="GHEA Grapalat" w:hAnsi="GHEA Grapalat" w:cstheme="minorBidi"/>
                <w:sz w:val="22"/>
                <w:szCs w:val="22"/>
                <w:lang w:val="hy-AM"/>
              </w:rPr>
              <w:t>Նախագծի վերաբերյալ առաջարկվել է.</w:t>
            </w:r>
          </w:p>
          <w:p w:rsidR="00991A73" w:rsidRPr="00D84BF2" w:rsidRDefault="00991A73" w:rsidP="00AA7D2A">
            <w:pPr>
              <w:pStyle w:val="a5"/>
              <w:numPr>
                <w:ilvl w:val="0"/>
                <w:numId w:val="10"/>
              </w:numPr>
              <w:tabs>
                <w:tab w:val="left" w:pos="-62"/>
              </w:tabs>
              <w:spacing w:line="240" w:lineRule="auto"/>
              <w:ind w:left="80" w:right="-15" w:firstLine="0"/>
              <w:jc w:val="both"/>
              <w:rPr>
                <w:rFonts w:ascii="GHEA Grapalat" w:eastAsia="Times New Roman" w:hAnsi="GHEA Grapalat"/>
                <w:lang w:val="hy-AM"/>
              </w:rPr>
            </w:pPr>
            <w:r w:rsidRPr="00D84BF2">
              <w:rPr>
                <w:rFonts w:ascii="GHEA Grapalat" w:eastAsia="Times New Roman" w:hAnsi="GHEA Grapalat"/>
                <w:lang w:val="hy-AM"/>
              </w:rPr>
              <w:t>1-ին կետի 1-ին ենթակետի 1-ին նախադասությունը խմբագրել հետևյալ բովանդակությամբ.</w:t>
            </w:r>
          </w:p>
          <w:p w:rsidR="00991A73" w:rsidRPr="00D84BF2" w:rsidRDefault="00991A73" w:rsidP="00AA7D2A">
            <w:pPr>
              <w:pStyle w:val="a5"/>
              <w:tabs>
                <w:tab w:val="left" w:pos="788"/>
              </w:tabs>
              <w:spacing w:line="240" w:lineRule="auto"/>
              <w:ind w:left="80" w:right="-15"/>
              <w:jc w:val="both"/>
              <w:rPr>
                <w:rFonts w:ascii="GHEA Grapalat" w:eastAsia="Times New Roman" w:hAnsi="GHEA Grapalat"/>
                <w:lang w:val="hy-AM"/>
              </w:rPr>
            </w:pPr>
            <w:r w:rsidRPr="00D84BF2">
              <w:rPr>
                <w:rFonts w:ascii="GHEA Grapalat" w:eastAsia="Times New Roman" w:hAnsi="GHEA Grapalat"/>
                <w:lang w:val="hy-AM"/>
              </w:rPr>
              <w:t>9. Կազմակերպությունը, որին հատկացվում է դրամաշնորհ, որոշվում է սույն կարգի համաձայն կազմակերպվող և անցկացվող մրցույթի (այսուհետ` մրցույթ) արդյունքներով՝ բացառությամբ Հայաստանի Հանրապետության կառավարության որոշմամբ սահմանված դեպքերի:,</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5"/>
              <w:numPr>
                <w:ilvl w:val="0"/>
                <w:numId w:val="10"/>
              </w:numPr>
              <w:tabs>
                <w:tab w:val="left" w:pos="80"/>
              </w:tabs>
              <w:spacing w:line="240" w:lineRule="auto"/>
              <w:ind w:left="0" w:right="-15" w:firstLine="0"/>
              <w:jc w:val="both"/>
              <w:rPr>
                <w:rFonts w:ascii="GHEA Grapalat" w:hAnsi="GHEA Grapalat"/>
                <w:lang w:val="hy-AM"/>
              </w:rPr>
            </w:pPr>
            <w:r w:rsidRPr="00D84BF2">
              <w:rPr>
                <w:rFonts w:ascii="GHEA Grapalat" w:hAnsi="GHEA Grapalat"/>
                <w:lang w:val="hy-AM"/>
              </w:rPr>
              <w:t>1-ին կետի 1-ին ենթակետի 3-րդ նախադասությունը խմբագրել հետևյալ բովանդակությամբ.</w:t>
            </w:r>
          </w:p>
          <w:p w:rsidR="00991A73" w:rsidRPr="00D84BF2" w:rsidRDefault="00991A73" w:rsidP="00AA7D2A">
            <w:pPr>
              <w:pStyle w:val="a5"/>
              <w:tabs>
                <w:tab w:val="left" w:pos="80"/>
              </w:tabs>
              <w:spacing w:line="240" w:lineRule="auto"/>
              <w:ind w:left="0" w:right="-15"/>
              <w:jc w:val="both"/>
              <w:rPr>
                <w:rFonts w:ascii="GHEA Grapalat" w:hAnsi="GHEA Grapalat"/>
                <w:lang w:val="hy-AM"/>
              </w:rPr>
            </w:pPr>
            <w:r w:rsidRPr="00D84BF2">
              <w:rPr>
                <w:rFonts w:ascii="GHEA Grapalat" w:hAnsi="GHEA Grapalat"/>
                <w:lang w:val="hy-AM"/>
              </w:rPr>
              <w:t>10. Դրամաշնորհի չափը սահմանվում է Հայաստանի Հանրապետության   կառավարության որոշմամբ (այսուհետ՝ բյուջեի կատարման մասին որոշում) կամ այլ իրավական ակտով (պայմանագրով)։»։</w:t>
            </w:r>
          </w:p>
        </w:tc>
        <w:tc>
          <w:tcPr>
            <w:tcW w:w="2141" w:type="dxa"/>
          </w:tcPr>
          <w:p w:rsidR="00991A73" w:rsidRPr="00D84BF2" w:rsidRDefault="00991A73" w:rsidP="00922D3A">
            <w:pPr>
              <w:tabs>
                <w:tab w:val="left" w:pos="2700"/>
              </w:tabs>
              <w:jc w:val="center"/>
              <w:rPr>
                <w:rFonts w:ascii="GHEA Grapalat" w:hAnsi="GHEA Grapalat" w:cs="Sylfaen"/>
                <w:sz w:val="22"/>
                <w:szCs w:val="22"/>
                <w:lang w:val="hy-AM"/>
              </w:rPr>
            </w:pPr>
          </w:p>
        </w:tc>
        <w:tc>
          <w:tcPr>
            <w:tcW w:w="2141" w:type="dxa"/>
          </w:tcPr>
          <w:p w:rsidR="00991A73" w:rsidRPr="00D84BF2" w:rsidRDefault="00991A73" w:rsidP="00922D3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922D3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մասնակի</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Չի ընդունվել </w:t>
            </w:r>
            <w:r w:rsidRPr="00D84BF2">
              <w:rPr>
                <w:rFonts w:ascii="GHEA Grapalat" w:hAnsi="GHEA Grapalat"/>
                <w:sz w:val="22"/>
                <w:szCs w:val="22"/>
                <w:lang w:val="hy-AM"/>
              </w:rPr>
              <w:t xml:space="preserve">այլ իրավական ակտով (պայմանագրով) սահմանելու պայմանը, քանի, որ կարծում ենք, որ այն </w:t>
            </w:r>
            <w:r>
              <w:rPr>
                <w:rFonts w:ascii="GHEA Grapalat" w:hAnsi="GHEA Grapalat"/>
                <w:sz w:val="22"/>
                <w:szCs w:val="22"/>
                <w:lang w:val="hy-AM"/>
              </w:rPr>
              <w:t xml:space="preserve">նախ և առաջ </w:t>
            </w:r>
            <w:r w:rsidRPr="00D84BF2">
              <w:rPr>
                <w:rFonts w:ascii="GHEA Grapalat" w:hAnsi="GHEA Grapalat"/>
                <w:sz w:val="22"/>
                <w:szCs w:val="22"/>
                <w:lang w:val="hy-AM"/>
              </w:rPr>
              <w:t>պետք է ընդունվի ՀՀ կառավարության որոշմամբ</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80"/>
              </w:tabs>
              <w:ind w:right="-15"/>
              <w:jc w:val="both"/>
              <w:rPr>
                <w:rFonts w:ascii="GHEA Grapalat" w:hAnsi="GHEA Grapalat"/>
                <w:sz w:val="22"/>
                <w:szCs w:val="22"/>
                <w:lang w:val="hy-AM"/>
              </w:rPr>
            </w:pPr>
            <w:r w:rsidRPr="00D84BF2">
              <w:rPr>
                <w:rFonts w:ascii="GHEA Grapalat" w:hAnsi="GHEA Grapalat"/>
                <w:sz w:val="22"/>
                <w:szCs w:val="22"/>
                <w:lang w:val="hy-AM"/>
              </w:rPr>
              <w:t>3. 1-ին կետի 2-րդ ենթակետի 1-ին նախադասության մեջ (10.1 կետ) «բյուջեի կատարման մասին» բառերը փոխարինել «Հայաստանի Հանրապետության   կառավարության որոշմամբ կամ այլ իրավական ակտով (պայմանագրով)։» բառերով,</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5"/>
              <w:tabs>
                <w:tab w:val="left" w:pos="80"/>
              </w:tabs>
              <w:spacing w:line="240" w:lineRule="auto"/>
              <w:ind w:left="80" w:right="-15"/>
              <w:jc w:val="both"/>
              <w:rPr>
                <w:rFonts w:ascii="GHEA Grapalat" w:eastAsia="Times New Roman" w:hAnsi="GHEA Grapalat"/>
                <w:lang w:val="hy-AM"/>
              </w:rPr>
            </w:pPr>
            <w:r w:rsidRPr="00D84BF2">
              <w:rPr>
                <w:rFonts w:ascii="GHEA Grapalat" w:eastAsia="Times New Roman" w:hAnsi="GHEA Grapalat"/>
                <w:lang w:val="hy-AM"/>
              </w:rPr>
              <w:t>4. 1-ին կետի 2-րդ ենթակետի 3-րդ նախադասության մեջ (10.3 կետ) «Բյուջեի կատարման մասին որոշման հաստատումից» բառերը փոխարինել «Դրամաշնորհի հատկացման մասին համապատասխան իրավական ակտն ուժի մեջ մտնելուց»  բառերով, իսկ  «պետական մարմնի ղեկավարը» բառերից հետո ավելացնել «20 աշխատանքային օրվա ընթացքում» բառերը,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5"/>
              <w:tabs>
                <w:tab w:val="left" w:pos="80"/>
              </w:tabs>
              <w:spacing w:line="240" w:lineRule="auto"/>
              <w:ind w:left="80" w:right="-15"/>
              <w:jc w:val="both"/>
              <w:rPr>
                <w:rFonts w:ascii="GHEA Grapalat" w:eastAsia="Times New Roman" w:hAnsi="GHEA Grapalat"/>
                <w:lang w:val="hy-AM"/>
              </w:rPr>
            </w:pPr>
            <w:r w:rsidRPr="00D84BF2">
              <w:rPr>
                <w:rFonts w:ascii="GHEA Grapalat" w:eastAsia="Times New Roman" w:hAnsi="GHEA Grapalat"/>
                <w:lang w:val="hy-AM"/>
              </w:rPr>
              <w:t>5. 1-ին կետի 2-րդ ենթակետի 3-րդ նախադասության մեջ (10.3 կետ) անհրաժեշտ է հստակեցնել տվյալ բնագավառի հասարակական կազմակերպության ընտրության կարգը, որի ներկայացուցիչը համաձայնությամբ կարող է ընդգրկվել հանձնաժողովում</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r>
              <w:rPr>
                <w:rFonts w:ascii="GHEA Grapalat" w:hAnsi="GHEA Grapalat" w:cs="Sylfaen"/>
                <w:sz w:val="22"/>
                <w:szCs w:val="22"/>
                <w:lang w:val="hy-AM"/>
              </w:rPr>
              <w:t>։ Մասնավորապես, նախագծով նախատեսվում է, որ հանձնաժողովի նիստերը պետք է տեսաձայնագրվեն/ձայնագրվեն, ինչը ապահովում է նիստերի անցկացման թափանցիկությունը և հաշվետվողականությունը, իսկ ըստ անհրաժեշտության հանձնաժողովում կարող են ներգրավվել նաև փորձագետներ</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jc w:val="both"/>
              <w:rPr>
                <w:rFonts w:ascii="GHEA Grapalat" w:hAnsi="GHEA Grapalat"/>
                <w:sz w:val="22"/>
                <w:szCs w:val="22"/>
                <w:lang w:val="hy-AM"/>
              </w:rPr>
            </w:pPr>
            <w:r w:rsidRPr="00D84BF2">
              <w:rPr>
                <w:rFonts w:ascii="GHEA Grapalat" w:hAnsi="GHEA Grapalat"/>
                <w:sz w:val="22"/>
                <w:szCs w:val="22"/>
                <w:lang w:val="hy-AM"/>
              </w:rPr>
              <w:t xml:space="preserve">1-5 կետերում սահմանված առաջարկները պայմանավորված են այն հանգամանքով, որ նախատեսվում է դրամաշնորհի հատկացման կարգում ընդգրկել նաև ոչ </w:t>
            </w:r>
            <w:r w:rsidRPr="00D84BF2">
              <w:rPr>
                <w:rFonts w:ascii="GHEA Grapalat" w:hAnsi="GHEA Grapalat"/>
                <w:sz w:val="22"/>
                <w:szCs w:val="22"/>
                <w:lang w:val="hy-AM"/>
              </w:rPr>
              <w:lastRenderedPageBreak/>
              <w:t>պետական բյուջեից տրամադրվող միջոցները։</w:t>
            </w:r>
          </w:p>
          <w:p w:rsidR="00991A73" w:rsidRPr="00D84BF2" w:rsidRDefault="00991A73" w:rsidP="00AA7D2A">
            <w:pPr>
              <w:pStyle w:val="a5"/>
              <w:tabs>
                <w:tab w:val="left" w:pos="80"/>
              </w:tabs>
              <w:spacing w:line="240" w:lineRule="auto"/>
              <w:ind w:left="80" w:right="-15"/>
              <w:jc w:val="both"/>
              <w:rPr>
                <w:rFonts w:ascii="GHEA Grapalat" w:hAnsi="GHEA Grapalat"/>
                <w:lang w:val="hy-AM"/>
              </w:rPr>
            </w:pPr>
            <w:r w:rsidRPr="00D84BF2">
              <w:rPr>
                <w:rFonts w:ascii="GHEA Grapalat" w:hAnsi="GHEA Grapalat"/>
                <w:lang w:val="hy-AM"/>
              </w:rPr>
              <w:t xml:space="preserve">    Առավել հստակ սահմանել դրամաշնորհի հատկացման համար նախատեսված գործողությունների մեկնարկը։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B367A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Կարգով սահմանվում է միայն Պետական բյուջեից տրամադրվող դրամաշնորհների կարգը</w:t>
            </w:r>
            <w:r>
              <w:rPr>
                <w:rFonts w:ascii="GHEA Grapalat" w:hAnsi="GHEA Grapalat" w:cs="Sylfaen"/>
                <w:sz w:val="22"/>
                <w:szCs w:val="22"/>
                <w:lang w:val="hy-AM"/>
              </w:rPr>
              <w:t xml:space="preserve">։ ինչ վերաբերվում է </w:t>
            </w:r>
            <w:r w:rsidRPr="00D84BF2">
              <w:rPr>
                <w:rFonts w:ascii="GHEA Grapalat" w:hAnsi="GHEA Grapalat"/>
                <w:lang w:val="hy-AM"/>
              </w:rPr>
              <w:t xml:space="preserve">դրամաշնորհի հատկացման համար </w:t>
            </w:r>
            <w:r w:rsidRPr="00D84BF2">
              <w:rPr>
                <w:rFonts w:ascii="GHEA Grapalat" w:hAnsi="GHEA Grapalat"/>
                <w:lang w:val="hy-AM"/>
              </w:rPr>
              <w:lastRenderedPageBreak/>
              <w:t>նախատեսված գործողությունների</w:t>
            </w:r>
            <w:r>
              <w:rPr>
                <w:rFonts w:ascii="GHEA Grapalat" w:hAnsi="GHEA Grapalat"/>
                <w:lang w:val="hy-AM"/>
              </w:rPr>
              <w:t>ն դրանք նկարագրված են Կարգի 10-37-րդ կետերում</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sz w:val="22"/>
                <w:szCs w:val="22"/>
                <w:lang w:val="hy-AM"/>
              </w:rPr>
            </w:pPr>
            <w:r w:rsidRPr="00D84BF2">
              <w:rPr>
                <w:rFonts w:ascii="GHEA Grapalat" w:hAnsi="GHEA Grapalat"/>
                <w:sz w:val="22"/>
                <w:szCs w:val="22"/>
                <w:lang w:val="hy-AM"/>
              </w:rPr>
              <w:t>6. 1-ին կետի 2-րդ ենթակետի   «10.3» թիվը փոխարինել «10.9» թվով՝ որոշման նախագիծը լրացնելով նոր կետերով.</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10.4. Սույն կարգի իմաստով պետական մարմնի ղեկավարը`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ա. մարմնում գլխավոր քարտուղարն է կամ վերջինիս կողմից լիազորված պաշտոնատար անձն է՝ բացառությամբ Հայաստանի Հանրապետության Նախագահի, Հայաստանի Հանրապետության Ազգային ժողովի և Հայաստանի Հանրապետության վարչապետի աշխատակազմի, որտեղ պատվիրատուի ղեկավարը կարող է լինել աշխատակազմի ղեկավարի կողմից լիազորված պաշտոնատար անձը, ինչպես նաև Հայաստանի Հանրապետության պաշտպանության նախարարության, որտեղ պատվիրատուի ղեկավարը կարող է լինել Հայաստանի Հանրապետության պաշտպանության նախարարի կողմից լիազորված պաշտոնատար անձը,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բ. մարմնի ղեկավարն է կամ վերջինիս կողմից լիազորված պաշտոնատար անձը, եթե տվյալ մարմինը չունի աշխատակազմ պետական կառավարչական հիմնարկ,</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 xml:space="preserve">գ. տեղական ինքնակառավարման մարմիններում` համայնքի ղեկավարն է կամ </w:t>
            </w:r>
            <w:r w:rsidRPr="00D84BF2">
              <w:rPr>
                <w:rFonts w:ascii="GHEA Grapalat" w:hAnsi="GHEA Grapalat"/>
                <w:sz w:val="22"/>
                <w:szCs w:val="22"/>
                <w:lang w:val="hy-AM"/>
              </w:rPr>
              <w:lastRenderedPageBreak/>
              <w:t>վերջինիս կողմից լիազորված պաշտոնատար անձն է,</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դ. պետական կամ համայնքային կառավարչական հիմնարկներում` հիմնարկի ղեկավարն է,</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 xml:space="preserve">ե. պետական կամ համայնքային ոչ առևտրային, պետության կամ համայնքների՝ հիսուն տոկոսից ավելի բաժնեմաս ունեցող կազմակերպություններում, պետության կամ համայնքի կամ պետական կամ համայնքային ոչ առևտրային կամ պետության կամ համայնքների՝ հիսուն տոկոսից ավելի բաժնեմաս ունեցող կազմակերպությունների կողմից ստեղծված հիմնադրամներ կամ ձևավորված միավորումներում (միություններ), պետական կամ համայնքային ոչ առևտրային կամ պետության կամ համայնքների՝ հիսուն տոկոսից ավելի բաժնեմաս ունեցող կազմակերպությունների վերակազմակերպման միջոցով վերակազմավորված հիմնադրամներում գործադիր մարմնի ղեկավարն է։ </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10.5. Պետական մարմնի ղեկավարը սահմանում է՝</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ա. պատասխանատու ստորաբաժանում,</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բ. դրամաշնորհի հատկացման համակարգող,</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գ. մրցույթի հանձնաժողով՝ բացառությամբ սույն կարգով նախատեսված դեպքերի.</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lastRenderedPageBreak/>
              <w:t>դ. կնքում է դրամաշնորհի հատկացման պայմանագիր։</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10.6. Պատասխանատու ստորաբաժանումը՝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 կազմում և հաստատում է դրամաշնորհի հատկացման հայտը.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2) հետևում է պայմանագրի կողմի՝ պայմանագրով ստանձնած պարտավորությունների կատարման գործընթացին և դրա արդյունքներով պետական մարմնի ղեկավարին ներկայացնում է առաջարկություններ՝ պայմանագրով նախատեսված պատասխանատվության միջոցներ կիրառելու ուղղությամբ.</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3) ընդունում է պայմանագրի կատարման արդյունքը.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4) ներկայացնում է այն անձանց թեկնածությունը, որն առաջադրվում է մրցույթի հանձնաժողովի կազմում ընդգրկվելու նպատակով.</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10.7. Պատասխանատու ստորաբաժանում կարող են սահմանվել պետական մարմնի`</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 համապատասխան կառուցվածքային ստորաբաժանումը.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2) ձևավորած մասնագիտական խումբը, որի կազմում կարող են նաև ընդգրկվել այլ մարմինների կամ կազմակերպությունների ներկայացուցիչներ.</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3) պաշտոնատար անձը, եթե տվյալ պետական մարմինը չունի համապատասխան կառուցվածքային ստորաբաժանումներ:</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lastRenderedPageBreak/>
              <w:t>10.8. Պատասխանատու ստորաբաժանման լիազորությունները չեն կարող վերապահվել հանձնաժողովի քարտուղարի գործառույթ իրականացնող անձին կամ այն ստորաբաժանմանը, որում ընդգրկված է քարտուղարը: Պատասխանատու ստորաբաժանման` գնման հայտի նախագծմանը մասնակցող անձը (անձինք) պետք է ունենա (ունենան) գնման առարկան բնութագրելու մասնագիտական կարողություն, ինչը որոշվում է՝ ելնելով գնման առարկայի տեսակից:</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10.9. դրամաշնորհի հատկացման համակարգողը`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1) պատասխանատու է պետական մարմնի` դրամաշնորհի հատկացման գործընթացի կազմակերպման և համակարգման համար.</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2) ապահովում է դրամաշնորհի հատկացման մրցույթի ընթացակարգի և դրան առնչվող փաստաթղթերի համապատասխանությունը Հայաստանի Հանրապետության օրենսդրությամբ սահմանված պայմաններին.</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3) իրականացնում է մրցույթի հանձնաժողովի քարտուղարի լիազորությունները.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4) կազմում և պետական մարմնի ղեկավարի հաստատմանն է ներկայացնում կնքվելիք դրամաշնորհի պայմանագիրը:</w:t>
            </w:r>
          </w:p>
          <w:p w:rsidR="00991A73" w:rsidRPr="00D84BF2" w:rsidRDefault="00991A73" w:rsidP="00AA7D2A">
            <w:pPr>
              <w:pStyle w:val="aa"/>
              <w:spacing w:before="0" w:beforeAutospacing="0" w:after="0" w:afterAutospacing="0"/>
              <w:ind w:firstLine="375"/>
              <w:jc w:val="both"/>
              <w:rPr>
                <w:rFonts w:ascii="GHEA Grapalat" w:hAnsi="GHEA Grapalat"/>
                <w:sz w:val="22"/>
                <w:szCs w:val="22"/>
                <w:lang w:val="hy-AM"/>
              </w:rPr>
            </w:pPr>
            <w:r w:rsidRPr="00D84BF2">
              <w:rPr>
                <w:rFonts w:ascii="GHEA Grapalat" w:hAnsi="GHEA Grapalat"/>
                <w:sz w:val="22"/>
                <w:szCs w:val="22"/>
                <w:lang w:val="hy-AM"/>
              </w:rPr>
              <w:t xml:space="preserve">Անհրաժեշտ է հստակեցնել դրամաշնորհի հատկացման գործընթացում ընդգրկված օղակների գործառությները, որոնց մասով ոչ գործող կարգով, ոչ էլ </w:t>
            </w:r>
            <w:r w:rsidRPr="00D84BF2">
              <w:rPr>
                <w:rFonts w:ascii="GHEA Grapalat" w:hAnsi="GHEA Grapalat"/>
                <w:sz w:val="22"/>
                <w:szCs w:val="22"/>
                <w:lang w:val="hy-AM"/>
              </w:rPr>
              <w:lastRenderedPageBreak/>
              <w:t>առաջարկվող փոփոխություններով սահմանված չեն։ Ընդ որում, դրամաշնորհի հատկացման հայտի ձևավորման հարցում պատասխանատու ստորաբաժանումն ունի կարևոր դերակատարում։</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lastRenderedPageBreak/>
              <w:t>Կարգավորվում է Նախագծի 3-րդ կետի 3-րդ ենթակետով</w:t>
            </w: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p>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Նախագծով Դրամաշնորհի տրամադրման գործընթացը սկզբից մինչև վերջ իրականացվում է Հանձնաժողովի կողմից</w:t>
            </w:r>
            <w:r>
              <w:rPr>
                <w:rFonts w:ascii="GHEA Grapalat" w:hAnsi="GHEA Grapalat" w:cs="Sylfaen"/>
                <w:sz w:val="22"/>
                <w:szCs w:val="22"/>
                <w:lang w:val="hy-AM"/>
              </w:rPr>
              <w:t xml:space="preserve">, իսկ համաձայն կարգի 10-րդ կետի </w:t>
            </w:r>
            <w:r w:rsidRPr="00B367AA">
              <w:rPr>
                <w:rFonts w:ascii="GHEA Grapalat" w:hAnsi="GHEA Grapalat" w:cs="Sylfaen"/>
                <w:sz w:val="22"/>
                <w:szCs w:val="22"/>
                <w:lang w:val="hy-AM"/>
              </w:rPr>
              <w:t xml:space="preserve">Հանձնաժողովի անդամը պետք է ունենա դրամաշնորհի տրամադրման տեխնիկական առաջադրանքը, ինչպես նաև </w:t>
            </w:r>
            <w:r w:rsidRPr="00B367AA">
              <w:rPr>
                <w:rFonts w:ascii="GHEA Grapalat" w:hAnsi="GHEA Grapalat" w:cs="Sylfaen"/>
                <w:sz w:val="22"/>
                <w:szCs w:val="22"/>
                <w:lang w:val="hy-AM"/>
              </w:rPr>
              <w:lastRenderedPageBreak/>
              <w:t>մրցույթի մասնակիցների որակավորումը և առաջարկները գնահատելու համար պահանջվող մասնագիտական կարողություն, ինչը որոշվում է դրամաշնորհային ծրագրին համապատասխան</w:t>
            </w:r>
            <w:r>
              <w:rPr>
                <w:rFonts w:ascii="GHEA Grapalat" w:hAnsi="GHEA Grapalat" w:cs="Sylfaen"/>
                <w:sz w:val="22"/>
                <w:szCs w:val="22"/>
                <w:lang w:val="hy-AM"/>
              </w:rPr>
              <w:t>։</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a"/>
              <w:spacing w:before="0" w:beforeAutospacing="0" w:after="0" w:afterAutospacing="0"/>
              <w:ind w:left="80"/>
              <w:jc w:val="both"/>
              <w:rPr>
                <w:rFonts w:ascii="GHEA Grapalat" w:hAnsi="GHEA Grapalat"/>
                <w:sz w:val="22"/>
                <w:szCs w:val="22"/>
                <w:lang w:val="hy-AM"/>
              </w:rPr>
            </w:pPr>
            <w:r w:rsidRPr="00D84BF2">
              <w:rPr>
                <w:rFonts w:ascii="GHEA Grapalat" w:hAnsi="GHEA Grapalat"/>
                <w:sz w:val="22"/>
                <w:szCs w:val="22"/>
                <w:lang w:val="hy-AM"/>
              </w:rPr>
              <w:t>7. 1-ին կետի 3-րդ ենթակետի 1-ին նախադասության մեջ կատարել հետևյալ փոփոխությունը.</w:t>
            </w:r>
          </w:p>
          <w:p w:rsidR="00991A73" w:rsidRPr="00D84BF2" w:rsidRDefault="00991A73" w:rsidP="00AA7D2A">
            <w:pPr>
              <w:pStyle w:val="aa"/>
              <w:spacing w:before="0" w:beforeAutospacing="0" w:after="0" w:afterAutospacing="0"/>
              <w:ind w:left="80"/>
              <w:jc w:val="both"/>
              <w:rPr>
                <w:rFonts w:ascii="GHEA Grapalat" w:hAnsi="GHEA Grapalat"/>
                <w:sz w:val="22"/>
                <w:szCs w:val="22"/>
                <w:lang w:val="hy-AM"/>
              </w:rPr>
            </w:pPr>
            <w:r w:rsidRPr="00D84BF2">
              <w:rPr>
                <w:rFonts w:ascii="GHEA Grapalat" w:hAnsi="GHEA Grapalat"/>
                <w:sz w:val="22"/>
                <w:szCs w:val="22"/>
                <w:lang w:val="hy-AM"/>
              </w:rPr>
              <w:t>«տեսաձայնագրվում կամ ձայնագրվում» բառերը փոխարինել «կարող են տեսաձայնագրվել կամ ձայնագրվել» բառերով։ Հաշվի առնելով, որ նիստերն արձանագրվում և հանձնաժողովի անդամների կողմից այն ստորագրվում է, առաջարկվում է տեսաձայնագրման կամ ձայնագրման ձևաչափի ընտրության հարցը թողնել պետական մարմինների հայեցողությանը։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Նիստերի տեսաձայնագրման և ձայնագրման պայմանը սահմանված է ապահովելու համար իրականացվող մրցույթային գործընթացի թափանցիկությունը և հաշվետվողականությունը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a"/>
              <w:spacing w:before="0" w:beforeAutospacing="0" w:after="0" w:afterAutospacing="0"/>
              <w:jc w:val="both"/>
              <w:rPr>
                <w:rFonts w:ascii="GHEA Grapalat" w:hAnsi="GHEA Grapalat"/>
                <w:sz w:val="22"/>
                <w:szCs w:val="22"/>
                <w:lang w:val="hy-AM"/>
              </w:rPr>
            </w:pPr>
            <w:r w:rsidRPr="00D84BF2">
              <w:rPr>
                <w:rFonts w:ascii="GHEA Grapalat" w:hAnsi="GHEA Grapalat"/>
                <w:sz w:val="22"/>
                <w:szCs w:val="22"/>
                <w:lang w:val="hy-AM"/>
              </w:rPr>
              <w:t>8. 1-ին կետի 9-րդ ենթակետի 2-րդ նախադասության մեջ կատարել հետևյալ փոփոխությունը.</w:t>
            </w:r>
          </w:p>
          <w:p w:rsidR="00991A73" w:rsidRPr="00D84BF2" w:rsidRDefault="00991A73" w:rsidP="00AA7D2A">
            <w:pPr>
              <w:pStyle w:val="aa"/>
              <w:spacing w:before="0" w:beforeAutospacing="0" w:after="0" w:afterAutospacing="0"/>
              <w:jc w:val="both"/>
              <w:rPr>
                <w:rFonts w:ascii="GHEA Grapalat" w:hAnsi="GHEA Grapalat"/>
                <w:sz w:val="22"/>
                <w:szCs w:val="22"/>
                <w:lang w:val="hy-AM"/>
              </w:rPr>
            </w:pPr>
            <w:r w:rsidRPr="00D84BF2">
              <w:rPr>
                <w:rFonts w:ascii="GHEA Grapalat" w:hAnsi="GHEA Grapalat"/>
                <w:sz w:val="22"/>
                <w:szCs w:val="22"/>
                <w:lang w:val="hy-AM"/>
              </w:rPr>
              <w:t>«ֆինանսների նախարարը բառերից առաջ հանել «Հայաստանի Հանրապետության» բառերը՝ Համաձայն Հայաստանի Հանրապետության Սահմանադրության: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ՀՀ Սահմանադրությամբ նման դրույթ սահմանված չէ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a"/>
              <w:spacing w:before="0" w:beforeAutospacing="0" w:after="0" w:afterAutospacing="0"/>
              <w:jc w:val="both"/>
              <w:rPr>
                <w:rFonts w:ascii="GHEA Grapalat" w:hAnsi="GHEA Grapalat"/>
                <w:sz w:val="22"/>
                <w:szCs w:val="22"/>
                <w:lang w:val="hy-AM"/>
              </w:rPr>
            </w:pPr>
            <w:r w:rsidRPr="00D84BF2">
              <w:rPr>
                <w:rFonts w:ascii="GHEA Grapalat" w:hAnsi="GHEA Grapalat"/>
                <w:sz w:val="22"/>
                <w:szCs w:val="22"/>
                <w:lang w:val="hy-AM"/>
              </w:rPr>
              <w:t>9. 1-ին կետի 11-րդ ենթակետի 1-ին նախադասությունը խմբագրել հետևյալ բովանդակությամբ.</w:t>
            </w:r>
          </w:p>
          <w:p w:rsidR="00991A73" w:rsidRPr="00D84BF2" w:rsidRDefault="00991A73" w:rsidP="00AA7D2A">
            <w:pPr>
              <w:pStyle w:val="aa"/>
              <w:spacing w:before="0" w:beforeAutospacing="0" w:after="0" w:afterAutospacing="0"/>
              <w:jc w:val="both"/>
              <w:rPr>
                <w:rFonts w:ascii="GHEA Grapalat" w:hAnsi="GHEA Grapalat"/>
                <w:sz w:val="22"/>
                <w:szCs w:val="22"/>
                <w:lang w:val="hy-AM"/>
              </w:rPr>
            </w:pPr>
            <w:r w:rsidRPr="00D84BF2">
              <w:rPr>
                <w:rFonts w:ascii="GHEA Grapalat" w:hAnsi="GHEA Grapalat"/>
                <w:sz w:val="22"/>
                <w:szCs w:val="22"/>
                <w:lang w:val="hy-AM"/>
              </w:rPr>
              <w:t>Հայտը ներկայացվում է սոսնձված փակ ծրարով՝ ծրարի սոսնձված հատվածներում ստորագրված: Կնիքի առկայությունը օրենքով պարտադիր չէ։</w:t>
            </w:r>
          </w:p>
        </w:tc>
        <w:tc>
          <w:tcPr>
            <w:tcW w:w="2141" w:type="dxa"/>
          </w:tcPr>
          <w:p w:rsidR="00991A73" w:rsidRDefault="00991A73" w:rsidP="00AA7D2A">
            <w:pPr>
              <w:tabs>
                <w:tab w:val="left" w:pos="2700"/>
              </w:tabs>
              <w:jc w:val="center"/>
              <w:rPr>
                <w:rFonts w:ascii="GHEA Grapalat" w:hAnsi="GHEA Grapalat" w:cs="Sylfaen"/>
                <w:sz w:val="22"/>
                <w:szCs w:val="22"/>
                <w:lang w:val="hy-AM"/>
              </w:rPr>
            </w:pPr>
          </w:p>
        </w:tc>
        <w:tc>
          <w:tcPr>
            <w:tcW w:w="2141" w:type="dxa"/>
          </w:tcPr>
          <w:p w:rsidR="00991A73"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Ընդունվել է</w:t>
            </w:r>
          </w:p>
        </w:tc>
        <w:tc>
          <w:tcPr>
            <w:tcW w:w="3872" w:type="dxa"/>
          </w:tcPr>
          <w:p w:rsidR="00991A73" w:rsidRPr="008C7387" w:rsidRDefault="00991A73" w:rsidP="00AA7D2A">
            <w:pPr>
              <w:tabs>
                <w:tab w:val="left" w:pos="2700"/>
              </w:tabs>
              <w:rPr>
                <w:rFonts w:ascii="GHEA Grapalat" w:hAnsi="GHEA Grapalat" w:cs="Sylfaen"/>
                <w:sz w:val="22"/>
                <w:szCs w:val="22"/>
                <w:lang w:val="hy-AM"/>
              </w:rPr>
            </w:pPr>
            <w:r>
              <w:rPr>
                <w:rFonts w:ascii="GHEA Grapalat" w:hAnsi="GHEA Grapalat" w:cs="Sylfaen"/>
                <w:sz w:val="22"/>
                <w:szCs w:val="22"/>
                <w:lang w:val="hy-AM"/>
              </w:rPr>
              <w:t>25-րդ կետից հանվել է «կնքված» բառը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pStyle w:val="aa"/>
              <w:spacing w:before="0" w:beforeAutospacing="0" w:after="0" w:afterAutospacing="0"/>
              <w:jc w:val="both"/>
              <w:rPr>
                <w:rFonts w:ascii="GHEA Grapalat" w:hAnsi="GHEA Grapalat"/>
                <w:sz w:val="22"/>
                <w:szCs w:val="22"/>
                <w:lang w:val="hy-AM"/>
              </w:rPr>
            </w:pPr>
            <w:r w:rsidRPr="00D84BF2">
              <w:rPr>
                <w:rFonts w:ascii="GHEA Grapalat" w:hAnsi="GHEA Grapalat"/>
                <w:sz w:val="22"/>
                <w:szCs w:val="22"/>
                <w:lang w:val="hy-AM"/>
              </w:rPr>
              <w:t xml:space="preserve">10. 1-ին կետի 13-րդ ենթակետի  «է» կետում հայտերի բացման նիստի ավարտից հետո՝ հանձնաժողովի անդամներին է </w:t>
            </w:r>
            <w:r w:rsidRPr="00D84BF2">
              <w:rPr>
                <w:rFonts w:ascii="GHEA Grapalat" w:hAnsi="GHEA Grapalat"/>
                <w:sz w:val="22"/>
                <w:szCs w:val="22"/>
                <w:lang w:val="hy-AM"/>
              </w:rPr>
              <w:lastRenderedPageBreak/>
              <w:t>տրամադրում պետական մարմնի ղեկավարի կողմից ստորագրված կամ պետական մարմնի կնիքով կնքված հայտերի գնահատման թերթիկը (այսուհետ` գնահատման թերթիկ)։ Կնիքի առկայությունը օրենքով պարտադիր չէ։ Անհասկանալի է գնահատման թերթիկի երկուական օրինակի տրամադրումը, երբ նախագծի 15-րդ կետով քարտուղարին փոխանցվում է գնահատված մեկ օրինակը։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Բոլոր պետական մարմինները կնիք ունեն, ուստի գտնում ենք, որ </w:t>
            </w:r>
            <w:r w:rsidRPr="00D84BF2">
              <w:rPr>
                <w:rFonts w:ascii="GHEA Grapalat" w:hAnsi="GHEA Grapalat" w:cs="Sylfaen"/>
                <w:sz w:val="22"/>
                <w:szCs w:val="22"/>
                <w:lang w:val="hy-AM"/>
              </w:rPr>
              <w:lastRenderedPageBreak/>
              <w:t>գնահատման թերթիկները պետք է կնքված լինեն</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sz w:val="22"/>
                <w:szCs w:val="22"/>
                <w:lang w:val="hy-AM"/>
              </w:rPr>
              <w:t>11. 1-ին կետի 14-րդ ենթակետի 29.3 կետի 2-րդ նախադասության մեջ «օրացուցային» բառը փոխարինել «աշխատանքային» բառով։ Հաշվի առնելով, որ արձանագրության պատճեի տրամադրման պահանջի ծագման հաջորդ օրը հնարովոր է լինի ոչ աշխատանքային, առաջարկվում է օրերի հաշվարկն իրականացնել աշխատանքային օրերով։</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restart"/>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40</w:t>
            </w:r>
          </w:p>
        </w:tc>
        <w:tc>
          <w:tcPr>
            <w:tcW w:w="3239" w:type="dxa"/>
            <w:vMerge w:val="restart"/>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քննչական կոմիտե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5</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08/22/14156-19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Arial"/>
                <w:sz w:val="22"/>
                <w:szCs w:val="22"/>
                <w:lang w:val="hy-AM"/>
              </w:rPr>
            </w:pPr>
            <w:r w:rsidRPr="00D84BF2">
              <w:rPr>
                <w:rFonts w:ascii="GHEA Grapalat" w:hAnsi="GHEA Grapalat" w:cs="Arial"/>
                <w:sz w:val="22"/>
                <w:szCs w:val="22"/>
                <w:lang w:val="hy-AM"/>
              </w:rPr>
              <w:t>Նախագծի վերաբերյալ կատարվել են հետևյալ դիտողությունները.</w:t>
            </w:r>
          </w:p>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 xml:space="preserve">1.Նախագծի 1-ին կետի 2-րդ ենթակետում  «10-րդ կետից հետո լրացնել հետևյալ բովանդակությամբ նոր 10.1-10.3 կետերով» բառերը փոխարինել «լրացնել հետևյալ բովանդակությամբ 10.1-ին, 10.2-րդ և 10.3 կետեր» բառերով՝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w:t>
            </w:r>
            <w:r w:rsidRPr="00D84BF2">
              <w:rPr>
                <w:rFonts w:ascii="GHEA Grapalat" w:hAnsi="GHEA Grapalat" w:cs="Arial"/>
                <w:sz w:val="22"/>
                <w:szCs w:val="22"/>
                <w:lang w:val="hy-AM"/>
              </w:rPr>
              <w:lastRenderedPageBreak/>
              <w:t>N 13 արձանագրային որոշման 1-ին կետով հաստատված հավելվածի 300-րդ կետի պահանջներին համապատասխան: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«Իրավական ակտերի մասին» ՀՀ օրենքը և դրանից բխող ենթաօրենսդրական ակտերը՝ այդ թվում նշված արձանագրային որոշումը ուժը կորցրած են ճանաչվել «Նորմատիվ իրավական ակտերի մասին» ՀՀ օրենքի ընդունումից հետո </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 xml:space="preserve">3.Նախագծի 1-ին կետի 6-րդ ենթակետը շարադրել հետևյալ բովանդակությամբ. «15-րդ կետում լրացնել հետևյալ բովանդակությամբ «բ.1» և «բ.2» ենթակետեր»: </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4.Նախագծի 1-ին կետի 6-րդ ենթակետի «գ» պարբերությունում ««դ» ենթակետից հետո լրացնել հետևյալ բովանդակությամբ նոր «դ.1» և «դ.2» ենթակետերով»  բառերը փոխարինել «լրացնել հետևյալ բովանդակությամբ «դ.1» և «դ.2» ենթակետեր» բառերով՝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p w:rsidR="00991A73" w:rsidRPr="00D84BF2" w:rsidRDefault="00991A73" w:rsidP="00AA7D2A">
            <w:pPr>
              <w:tabs>
                <w:tab w:val="left" w:pos="196"/>
              </w:tabs>
              <w:ind w:right="-15"/>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5.Նախագծի 1-ին կետի 8-րդ ենթակետի «բ» պարբերությունում «ժա» ենթակետից հետո լրացնել հետևյալ բովանդակությամբ նոր «ժբ» ենթակետով.» բառերը փոխարինել «լրացնել հետևյալ բովանդակությամբ «ժբ» ենթակետ»՝ Հայաստանի Հանրապետության կառավարության 2012 թվականի ապրիլի 5-</w:t>
            </w:r>
            <w:r w:rsidRPr="00D84BF2">
              <w:rPr>
                <w:rFonts w:ascii="GHEA Grapalat" w:hAnsi="GHEA Grapalat" w:cs="Arial"/>
                <w:sz w:val="22"/>
                <w:szCs w:val="22"/>
                <w:lang w:val="hy-AM"/>
              </w:rPr>
              <w:lastRenderedPageBreak/>
              <w:t>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p w:rsidR="00991A73" w:rsidRPr="00D84BF2" w:rsidRDefault="00991A73" w:rsidP="00AA7D2A">
            <w:pPr>
              <w:tabs>
                <w:tab w:val="left" w:pos="196"/>
              </w:tabs>
              <w:ind w:right="-15"/>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6.Նախագծի 1-ին կետի 9-րդ ենթակետում «20-րդ կետից հետո լրացնել հետևյալ բովանդակությամբ նոր 20.1 և 20.2 կետերով» բառերը փոխարինել «լրացնել հետևյալ բովանդակությամբ 20.1-ին և 20.2-րդ կետեր»՝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Arial"/>
                <w:sz w:val="22"/>
                <w:szCs w:val="22"/>
                <w:lang w:val="hy-AM"/>
              </w:rPr>
              <w:t xml:space="preserve">7.Նախագծի 1-ին կետի 14-րդ ենթակետում «29-րդ կետից հետո լրացնել հետևյալ բովանդակությամբ նոր 29.1-29.6 կետերով» բառերը փոխարինել «լրացնել հետևյալ բովանդակությամբ 29.1-ին, 29.2-րդ, 29.3-րդ, 29.4-րդ, 29.5-րդ և 29.6-րդ կետեր» բառերով՝ Հայաստանի Հանրապետության </w:t>
            </w:r>
            <w:r w:rsidRPr="00D84BF2">
              <w:rPr>
                <w:rFonts w:ascii="GHEA Grapalat" w:hAnsi="GHEA Grapalat" w:cs="Arial"/>
                <w:sz w:val="22"/>
                <w:szCs w:val="22"/>
                <w:lang w:val="hy-AM"/>
              </w:rPr>
              <w:lastRenderedPageBreak/>
              <w:t>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Arial"/>
                <w:sz w:val="22"/>
                <w:szCs w:val="22"/>
                <w:lang w:val="hy-AM"/>
              </w:rPr>
              <w:t>8.Նախագծի 1-ին կետի 15-րդ ենթակետում «30-րդ կետում լրացնել նոր նախադասություն հետևյալ բովանդակությամբ» բառերը փոխարինել «30-րդ կետից հետո լրացնել հետևյալ բովանդակությամբ նոր նախադասություն.» բառերով՝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 xml:space="preserve">9.Նախագծի 1-ին կետի 16-րդ ենթակետում «30-րդ կետից հետո լրացնել հետևյալ բովանդակությամբ նոր 30.1-34.4 կետերով.» բառերը փոխարինել «լրացնել հետևյալ բովանդակությամբ 30.1-ին, 30.2-րդ, 30.3-րդ, 30.4-րդ կետեր» բառերով՝ Հայաստանի Հանրապետության </w:t>
            </w:r>
            <w:r w:rsidRPr="00D84BF2">
              <w:rPr>
                <w:rFonts w:ascii="GHEA Grapalat" w:hAnsi="GHEA Grapalat" w:cs="Arial"/>
                <w:sz w:val="22"/>
                <w:szCs w:val="22"/>
                <w:lang w:val="hy-AM"/>
              </w:rPr>
              <w:lastRenderedPageBreak/>
              <w:t>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10.Նախագծի 1-ին կետի 17-րդ ենթակետում «կետում» բառը փոխարինել «կետերում» բառով, «ավելացնել» բառը փոխարինել «լրացնել» բառով, «կառերը» բառը փոխարինել «տառերը» բառով, ինչպես նաև «կետում» բառից հետո ավելացնել «՝» կետադրական նշան՝ ճիշտ ուղղագրություն ապահովելու և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 xml:space="preserve">11.Նախագծի 1-ին կետի 18-րդ ենթակետում «36.2 կետում լրացնել  նոր նախադասություն հետևյալ բովանդակությամբ» բառերը փոխարինել «36.2-րդ կետում լրացնել հետևյալ </w:t>
            </w:r>
            <w:r w:rsidRPr="00D84BF2">
              <w:rPr>
                <w:rFonts w:ascii="GHEA Grapalat" w:hAnsi="GHEA Grapalat" w:cs="Arial"/>
                <w:sz w:val="22"/>
                <w:szCs w:val="22"/>
                <w:lang w:val="hy-AM"/>
              </w:rPr>
              <w:lastRenderedPageBreak/>
              <w:t>բովանդակությամբ նոր նախադասություն» բառերով՝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300-րդ կետի պահանջներին համապատասխան: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Տե՛ս 1-ին կետի  մեկնաբանությունը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Arial"/>
                <w:sz w:val="22"/>
                <w:szCs w:val="22"/>
                <w:lang w:val="hy-AM"/>
              </w:rPr>
              <w:t>12. Նախագծի 2-րդ կետում «մեկասյա ժամնետում» բառերը փոխարինել «մեկամսյա ժամկետում» բառերով՝ ճիշտ ուղղագրություն ապահովելու նպատակով:</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tabs>
                <w:tab w:val="left" w:pos="196"/>
              </w:tabs>
              <w:jc w:val="both"/>
              <w:rPr>
                <w:rFonts w:ascii="GHEA Grapalat" w:hAnsi="GHEA Grapalat" w:cs="Arial"/>
                <w:sz w:val="22"/>
                <w:szCs w:val="22"/>
                <w:lang w:val="hy-AM"/>
              </w:rPr>
            </w:pPr>
            <w:r w:rsidRPr="00D84BF2">
              <w:rPr>
                <w:rFonts w:ascii="GHEA Grapalat" w:hAnsi="GHEA Grapalat" w:cs="Arial"/>
                <w:sz w:val="22"/>
                <w:szCs w:val="22"/>
                <w:lang w:val="hy-AM"/>
              </w:rPr>
              <w:t>13. Նախագծի հիմնավորման երկրորդ մասում «խոչընդոտում չեն» բառերը փոխարինել «խոչընդոտում են» բառերով, «տրմադրման» բառը փոխարինել «տրամադրման» բառով՝ ճիշտ ուղղագրություն ապահովելու նպատակով:</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Հիմնավորմումը լրամշակվել է </w:t>
            </w:r>
          </w:p>
        </w:tc>
      </w:tr>
      <w:tr w:rsidR="00991A73" w:rsidRPr="005E198C"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41</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 xml:space="preserve">ՀՀ ոստիկանություն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5</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01/24/28317-19</w:t>
            </w:r>
          </w:p>
        </w:tc>
        <w:tc>
          <w:tcPr>
            <w:tcW w:w="4604" w:type="dxa"/>
            <w:shd w:val="clear" w:color="auto" w:fill="auto"/>
            <w:vAlign w:val="center"/>
          </w:tcPr>
          <w:p w:rsidR="00991A73" w:rsidRPr="00D84BF2" w:rsidRDefault="00991A73" w:rsidP="00AA7D2A">
            <w:pPr>
              <w:pStyle w:val="a8"/>
              <w:jc w:val="both"/>
              <w:rPr>
                <w:rFonts w:ascii="GHEA Grapalat" w:hAnsi="GHEA Grapalat"/>
                <w:b/>
                <w:sz w:val="22"/>
                <w:szCs w:val="22"/>
                <w:lang w:val="hy-AM"/>
              </w:rPr>
            </w:pPr>
            <w:r w:rsidRPr="00D84BF2">
              <w:rPr>
                <w:rFonts w:ascii="GHEA Grapalat" w:hAnsi="GHEA Grapalat"/>
                <w:sz w:val="22"/>
                <w:szCs w:val="22"/>
              </w:rPr>
              <w:t xml:space="preserve">Նախագծի վերաբերյալ նշվում է, որ Նախագծի 1-ին կետի 2-րդ ենթակետով լրացվող 10.3 կետի և 1-ին կետի 6-րդ ենթակետի դ պարբերությամբ խմբագրվող ե ենթակետի միջև առկա է անհամապատասխանություն, մասնավորապես՝ 10.3 կետով նախատեսվում է, որ հանձնաժողովի քարտուղարը նշանակվում է հանձնաժողովի անդամներից, մինչդեռ խմբագրվող ե ենթակետի համաձայն՝ հանձնաժողովի քարտուղարը </w:t>
            </w:r>
            <w:r w:rsidRPr="00D84BF2">
              <w:rPr>
                <w:rFonts w:ascii="GHEA Grapalat" w:hAnsi="GHEA Grapalat"/>
                <w:sz w:val="22"/>
                <w:szCs w:val="22"/>
              </w:rPr>
              <w:lastRenderedPageBreak/>
              <w:t>հանձնաժողովի անդամ չէ և չի ունենալու քվեարկելու իրավունք: Առաջարկվում է վերանայել նշված դրույթները:</w:t>
            </w:r>
          </w:p>
          <w:p w:rsidR="00991A73" w:rsidRPr="00D84BF2" w:rsidRDefault="00991A73" w:rsidP="00AA7D2A">
            <w:pPr>
              <w:tabs>
                <w:tab w:val="left" w:pos="196"/>
              </w:tabs>
              <w:ind w:right="-15"/>
              <w:jc w:val="both"/>
              <w:rPr>
                <w:rFonts w:ascii="GHEA Grapalat" w:hAnsi="GHEA Grapalat" w:cs="Sylfaen"/>
                <w:sz w:val="22"/>
                <w:szCs w:val="22"/>
                <w:lang w:val="hy-AM"/>
              </w:rPr>
            </w:pPr>
          </w:p>
        </w:tc>
        <w:tc>
          <w:tcPr>
            <w:tcW w:w="2141" w:type="dxa"/>
          </w:tcPr>
          <w:p w:rsidR="00991A73" w:rsidRPr="00D84BF2" w:rsidRDefault="00991A73" w:rsidP="00B367AA">
            <w:pPr>
              <w:tabs>
                <w:tab w:val="left" w:pos="2700"/>
              </w:tabs>
              <w:jc w:val="center"/>
              <w:rPr>
                <w:rFonts w:ascii="GHEA Grapalat" w:hAnsi="GHEA Grapalat" w:cs="Sylfaen"/>
                <w:sz w:val="22"/>
                <w:szCs w:val="22"/>
                <w:lang w:val="hy-AM"/>
              </w:rPr>
            </w:pPr>
          </w:p>
        </w:tc>
        <w:tc>
          <w:tcPr>
            <w:tcW w:w="2141" w:type="dxa"/>
          </w:tcPr>
          <w:p w:rsidR="00991A73" w:rsidRPr="00D84BF2" w:rsidRDefault="00991A73" w:rsidP="00B367A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B367A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tc>
        <w:tc>
          <w:tcPr>
            <w:tcW w:w="3872" w:type="dxa"/>
          </w:tcPr>
          <w:p w:rsidR="00991A73" w:rsidRPr="00D84BF2" w:rsidRDefault="00991A73" w:rsidP="00B367A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w:t>
            </w:r>
            <w:r>
              <w:rPr>
                <w:rFonts w:ascii="GHEA Grapalat" w:hAnsi="GHEA Grapalat" w:cs="Sylfaen"/>
                <w:sz w:val="22"/>
                <w:szCs w:val="22"/>
                <w:lang w:val="hy-AM"/>
              </w:rPr>
              <w:t>ի</w:t>
            </w:r>
            <w:r w:rsidRPr="00D84BF2">
              <w:rPr>
                <w:rFonts w:ascii="GHEA Grapalat" w:hAnsi="GHEA Grapalat" w:cs="Sylfaen"/>
                <w:sz w:val="22"/>
                <w:szCs w:val="22"/>
                <w:lang w:val="hy-AM"/>
              </w:rPr>
              <w:t>ծ</w:t>
            </w:r>
            <w:r>
              <w:rPr>
                <w:rFonts w:ascii="GHEA Grapalat" w:hAnsi="GHEA Grapalat" w:cs="Sylfaen"/>
                <w:sz w:val="22"/>
                <w:szCs w:val="22"/>
                <w:lang w:val="hy-AM"/>
              </w:rPr>
              <w:t>ը խմբագրվել է</w:t>
            </w: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42</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rPr>
            </w:pPr>
            <w:r w:rsidRPr="00D84BF2">
              <w:rPr>
                <w:rFonts w:ascii="GHEA Grapalat" w:hAnsi="GHEA Grapalat"/>
                <w:color w:val="000000"/>
                <w:sz w:val="22"/>
                <w:szCs w:val="22"/>
                <w:shd w:val="clear" w:color="auto" w:fill="FFFFFF"/>
              </w:rPr>
              <w:t xml:space="preserve">ՀՀ ազգային անվտանգության ծառայություն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5</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11/1129</w:t>
            </w:r>
          </w:p>
        </w:tc>
        <w:tc>
          <w:tcPr>
            <w:tcW w:w="4604" w:type="dxa"/>
            <w:shd w:val="clear" w:color="auto" w:fill="auto"/>
            <w:vAlign w:val="center"/>
          </w:tcPr>
          <w:p w:rsidR="00991A73" w:rsidRPr="00D84BF2" w:rsidRDefault="00991A73" w:rsidP="00AA7D2A">
            <w:pPr>
              <w:pStyle w:val="a8"/>
              <w:jc w:val="both"/>
              <w:rPr>
                <w:rFonts w:ascii="GHEA Grapalat" w:hAnsi="GHEA Grapalat"/>
                <w:sz w:val="22"/>
                <w:szCs w:val="22"/>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43</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rPr>
            </w:pPr>
            <w:r w:rsidRPr="00D84BF2">
              <w:rPr>
                <w:rFonts w:ascii="GHEA Grapalat" w:hAnsi="GHEA Grapalat"/>
                <w:sz w:val="22"/>
                <w:szCs w:val="22"/>
              </w:rPr>
              <w:t xml:space="preserve">ՀՀ ՏԿԵՆ ջրային կոմիտե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8</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01/06/5194-19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2521D0" w:rsidTr="00991A73">
        <w:tc>
          <w:tcPr>
            <w:tcW w:w="745" w:type="dxa"/>
            <w:vMerge w:val="restart"/>
            <w:vAlign w:val="center"/>
          </w:tcPr>
          <w:p w:rsidR="00991A73" w:rsidRPr="00D84BF2" w:rsidRDefault="00991A73" w:rsidP="00AA7D2A">
            <w:pPr>
              <w:tabs>
                <w:tab w:val="left" w:pos="2700"/>
              </w:tabs>
              <w:jc w:val="center"/>
              <w:rPr>
                <w:rFonts w:ascii="GHEA Grapalat" w:hAnsi="GHEA Grapalat"/>
                <w:sz w:val="22"/>
                <w:szCs w:val="22"/>
              </w:rPr>
            </w:pPr>
            <w:r w:rsidRPr="00D84BF2">
              <w:rPr>
                <w:rFonts w:ascii="GHEA Grapalat" w:hAnsi="GHEA Grapalat"/>
                <w:sz w:val="22"/>
                <w:szCs w:val="22"/>
              </w:rPr>
              <w:t>44</w:t>
            </w:r>
          </w:p>
        </w:tc>
        <w:tc>
          <w:tcPr>
            <w:tcW w:w="3239" w:type="dxa"/>
            <w:vMerge w:val="restart"/>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sz w:val="22"/>
                <w:szCs w:val="22"/>
              </w:rPr>
              <w:t xml:space="preserve">ՀՀ հաշվեքննիչ պալատ </w:t>
            </w:r>
            <w:r w:rsidRPr="00D84BF2">
              <w:rPr>
                <w:rFonts w:ascii="GHEA Grapalat" w:hAnsi="GHEA Grapalat"/>
                <w:color w:val="000000"/>
                <w:sz w:val="22"/>
                <w:szCs w:val="22"/>
                <w:shd w:val="clear" w:color="auto" w:fill="FFFFFF"/>
                <w:lang w:val="hy-AM"/>
              </w:rPr>
              <w:t>1</w:t>
            </w:r>
            <w:r w:rsidRPr="00D84BF2">
              <w:rPr>
                <w:rFonts w:ascii="GHEA Grapalat" w:hAnsi="GHEA Grapalat"/>
                <w:color w:val="000000"/>
                <w:sz w:val="22"/>
                <w:szCs w:val="22"/>
                <w:shd w:val="clear" w:color="auto" w:fill="FFFFFF"/>
              </w:rPr>
              <w:t>8</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Հպե-445</w:t>
            </w:r>
          </w:p>
        </w:tc>
        <w:tc>
          <w:tcPr>
            <w:tcW w:w="4604" w:type="dxa"/>
            <w:shd w:val="clear" w:color="auto" w:fill="auto"/>
            <w:vAlign w:val="center"/>
          </w:tcPr>
          <w:p w:rsidR="00991A73" w:rsidRPr="00D84BF2" w:rsidRDefault="00991A73" w:rsidP="00AA7D2A">
            <w:pPr>
              <w:tabs>
                <w:tab w:val="left" w:pos="196"/>
              </w:tabs>
              <w:spacing w:line="276" w:lineRule="auto"/>
              <w:ind w:right="-15"/>
              <w:jc w:val="both"/>
              <w:rPr>
                <w:rFonts w:ascii="GHEA Grapalat" w:eastAsia="Calibri" w:hAnsi="GHEA Grapalat"/>
                <w:sz w:val="22"/>
                <w:szCs w:val="22"/>
              </w:rPr>
            </w:pPr>
            <w:r w:rsidRPr="00D84BF2">
              <w:rPr>
                <w:rFonts w:ascii="GHEA Grapalat" w:eastAsia="Calibri" w:hAnsi="GHEA Grapalat"/>
                <w:sz w:val="22"/>
                <w:szCs w:val="22"/>
              </w:rPr>
              <w:t>Համաձայն Հաշվեքննիչ պալատի մասին ՀՀ օրենքի/այսուհետ՝ Օրենք/ 5-րդ հոդվածի 2-րդ մասի 5-րդ կետի՝ Հաշվեքննիչ պալատը ստուգում է իրականացնում իրավաբանական անձի մոտ, եթե վերջինս պայմանագրով պետական կամ տեղական ինքնակառավարման մարմինների, հիմնարկների կողմից ստացել է, դրամաշնորհներ կամ սուբսդիաներ, միայն այդ միջոցների օգտագործման հետ կապված՝ սույն կետով նախատեսված պայմանագրի պահանջների կատարումը ստուգելու համար, եթե այդ պայմանագրով նախատեսված է նման ստուգման հնարավորություն:</w:t>
            </w:r>
          </w:p>
          <w:p w:rsidR="00991A73" w:rsidRPr="00D84BF2" w:rsidRDefault="00991A73" w:rsidP="00AA7D2A">
            <w:pPr>
              <w:tabs>
                <w:tab w:val="left" w:pos="196"/>
              </w:tabs>
              <w:spacing w:line="276" w:lineRule="auto"/>
              <w:ind w:right="-15"/>
              <w:jc w:val="both"/>
              <w:rPr>
                <w:rFonts w:ascii="GHEA Grapalat" w:eastAsia="Calibri" w:hAnsi="GHEA Grapalat"/>
                <w:sz w:val="22"/>
                <w:szCs w:val="22"/>
              </w:rPr>
            </w:pPr>
            <w:r w:rsidRPr="00D84BF2">
              <w:rPr>
                <w:rFonts w:ascii="GHEA Grapalat" w:eastAsia="Calibri" w:hAnsi="GHEA Grapalat"/>
                <w:sz w:val="22"/>
                <w:szCs w:val="22"/>
              </w:rPr>
              <w:t xml:space="preserve">Հաշվի առնելով հանրային հատվածի ֆինանսներ ոլորտում ռեսուրսների օրինական և արդյունավետ օգտագործման գործում լիարժեք հաշվեքննության (այս դեպքում՝ ստուգման) կարևորությունը, ինչպես նաև այն, որ վերոնշյալ </w:t>
            </w:r>
            <w:r w:rsidRPr="00D84BF2">
              <w:rPr>
                <w:rFonts w:ascii="GHEA Grapalat" w:eastAsia="Calibri" w:hAnsi="GHEA Grapalat"/>
                <w:sz w:val="22"/>
                <w:szCs w:val="22"/>
              </w:rPr>
              <w:lastRenderedPageBreak/>
              <w:t>օրենսդրական կարգավորումը չի բխում հանրային հատվածի հաշվեքննության միջազգային ստանդարտների պահանջներից /մասնավորապես՝ ISSAI 1 ստանդարտի/ պահանջներից, առաջարկվում է մինչև Օրենքում համապատասխան փոփոխություններ և լրացումներ կատարելը ներկայացված նախագծում սահմանել նոր դրույթ, որը պարտադիր կդարձնի հետագայում դրամաշնորհների և սուբսիդիաների տրամադրման պայմանագրերում Հաշվեքննիչ պալատի կողմից համապատասխան իրավաբանական անձանց մոտ ստուգում անցկացնելու հնարավորությունը:</w:t>
            </w:r>
          </w:p>
          <w:p w:rsidR="00991A73" w:rsidRPr="00D84BF2" w:rsidRDefault="00991A73" w:rsidP="00AA7D2A">
            <w:pPr>
              <w:tabs>
                <w:tab w:val="left" w:pos="196"/>
              </w:tabs>
              <w:spacing w:line="276" w:lineRule="auto"/>
              <w:ind w:right="-15"/>
              <w:jc w:val="both"/>
              <w:rPr>
                <w:rFonts w:ascii="GHEA Grapalat" w:eastAsia="Calibri" w:hAnsi="GHEA Grapalat"/>
                <w:sz w:val="22"/>
                <w:szCs w:val="22"/>
              </w:rPr>
            </w:pPr>
            <w:r w:rsidRPr="00D84BF2">
              <w:rPr>
                <w:rFonts w:ascii="GHEA Grapalat" w:eastAsia="Calibri" w:hAnsi="GHEA Grapalat"/>
                <w:sz w:val="22"/>
                <w:szCs w:val="22"/>
              </w:rPr>
              <w:t>Միաժամանակ առաջարկվում են նաև հետևյալ փոփոխություններն ու լրացումները.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eastAsia="Calibri" w:hAnsi="GHEA Grapalat"/>
                <w:sz w:val="22"/>
                <w:szCs w:val="22"/>
                <w:lang w:val="hy-AM"/>
              </w:rPr>
              <w:t>Հաշվեքննիչ պալատի մասին ՀՀ օրենքի/այսուհետ՝ Օրենք/ 5-րդ հոդվածի 2-րդ մասի 5-րդ կետով արդեն իսկ հարցը կարգավորվում է։ Ինչ վերաբերվում է ISSAI 1 ստանդարտի/ պահանջների  համապատասխանությանը, պետք է նշենք, որ նշված հարցին կարող ենք անդրադառնալ միայն Օրենքում համապատասխան փոփոխություններ կատարելու պարագայում, Կարգում համապատասխան փոփոխություններ կատարելու անհրաժեշտության համատեքստում</w:t>
            </w: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spacing w:line="276" w:lineRule="auto"/>
              <w:ind w:right="-15"/>
              <w:jc w:val="both"/>
              <w:rPr>
                <w:rFonts w:ascii="GHEA Grapalat" w:eastAsia="Calibri" w:hAnsi="GHEA Grapalat"/>
                <w:sz w:val="22"/>
                <w:szCs w:val="22"/>
                <w:lang w:val="hy-AM"/>
              </w:rPr>
            </w:pPr>
            <w:r w:rsidRPr="00D84BF2">
              <w:rPr>
                <w:rFonts w:ascii="GHEA Grapalat" w:eastAsia="Calibri" w:hAnsi="GHEA Grapalat"/>
                <w:sz w:val="22"/>
                <w:szCs w:val="22"/>
                <w:lang w:val="hy-AM"/>
              </w:rPr>
              <w:t>1. Նախագծի առաջին պարբերությամբ նշված 34-րդ հոդվածը բառերի փոխարեն շարադրել 33-րդ և 37-րդ հոդվածների համապատասխան դրույթները բառերը,</w:t>
            </w:r>
          </w:p>
        </w:tc>
        <w:tc>
          <w:tcPr>
            <w:tcW w:w="2141" w:type="dxa"/>
          </w:tcPr>
          <w:p w:rsidR="00991A73" w:rsidRPr="00D84BF2" w:rsidRDefault="00991A73" w:rsidP="00D84BF2">
            <w:pPr>
              <w:tabs>
                <w:tab w:val="left" w:pos="2700"/>
              </w:tabs>
              <w:jc w:val="center"/>
              <w:rPr>
                <w:rFonts w:ascii="GHEA Grapalat" w:hAnsi="GHEA Grapalat" w:cs="Sylfaen"/>
                <w:sz w:val="22"/>
                <w:szCs w:val="22"/>
                <w:lang w:val="hy-AM"/>
              </w:rPr>
            </w:pPr>
          </w:p>
        </w:tc>
        <w:tc>
          <w:tcPr>
            <w:tcW w:w="2141" w:type="dxa"/>
          </w:tcPr>
          <w:p w:rsidR="00991A73" w:rsidRPr="00D84BF2" w:rsidRDefault="00991A73" w:rsidP="00D84BF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D84BF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Նախաբանը խմբագրվել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rPr>
            </w:pPr>
          </w:p>
        </w:tc>
        <w:tc>
          <w:tcPr>
            <w:tcW w:w="4604" w:type="dxa"/>
            <w:shd w:val="clear" w:color="auto" w:fill="auto"/>
            <w:vAlign w:val="center"/>
          </w:tcPr>
          <w:p w:rsidR="00991A73" w:rsidRPr="00D84BF2" w:rsidRDefault="00991A73" w:rsidP="00AA7D2A">
            <w:pPr>
              <w:tabs>
                <w:tab w:val="left" w:pos="196"/>
              </w:tabs>
              <w:spacing w:line="276" w:lineRule="auto"/>
              <w:ind w:right="-15"/>
              <w:jc w:val="both"/>
              <w:rPr>
                <w:rFonts w:ascii="GHEA Grapalat" w:eastAsia="Calibri" w:hAnsi="GHEA Grapalat"/>
                <w:sz w:val="22"/>
                <w:szCs w:val="22"/>
              </w:rPr>
            </w:pPr>
            <w:r w:rsidRPr="00D84BF2">
              <w:rPr>
                <w:rFonts w:ascii="GHEA Grapalat" w:eastAsia="Calibri" w:hAnsi="GHEA Grapalat"/>
                <w:sz w:val="22"/>
                <w:szCs w:val="22"/>
              </w:rPr>
              <w:t>2. Նախագծի 1-ին կետի 2) ենթակետի 10.3 պարբերության առաջին նախադասությամբ նշված մրցույթի բառից հետո ավելացնել գնահատող բառը,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shd w:val="clear" w:color="auto" w:fill="FFFFFF"/>
              <w:rPr>
                <w:rFonts w:ascii="GHEA Grapalat" w:hAnsi="GHEA Grapalat"/>
                <w:color w:val="000000"/>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eastAsia="Calibri" w:hAnsi="GHEA Grapalat"/>
                <w:sz w:val="22"/>
                <w:szCs w:val="22"/>
                <w:lang w:val="hy-AM"/>
              </w:rPr>
              <w:t xml:space="preserve">3. Նախագծի 1-ին կետի 2) ենթակետի 10.3 պարբերության երկրորդ նախադասությունից հանել և քարտուղար (այսուհետ՝ քարտուղար) բառերը: </w:t>
            </w:r>
            <w:r w:rsidRPr="00D84BF2">
              <w:rPr>
                <w:rFonts w:ascii="GHEA Grapalat" w:eastAsia="Calibri" w:hAnsi="GHEA Grapalat"/>
                <w:sz w:val="22"/>
                <w:szCs w:val="22"/>
                <w:lang w:val="hy-AM"/>
              </w:rPr>
              <w:lastRenderedPageBreak/>
              <w:t>Պարբերությունը լրացնել հետևյալ նախադասություններով. Գնահատող հանձնաժողովն ունի քարտուղար, որը նշանակվում է հանձնաժողովի կազմավորման մասին ակտով: Քարտուղարը հանձնաժողովի անդամ չէ:,</w:t>
            </w:r>
          </w:p>
        </w:tc>
        <w:tc>
          <w:tcPr>
            <w:tcW w:w="2141" w:type="dxa"/>
          </w:tcPr>
          <w:p w:rsidR="00991A73" w:rsidRPr="00D84BF2" w:rsidRDefault="00991A73" w:rsidP="00736108">
            <w:pPr>
              <w:tabs>
                <w:tab w:val="left" w:pos="2700"/>
              </w:tabs>
              <w:jc w:val="center"/>
              <w:rPr>
                <w:rFonts w:ascii="GHEA Grapalat" w:hAnsi="GHEA Grapalat" w:cs="Sylfaen"/>
                <w:sz w:val="22"/>
                <w:szCs w:val="22"/>
                <w:lang w:val="hy-AM"/>
              </w:rPr>
            </w:pPr>
          </w:p>
        </w:tc>
        <w:tc>
          <w:tcPr>
            <w:tcW w:w="2141" w:type="dxa"/>
          </w:tcPr>
          <w:p w:rsidR="00991A73" w:rsidRPr="00D84BF2" w:rsidRDefault="00991A73" w:rsidP="00736108">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36108">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tc>
        <w:tc>
          <w:tcPr>
            <w:tcW w:w="3872" w:type="dxa"/>
          </w:tcPr>
          <w:p w:rsidR="00991A73" w:rsidRPr="00D84BF2" w:rsidRDefault="00991A73" w:rsidP="00736108">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w:t>
            </w:r>
            <w:r>
              <w:rPr>
                <w:rFonts w:ascii="GHEA Grapalat" w:hAnsi="GHEA Grapalat" w:cs="Sylfaen"/>
                <w:sz w:val="22"/>
                <w:szCs w:val="22"/>
                <w:lang w:val="hy-AM"/>
              </w:rPr>
              <w:t>ում կատարվել են համապատասխան փոփոխություններ</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lang w:val="hy-AM"/>
              </w:rPr>
            </w:pPr>
          </w:p>
        </w:tc>
        <w:tc>
          <w:tcPr>
            <w:tcW w:w="4604" w:type="dxa"/>
            <w:shd w:val="clear" w:color="auto" w:fill="auto"/>
            <w:vAlign w:val="center"/>
          </w:tcPr>
          <w:p w:rsidR="00991A73" w:rsidRPr="00D84BF2" w:rsidRDefault="00991A73" w:rsidP="00AA7D2A">
            <w:pPr>
              <w:pStyle w:val="a5"/>
              <w:tabs>
                <w:tab w:val="left" w:pos="196"/>
              </w:tabs>
              <w:spacing w:line="276" w:lineRule="auto"/>
              <w:ind w:left="0" w:right="-15"/>
              <w:jc w:val="both"/>
              <w:rPr>
                <w:rFonts w:ascii="GHEA Grapalat" w:eastAsia="Calibri" w:hAnsi="GHEA Grapalat" w:cs="Times New Roman"/>
                <w:lang w:val="hy-AM"/>
              </w:rPr>
            </w:pPr>
            <w:r w:rsidRPr="00D84BF2">
              <w:rPr>
                <w:rFonts w:ascii="GHEA Grapalat" w:eastAsia="Calibri" w:hAnsi="GHEA Grapalat" w:cs="Times New Roman"/>
                <w:lang w:val="hy-AM"/>
              </w:rPr>
              <w:t>4. Նախագծի 3-րդ կետով շարադրվող հաստատման բառը շարադրել արձակման բառով:</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Նշված կետով ուժը կորցաված է ճանաչվել 29/04/</w:t>
            </w:r>
            <w:r w:rsidRPr="00D84BF2">
              <w:rPr>
                <w:rFonts w:ascii="GHEA Grapalat" w:hAnsi="GHEA Grapalat"/>
                <w:color w:val="000000"/>
                <w:sz w:val="22"/>
                <w:szCs w:val="22"/>
                <w:shd w:val="clear" w:color="auto" w:fill="FFFFFF"/>
                <w:lang w:val="hy-AM"/>
              </w:rPr>
              <w:t xml:space="preserve">2010թ № 566-Ն որոշումը, որի վերնագրում </w:t>
            </w:r>
            <w:r w:rsidRPr="00D84BF2">
              <w:rPr>
                <w:rFonts w:ascii="GHEA Grapalat" w:eastAsia="Calibri" w:hAnsi="GHEA Grapalat"/>
                <w:sz w:val="22"/>
                <w:szCs w:val="22"/>
                <w:lang w:val="hy-AM"/>
              </w:rPr>
              <w:t>արձակման բառ չկա</w:t>
            </w: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lang w:val="hy-AM"/>
              </w:rPr>
              <w:t>45</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color w:val="000000"/>
                <w:sz w:val="22"/>
                <w:szCs w:val="22"/>
                <w:shd w:val="clear" w:color="auto" w:fill="FFFFFF"/>
                <w:lang w:val="hy-AM"/>
              </w:rPr>
            </w:pPr>
            <w:r w:rsidRPr="00D84BF2">
              <w:rPr>
                <w:rFonts w:ascii="GHEA Grapalat" w:hAnsi="GHEA Grapalat"/>
                <w:color w:val="000000"/>
                <w:sz w:val="22"/>
                <w:szCs w:val="22"/>
                <w:shd w:val="clear" w:color="auto" w:fill="FFFFFF"/>
                <w:lang w:val="hy-AM"/>
              </w:rPr>
              <w:t>ՀՀ քաղաքացիական ավիացիայի կոմիտե 18/11/2019թ. N  1.1/13.1/2866-19</w:t>
            </w:r>
          </w:p>
        </w:tc>
        <w:tc>
          <w:tcPr>
            <w:tcW w:w="4604" w:type="dxa"/>
            <w:shd w:val="clear" w:color="auto" w:fill="auto"/>
            <w:vAlign w:val="center"/>
          </w:tcPr>
          <w:p w:rsidR="00991A73" w:rsidRPr="00D84BF2" w:rsidRDefault="00991A73" w:rsidP="00AA7D2A">
            <w:pPr>
              <w:tabs>
                <w:tab w:val="left" w:pos="196"/>
              </w:tabs>
              <w:spacing w:line="276" w:lineRule="auto"/>
              <w:ind w:right="-15"/>
              <w:jc w:val="both"/>
              <w:rPr>
                <w:rFonts w:ascii="GHEA Grapalat" w:eastAsia="Calibri" w:hAnsi="GHEA Grapalat"/>
                <w:sz w:val="22"/>
                <w:szCs w:val="22"/>
              </w:rPr>
            </w:pPr>
            <w:r w:rsidRPr="00D84BF2">
              <w:rPr>
                <w:rFonts w:ascii="GHEA Grapalat" w:eastAsia="Calibri" w:hAnsi="GHEA Grapalat"/>
                <w:sz w:val="22"/>
                <w:szCs w:val="22"/>
              </w:rPr>
              <w:t>Դիտողություններ և առաջարկություններ չկան</w:t>
            </w:r>
          </w:p>
          <w:p w:rsidR="00991A73" w:rsidRPr="00D84BF2" w:rsidRDefault="00991A73" w:rsidP="00AA7D2A">
            <w:pPr>
              <w:tabs>
                <w:tab w:val="left" w:pos="196"/>
              </w:tabs>
              <w:ind w:right="-15"/>
              <w:jc w:val="both"/>
              <w:rPr>
                <w:rFonts w:ascii="GHEA Grapalat" w:eastAsia="Calibri" w:hAnsi="GHEA Grapalat"/>
                <w:sz w:val="22"/>
                <w:szCs w:val="22"/>
              </w:rPr>
            </w:pPr>
          </w:p>
        </w:tc>
        <w:tc>
          <w:tcPr>
            <w:tcW w:w="2141" w:type="dxa"/>
          </w:tcPr>
          <w:p w:rsidR="00991A73" w:rsidRPr="00D84BF2" w:rsidRDefault="00991A73" w:rsidP="00AA7D2A">
            <w:pPr>
              <w:tabs>
                <w:tab w:val="left" w:pos="2700"/>
              </w:tabs>
              <w:jc w:val="center"/>
              <w:rPr>
                <w:rFonts w:ascii="GHEA Grapalat" w:eastAsia="Calibri" w:hAnsi="GHEA Grapalat"/>
                <w:sz w:val="22"/>
                <w:szCs w:val="22"/>
              </w:rPr>
            </w:pPr>
          </w:p>
        </w:tc>
        <w:tc>
          <w:tcPr>
            <w:tcW w:w="2141" w:type="dxa"/>
          </w:tcPr>
          <w:p w:rsidR="00991A73" w:rsidRPr="00D84BF2" w:rsidRDefault="00991A73" w:rsidP="00AA7D2A">
            <w:pPr>
              <w:tabs>
                <w:tab w:val="left" w:pos="2700"/>
              </w:tabs>
              <w:jc w:val="center"/>
              <w:rPr>
                <w:rFonts w:ascii="GHEA Grapalat" w:eastAsia="Calibri" w:hAnsi="GHEA Grapalat"/>
                <w:sz w:val="22"/>
                <w:szCs w:val="22"/>
              </w:rPr>
            </w:pPr>
          </w:p>
        </w:tc>
        <w:tc>
          <w:tcPr>
            <w:tcW w:w="2141" w:type="dxa"/>
            <w:shd w:val="clear" w:color="auto" w:fill="auto"/>
          </w:tcPr>
          <w:p w:rsidR="00991A73" w:rsidRPr="00D84BF2" w:rsidRDefault="00991A73" w:rsidP="00AA7D2A">
            <w:pPr>
              <w:tabs>
                <w:tab w:val="left" w:pos="2700"/>
              </w:tabs>
              <w:jc w:val="center"/>
              <w:rPr>
                <w:rFonts w:ascii="GHEA Grapalat" w:eastAsia="Calibri" w:hAnsi="GHEA Grapalat"/>
                <w:sz w:val="22"/>
                <w:szCs w:val="22"/>
              </w:rPr>
            </w:pPr>
          </w:p>
        </w:tc>
        <w:tc>
          <w:tcPr>
            <w:tcW w:w="3872" w:type="dxa"/>
          </w:tcPr>
          <w:p w:rsidR="00991A73" w:rsidRPr="00D84BF2" w:rsidRDefault="00991A73" w:rsidP="00AA7D2A">
            <w:pPr>
              <w:tabs>
                <w:tab w:val="left" w:pos="2700"/>
              </w:tabs>
              <w:jc w:val="both"/>
              <w:rPr>
                <w:rFonts w:ascii="GHEA Grapalat" w:eastAsia="Calibri" w:hAnsi="GHEA Grapalat"/>
                <w:sz w:val="22"/>
                <w:szCs w:val="22"/>
              </w:rPr>
            </w:pPr>
          </w:p>
        </w:tc>
      </w:tr>
      <w:tr w:rsidR="00991A73" w:rsidRPr="002521D0" w:rsidTr="00991A73">
        <w:tc>
          <w:tcPr>
            <w:tcW w:w="745" w:type="dxa"/>
            <w:vMerge w:val="restart"/>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lang w:val="hy-AM"/>
              </w:rPr>
              <w:t>46</w:t>
            </w:r>
          </w:p>
        </w:tc>
        <w:tc>
          <w:tcPr>
            <w:tcW w:w="3239" w:type="dxa"/>
            <w:vMerge w:val="restart"/>
            <w:shd w:val="clear" w:color="auto" w:fill="auto"/>
            <w:vAlign w:val="center"/>
          </w:tcPr>
          <w:p w:rsidR="00991A73" w:rsidRPr="00D84BF2" w:rsidRDefault="00991A73" w:rsidP="00AA7D2A">
            <w:pPr>
              <w:tabs>
                <w:tab w:val="left" w:pos="2700"/>
              </w:tabs>
              <w:spacing w:line="276" w:lineRule="auto"/>
              <w:rPr>
                <w:rFonts w:ascii="GHEA Grapalat" w:hAnsi="GHEA Grapalat"/>
                <w:sz w:val="22"/>
                <w:szCs w:val="22"/>
                <w:highlight w:val="yellow"/>
                <w:lang w:val="hy-AM"/>
              </w:rPr>
            </w:pPr>
            <w:r w:rsidRPr="00D84BF2">
              <w:rPr>
                <w:rFonts w:ascii="GHEA Grapalat" w:hAnsi="GHEA Grapalat"/>
                <w:color w:val="000000"/>
                <w:sz w:val="22"/>
                <w:szCs w:val="22"/>
                <w:shd w:val="clear" w:color="auto" w:fill="FFFFFF"/>
                <w:lang w:val="hy-AM"/>
              </w:rPr>
              <w:t xml:space="preserve">ՀՀ էկոնոմիկայի նախարարություն 18/11/2019թ.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01/11398-2019</w:t>
            </w:r>
            <w:r w:rsidRPr="00D84BF2">
              <w:rPr>
                <w:rFonts w:ascii="GHEA Grapalat" w:hAnsi="GHEA Grapalat"/>
                <w:sz w:val="22"/>
                <w:szCs w:val="22"/>
                <w:lang w:val="hy-AM"/>
              </w:rPr>
              <w:t xml:space="preserve"> </w:t>
            </w:r>
          </w:p>
          <w:p w:rsidR="00991A73" w:rsidRPr="00D84BF2" w:rsidRDefault="00991A73" w:rsidP="00AA7D2A">
            <w:pPr>
              <w:tabs>
                <w:tab w:val="left" w:pos="2700"/>
              </w:tabs>
              <w:rPr>
                <w:rFonts w:ascii="GHEA Grapalat" w:hAnsi="GHEA Grapalat"/>
                <w:sz w:val="22"/>
                <w:szCs w:val="22"/>
                <w:highlight w:val="yellow"/>
                <w:lang w:val="hy-AM"/>
              </w:rPr>
            </w:pPr>
          </w:p>
        </w:tc>
        <w:tc>
          <w:tcPr>
            <w:tcW w:w="4604" w:type="dxa"/>
            <w:shd w:val="clear" w:color="auto" w:fill="auto"/>
            <w:vAlign w:val="center"/>
          </w:tcPr>
          <w:p w:rsidR="00991A73" w:rsidRPr="00D84BF2" w:rsidRDefault="00991A73" w:rsidP="00AA7D2A">
            <w:pPr>
              <w:pStyle w:val="a5"/>
              <w:numPr>
                <w:ilvl w:val="0"/>
                <w:numId w:val="16"/>
              </w:numPr>
              <w:spacing w:after="0" w:line="276" w:lineRule="auto"/>
              <w:ind w:left="79" w:firstLine="0"/>
              <w:jc w:val="both"/>
              <w:rPr>
                <w:rFonts w:ascii="GHEA Grapalat" w:eastAsia="Calibri" w:hAnsi="GHEA Grapalat" w:cs="Times New Roman"/>
                <w:lang w:val="hy-AM"/>
              </w:rPr>
            </w:pPr>
            <w:r w:rsidRPr="00D84BF2">
              <w:rPr>
                <w:rFonts w:ascii="GHEA Grapalat" w:eastAsia="Calibri" w:hAnsi="GHEA Grapalat" w:cs="Times New Roman"/>
                <w:lang w:val="hy-AM"/>
              </w:rPr>
              <w:t>Նախագծի 1-ին կետի 3) ենթակետից հանել «նիստի ներկա անդամները պարտադիր կարգով ստորագրում են հանձնաժողովի որոշումները» բառերը, քանի որ նույն կետում արդեն իսկ սահմանված է նման դրույթ:</w:t>
            </w:r>
          </w:p>
        </w:tc>
        <w:tc>
          <w:tcPr>
            <w:tcW w:w="2141" w:type="dxa"/>
          </w:tcPr>
          <w:p w:rsidR="00991A73" w:rsidRDefault="00991A73" w:rsidP="00AA7D2A">
            <w:pPr>
              <w:tabs>
                <w:tab w:val="left" w:pos="2700"/>
              </w:tabs>
              <w:jc w:val="center"/>
              <w:rPr>
                <w:rFonts w:ascii="GHEA Grapalat" w:eastAsia="Calibri" w:hAnsi="GHEA Grapalat"/>
                <w:sz w:val="22"/>
                <w:szCs w:val="22"/>
                <w:lang w:val="hy-AM"/>
              </w:rPr>
            </w:pPr>
          </w:p>
        </w:tc>
        <w:tc>
          <w:tcPr>
            <w:tcW w:w="2141" w:type="dxa"/>
          </w:tcPr>
          <w:p w:rsidR="00991A73" w:rsidRDefault="00991A73" w:rsidP="00AA7D2A">
            <w:pPr>
              <w:tabs>
                <w:tab w:val="left" w:pos="2700"/>
              </w:tabs>
              <w:jc w:val="center"/>
              <w:rPr>
                <w:rFonts w:ascii="GHEA Grapalat" w:eastAsia="Calibri" w:hAnsi="GHEA Grapalat"/>
                <w:sz w:val="22"/>
                <w:szCs w:val="22"/>
                <w:lang w:val="hy-AM"/>
              </w:rPr>
            </w:pPr>
          </w:p>
        </w:tc>
        <w:tc>
          <w:tcPr>
            <w:tcW w:w="2141" w:type="dxa"/>
            <w:shd w:val="clear" w:color="auto" w:fill="auto"/>
          </w:tcPr>
          <w:p w:rsidR="00991A73" w:rsidRPr="00736108" w:rsidRDefault="00991A73" w:rsidP="00AA7D2A">
            <w:pPr>
              <w:tabs>
                <w:tab w:val="left" w:pos="2700"/>
              </w:tabs>
              <w:jc w:val="center"/>
              <w:rPr>
                <w:rFonts w:ascii="GHEA Grapalat" w:eastAsia="Calibri" w:hAnsi="GHEA Grapalat"/>
                <w:sz w:val="22"/>
                <w:szCs w:val="22"/>
                <w:lang w:val="hy-AM"/>
              </w:rPr>
            </w:pPr>
            <w:r>
              <w:rPr>
                <w:rFonts w:ascii="GHEA Grapalat" w:eastAsia="Calibri" w:hAnsi="GHEA Grapalat"/>
                <w:sz w:val="22"/>
                <w:szCs w:val="22"/>
                <w:lang w:val="hy-AM"/>
              </w:rPr>
              <w:t>Ընդունվել է</w:t>
            </w:r>
          </w:p>
        </w:tc>
        <w:tc>
          <w:tcPr>
            <w:tcW w:w="3872" w:type="dxa"/>
          </w:tcPr>
          <w:p w:rsidR="00991A73" w:rsidRPr="00736108" w:rsidRDefault="00991A73" w:rsidP="00736108">
            <w:pPr>
              <w:tabs>
                <w:tab w:val="left" w:pos="2700"/>
              </w:tabs>
              <w:rPr>
                <w:rFonts w:ascii="GHEA Grapalat" w:eastAsia="Calibri" w:hAnsi="GHEA Grapalat"/>
                <w:sz w:val="22"/>
                <w:szCs w:val="22"/>
                <w:lang w:val="hy-AM"/>
              </w:rPr>
            </w:pPr>
            <w:r>
              <w:rPr>
                <w:rFonts w:ascii="GHEA Grapalat" w:eastAsia="Calibri" w:hAnsi="GHEA Grapalat"/>
                <w:sz w:val="22"/>
                <w:szCs w:val="22"/>
                <w:lang w:val="hy-AM"/>
              </w:rPr>
              <w:t xml:space="preserve">Նախագծի վերախմբագրման արդյունքում նշված ենթակետը հանվել է </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spacing w:line="276" w:lineRule="auto"/>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pStyle w:val="a5"/>
              <w:numPr>
                <w:ilvl w:val="0"/>
                <w:numId w:val="16"/>
              </w:numPr>
              <w:spacing w:after="0" w:line="276" w:lineRule="auto"/>
              <w:ind w:left="-63" w:firstLine="63"/>
              <w:jc w:val="both"/>
              <w:rPr>
                <w:rFonts w:ascii="GHEA Grapalat" w:eastAsia="Calibri" w:hAnsi="GHEA Grapalat" w:cs="Times New Roman"/>
                <w:lang w:val="hy-AM"/>
              </w:rPr>
            </w:pPr>
            <w:r w:rsidRPr="00D84BF2">
              <w:rPr>
                <w:rFonts w:ascii="GHEA Grapalat" w:eastAsia="Calibri" w:hAnsi="GHEA Grapalat" w:cs="Times New Roman"/>
                <w:lang w:val="hy-AM"/>
              </w:rPr>
              <w:t>Նախագծի 1-ին կետի 13) ենթակետի է) պարբերությունում «տրամադրում» բառից հետո ավելացնել «հայտերի պատճենների մեկական օրինակ և» բառերը:</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spacing w:line="276" w:lineRule="auto"/>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D84BF2" w:rsidRDefault="00991A73" w:rsidP="00AA7D2A">
            <w:pPr>
              <w:pStyle w:val="a5"/>
              <w:spacing w:after="0" w:line="276" w:lineRule="auto"/>
              <w:ind w:left="0"/>
              <w:jc w:val="both"/>
              <w:rPr>
                <w:rFonts w:ascii="GHEA Grapalat" w:eastAsia="Calibri" w:hAnsi="GHEA Grapalat" w:cs="Times New Roman"/>
                <w:lang w:val="hy-AM"/>
              </w:rPr>
            </w:pPr>
            <w:r w:rsidRPr="00D84BF2">
              <w:rPr>
                <w:rFonts w:ascii="GHEA Grapalat" w:eastAsia="Calibri" w:hAnsi="GHEA Grapalat" w:cs="Times New Roman"/>
                <w:lang w:val="hy-AM"/>
              </w:rPr>
              <w:t xml:space="preserve">Միաժամանակ առաջարկվել է նախագծում ներառել  առանց մրցույթի դրամաշնորհ ստացող կազմակերպությունների կողմից ներկայացված հաշվետվությունների հիման վրա կատարված աշխատանքների ընդունելու և վճարային փաստաթղթերը կազմելու վերաբերյալ դրույթ, քանի որ </w:t>
            </w:r>
            <w:r w:rsidRPr="00D84BF2">
              <w:rPr>
                <w:rFonts w:ascii="GHEA Grapalat" w:eastAsia="Calibri" w:hAnsi="GHEA Grapalat" w:cs="Times New Roman"/>
                <w:lang w:val="hy-AM"/>
              </w:rPr>
              <w:lastRenderedPageBreak/>
              <w:t>որոշման հավելվածի 11-րդ կետում այդպիսի դրույթ սահմանված է մրցույթով ընտրված կազմակերպությունների համար: Բացի դրանից առաջարկում ենք քննարկել որոշ դեպքերում նույն  ծրագրի շրջանակներում դրամաշնորհը մեկից ավելի կազմակերպությունների հատկացնելու մասին մրցութային հանձնաժողովին իրավասություն տալու  հարցը: Ինչպես նաև հստակեցնել, թե դրամաշնորհ կարող է տրվել արդյոք առևտրային կազմակերություններին: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p>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rPr>
                <w:rFonts w:ascii="GHEA Grapalat" w:hAnsi="GHEA Grapalat"/>
                <w:sz w:val="22"/>
                <w:szCs w:val="22"/>
                <w:lang w:val="hy-AM"/>
              </w:rPr>
            </w:pPr>
            <w:r w:rsidRPr="00D84BF2">
              <w:rPr>
                <w:rFonts w:ascii="GHEA Grapalat" w:hAnsi="GHEA Grapalat"/>
                <w:sz w:val="22"/>
                <w:szCs w:val="22"/>
                <w:lang w:val="hy-AM"/>
              </w:rPr>
              <w:lastRenderedPageBreak/>
              <w:t>Նշվածը կարգավորվում է կարգի 20.1, 36.1 և 36.2 կետերով</w:t>
            </w: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84BF2" w:rsidRDefault="00991A73" w:rsidP="00AA7D2A">
            <w:pPr>
              <w:tabs>
                <w:tab w:val="left" w:pos="2700"/>
              </w:tabs>
              <w:rPr>
                <w:rFonts w:ascii="GHEA Grapalat" w:hAnsi="GHEA Grapalat"/>
                <w:sz w:val="22"/>
                <w:szCs w:val="22"/>
                <w:lang w:val="hy-AM"/>
              </w:rPr>
            </w:pPr>
          </w:p>
          <w:p w:rsidR="00991A73" w:rsidRPr="00D26B7B" w:rsidRDefault="00991A73" w:rsidP="00D26B7B">
            <w:pPr>
              <w:tabs>
                <w:tab w:val="left" w:pos="2700"/>
              </w:tabs>
              <w:rPr>
                <w:rFonts w:ascii="GHEA Grapalat" w:eastAsia="Calibri" w:hAnsi="GHEA Grapalat"/>
                <w:sz w:val="22"/>
                <w:szCs w:val="22"/>
                <w:lang w:val="hy-AM"/>
              </w:rPr>
            </w:pPr>
            <w:r w:rsidRPr="00D84BF2">
              <w:rPr>
                <w:rFonts w:ascii="GHEA Grapalat" w:hAnsi="GHEA Grapalat"/>
                <w:sz w:val="22"/>
                <w:szCs w:val="22"/>
                <w:lang w:val="hy-AM"/>
              </w:rPr>
              <w:t>Կարծում են</w:t>
            </w:r>
            <w:r>
              <w:rPr>
                <w:rFonts w:ascii="GHEA Grapalat" w:hAnsi="GHEA Grapalat"/>
                <w:sz w:val="22"/>
                <w:szCs w:val="22"/>
                <w:lang w:val="hy-AM"/>
              </w:rPr>
              <w:t>ք</w:t>
            </w:r>
            <w:r w:rsidRPr="00D84BF2">
              <w:rPr>
                <w:rFonts w:ascii="GHEA Grapalat" w:hAnsi="GHEA Grapalat"/>
                <w:sz w:val="22"/>
                <w:szCs w:val="22"/>
                <w:lang w:val="hy-AM"/>
              </w:rPr>
              <w:t>, որ կարգով դա արդեն իսկ կարգավորվում է՝ տե՛ս կարգի 31-րդ կետը</w:t>
            </w:r>
            <w:r>
              <w:rPr>
                <w:rFonts w:ascii="GHEA Grapalat" w:hAnsi="GHEA Grapalat"/>
                <w:sz w:val="22"/>
                <w:szCs w:val="22"/>
                <w:lang w:val="hy-AM"/>
              </w:rPr>
              <w:t xml:space="preserve">։ Ինչ վերաբերվում է առևտրային կազմակերպություններին դրամաշնորհ տրամադրելուն, պետք է նշել, որ կարգով նախատեսվում է բոլոր իրավաբանական անձանց դրամաշնորհների տրամադրման կարգը, անկախ նրանց առևտրային, ոչ առևտրային կամ հասարակական կազմակերպություն հանդիսանալուց։ </w:t>
            </w:r>
            <w:r w:rsidRPr="00D26B7B">
              <w:rPr>
                <w:rFonts w:ascii="GHEA Grapalat" w:hAnsi="GHEA Grapalat" w:cs="GHEA Grapalat"/>
                <w:spacing w:val="-6"/>
                <w:lang w:val="hy-AM"/>
              </w:rPr>
              <w:t>Դրամաշնորհների</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հատկացման</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համար</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կարևորվում</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է</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 xml:space="preserve">դրամական </w:t>
            </w:r>
            <w:r>
              <w:rPr>
                <w:rFonts w:ascii="GHEA Grapalat" w:hAnsi="GHEA Grapalat" w:cs="GHEA Grapalat"/>
                <w:spacing w:val="-6"/>
                <w:lang w:val="hy-AM"/>
              </w:rPr>
              <w:t>միջոցների</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հատուց</w:t>
            </w:r>
            <w:r>
              <w:rPr>
                <w:rFonts w:ascii="GHEA Grapalat" w:hAnsi="GHEA Grapalat" w:cs="GHEA Grapalat"/>
                <w:spacing w:val="-6"/>
                <w:lang w:val="hy-AM"/>
              </w:rPr>
              <w:t>ու</w:t>
            </w:r>
            <w:r w:rsidRPr="00D26B7B">
              <w:rPr>
                <w:rFonts w:ascii="GHEA Grapalat" w:hAnsi="GHEA Grapalat" w:cs="GHEA Grapalat"/>
                <w:spacing w:val="-6"/>
                <w:lang w:val="hy-AM"/>
              </w:rPr>
              <w:t>մ</w:t>
            </w:r>
            <w:r>
              <w:rPr>
                <w:rFonts w:ascii="GHEA Grapalat" w:hAnsi="GHEA Grapalat" w:cs="GHEA Grapalat"/>
                <w:spacing w:val="-6"/>
                <w:lang w:val="hy-AM"/>
              </w:rPr>
              <w:t xml:space="preserve">ը </w:t>
            </w:r>
            <w:r w:rsidRPr="00D26B7B">
              <w:rPr>
                <w:rFonts w:ascii="GHEA Grapalat" w:hAnsi="GHEA Grapalat" w:cs="GHEA Grapalat"/>
                <w:spacing w:val="-6"/>
                <w:lang w:val="hy-AM"/>
              </w:rPr>
              <w:t>հանրօգուտ</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նպատակներով</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և</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դրամաշնորհի</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մրցույթին</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շահույթ</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հետապնդող</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կազմակերպությունների</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մասնակցության</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սահմանափակումը</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կխաթարի</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դրամաշնորհի</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հատկացմանը</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մասնակցելու</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վերջիններիս</w:t>
            </w:r>
            <w:r w:rsidRPr="00AC70B3">
              <w:rPr>
                <w:rFonts w:ascii="GHEA Grapalat" w:hAnsi="GHEA Grapalat" w:cs="GHEA Grapalat"/>
                <w:spacing w:val="-6"/>
                <w:lang w:val="af-ZA"/>
              </w:rPr>
              <w:t xml:space="preserve"> </w:t>
            </w:r>
            <w:r w:rsidRPr="00D26B7B">
              <w:rPr>
                <w:rFonts w:ascii="GHEA Grapalat" w:hAnsi="GHEA Grapalat" w:cs="GHEA Grapalat"/>
                <w:spacing w:val="-6"/>
                <w:lang w:val="hy-AM"/>
              </w:rPr>
              <w:t>իրավունքները</w:t>
            </w:r>
            <w:r w:rsidRPr="00AC70B3">
              <w:rPr>
                <w:rFonts w:ascii="GHEA Grapalat" w:hAnsi="GHEA Grapalat" w:cs="GHEA Grapalat"/>
                <w:spacing w:val="-6"/>
                <w:lang w:val="af-ZA"/>
              </w:rPr>
              <w:t xml:space="preserve">: </w:t>
            </w:r>
            <w:r>
              <w:rPr>
                <w:rFonts w:ascii="GHEA Grapalat" w:hAnsi="GHEA Grapalat" w:cs="GHEA Grapalat"/>
                <w:spacing w:val="-6"/>
                <w:lang w:val="hy-AM"/>
              </w:rPr>
              <w:t xml:space="preserve">Կարծում ենք, որ </w:t>
            </w:r>
            <w:r>
              <w:rPr>
                <w:rFonts w:ascii="GHEA Grapalat" w:hAnsi="GHEA Grapalat"/>
                <w:sz w:val="22"/>
                <w:szCs w:val="22"/>
                <w:lang w:val="hy-AM"/>
              </w:rPr>
              <w:t>դրամաշնորհների տրամադրման գործընթացում կարևորը հասարակությանը առավելագույն որակով ծառայությունների մատուցումն է</w:t>
            </w:r>
          </w:p>
        </w:tc>
      </w:tr>
      <w:tr w:rsidR="00991A73" w:rsidRPr="002521D0" w:rsidTr="00991A73">
        <w:trPr>
          <w:trHeight w:val="323"/>
        </w:trPr>
        <w:tc>
          <w:tcPr>
            <w:tcW w:w="745" w:type="dxa"/>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lang w:val="hy-AM"/>
              </w:rPr>
              <w:lastRenderedPageBreak/>
              <w:t>47</w:t>
            </w:r>
          </w:p>
        </w:tc>
        <w:tc>
          <w:tcPr>
            <w:tcW w:w="3239" w:type="dxa"/>
            <w:shd w:val="clear" w:color="auto" w:fill="auto"/>
            <w:vAlign w:val="center"/>
          </w:tcPr>
          <w:p w:rsidR="00991A73" w:rsidRPr="00D84BF2" w:rsidRDefault="00991A73" w:rsidP="00AA7D2A">
            <w:pPr>
              <w:shd w:val="clear" w:color="auto" w:fill="FFFFFF"/>
              <w:spacing w:line="276" w:lineRule="auto"/>
              <w:jc w:val="both"/>
              <w:rPr>
                <w:rFonts w:ascii="GHEA Grapalat" w:hAnsi="GHEA Grapalat"/>
                <w:color w:val="000000"/>
                <w:sz w:val="22"/>
                <w:szCs w:val="22"/>
                <w:lang w:val="hy-AM"/>
              </w:rPr>
            </w:pPr>
            <w:r w:rsidRPr="00D84BF2">
              <w:rPr>
                <w:rFonts w:ascii="GHEA Grapalat" w:hAnsi="GHEA Grapalat"/>
                <w:color w:val="000000"/>
                <w:sz w:val="22"/>
                <w:szCs w:val="22"/>
                <w:lang w:val="hy-AM"/>
              </w:rPr>
              <w:t xml:space="preserve">ՀՀ պաշտպանության նախարարություն </w:t>
            </w:r>
            <w:r w:rsidRPr="00D84BF2">
              <w:rPr>
                <w:rFonts w:ascii="GHEA Grapalat" w:hAnsi="GHEA Grapalat"/>
                <w:color w:val="000000"/>
                <w:sz w:val="22"/>
                <w:szCs w:val="22"/>
                <w:shd w:val="clear" w:color="auto" w:fill="FFFFFF"/>
                <w:lang w:val="hy-AM"/>
              </w:rPr>
              <w:t xml:space="preserve">20/11/2019թ.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ՊՆ/510/2547-2019</w:t>
            </w:r>
          </w:p>
          <w:p w:rsidR="00991A73" w:rsidRPr="00D84BF2" w:rsidRDefault="00991A73" w:rsidP="00AA7D2A">
            <w:pPr>
              <w:tabs>
                <w:tab w:val="left" w:pos="2700"/>
              </w:tabs>
              <w:jc w:val="both"/>
              <w:rPr>
                <w:rFonts w:ascii="GHEA Grapalat" w:hAnsi="GHEA Grapalat"/>
                <w:sz w:val="22"/>
                <w:szCs w:val="22"/>
                <w:highlight w:val="yellow"/>
                <w:lang w:val="hy-AM"/>
              </w:rPr>
            </w:pPr>
          </w:p>
        </w:tc>
        <w:tc>
          <w:tcPr>
            <w:tcW w:w="4604" w:type="dxa"/>
            <w:shd w:val="clear" w:color="auto" w:fill="auto"/>
            <w:vAlign w:val="center"/>
          </w:tcPr>
          <w:p w:rsidR="00991A73" w:rsidRPr="00D84BF2" w:rsidRDefault="00991A73" w:rsidP="00AA7D2A">
            <w:pPr>
              <w:pStyle w:val="a5"/>
              <w:numPr>
                <w:ilvl w:val="0"/>
                <w:numId w:val="17"/>
              </w:numPr>
              <w:tabs>
                <w:tab w:val="left" w:pos="-62"/>
              </w:tabs>
              <w:spacing w:line="276" w:lineRule="auto"/>
              <w:ind w:left="0" w:right="-15" w:firstLine="0"/>
              <w:jc w:val="both"/>
              <w:rPr>
                <w:rFonts w:ascii="GHEA Grapalat" w:hAnsi="GHEA Grapalat"/>
                <w:lang w:val="hy-AM"/>
              </w:rPr>
            </w:pPr>
            <w:r w:rsidRPr="00D84BF2">
              <w:rPr>
                <w:rFonts w:ascii="GHEA Grapalat" w:hAnsi="GHEA Grapalat"/>
                <w:lang w:val="hy-AM"/>
              </w:rPr>
              <w:t>որոշման նախագծի կարգավորումը հիմնականում վերաբերում է դրամաշնորհների և սուբսիդիաների տրամադրման ոլորտի կատարմանն ու մասամբ՝ հաշվետվողականության փուլերին, սակայն անդրադարձ չկա բյուջետային գործընթացի պլանավորման փուլին,</w:t>
            </w:r>
          </w:p>
          <w:p w:rsidR="00991A73" w:rsidRPr="00D84BF2" w:rsidRDefault="00991A73" w:rsidP="00AA7D2A">
            <w:pPr>
              <w:pStyle w:val="a5"/>
              <w:numPr>
                <w:ilvl w:val="0"/>
                <w:numId w:val="17"/>
              </w:numPr>
              <w:tabs>
                <w:tab w:val="left" w:pos="196"/>
              </w:tabs>
              <w:spacing w:line="276" w:lineRule="auto"/>
              <w:ind w:left="80" w:right="-15"/>
              <w:jc w:val="both"/>
              <w:rPr>
                <w:rFonts w:ascii="GHEA Grapalat" w:hAnsi="GHEA Grapalat"/>
                <w:lang w:val="hy-AM"/>
              </w:rPr>
            </w:pPr>
            <w:r w:rsidRPr="00D84BF2">
              <w:rPr>
                <w:rFonts w:ascii="GHEA Grapalat" w:hAnsi="GHEA Grapalat"/>
                <w:lang w:val="hy-AM"/>
              </w:rPr>
              <w:t>տարբեր իրավակարգավորում</w:t>
            </w:r>
            <w:r w:rsidRPr="00D84BF2">
              <w:rPr>
                <w:rFonts w:ascii="GHEA Grapalat" w:hAnsi="GHEA Grapalat"/>
                <w:lang w:val="hy-AM"/>
              </w:rPr>
              <w:softHyphen/>
              <w:t>ներով սահմանվում են դրամաշնորհների և սուբսիդիա</w:t>
            </w:r>
            <w:r w:rsidRPr="00D84BF2">
              <w:rPr>
                <w:rFonts w:ascii="GHEA Grapalat" w:hAnsi="GHEA Grapalat"/>
                <w:lang w:val="hy-AM"/>
              </w:rPr>
              <w:softHyphen/>
              <w:t>ների տրամադրման պայմա</w:t>
            </w:r>
            <w:r w:rsidRPr="00D84BF2">
              <w:rPr>
                <w:rFonts w:ascii="GHEA Grapalat" w:hAnsi="GHEA Grapalat"/>
                <w:lang w:val="hy-AM"/>
              </w:rPr>
              <w:softHyphen/>
              <w:t>նագրա</w:t>
            </w:r>
            <w:r w:rsidRPr="00D84BF2">
              <w:rPr>
                <w:rFonts w:ascii="GHEA Grapalat" w:hAnsi="GHEA Grapalat"/>
                <w:lang w:val="hy-AM"/>
              </w:rPr>
              <w:softHyphen/>
              <w:t>յին փոխհարաբերություն</w:t>
            </w:r>
            <w:r w:rsidRPr="00D84BF2">
              <w:rPr>
                <w:rFonts w:ascii="GHEA Grapalat" w:hAnsi="GHEA Grapalat"/>
                <w:lang w:val="hy-AM"/>
              </w:rPr>
              <w:softHyphen/>
              <w:t>ներ, միաժամանակ սահմանվում է ՊՈԱԿ-ի կամ հիմնադրամի ծախսերի նախահաշիվների հաստատում: Նման իրավիճակում հստակեցման կարիք ունի պետական մարմինների և ՊՈԱԿ-ների ու հիմնադրամների հետ փոխհարաբերությունների ձևաչափը և շրջանակները (պայմանագրի ոչ ֆինանսական և արժեքային ցուցանիշներով, թե ծախսերի նախահաշիվներով):</w:t>
            </w:r>
            <w:r w:rsidRPr="00D84BF2">
              <w:rPr>
                <w:rFonts w:ascii="GHEA Grapalat" w:hAnsi="GHEA Grapalat"/>
                <w:lang w:val="hy-AM"/>
              </w:rPr>
              <w:br/>
            </w:r>
            <w:r w:rsidRPr="00D84BF2">
              <w:rPr>
                <w:rFonts w:ascii="GHEA Grapalat" w:hAnsi="GHEA Grapalat"/>
                <w:lang w:val="hy-AM"/>
              </w:rPr>
              <w:tab/>
              <w:t>Միաժամանակ, վերոնշյալ հարցերի և դրանց կարգավորումների համար առաջարկում են կազմակերպել համատեղ աշխատանքային քննարկում</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Նշված հարցերը պետք է քննարկվեն ՀՀ տվյալ տարվա բյուջեով նախատեսված բյուջետային ծրագրերի/ միջոցառումների համատեքստում և սույն կարգի կարգավորման առարկա չեն հանդիսանում </w:t>
            </w:r>
          </w:p>
        </w:tc>
      </w:tr>
      <w:tr w:rsidR="00991A73" w:rsidRPr="00D84BF2" w:rsidTr="00991A73">
        <w:trPr>
          <w:trHeight w:val="357"/>
        </w:trPr>
        <w:tc>
          <w:tcPr>
            <w:tcW w:w="745" w:type="dxa"/>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lang w:val="hy-AM"/>
              </w:rPr>
              <w:t>48</w:t>
            </w:r>
          </w:p>
        </w:tc>
        <w:tc>
          <w:tcPr>
            <w:tcW w:w="3239" w:type="dxa"/>
            <w:shd w:val="clear" w:color="auto" w:fill="auto"/>
            <w:vAlign w:val="center"/>
          </w:tcPr>
          <w:p w:rsidR="00991A73" w:rsidRPr="00D84BF2" w:rsidRDefault="00991A73" w:rsidP="00AA7D2A">
            <w:pPr>
              <w:tabs>
                <w:tab w:val="left" w:pos="2700"/>
              </w:tabs>
              <w:spacing w:line="276" w:lineRule="auto"/>
              <w:jc w:val="both"/>
              <w:rPr>
                <w:rFonts w:ascii="GHEA Grapalat" w:hAnsi="GHEA Grapalat"/>
                <w:sz w:val="22"/>
                <w:szCs w:val="22"/>
                <w:highlight w:val="yellow"/>
              </w:rPr>
            </w:pPr>
            <w:r w:rsidRPr="00D84BF2">
              <w:rPr>
                <w:rFonts w:ascii="GHEA Grapalat" w:hAnsi="GHEA Grapalat"/>
                <w:color w:val="000000"/>
                <w:sz w:val="22"/>
                <w:szCs w:val="22"/>
                <w:shd w:val="clear" w:color="auto" w:fill="FFFFFF"/>
                <w:lang w:val="hy-AM"/>
              </w:rPr>
              <w:t xml:space="preserve">ՀՀ ՏԿԶՆ միգրացիոն ծառայություն 21/11/2019թ.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rPr>
              <w:t>01/10/5252-19</w:t>
            </w:r>
          </w:p>
        </w:tc>
        <w:tc>
          <w:tcPr>
            <w:tcW w:w="4604" w:type="dxa"/>
            <w:shd w:val="clear" w:color="auto" w:fill="auto"/>
            <w:vAlign w:val="center"/>
          </w:tcPr>
          <w:p w:rsidR="00991A73" w:rsidRPr="00D84BF2" w:rsidRDefault="00991A73" w:rsidP="00AA7D2A">
            <w:pPr>
              <w:tabs>
                <w:tab w:val="left" w:pos="196"/>
              </w:tabs>
              <w:spacing w:line="276" w:lineRule="auto"/>
              <w:ind w:right="-15"/>
              <w:jc w:val="both"/>
              <w:rPr>
                <w:rFonts w:ascii="GHEA Grapalat" w:hAnsi="GHEA Grapalat" w:cs="Sylfaen"/>
                <w:sz w:val="22"/>
                <w:szCs w:val="22"/>
                <w:lang w:val="hy-AM"/>
              </w:rPr>
            </w:pPr>
            <w:r w:rsidRPr="00D84BF2">
              <w:rPr>
                <w:rFonts w:ascii="GHEA Grapalat" w:hAnsi="GHEA Grapalat" w:cs="Sylfaen"/>
                <w:sz w:val="22"/>
                <w:szCs w:val="22"/>
              </w:rPr>
              <w:t>Դիտողություններ և առաջարկություններ չկան:</w:t>
            </w:r>
          </w:p>
          <w:p w:rsidR="00991A73" w:rsidRPr="00D84BF2" w:rsidRDefault="00991A73" w:rsidP="00AA7D2A">
            <w:pPr>
              <w:pStyle w:val="a5"/>
              <w:tabs>
                <w:tab w:val="left" w:pos="505"/>
              </w:tabs>
              <w:spacing w:line="240" w:lineRule="auto"/>
              <w:ind w:left="221"/>
              <w:jc w:val="both"/>
              <w:rPr>
                <w:rFonts w:ascii="GHEA Grapalat" w:hAnsi="GHEA Grapalat" w:cs="Times New Roman"/>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D84BF2" w:rsidTr="00991A73">
        <w:tc>
          <w:tcPr>
            <w:tcW w:w="745" w:type="dxa"/>
            <w:vMerge w:val="restart"/>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lang w:val="hy-AM"/>
              </w:rPr>
              <w:t>49</w:t>
            </w:r>
          </w:p>
        </w:tc>
        <w:tc>
          <w:tcPr>
            <w:tcW w:w="3239" w:type="dxa"/>
            <w:vMerge w:val="restart"/>
            <w:shd w:val="clear" w:color="auto" w:fill="auto"/>
            <w:vAlign w:val="center"/>
          </w:tcPr>
          <w:p w:rsidR="00991A73" w:rsidRPr="00D84BF2" w:rsidRDefault="00991A73" w:rsidP="00AA7D2A">
            <w:pPr>
              <w:tabs>
                <w:tab w:val="left" w:pos="2700"/>
              </w:tabs>
              <w:spacing w:line="276" w:lineRule="auto"/>
              <w:jc w:val="both"/>
              <w:rPr>
                <w:rFonts w:ascii="GHEA Grapalat" w:hAnsi="GHEA Grapalat"/>
                <w:sz w:val="22"/>
                <w:szCs w:val="22"/>
                <w:highlight w:val="yellow"/>
                <w:lang w:val="hy-AM"/>
              </w:rPr>
            </w:pPr>
            <w:r w:rsidRPr="00D84BF2">
              <w:rPr>
                <w:rFonts w:ascii="GHEA Grapalat" w:hAnsi="GHEA Grapalat"/>
                <w:color w:val="000000"/>
                <w:sz w:val="22"/>
                <w:szCs w:val="22"/>
                <w:shd w:val="clear" w:color="auto" w:fill="FFFFFF"/>
                <w:lang w:val="hy-AM"/>
              </w:rPr>
              <w:t xml:space="preserve">Բարձրագույն դատական խորհուրդ 20/11/2019թ. </w:t>
            </w:r>
            <w:r w:rsidRPr="00D84BF2">
              <w:rPr>
                <w:rFonts w:ascii="GHEA Grapalat" w:hAnsi="GHEA Grapalat"/>
                <w:sz w:val="22"/>
                <w:szCs w:val="22"/>
                <w:lang w:val="hy-AM"/>
              </w:rPr>
              <w:t>N</w:t>
            </w:r>
            <w:r w:rsidRPr="00D84BF2">
              <w:rPr>
                <w:rFonts w:ascii="GHEA Grapalat" w:hAnsi="GHEA Grapalat"/>
                <w:color w:val="000000"/>
                <w:sz w:val="22"/>
                <w:szCs w:val="22"/>
                <w:shd w:val="clear" w:color="auto" w:fill="FFFFFF"/>
                <w:lang w:val="hy-AM"/>
              </w:rPr>
              <w:t xml:space="preserve"> Ե-10584</w:t>
            </w:r>
          </w:p>
        </w:tc>
        <w:tc>
          <w:tcPr>
            <w:tcW w:w="4604" w:type="dxa"/>
            <w:shd w:val="clear" w:color="auto" w:fill="auto"/>
            <w:vAlign w:val="center"/>
          </w:tcPr>
          <w:p w:rsidR="00991A73" w:rsidRPr="00D84BF2" w:rsidRDefault="00991A73" w:rsidP="00AA7D2A">
            <w:pPr>
              <w:pStyle w:val="a5"/>
              <w:tabs>
                <w:tab w:val="left" w:pos="505"/>
              </w:tabs>
              <w:spacing w:line="276" w:lineRule="auto"/>
              <w:ind w:left="34"/>
              <w:jc w:val="both"/>
              <w:rPr>
                <w:rFonts w:ascii="GHEA Grapalat" w:hAnsi="GHEA Grapalat" w:cs="Times New Roman"/>
                <w:lang w:val="hy-AM"/>
              </w:rPr>
            </w:pPr>
            <w:r w:rsidRPr="00D84BF2">
              <w:rPr>
                <w:rFonts w:ascii="GHEA Grapalat" w:hAnsi="GHEA Grapalat" w:cs="Times New Roman"/>
                <w:lang w:val="hy-AM"/>
              </w:rPr>
              <w:t xml:space="preserve">1. Նախագծի նախաբանում, որպես իրավական հիմք, ավելացնել Նորմատիվ իրավական ակտերի մասին օրենքի 36-րդ հոդվածը՝ հաշվի առնելով այն հանգամանքը, որ Նախագծով ուժը կորցրած է ճանաչվում 29.04.2010թ. թիվ 566-Ն որոշումը: Միաժամանակ առաջարկվում է հղումը տալ ոչ թե ՀՀ կառավարության թիվ 1130-Լ որոշմանը, այլ ՀՀ կառավարության 15.11.2018թ. թիվ 1307-Լ որոշմանը՝ հաշվի առնելով Նորմատիվ իրավական ակտերի մասին օրենքի 17-րդ հոդվածի պահանջները: </w:t>
            </w:r>
          </w:p>
        </w:tc>
        <w:tc>
          <w:tcPr>
            <w:tcW w:w="2141" w:type="dxa"/>
          </w:tcPr>
          <w:p w:rsidR="00991A73" w:rsidRPr="00991A73" w:rsidRDefault="00991A73" w:rsidP="00D84BF2">
            <w:pPr>
              <w:tabs>
                <w:tab w:val="left" w:pos="2700"/>
              </w:tabs>
              <w:jc w:val="center"/>
              <w:rPr>
                <w:rFonts w:ascii="GHEA Grapalat" w:hAnsi="GHEA Grapalat" w:cs="Sylfaen"/>
                <w:sz w:val="22"/>
                <w:szCs w:val="22"/>
                <w:lang w:val="hy-AM"/>
              </w:rPr>
            </w:pPr>
          </w:p>
        </w:tc>
        <w:tc>
          <w:tcPr>
            <w:tcW w:w="2141" w:type="dxa"/>
          </w:tcPr>
          <w:p w:rsidR="00991A73" w:rsidRPr="00991A73" w:rsidRDefault="00991A73" w:rsidP="00D84BF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D84BF2">
            <w:pPr>
              <w:tabs>
                <w:tab w:val="left" w:pos="2700"/>
              </w:tabs>
              <w:jc w:val="center"/>
              <w:rPr>
                <w:rFonts w:ascii="GHEA Grapalat" w:hAnsi="GHEA Grapalat" w:cs="Sylfaen"/>
                <w:sz w:val="22"/>
                <w:szCs w:val="22"/>
              </w:rPr>
            </w:pPr>
            <w:r w:rsidRPr="00D84BF2">
              <w:rPr>
                <w:rFonts w:ascii="GHEA Grapalat" w:hAnsi="GHEA Grapalat" w:cs="Sylfaen"/>
                <w:sz w:val="22"/>
                <w:szCs w:val="22"/>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sz w:val="22"/>
                <w:szCs w:val="22"/>
                <w:lang w:val="hy-AM"/>
              </w:rPr>
              <w:t>ՀՀ կառավարության թիվ 1130-Լ որոշման</w:t>
            </w:r>
            <w:r>
              <w:rPr>
                <w:rFonts w:ascii="GHEA Grapalat" w:hAnsi="GHEA Grapalat"/>
                <w:sz w:val="22"/>
                <w:szCs w:val="22"/>
                <w:lang w:val="hy-AM"/>
              </w:rPr>
              <w:t xml:space="preserve"> հղումը հանվել է</w:t>
            </w:r>
          </w:p>
        </w:tc>
      </w:tr>
      <w:tr w:rsidR="00991A73" w:rsidRPr="00D84BF2"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sz w:val="22"/>
                <w:szCs w:val="22"/>
                <w:lang w:val="hy-AM"/>
              </w:rPr>
              <w:t>2. Նախագծի 1-ին կետի 3-րդ ենթակետում առաջարկվում է արդյունքում բառը փոխարինել ավարտին բառով՝ հաշվի առնելով իրավական որոշակիության սկզբունքի պահանջները: Միաժամանակ առաջարկվում է պարտադիր կարգով բառերը հանել, քանի որ ստորագրում են եզրույթի հիմքով՝ կարգավորմամբ սահմանված գործողությունը կրում է իմպերատիվ բնույթ:</w:t>
            </w:r>
          </w:p>
        </w:tc>
        <w:tc>
          <w:tcPr>
            <w:tcW w:w="2141" w:type="dxa"/>
          </w:tcPr>
          <w:p w:rsidR="00991A73" w:rsidRP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P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rPr>
            </w:pPr>
            <w:r w:rsidRPr="00D84BF2">
              <w:rPr>
                <w:rFonts w:ascii="GHEA Grapalat" w:hAnsi="GHEA Grapalat" w:cs="Sylfaen"/>
                <w:sz w:val="22"/>
                <w:szCs w:val="22"/>
              </w:rPr>
              <w:t>Չի ընդունվել</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Առաջարկությունը հիմնավորված չէ</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sz w:val="22"/>
                <w:szCs w:val="22"/>
                <w:lang w:val="hy-AM"/>
              </w:rPr>
              <w:t xml:space="preserve">3. Նախագծի 1-ին կետի 2-րդ ենթակետով ՀՀ կառավարության 24.12.2003թ. թիվ 1937-Ն որոշման (այսուհետ՝ Որոշում) հավելվածը լրացնող 10.3-րդ կետում սահմանվում է դրամաշնորհի հատկացման նպատակով անցկացվելիք մրցութային հանձնաժողովի կազմի ձևավորման կարգը, համաձայն որի՝ հանձնաժողովի </w:t>
            </w:r>
            <w:r w:rsidRPr="00D84BF2">
              <w:rPr>
                <w:rFonts w:ascii="GHEA Grapalat" w:hAnsi="GHEA Grapalat"/>
                <w:sz w:val="22"/>
                <w:szCs w:val="22"/>
                <w:lang w:val="hy-AM"/>
              </w:rPr>
              <w:lastRenderedPageBreak/>
              <w:t>անդամներից մեկն ընտրվում է հանձնաժողովի քարտուղար: Նշված կարգավորման պայմաններում առաջարկվում է Որոշման հավելվածի 15-րդ կետի ե ենթակետից հանել հանձնաժողովի անդամ չէ բառերը: Միաժամանակ վերը նշվածի լույսի ներքո առաջարկվում է վերանայել և հանել Նախագծի 1-ին կետի 6-իդ ենթակետի դ պարբերությամբ առաջարկվող լրացումը, որի արդյունքում հանձաժողովի անդամը զրկվելու է քվեարկության իրավունքից:</w:t>
            </w:r>
          </w:p>
        </w:tc>
        <w:tc>
          <w:tcPr>
            <w:tcW w:w="2141" w:type="dxa"/>
          </w:tcPr>
          <w:p w:rsidR="00991A73" w:rsidRPr="00D84BF2" w:rsidRDefault="00991A73" w:rsidP="00D26B7B">
            <w:pPr>
              <w:tabs>
                <w:tab w:val="left" w:pos="2700"/>
              </w:tabs>
              <w:jc w:val="center"/>
              <w:rPr>
                <w:rFonts w:ascii="GHEA Grapalat" w:hAnsi="GHEA Grapalat" w:cs="Sylfaen"/>
                <w:sz w:val="22"/>
                <w:szCs w:val="22"/>
                <w:lang w:val="hy-AM"/>
              </w:rPr>
            </w:pPr>
          </w:p>
        </w:tc>
        <w:tc>
          <w:tcPr>
            <w:tcW w:w="2141" w:type="dxa"/>
          </w:tcPr>
          <w:p w:rsidR="00991A73" w:rsidRPr="00D84BF2" w:rsidRDefault="00991A73" w:rsidP="00D26B7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D26B7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tc>
        <w:tc>
          <w:tcPr>
            <w:tcW w:w="3872" w:type="dxa"/>
          </w:tcPr>
          <w:p w:rsidR="00991A73" w:rsidRPr="00D84BF2" w:rsidRDefault="00991A73" w:rsidP="00D26B7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w:t>
            </w:r>
            <w:r>
              <w:rPr>
                <w:rFonts w:ascii="GHEA Grapalat" w:hAnsi="GHEA Grapalat" w:cs="Sylfaen"/>
                <w:sz w:val="22"/>
                <w:szCs w:val="22"/>
                <w:lang w:val="hy-AM"/>
              </w:rPr>
              <w:t xml:space="preserve"> արդյունքում</w:t>
            </w:r>
            <w:r w:rsidRPr="00D84BF2">
              <w:rPr>
                <w:rFonts w:ascii="GHEA Grapalat" w:hAnsi="GHEA Grapalat" w:cs="Sylfaen"/>
                <w:sz w:val="22"/>
                <w:szCs w:val="22"/>
                <w:lang w:val="hy-AM"/>
              </w:rPr>
              <w:t xml:space="preserve"> </w:t>
            </w:r>
            <w:r>
              <w:rPr>
                <w:rFonts w:ascii="GHEA Grapalat" w:hAnsi="GHEA Grapalat" w:cs="Sylfaen"/>
                <w:sz w:val="22"/>
                <w:szCs w:val="22"/>
                <w:lang w:val="hy-AM"/>
              </w:rPr>
              <w:t>հանձնաժողովի քարտուղարին առնչվող դրույթները հստակեցվել են</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lang w:val="hy-AM"/>
              </w:rPr>
            </w:pPr>
          </w:p>
        </w:tc>
        <w:tc>
          <w:tcPr>
            <w:tcW w:w="4604" w:type="dxa"/>
            <w:shd w:val="clear" w:color="auto" w:fill="auto"/>
            <w:vAlign w:val="center"/>
          </w:tcPr>
          <w:p w:rsidR="00991A73" w:rsidRPr="00D84BF2" w:rsidRDefault="00991A73" w:rsidP="00AA7D2A">
            <w:pPr>
              <w:tabs>
                <w:tab w:val="left" w:pos="436"/>
                <w:tab w:val="left" w:pos="990"/>
              </w:tabs>
              <w:ind w:left="-14" w:firstLine="14"/>
              <w:rPr>
                <w:rFonts w:ascii="GHEA Grapalat" w:eastAsiaTheme="minorHAnsi" w:hAnsi="GHEA Grapalat" w:cs="Sylfaen"/>
                <w:sz w:val="22"/>
                <w:szCs w:val="22"/>
                <w:lang w:val="hy-AM"/>
              </w:rPr>
            </w:pPr>
            <w:r w:rsidRPr="00D84BF2">
              <w:rPr>
                <w:rFonts w:ascii="GHEA Grapalat" w:hAnsi="GHEA Grapalat"/>
                <w:sz w:val="22"/>
                <w:szCs w:val="22"/>
                <w:lang w:val="hy-AM"/>
              </w:rPr>
              <w:t>4. Նախագծի 1-ին կետի 11-րդ ենթակետով նոր խմբագրությամբ շարադրվող Որոշման հավելվածի 25-րդ կետում առաջարկվում է հանել և նշված է Չբացել մինչև հայտերի բացման նիստը բառերը, իսկ ծրարով բառից հետո լրացնել , որի վրա կատարված է Չբացել մինչև հայտերի բացման նիստը նշումը բառերով:</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Չի ընդուվել</w:t>
            </w:r>
          </w:p>
        </w:tc>
        <w:tc>
          <w:tcPr>
            <w:tcW w:w="3872" w:type="dxa"/>
          </w:tcPr>
          <w:p w:rsidR="00991A73" w:rsidRPr="00D84BF2" w:rsidRDefault="00991A73" w:rsidP="00486530">
            <w:pPr>
              <w:tabs>
                <w:tab w:val="left" w:pos="2700"/>
              </w:tabs>
              <w:rPr>
                <w:rFonts w:ascii="GHEA Grapalat" w:hAnsi="GHEA Grapalat" w:cs="Sylfaen"/>
                <w:sz w:val="22"/>
                <w:szCs w:val="22"/>
                <w:lang w:val="hy-AM"/>
              </w:rPr>
            </w:pPr>
            <w:r w:rsidRPr="00D84BF2">
              <w:rPr>
                <w:rFonts w:ascii="GHEA Grapalat" w:hAnsi="GHEA Grapalat" w:cs="Sylfaen"/>
                <w:sz w:val="22"/>
                <w:szCs w:val="22"/>
                <w:lang w:val="hy-AM"/>
              </w:rPr>
              <w:t>Առաջարկությունը խմբագրական բնույթի է, որը ըստ էության չի փոխում կե</w:t>
            </w:r>
            <w:r>
              <w:rPr>
                <w:rFonts w:ascii="GHEA Grapalat" w:hAnsi="GHEA Grapalat" w:cs="Sylfaen"/>
                <w:sz w:val="22"/>
                <w:szCs w:val="22"/>
                <w:lang w:val="hy-AM"/>
              </w:rPr>
              <w:t>տ</w:t>
            </w:r>
            <w:r w:rsidRPr="00D84BF2">
              <w:rPr>
                <w:rFonts w:ascii="GHEA Grapalat" w:hAnsi="GHEA Grapalat" w:cs="Sylfaen"/>
                <w:sz w:val="22"/>
                <w:szCs w:val="22"/>
                <w:lang w:val="hy-AM"/>
              </w:rPr>
              <w:t xml:space="preserve">ի արդեն իսկ </w:t>
            </w:r>
            <w:r>
              <w:rPr>
                <w:rFonts w:ascii="GHEA Grapalat" w:hAnsi="GHEA Grapalat" w:cs="Sylfaen"/>
                <w:sz w:val="22"/>
                <w:szCs w:val="22"/>
                <w:lang w:val="hy-AM"/>
              </w:rPr>
              <w:t>նշված</w:t>
            </w:r>
            <w:r w:rsidRPr="00D84BF2">
              <w:rPr>
                <w:rFonts w:ascii="GHEA Grapalat" w:hAnsi="GHEA Grapalat" w:cs="Sylfaen"/>
                <w:sz w:val="22"/>
                <w:szCs w:val="22"/>
                <w:lang w:val="hy-AM"/>
              </w:rPr>
              <w:t xml:space="preserve"> բովանդակությունը</w:t>
            </w:r>
          </w:p>
        </w:tc>
      </w:tr>
      <w:tr w:rsidR="00991A73" w:rsidRPr="002521D0" w:rsidTr="00991A73">
        <w:tc>
          <w:tcPr>
            <w:tcW w:w="745" w:type="dxa"/>
            <w:vMerge/>
            <w:vAlign w:val="center"/>
          </w:tcPr>
          <w:p w:rsidR="00991A73" w:rsidRPr="00D84BF2"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lang w:val="hy-AM"/>
              </w:rPr>
            </w:pP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sz w:val="22"/>
                <w:szCs w:val="22"/>
                <w:lang w:val="hy-AM"/>
              </w:rPr>
              <w:t>5. Նախագծի 1-ին կետի 16-րդ ենթակետում առաջարկվում է 34.4 թվերը փոխարինել 30.4 թվերով՝ հաշվի առնելով, որ Որոշման հավելվածը լրացվում է նոր 30.1-30.4-րդ կետերով:</w:t>
            </w:r>
          </w:p>
        </w:tc>
        <w:tc>
          <w:tcPr>
            <w:tcW w:w="2141" w:type="dxa"/>
          </w:tcPr>
          <w:p w:rsidR="00991A73" w:rsidRPr="00D84BF2" w:rsidRDefault="00991A73" w:rsidP="00D26B7B">
            <w:pPr>
              <w:tabs>
                <w:tab w:val="left" w:pos="2700"/>
              </w:tabs>
              <w:jc w:val="center"/>
              <w:rPr>
                <w:rFonts w:ascii="GHEA Grapalat" w:hAnsi="GHEA Grapalat" w:cs="Sylfaen"/>
                <w:sz w:val="22"/>
                <w:szCs w:val="22"/>
                <w:lang w:val="hy-AM"/>
              </w:rPr>
            </w:pPr>
          </w:p>
        </w:tc>
        <w:tc>
          <w:tcPr>
            <w:tcW w:w="2141" w:type="dxa"/>
          </w:tcPr>
          <w:p w:rsidR="00991A73" w:rsidRPr="00D84BF2" w:rsidRDefault="00991A73" w:rsidP="00D26B7B">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D26B7B">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 xml:space="preserve">Ընդունվել է </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Նախագծի վերախմբագրման արդյունքում կետը հանվել է</w:t>
            </w: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rPr>
              <w:t>5</w:t>
            </w:r>
            <w:r w:rsidRPr="00D84BF2">
              <w:rPr>
                <w:rFonts w:ascii="GHEA Grapalat" w:hAnsi="GHEA Grapalat"/>
                <w:sz w:val="22"/>
                <w:szCs w:val="22"/>
                <w:lang w:val="hy-AM"/>
              </w:rPr>
              <w:t>0</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rPr>
            </w:pPr>
            <w:r w:rsidRPr="00D84BF2">
              <w:rPr>
                <w:rFonts w:ascii="GHEA Grapalat" w:hAnsi="GHEA Grapalat"/>
                <w:color w:val="000000"/>
                <w:sz w:val="22"/>
                <w:szCs w:val="22"/>
                <w:shd w:val="clear" w:color="auto" w:fill="FFFFFF"/>
              </w:rPr>
              <w:t>ՀՀ դատախազություն 22</w:t>
            </w:r>
            <w:r w:rsidRPr="00D84BF2">
              <w:rPr>
                <w:rFonts w:ascii="GHEA Grapalat" w:hAnsi="GHEA Grapalat"/>
                <w:color w:val="000000"/>
                <w:sz w:val="22"/>
                <w:szCs w:val="22"/>
                <w:shd w:val="clear" w:color="auto" w:fill="FFFFFF"/>
                <w:lang w:val="hy-AM"/>
              </w:rPr>
              <w:t xml:space="preserve">/11/2019թ. </w:t>
            </w:r>
            <w:r w:rsidRPr="00D84BF2">
              <w:rPr>
                <w:rFonts w:ascii="GHEA Grapalat" w:hAnsi="GHEA Grapalat"/>
                <w:sz w:val="22"/>
                <w:szCs w:val="22"/>
                <w:lang w:val="hy-AM"/>
              </w:rPr>
              <w:t>N</w:t>
            </w:r>
            <w:r w:rsidRPr="00D84BF2">
              <w:rPr>
                <w:rFonts w:ascii="GHEA Grapalat" w:hAnsi="GHEA Grapalat"/>
                <w:sz w:val="22"/>
                <w:szCs w:val="22"/>
              </w:rPr>
              <w:t xml:space="preserve"> </w:t>
            </w:r>
            <w:r w:rsidRPr="00D84BF2">
              <w:rPr>
                <w:rFonts w:ascii="GHEA Grapalat" w:hAnsi="GHEA Grapalat"/>
                <w:color w:val="000000"/>
                <w:sz w:val="22"/>
                <w:szCs w:val="22"/>
                <w:shd w:val="clear" w:color="auto" w:fill="FFFFFF"/>
              </w:rPr>
              <w:t xml:space="preserve">03/20/16243-19 </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Առաջարկու</w:t>
            </w:r>
            <w:r>
              <w:rPr>
                <w:rFonts w:ascii="GHEA Grapalat" w:hAnsi="GHEA Grapalat" w:cs="Sylfaen"/>
                <w:sz w:val="22"/>
                <w:szCs w:val="22"/>
              </w:rPr>
              <w:t>թուններ ու առարկություններ չկան</w:t>
            </w: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tcPr>
          <w:p w:rsidR="00991A73" w:rsidRPr="00D84BF2" w:rsidRDefault="00991A73" w:rsidP="00AA7D2A">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center"/>
              <w:rPr>
                <w:rFonts w:ascii="GHEA Grapalat" w:hAnsi="GHEA Grapalat" w:cs="Sylfaen"/>
                <w:sz w:val="22"/>
                <w:szCs w:val="22"/>
                <w:lang w:val="hy-AM"/>
              </w:rPr>
            </w:pPr>
          </w:p>
        </w:tc>
        <w:tc>
          <w:tcPr>
            <w:tcW w:w="3872" w:type="dxa"/>
          </w:tcPr>
          <w:p w:rsidR="00991A73" w:rsidRPr="00D84BF2" w:rsidRDefault="00991A73" w:rsidP="00AA7D2A">
            <w:pPr>
              <w:tabs>
                <w:tab w:val="left" w:pos="2700"/>
                <w:tab w:val="left" w:pos="3136"/>
              </w:tabs>
              <w:ind w:left="-14" w:right="-104"/>
              <w:rPr>
                <w:rFonts w:ascii="GHEA Grapalat" w:eastAsiaTheme="minorHAnsi" w:hAnsi="GHEA Grapalat" w:cs="Sylfaen"/>
                <w:sz w:val="22"/>
                <w:szCs w:val="22"/>
                <w:lang w:val="hy-AM"/>
              </w:rPr>
            </w:pPr>
          </w:p>
        </w:tc>
      </w:tr>
      <w:tr w:rsidR="00991A73" w:rsidRPr="00D84BF2" w:rsidTr="00991A73">
        <w:tc>
          <w:tcPr>
            <w:tcW w:w="745" w:type="dxa"/>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rPr>
              <w:t>5</w:t>
            </w:r>
            <w:r w:rsidRPr="00D84BF2">
              <w:rPr>
                <w:rFonts w:ascii="GHEA Grapalat" w:hAnsi="GHEA Grapalat"/>
                <w:sz w:val="22"/>
                <w:szCs w:val="22"/>
                <w:lang w:val="hy-AM"/>
              </w:rPr>
              <w:t>1</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lang w:val="hy-AM"/>
              </w:rPr>
            </w:pPr>
            <w:r w:rsidRPr="00D84BF2">
              <w:rPr>
                <w:rFonts w:ascii="GHEA Grapalat" w:hAnsi="GHEA Grapalat"/>
                <w:color w:val="000000"/>
                <w:sz w:val="22"/>
                <w:szCs w:val="22"/>
                <w:shd w:val="clear" w:color="auto" w:fill="FFFFFF"/>
                <w:lang w:val="hy-AM"/>
              </w:rPr>
              <w:t xml:space="preserve">ՀՀ ԱՆ հարկադիր կատարումն ապահովող ծառայություն 25/11/2019թ.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00/13</w:t>
            </w:r>
            <w:r w:rsidRPr="00D84BF2">
              <w:rPr>
                <w:rFonts w:ascii="Cambria Math" w:hAnsi="Cambria Math" w:cs="Cambria Math"/>
                <w:color w:val="000000"/>
                <w:sz w:val="22"/>
                <w:szCs w:val="22"/>
                <w:shd w:val="clear" w:color="auto" w:fill="FFFFFF"/>
                <w:lang w:val="hy-AM"/>
              </w:rPr>
              <w:t>․</w:t>
            </w:r>
            <w:r w:rsidRPr="00D84BF2">
              <w:rPr>
                <w:rFonts w:ascii="GHEA Grapalat" w:hAnsi="GHEA Grapalat"/>
                <w:color w:val="000000"/>
                <w:sz w:val="22"/>
                <w:szCs w:val="22"/>
                <w:shd w:val="clear" w:color="auto" w:fill="FFFFFF"/>
                <w:lang w:val="hy-AM"/>
              </w:rPr>
              <w:t>8/505-2019</w:t>
            </w:r>
          </w:p>
        </w:tc>
        <w:tc>
          <w:tcPr>
            <w:tcW w:w="4604" w:type="dxa"/>
            <w:shd w:val="clear" w:color="auto" w:fill="auto"/>
            <w:vAlign w:val="center"/>
          </w:tcPr>
          <w:p w:rsidR="00991A73" w:rsidRPr="00D84BF2" w:rsidRDefault="00991A73" w:rsidP="00AA7D2A">
            <w:pPr>
              <w:tabs>
                <w:tab w:val="left" w:pos="196"/>
              </w:tabs>
              <w:ind w:right="-15"/>
              <w:jc w:val="both"/>
              <w:rPr>
                <w:rFonts w:ascii="GHEA Grapalat" w:hAnsi="GHEA Grapalat" w:cs="Sylfaen"/>
                <w:sz w:val="22"/>
                <w:szCs w:val="22"/>
                <w:lang w:val="hy-AM"/>
              </w:rPr>
            </w:pPr>
            <w:r w:rsidRPr="00D84BF2">
              <w:rPr>
                <w:rFonts w:ascii="GHEA Grapalat" w:hAnsi="GHEA Grapalat" w:cs="Sylfaen"/>
                <w:sz w:val="22"/>
                <w:szCs w:val="22"/>
              </w:rPr>
              <w:t>Առաջարկութուննե</w:t>
            </w:r>
            <w:r>
              <w:rPr>
                <w:rFonts w:ascii="GHEA Grapalat" w:hAnsi="GHEA Grapalat" w:cs="Sylfaen"/>
                <w:sz w:val="22"/>
                <w:szCs w:val="22"/>
              </w:rPr>
              <w:t>ր ու առարկություններ չկան</w:t>
            </w: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tcPr>
          <w:p w:rsidR="00991A73" w:rsidRPr="00D84BF2" w:rsidRDefault="00991A73" w:rsidP="00AA7D2A">
            <w:pPr>
              <w:tabs>
                <w:tab w:val="left" w:pos="2700"/>
              </w:tabs>
              <w:jc w:val="both"/>
              <w:rPr>
                <w:rFonts w:ascii="GHEA Grapalat" w:hAnsi="GHEA Grapalat" w:cs="Sylfaen"/>
                <w:sz w:val="22"/>
                <w:szCs w:val="22"/>
                <w:lang w:val="hy-AM"/>
              </w:rPr>
            </w:pPr>
          </w:p>
        </w:tc>
        <w:tc>
          <w:tcPr>
            <w:tcW w:w="2141" w:type="dxa"/>
            <w:shd w:val="clear" w:color="auto" w:fill="auto"/>
          </w:tcPr>
          <w:p w:rsidR="00991A73" w:rsidRPr="00D84BF2" w:rsidRDefault="00991A73" w:rsidP="00AA7D2A">
            <w:pPr>
              <w:tabs>
                <w:tab w:val="left" w:pos="2700"/>
              </w:tabs>
              <w:jc w:val="both"/>
              <w:rPr>
                <w:rFonts w:ascii="GHEA Grapalat" w:hAnsi="GHEA Grapalat" w:cs="Sylfaen"/>
                <w:sz w:val="22"/>
                <w:szCs w:val="22"/>
                <w:lang w:val="hy-AM"/>
              </w:rPr>
            </w:pP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p>
        </w:tc>
      </w:tr>
      <w:tr w:rsidR="00991A73" w:rsidRPr="002521D0" w:rsidTr="00991A73">
        <w:tc>
          <w:tcPr>
            <w:tcW w:w="745" w:type="dxa"/>
            <w:vAlign w:val="center"/>
          </w:tcPr>
          <w:p w:rsidR="00991A73" w:rsidRPr="00D84BF2" w:rsidRDefault="00991A73" w:rsidP="00AA7D2A">
            <w:pPr>
              <w:tabs>
                <w:tab w:val="left" w:pos="2700"/>
              </w:tabs>
              <w:jc w:val="center"/>
              <w:rPr>
                <w:rFonts w:ascii="GHEA Grapalat" w:hAnsi="GHEA Grapalat"/>
                <w:sz w:val="22"/>
                <w:szCs w:val="22"/>
                <w:lang w:val="hy-AM"/>
              </w:rPr>
            </w:pPr>
            <w:r w:rsidRPr="00D84BF2">
              <w:rPr>
                <w:rFonts w:ascii="GHEA Grapalat" w:hAnsi="GHEA Grapalat"/>
                <w:sz w:val="22"/>
                <w:szCs w:val="22"/>
              </w:rPr>
              <w:t>5</w:t>
            </w:r>
            <w:r w:rsidRPr="00D84BF2">
              <w:rPr>
                <w:rFonts w:ascii="GHEA Grapalat" w:hAnsi="GHEA Grapalat"/>
                <w:sz w:val="22"/>
                <w:szCs w:val="22"/>
                <w:lang w:val="hy-AM"/>
              </w:rPr>
              <w:t>2</w:t>
            </w:r>
          </w:p>
        </w:tc>
        <w:tc>
          <w:tcPr>
            <w:tcW w:w="3239" w:type="dxa"/>
            <w:shd w:val="clear" w:color="auto" w:fill="auto"/>
            <w:vAlign w:val="center"/>
          </w:tcPr>
          <w:p w:rsidR="00991A73" w:rsidRPr="00D84BF2" w:rsidRDefault="00991A73" w:rsidP="00AA7D2A">
            <w:pPr>
              <w:tabs>
                <w:tab w:val="left" w:pos="2700"/>
              </w:tabs>
              <w:jc w:val="both"/>
              <w:rPr>
                <w:rFonts w:ascii="GHEA Grapalat" w:hAnsi="GHEA Grapalat"/>
                <w:sz w:val="22"/>
                <w:szCs w:val="22"/>
                <w:highlight w:val="yellow"/>
                <w:lang w:val="hy-AM"/>
              </w:rPr>
            </w:pPr>
            <w:r w:rsidRPr="00D84BF2">
              <w:rPr>
                <w:rFonts w:ascii="GHEA Grapalat" w:hAnsi="GHEA Grapalat"/>
                <w:color w:val="000000"/>
                <w:sz w:val="22"/>
                <w:szCs w:val="22"/>
                <w:shd w:val="clear" w:color="auto" w:fill="FFFFFF"/>
                <w:lang w:val="hy-AM"/>
              </w:rPr>
              <w:t xml:space="preserve">ՀՀ պետական եկամուտների կոմիտե 27/11/2019թ. </w:t>
            </w:r>
            <w:r w:rsidRPr="00D84BF2">
              <w:rPr>
                <w:rFonts w:ascii="GHEA Grapalat" w:hAnsi="GHEA Grapalat"/>
                <w:sz w:val="22"/>
                <w:szCs w:val="22"/>
                <w:lang w:val="hy-AM"/>
              </w:rPr>
              <w:t xml:space="preserve">N </w:t>
            </w:r>
            <w:r w:rsidRPr="00D84BF2">
              <w:rPr>
                <w:rFonts w:ascii="GHEA Grapalat" w:hAnsi="GHEA Grapalat"/>
                <w:color w:val="000000"/>
                <w:sz w:val="22"/>
                <w:szCs w:val="22"/>
                <w:shd w:val="clear" w:color="auto" w:fill="FFFFFF"/>
                <w:lang w:val="hy-AM"/>
              </w:rPr>
              <w:t>01/3.1/74525-2019</w:t>
            </w:r>
          </w:p>
        </w:tc>
        <w:tc>
          <w:tcPr>
            <w:tcW w:w="4604" w:type="dxa"/>
            <w:shd w:val="clear" w:color="auto" w:fill="auto"/>
            <w:vAlign w:val="center"/>
          </w:tcPr>
          <w:p w:rsidR="00991A73" w:rsidRPr="00D84BF2" w:rsidRDefault="00991A73" w:rsidP="00486530">
            <w:pPr>
              <w:jc w:val="both"/>
              <w:rPr>
                <w:rFonts w:ascii="GHEA Grapalat" w:hAnsi="GHEA Grapalat"/>
                <w:sz w:val="22"/>
                <w:szCs w:val="22"/>
                <w:lang w:val="hy-AM"/>
              </w:rPr>
            </w:pPr>
            <w:r w:rsidRPr="00D84BF2">
              <w:rPr>
                <w:rFonts w:ascii="GHEA Grapalat" w:hAnsi="GHEA Grapalat" w:cs="Sylfaen"/>
                <w:sz w:val="22"/>
                <w:szCs w:val="22"/>
                <w:lang w:val="hy-AM"/>
              </w:rPr>
              <w:t xml:space="preserve">Նախագծի վերաբերյալ առաջարկություններ չկան: Միաժամանակ առաջարկվում է դրամաշնորհային միջոցների ծախսման թափանցիկությունն </w:t>
            </w:r>
            <w:r w:rsidRPr="00D84BF2">
              <w:rPr>
                <w:rFonts w:ascii="GHEA Grapalat" w:hAnsi="GHEA Grapalat" w:cs="Sylfaen"/>
                <w:sz w:val="22"/>
                <w:szCs w:val="22"/>
                <w:lang w:val="hy-AM"/>
              </w:rPr>
              <w:lastRenderedPageBreak/>
              <w:t>ապահովելու նկատառումից ելնելով քննարկել դրամաշնորհային միջոցների ծախսման ուղղությունների հետ կապված հաշվետվողականության հարցերը նույնպես որոշմամբ տրվող կարգավորումների համատեքստում ներառելու հարցը՝ դարձնելով այն հնարավորինս հրապարակային, որը հնարավորություն կտա գնահատելու ծախսված միջոցների արդյունավետությունը:</w:t>
            </w: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tcPr>
          <w:p w:rsidR="00991A73" w:rsidRPr="00D84BF2"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sidRPr="00D84BF2">
              <w:rPr>
                <w:rFonts w:ascii="GHEA Grapalat" w:hAnsi="GHEA Grapalat" w:cs="Sylfaen"/>
                <w:sz w:val="22"/>
                <w:szCs w:val="22"/>
                <w:lang w:val="hy-AM"/>
              </w:rPr>
              <w:t>Ընդունվել է</w:t>
            </w:r>
          </w:p>
        </w:tc>
        <w:tc>
          <w:tcPr>
            <w:tcW w:w="3872" w:type="dxa"/>
          </w:tcPr>
          <w:p w:rsidR="00991A73" w:rsidRPr="00D84BF2" w:rsidRDefault="00991A73" w:rsidP="00D26B7B">
            <w:pPr>
              <w:tabs>
                <w:tab w:val="left" w:pos="2700"/>
              </w:tabs>
              <w:jc w:val="both"/>
              <w:rPr>
                <w:rFonts w:ascii="GHEA Grapalat" w:hAnsi="GHEA Grapalat" w:cs="Sylfaen"/>
                <w:sz w:val="22"/>
                <w:szCs w:val="22"/>
                <w:lang w:val="hy-AM"/>
              </w:rPr>
            </w:pPr>
            <w:r w:rsidRPr="00D84BF2">
              <w:rPr>
                <w:rFonts w:ascii="GHEA Grapalat" w:hAnsi="GHEA Grapalat" w:cs="Sylfaen"/>
                <w:sz w:val="22"/>
                <w:szCs w:val="22"/>
                <w:lang w:val="hy-AM"/>
              </w:rPr>
              <w:t xml:space="preserve">Նախագծով </w:t>
            </w:r>
            <w:r>
              <w:rPr>
                <w:rFonts w:ascii="GHEA Grapalat" w:hAnsi="GHEA Grapalat" w:cs="Sylfaen"/>
                <w:sz w:val="22"/>
                <w:szCs w:val="22"/>
                <w:lang w:val="hy-AM"/>
              </w:rPr>
              <w:t xml:space="preserve">նախատեսվում է դրամաշնորհների մրցույթների </w:t>
            </w:r>
            <w:r w:rsidRPr="00D84BF2">
              <w:rPr>
                <w:rFonts w:ascii="GHEA Grapalat" w:hAnsi="GHEA Grapalat" w:cs="Sylfaen"/>
                <w:sz w:val="22"/>
                <w:szCs w:val="22"/>
                <w:lang w:val="hy-AM"/>
              </w:rPr>
              <w:t xml:space="preserve">հաշվետվողականության և </w:t>
            </w:r>
            <w:r w:rsidRPr="00D84BF2">
              <w:rPr>
                <w:rFonts w:ascii="GHEA Grapalat" w:hAnsi="GHEA Grapalat" w:cs="Sylfaen"/>
                <w:sz w:val="22"/>
                <w:szCs w:val="22"/>
                <w:lang w:val="hy-AM"/>
              </w:rPr>
              <w:lastRenderedPageBreak/>
              <w:t xml:space="preserve">հաշվետվությունների հրապարակության </w:t>
            </w:r>
            <w:r>
              <w:rPr>
                <w:rFonts w:ascii="GHEA Grapalat" w:hAnsi="GHEA Grapalat" w:cs="Sylfaen"/>
                <w:sz w:val="22"/>
                <w:szCs w:val="22"/>
                <w:lang w:val="hy-AM"/>
              </w:rPr>
              <w:t>դրույթներ</w:t>
            </w:r>
            <w:r w:rsidRPr="00D84BF2">
              <w:rPr>
                <w:rFonts w:ascii="GHEA Grapalat" w:hAnsi="GHEA Grapalat" w:cs="Sylfaen"/>
                <w:sz w:val="22"/>
                <w:szCs w:val="22"/>
                <w:lang w:val="hy-AM"/>
              </w:rPr>
              <w:t xml:space="preserve"> </w:t>
            </w:r>
          </w:p>
        </w:tc>
      </w:tr>
      <w:tr w:rsidR="00991A73" w:rsidRPr="002521D0" w:rsidTr="00991A73">
        <w:tc>
          <w:tcPr>
            <w:tcW w:w="745" w:type="dxa"/>
            <w:vMerge w:val="restart"/>
            <w:vAlign w:val="center"/>
          </w:tcPr>
          <w:p w:rsidR="00991A73" w:rsidRPr="008C7387" w:rsidRDefault="00991A73" w:rsidP="00AA7D2A">
            <w:pPr>
              <w:tabs>
                <w:tab w:val="left" w:pos="2700"/>
              </w:tabs>
              <w:jc w:val="center"/>
              <w:rPr>
                <w:rFonts w:ascii="GHEA Grapalat" w:hAnsi="GHEA Grapalat"/>
                <w:sz w:val="22"/>
                <w:szCs w:val="22"/>
                <w:lang w:val="hy-AM"/>
              </w:rPr>
            </w:pPr>
            <w:r>
              <w:rPr>
                <w:rFonts w:ascii="GHEA Grapalat" w:hAnsi="GHEA Grapalat"/>
                <w:sz w:val="22"/>
                <w:szCs w:val="22"/>
                <w:lang w:val="hy-AM"/>
              </w:rPr>
              <w:lastRenderedPageBreak/>
              <w:t>53</w:t>
            </w:r>
          </w:p>
        </w:tc>
        <w:tc>
          <w:tcPr>
            <w:tcW w:w="3239" w:type="dxa"/>
            <w:vMerge w:val="restart"/>
            <w:shd w:val="clear" w:color="auto" w:fill="auto"/>
            <w:vAlign w:val="center"/>
          </w:tcPr>
          <w:p w:rsidR="00991A73" w:rsidRDefault="00991A73" w:rsidP="00AA7D2A">
            <w:pPr>
              <w:tabs>
                <w:tab w:val="left" w:pos="2700"/>
              </w:tabs>
              <w:jc w:val="both"/>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ՀՀ արդարադատության նախարարություն</w:t>
            </w:r>
          </w:p>
          <w:p w:rsidR="00991A73" w:rsidRPr="008C7387" w:rsidRDefault="00991A73" w:rsidP="00AA7D2A">
            <w:pPr>
              <w:tabs>
                <w:tab w:val="left" w:pos="2700"/>
              </w:tabs>
              <w:jc w:val="both"/>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 xml:space="preserve">12/12/2019թ․ </w:t>
            </w:r>
            <w:r w:rsidRPr="008C7387">
              <w:rPr>
                <w:rFonts w:ascii="GHEA Grapalat" w:hAnsi="GHEA Grapalat"/>
                <w:color w:val="000000"/>
                <w:sz w:val="22"/>
                <w:szCs w:val="22"/>
                <w:shd w:val="clear" w:color="auto" w:fill="FFFFFF"/>
                <w:lang w:val="hy-AM"/>
              </w:rPr>
              <w:t>N 01/27.1/29068-2019</w:t>
            </w:r>
          </w:p>
        </w:tc>
        <w:tc>
          <w:tcPr>
            <w:tcW w:w="4604" w:type="dxa"/>
            <w:shd w:val="clear" w:color="auto" w:fill="auto"/>
            <w:vAlign w:val="center"/>
          </w:tcPr>
          <w:p w:rsidR="00991A73" w:rsidRPr="00D84BF2" w:rsidRDefault="00991A73" w:rsidP="00477ED5">
            <w:pPr>
              <w:jc w:val="both"/>
              <w:rPr>
                <w:rFonts w:ascii="GHEA Grapalat" w:hAnsi="GHEA Grapalat" w:cs="Sylfaen"/>
                <w:sz w:val="22"/>
                <w:szCs w:val="22"/>
                <w:lang w:val="hy-AM"/>
              </w:rPr>
            </w:pPr>
            <w:r>
              <w:rPr>
                <w:rFonts w:ascii="GHEA Grapalat" w:hAnsi="GHEA Grapalat" w:cs="Sylfaen"/>
                <w:sz w:val="22"/>
                <w:szCs w:val="22"/>
                <w:lang w:val="hy-AM"/>
              </w:rPr>
              <w:t xml:space="preserve">1․ </w:t>
            </w:r>
            <w:r w:rsidRPr="00477ED5">
              <w:rPr>
                <w:rFonts w:ascii="GHEA Grapalat" w:hAnsi="GHEA Grapalat" w:cs="Sylfaen"/>
                <w:sz w:val="22"/>
                <w:szCs w:val="22"/>
                <w:lang w:val="hy-AM"/>
              </w:rPr>
              <w:t xml:space="preserve">Նախագծի 1-ին կետի 2-րդ ենթակետով ՀՀ կառավարության 2003 թվականի դեկտեմբերի 24-ի N 1937-Ն որոշման հավելվածում լրացվող 10.1-րդ կետում սահմանված է, որ հանձնաժողովի կազմը բաղկացած է առնվազն երեք անդամից: Այս առումով առաջարկում ենք քննարկել հանձնաժողովի անդամների նվազագույն քանակն ավելացնելու հարցը՝ նկատի ունենալով, որ երեք անդամի առկայության պայմաններում կարող է վտանգվել հանձնաժողովի բնականոն գործունեությունը՝ մասնավորապես անդամներից մեկի բացակայության և մեկ այլ անդամի՝ շահերի բախում ունենալու դեպքում: </w:t>
            </w:r>
            <w:r w:rsidRPr="00375B3F">
              <w:rPr>
                <w:rFonts w:ascii="GHEA Grapalat" w:hAnsi="GHEA Grapalat" w:cs="Sylfaen"/>
                <w:sz w:val="22"/>
                <w:szCs w:val="22"/>
                <w:lang w:val="hy-AM"/>
              </w:rPr>
              <w:t>Առաջարկում ենք նախատեսել առնվազն հինգ անդամի առկայություն հանձնաժողովում:</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Ընդունվել է</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Pr>
                <w:rFonts w:ascii="GHEA Grapalat" w:hAnsi="GHEA Grapalat" w:cs="Sylfaen"/>
                <w:sz w:val="22"/>
                <w:szCs w:val="22"/>
                <w:lang w:val="hy-AM"/>
              </w:rPr>
              <w:t>Նախագծում կատարվել է համապատասխան փոփոխություն</w:t>
            </w:r>
          </w:p>
        </w:tc>
      </w:tr>
      <w:tr w:rsidR="00991A73" w:rsidRPr="002521D0" w:rsidTr="00991A73">
        <w:tc>
          <w:tcPr>
            <w:tcW w:w="745" w:type="dxa"/>
            <w:vMerge/>
            <w:vAlign w:val="center"/>
          </w:tcPr>
          <w:p w:rsidR="00991A73"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7429C6" w:rsidRDefault="00991A73" w:rsidP="00477ED5">
            <w:pPr>
              <w:jc w:val="both"/>
              <w:rPr>
                <w:rFonts w:ascii="GHEA Grapalat" w:hAnsi="GHEA Grapalat" w:cs="Sylfaen"/>
                <w:sz w:val="22"/>
                <w:szCs w:val="22"/>
                <w:lang w:val="hy-AM"/>
              </w:rPr>
            </w:pPr>
            <w:r>
              <w:rPr>
                <w:rFonts w:ascii="GHEA Grapalat" w:hAnsi="GHEA Grapalat" w:cs="Sylfaen"/>
                <w:sz w:val="22"/>
                <w:szCs w:val="22"/>
                <w:lang w:val="hy-AM"/>
              </w:rPr>
              <w:t xml:space="preserve">2․ </w:t>
            </w:r>
            <w:r w:rsidRPr="00477ED5">
              <w:rPr>
                <w:rFonts w:ascii="GHEA Grapalat" w:hAnsi="GHEA Grapalat" w:cs="Sylfaen"/>
                <w:sz w:val="22"/>
                <w:szCs w:val="22"/>
                <w:lang w:val="hy-AM"/>
              </w:rPr>
              <w:t xml:space="preserve">Առաջարկում ենք հանձնաժողովի կազմում նախատեսել նաև անդամներ հասարակական կազմակերպություններից՝ ՀՀ պետական բյուջեից տրամադրված ֆինանսական միջոցների նկատմամբ հանրային վերահսկողությունը, դրանց </w:t>
            </w:r>
            <w:r w:rsidRPr="00477ED5">
              <w:rPr>
                <w:rFonts w:ascii="GHEA Grapalat" w:hAnsi="GHEA Grapalat" w:cs="Sylfaen"/>
                <w:sz w:val="22"/>
                <w:szCs w:val="22"/>
                <w:lang w:val="hy-AM"/>
              </w:rPr>
              <w:lastRenderedPageBreak/>
              <w:t xml:space="preserve">օգտագործման </w:t>
            </w:r>
            <w:r w:rsidRPr="007429C6">
              <w:rPr>
                <w:rFonts w:ascii="GHEA Grapalat" w:hAnsi="GHEA Grapalat" w:cs="Sylfaen"/>
                <w:sz w:val="22"/>
                <w:szCs w:val="22"/>
                <w:lang w:val="hy-AM"/>
              </w:rPr>
              <w:t>թափանցիկությունն ու հաշվետվողա</w:t>
            </w:r>
            <w:r w:rsidRPr="007429C6">
              <w:rPr>
                <w:rFonts w:ascii="GHEA Grapalat" w:hAnsi="GHEA Grapalat" w:cs="Sylfaen"/>
                <w:sz w:val="22"/>
                <w:szCs w:val="22"/>
                <w:lang w:val="hy-AM"/>
              </w:rPr>
              <w:softHyphen/>
              <w:t>կա</w:t>
            </w:r>
            <w:r w:rsidRPr="007429C6">
              <w:rPr>
                <w:rFonts w:ascii="GHEA Grapalat" w:hAnsi="GHEA Grapalat" w:cs="Sylfaen"/>
                <w:sz w:val="22"/>
                <w:szCs w:val="22"/>
                <w:lang w:val="hy-AM"/>
              </w:rPr>
              <w:softHyphen/>
              <w:t xml:space="preserve">նությունն առավել արդյունավետ ապահովելու նպատակով: Նման դիրքորոշումը պայմանավորված է նաև այն հանգամանքով, որ դատաիրավական բարեփոխումների շրջանակներում նախատեսվում է անգամ դատավորների ընդհանուր ժողովի կարգապահական հարցերի հանձնաժողովում նախատեսել քաղաքացիական հասարակության մասնակցություն: </w:t>
            </w:r>
          </w:p>
          <w:p w:rsidR="00991A73" w:rsidRPr="00477ED5" w:rsidRDefault="00991A73" w:rsidP="00477ED5">
            <w:pPr>
              <w:jc w:val="both"/>
              <w:rPr>
                <w:rFonts w:ascii="GHEA Grapalat" w:hAnsi="GHEA Grapalat" w:cs="Sylfaen"/>
                <w:sz w:val="22"/>
                <w:szCs w:val="22"/>
                <w:lang w:val="hy-AM"/>
              </w:rPr>
            </w:pPr>
            <w:r w:rsidRPr="007429C6">
              <w:rPr>
                <w:rFonts w:ascii="GHEA Grapalat" w:hAnsi="GHEA Grapalat" w:cs="Sylfaen"/>
                <w:sz w:val="22"/>
                <w:szCs w:val="22"/>
                <w:lang w:val="hy-AM"/>
              </w:rPr>
              <w:t>Միաժամանակ առաջարկում ենք նաև սահմանել հասարակական կազմակերպություններից անդամներ ընտրելու կարգը:</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7429C6"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Չի ընդունվել</w:t>
            </w:r>
          </w:p>
        </w:tc>
        <w:tc>
          <w:tcPr>
            <w:tcW w:w="3872" w:type="dxa"/>
          </w:tcPr>
          <w:p w:rsidR="00991A73" w:rsidRDefault="00991A73" w:rsidP="00862657">
            <w:pPr>
              <w:tabs>
                <w:tab w:val="left" w:pos="2700"/>
              </w:tabs>
              <w:jc w:val="both"/>
              <w:rPr>
                <w:rFonts w:ascii="GHEA Grapalat" w:hAnsi="GHEA Grapalat" w:cs="Sylfaen"/>
                <w:sz w:val="22"/>
                <w:szCs w:val="22"/>
                <w:lang w:val="hy-AM"/>
              </w:rPr>
            </w:pPr>
            <w:r>
              <w:rPr>
                <w:rFonts w:ascii="GHEA Grapalat" w:hAnsi="GHEA Grapalat" w:cs="Sylfaen"/>
                <w:sz w:val="22"/>
                <w:szCs w:val="22"/>
                <w:lang w:val="hy-AM"/>
              </w:rPr>
              <w:t>Ներկայացվում է պարզաբանում</w:t>
            </w:r>
          </w:p>
          <w:p w:rsidR="00991A73" w:rsidRDefault="00991A73" w:rsidP="00862657">
            <w:pPr>
              <w:tabs>
                <w:tab w:val="left" w:pos="2700"/>
              </w:tabs>
              <w:jc w:val="both"/>
              <w:rPr>
                <w:rFonts w:ascii="GHEA Grapalat" w:hAnsi="GHEA Grapalat" w:cs="Sylfaen"/>
                <w:sz w:val="22"/>
                <w:szCs w:val="22"/>
                <w:lang w:val="hy-AM"/>
              </w:rPr>
            </w:pPr>
            <w:r>
              <w:rPr>
                <w:rFonts w:ascii="GHEA Grapalat" w:hAnsi="GHEA Grapalat" w:cs="Sylfaen"/>
                <w:sz w:val="22"/>
                <w:szCs w:val="22"/>
                <w:lang w:val="hy-AM"/>
              </w:rPr>
              <w:t>Դրամաշնորհի մրցույթի հանձնաժողովում ՀԿ-ների</w:t>
            </w:r>
            <w:r w:rsidRPr="00285216">
              <w:rPr>
                <w:rFonts w:ascii="GHEA Grapalat" w:hAnsi="GHEA Grapalat" w:cs="Sylfaen"/>
                <w:sz w:val="22"/>
                <w:szCs w:val="22"/>
                <w:lang w:val="hy-AM"/>
              </w:rPr>
              <w:t xml:space="preserve"> ներկայացուցիչ</w:t>
            </w:r>
            <w:r>
              <w:rPr>
                <w:rFonts w:ascii="GHEA Grapalat" w:hAnsi="GHEA Grapalat" w:cs="Sylfaen"/>
                <w:sz w:val="22"/>
                <w:szCs w:val="22"/>
                <w:lang w:val="hy-AM"/>
              </w:rPr>
              <w:t>ներ</w:t>
            </w:r>
            <w:r w:rsidRPr="00285216">
              <w:rPr>
                <w:rFonts w:ascii="GHEA Grapalat" w:hAnsi="GHEA Grapalat" w:cs="Sylfaen"/>
                <w:sz w:val="22"/>
                <w:szCs w:val="22"/>
                <w:lang w:val="hy-AM"/>
              </w:rPr>
              <w:t xml:space="preserve"> ներգրավ</w:t>
            </w:r>
            <w:r>
              <w:rPr>
                <w:rFonts w:ascii="GHEA Grapalat" w:hAnsi="GHEA Grapalat" w:cs="Sylfaen"/>
                <w:sz w:val="22"/>
                <w:szCs w:val="22"/>
                <w:lang w:val="hy-AM"/>
              </w:rPr>
              <w:t>ելու</w:t>
            </w:r>
            <w:r w:rsidRPr="00862657">
              <w:rPr>
                <w:rFonts w:ascii="GHEA Grapalat" w:hAnsi="GHEA Grapalat" w:cs="Sylfaen"/>
                <w:sz w:val="22"/>
                <w:szCs w:val="22"/>
                <w:lang w:val="hy-AM"/>
              </w:rPr>
              <w:t xml:space="preserve"> պահանջը պայմանավորված է մրցութային գործընթացը </w:t>
            </w:r>
            <w:r w:rsidRPr="00862657">
              <w:rPr>
                <w:rFonts w:ascii="GHEA Grapalat" w:hAnsi="GHEA Grapalat" w:cs="Sylfaen"/>
                <w:sz w:val="22"/>
                <w:szCs w:val="22"/>
                <w:lang w:val="hy-AM"/>
              </w:rPr>
              <w:lastRenderedPageBreak/>
              <w:t>հաշվետվողական և թափան</w:t>
            </w:r>
            <w:r>
              <w:rPr>
                <w:rFonts w:ascii="GHEA Grapalat" w:hAnsi="GHEA Grapalat" w:cs="Sylfaen"/>
                <w:sz w:val="22"/>
                <w:szCs w:val="22"/>
                <w:lang w:val="hy-AM"/>
              </w:rPr>
              <w:t>ց</w:t>
            </w:r>
            <w:r w:rsidRPr="00862657">
              <w:rPr>
                <w:rFonts w:ascii="GHEA Grapalat" w:hAnsi="GHEA Grapalat" w:cs="Sylfaen"/>
                <w:sz w:val="22"/>
                <w:szCs w:val="22"/>
                <w:lang w:val="hy-AM"/>
              </w:rPr>
              <w:t>իկ դարձնելու համար։</w:t>
            </w:r>
            <w:r>
              <w:rPr>
                <w:rFonts w:ascii="GHEA Grapalat" w:hAnsi="GHEA Grapalat" w:cs="Sylfaen"/>
                <w:sz w:val="22"/>
                <w:szCs w:val="22"/>
                <w:lang w:val="hy-AM"/>
              </w:rPr>
              <w:t xml:space="preserve"> Մրցույթային գործընթացի </w:t>
            </w:r>
            <w:r w:rsidRPr="007429C6">
              <w:rPr>
                <w:rFonts w:ascii="GHEA Grapalat" w:hAnsi="GHEA Grapalat" w:cs="Sylfaen"/>
                <w:sz w:val="22"/>
                <w:szCs w:val="22"/>
                <w:lang w:val="hy-AM"/>
              </w:rPr>
              <w:t>թափանցիկությունն ու հաշվետվողա</w:t>
            </w:r>
            <w:r w:rsidRPr="007429C6">
              <w:rPr>
                <w:rFonts w:ascii="GHEA Grapalat" w:hAnsi="GHEA Grapalat" w:cs="Sylfaen"/>
                <w:sz w:val="22"/>
                <w:szCs w:val="22"/>
                <w:lang w:val="hy-AM"/>
              </w:rPr>
              <w:softHyphen/>
              <w:t>կա</w:t>
            </w:r>
            <w:r w:rsidRPr="007429C6">
              <w:rPr>
                <w:rFonts w:ascii="GHEA Grapalat" w:hAnsi="GHEA Grapalat" w:cs="Sylfaen"/>
                <w:sz w:val="22"/>
                <w:szCs w:val="22"/>
                <w:lang w:val="hy-AM"/>
              </w:rPr>
              <w:softHyphen/>
              <w:t>նություն</w:t>
            </w:r>
            <w:r>
              <w:rPr>
                <w:rFonts w:ascii="GHEA Grapalat" w:hAnsi="GHEA Grapalat" w:cs="Sylfaen"/>
                <w:sz w:val="22"/>
                <w:szCs w:val="22"/>
                <w:lang w:val="hy-AM"/>
              </w:rPr>
              <w:t xml:space="preserve">ը ապահովելու նպատակով Նախագծով առաջարկվում է </w:t>
            </w:r>
            <w:r w:rsidRPr="00862657">
              <w:rPr>
                <w:rFonts w:ascii="GHEA Grapalat" w:hAnsi="GHEA Grapalat" w:cs="Sylfaen"/>
                <w:sz w:val="22"/>
                <w:szCs w:val="22"/>
                <w:lang w:val="hy-AM"/>
              </w:rPr>
              <w:t>Կարգում ավելացվել մրցույթային հանձնաժողովների նիստերը տեսաձայնագրելու կամ ձայնագրելու պահանջ</w:t>
            </w:r>
            <w:r>
              <w:rPr>
                <w:rFonts w:ascii="GHEA Grapalat" w:hAnsi="GHEA Grapalat" w:cs="Sylfaen"/>
                <w:sz w:val="22"/>
                <w:szCs w:val="22"/>
                <w:lang w:val="hy-AM"/>
              </w:rPr>
              <w:t>։</w:t>
            </w:r>
          </w:p>
          <w:p w:rsidR="00991A73" w:rsidRPr="00D84BF2" w:rsidRDefault="00991A73" w:rsidP="00AA7D2A">
            <w:pPr>
              <w:tabs>
                <w:tab w:val="left" w:pos="2700"/>
              </w:tabs>
              <w:jc w:val="both"/>
              <w:rPr>
                <w:rFonts w:ascii="GHEA Grapalat" w:hAnsi="GHEA Grapalat" w:cs="Sylfaen"/>
                <w:sz w:val="22"/>
                <w:szCs w:val="22"/>
                <w:lang w:val="hy-AM"/>
              </w:rPr>
            </w:pPr>
            <w:r w:rsidRPr="00862657">
              <w:rPr>
                <w:rFonts w:ascii="GHEA Grapalat" w:hAnsi="GHEA Grapalat" w:cs="Sylfaen"/>
                <w:sz w:val="22"/>
                <w:szCs w:val="22"/>
                <w:lang w:val="hy-AM"/>
              </w:rPr>
              <w:t>Իսկ եթե պետական մարմնի ներկայացուցիչները չունեն անհրաժեշտ մասնագիտական կարողություններ, ապա հանձնաժողովի կազմում ներառելու նպատակով հրավիրվում է համապատասխան փորձագետ (մասնագետ)</w:t>
            </w:r>
          </w:p>
        </w:tc>
      </w:tr>
      <w:tr w:rsidR="00991A73" w:rsidRPr="002521D0" w:rsidTr="00991A73">
        <w:tc>
          <w:tcPr>
            <w:tcW w:w="745" w:type="dxa"/>
            <w:vMerge/>
            <w:vAlign w:val="center"/>
          </w:tcPr>
          <w:p w:rsidR="00991A73"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991A73" w:rsidRDefault="00991A73" w:rsidP="00477ED5">
            <w:pPr>
              <w:widowControl w:val="0"/>
              <w:jc w:val="both"/>
              <w:textAlignment w:val="baseline"/>
              <w:rPr>
                <w:rFonts w:ascii="GHEA Grapalat" w:hAnsi="GHEA Grapalat"/>
                <w:sz w:val="22"/>
                <w:szCs w:val="22"/>
                <w:lang w:val="hy-AM"/>
              </w:rPr>
            </w:pPr>
            <w:r w:rsidRPr="00991A73">
              <w:rPr>
                <w:rFonts w:ascii="GHEA Grapalat" w:hAnsi="GHEA Grapalat"/>
                <w:sz w:val="22"/>
                <w:szCs w:val="22"/>
                <w:lang w:val="hy-AM"/>
              </w:rPr>
              <w:t>3</w:t>
            </w:r>
            <w:r w:rsidRPr="00991A73">
              <w:rPr>
                <w:rFonts w:ascii="Cambria Math" w:hAnsi="Cambria Math" w:cs="Cambria Math"/>
                <w:sz w:val="22"/>
                <w:szCs w:val="22"/>
                <w:lang w:val="hy-AM"/>
              </w:rPr>
              <w:t>․</w:t>
            </w:r>
            <w:r w:rsidRPr="00991A73">
              <w:rPr>
                <w:rFonts w:ascii="GHEA Grapalat" w:hAnsi="GHEA Grapalat"/>
                <w:sz w:val="22"/>
                <w:szCs w:val="22"/>
                <w:lang w:val="hy-AM"/>
              </w:rPr>
              <w:t xml:space="preserve"> Նախագծի 1-ին կետով 2-րդ ենթակետով լրացվող 10.1-րդ կետի 9-րդ ենթակետի համաձայն` յուրաքանչյուր անդամ գնահատում է ներկայացված հայտերը, դրանց գնահատման արդյունքներն արտացոլում է գնահատման թերթիկներում և իր ստորագրությամբ հաստատում դրանք: Այս առումով առաջարկում ենք հստակեցնել հայտերի գնահատման չափանիշները՝ սահմանելով, թե որ մարմինն է սահմանելու դրանք: Մասնավորապես, առաջարկում ենք, որ յուրաքանչյուր դեպքում մրցույթի հրավերով սահմանվեն նաև հայտերի գնահատման չափանիշները:</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 xml:space="preserve">Ընդունվել է ի գիտություն </w:t>
            </w:r>
          </w:p>
        </w:tc>
        <w:tc>
          <w:tcPr>
            <w:tcW w:w="3872" w:type="dxa"/>
          </w:tcPr>
          <w:p w:rsidR="00991A73" w:rsidRPr="00D84BF2" w:rsidRDefault="00991A73" w:rsidP="007802CE">
            <w:pPr>
              <w:tabs>
                <w:tab w:val="left" w:pos="2700"/>
              </w:tabs>
              <w:jc w:val="both"/>
              <w:rPr>
                <w:rFonts w:ascii="GHEA Grapalat" w:hAnsi="GHEA Grapalat" w:cs="Sylfaen"/>
                <w:sz w:val="22"/>
                <w:szCs w:val="22"/>
                <w:lang w:val="hy-AM"/>
              </w:rPr>
            </w:pPr>
            <w:r>
              <w:rPr>
                <w:rFonts w:ascii="GHEA Grapalat" w:hAnsi="GHEA Grapalat" w:cs="Sylfaen"/>
                <w:sz w:val="22"/>
                <w:szCs w:val="22"/>
                <w:lang w:val="hy-AM"/>
              </w:rPr>
              <w:t>Հայտերի գնահատման չափանիշները սահմանվում են Նախագծի 1-ին կետի 7-րդ ենթակետով՝ Որոշման 20-րդ կետի «ը» ենթակետով</w:t>
            </w:r>
          </w:p>
        </w:tc>
      </w:tr>
      <w:tr w:rsidR="00991A73" w:rsidRPr="002521D0" w:rsidTr="00991A73">
        <w:tc>
          <w:tcPr>
            <w:tcW w:w="745" w:type="dxa"/>
            <w:vMerge/>
            <w:vAlign w:val="center"/>
          </w:tcPr>
          <w:p w:rsidR="00991A73"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991A73" w:rsidRDefault="00991A73" w:rsidP="00477ED5">
            <w:pPr>
              <w:widowControl w:val="0"/>
              <w:jc w:val="both"/>
              <w:textAlignment w:val="baseline"/>
              <w:rPr>
                <w:rFonts w:ascii="GHEA Grapalat" w:hAnsi="GHEA Grapalat"/>
                <w:sz w:val="22"/>
                <w:szCs w:val="22"/>
                <w:lang w:val="hy-AM"/>
              </w:rPr>
            </w:pPr>
            <w:r w:rsidRPr="00991A73">
              <w:rPr>
                <w:rFonts w:ascii="GHEA Grapalat" w:hAnsi="GHEA Grapalat"/>
                <w:sz w:val="22"/>
                <w:szCs w:val="22"/>
                <w:lang w:val="hy-AM"/>
              </w:rPr>
              <w:t xml:space="preserve">4. Նախագծի 2-րդ կետում «հանրային իշխանության» բառերն անհրաժեշտ է </w:t>
            </w:r>
            <w:r w:rsidRPr="00991A73">
              <w:rPr>
                <w:rFonts w:ascii="GHEA Grapalat" w:hAnsi="GHEA Grapalat"/>
                <w:sz w:val="22"/>
                <w:szCs w:val="22"/>
                <w:lang w:val="hy-AM"/>
              </w:rPr>
              <w:lastRenderedPageBreak/>
              <w:t>փոխարինել «պետական կառավարման համակարգի» բառերով` նկատի ունենալով «Պետական կառավարման համակարգի մարմինների մասին» օրենքի դրույթները:</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B6374B"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Ընդունվել է</w:t>
            </w:r>
            <w:r>
              <w:rPr>
                <w:rFonts w:ascii="GHEA Grapalat" w:hAnsi="GHEA Grapalat" w:cs="Sylfaen"/>
                <w:sz w:val="22"/>
                <w:szCs w:val="22"/>
                <w:lang w:val="ru-RU"/>
              </w:rPr>
              <w:t xml:space="preserve"> </w:t>
            </w:r>
            <w:r>
              <w:rPr>
                <w:rFonts w:ascii="GHEA Grapalat" w:hAnsi="GHEA Grapalat" w:cs="Sylfaen"/>
                <w:sz w:val="22"/>
                <w:szCs w:val="22"/>
                <w:lang w:val="hy-AM"/>
              </w:rPr>
              <w:t>մասնակի</w:t>
            </w:r>
          </w:p>
        </w:tc>
        <w:tc>
          <w:tcPr>
            <w:tcW w:w="3872" w:type="dxa"/>
          </w:tcPr>
          <w:p w:rsidR="00991A73" w:rsidRPr="00D84BF2" w:rsidRDefault="00991A73" w:rsidP="006D48C8">
            <w:pPr>
              <w:tabs>
                <w:tab w:val="left" w:pos="2700"/>
              </w:tabs>
              <w:rPr>
                <w:rFonts w:ascii="GHEA Grapalat" w:hAnsi="GHEA Grapalat" w:cs="Sylfaen"/>
                <w:sz w:val="22"/>
                <w:szCs w:val="22"/>
                <w:lang w:val="hy-AM"/>
              </w:rPr>
            </w:pPr>
            <w:r>
              <w:rPr>
                <w:rFonts w:ascii="GHEA Grapalat" w:hAnsi="GHEA Grapalat" w:cs="Sylfaen"/>
                <w:sz w:val="22"/>
                <w:szCs w:val="22"/>
                <w:lang w:val="hy-AM"/>
              </w:rPr>
              <w:t xml:space="preserve">ՀՀ </w:t>
            </w:r>
            <w:r w:rsidRPr="005D571E">
              <w:rPr>
                <w:rFonts w:ascii="GHEA Grapalat" w:hAnsi="GHEA Grapalat" w:cs="Sylfaen"/>
                <w:sz w:val="22"/>
                <w:szCs w:val="22"/>
                <w:lang w:val="hy-AM"/>
              </w:rPr>
              <w:t>կառավարության կողմից հաստատված ծրագրի հիման վրա</w:t>
            </w:r>
            <w:r>
              <w:rPr>
                <w:rFonts w:ascii="GHEA Grapalat" w:hAnsi="GHEA Grapalat" w:cs="Sylfaen"/>
                <w:sz w:val="22"/>
                <w:szCs w:val="22"/>
                <w:lang w:val="hy-AM"/>
              </w:rPr>
              <w:t xml:space="preserve"> </w:t>
            </w:r>
            <w:r>
              <w:rPr>
                <w:rFonts w:ascii="GHEA Grapalat" w:hAnsi="GHEA Grapalat" w:cs="Sylfaen"/>
                <w:sz w:val="22"/>
                <w:szCs w:val="22"/>
                <w:lang w:val="hy-AM"/>
              </w:rPr>
              <w:lastRenderedPageBreak/>
              <w:t xml:space="preserve">դրամաշնորհային ծրագրեր կարող են իրականացնել ոչ միայն պետական կառավարման համակարգի մարմինները, այլ նաև բոլոր </w:t>
            </w:r>
            <w:r w:rsidRPr="005D571E">
              <w:rPr>
                <w:rFonts w:ascii="GHEA Grapalat" w:hAnsi="GHEA Grapalat" w:cs="Sylfaen"/>
                <w:sz w:val="22"/>
                <w:szCs w:val="22"/>
                <w:lang w:val="hy-AM"/>
              </w:rPr>
              <w:t>պետական մարմինները և հիմնարկները (օրինակ՝ ՀՀ վարչապետի աշխատակազմը)՝</w:t>
            </w:r>
            <w:r>
              <w:rPr>
                <w:rFonts w:ascii="GHEA Grapalat" w:hAnsi="GHEA Grapalat" w:cs="Sylfaen"/>
                <w:sz w:val="22"/>
                <w:szCs w:val="22"/>
                <w:lang w:val="hy-AM"/>
              </w:rPr>
              <w:t xml:space="preserve">  ուստի </w:t>
            </w:r>
            <w:r w:rsidRPr="005D571E">
              <w:rPr>
                <w:rFonts w:ascii="GHEA Grapalat" w:hAnsi="GHEA Grapalat" w:cs="Sylfaen"/>
                <w:sz w:val="22"/>
                <w:szCs w:val="22"/>
                <w:lang w:val="hy-AM"/>
              </w:rPr>
              <w:t>Նախագծի կետը լրամշակվել է՝ «Հայաստանի Հանրապետության հանրային իշխանության և տարածքային կառավարման մարմինների ղեկավարներին» բառերը փոխարինելով</w:t>
            </w:r>
            <w:r>
              <w:rPr>
                <w:rFonts w:ascii="GHEA Grapalat" w:hAnsi="GHEA Grapalat" w:cs="Sylfaen"/>
                <w:sz w:val="22"/>
                <w:szCs w:val="22"/>
                <w:lang w:val="hy-AM"/>
              </w:rPr>
              <w:t xml:space="preserve"> «</w:t>
            </w:r>
            <w:r w:rsidRPr="005D571E">
              <w:rPr>
                <w:rFonts w:ascii="GHEA Grapalat" w:hAnsi="GHEA Grapalat" w:cs="Sylfaen"/>
                <w:sz w:val="22"/>
                <w:szCs w:val="22"/>
                <w:lang w:val="hy-AM"/>
              </w:rPr>
              <w:t xml:space="preserve">Բյուջետային հատկացումների գլխավոր կարգադրիչ հանդիսացող պետական մարմինների և (կամ) պետական հիմնարկների ղեկավարներին» բառերով; </w:t>
            </w:r>
          </w:p>
        </w:tc>
      </w:tr>
      <w:tr w:rsidR="00991A73" w:rsidRPr="002521D0" w:rsidTr="00991A73">
        <w:tc>
          <w:tcPr>
            <w:tcW w:w="745" w:type="dxa"/>
            <w:vMerge/>
            <w:vAlign w:val="center"/>
          </w:tcPr>
          <w:p w:rsidR="00991A73"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991A73" w:rsidRDefault="00991A73" w:rsidP="00477ED5">
            <w:pPr>
              <w:widowControl w:val="0"/>
              <w:jc w:val="both"/>
              <w:textAlignment w:val="baseline"/>
              <w:rPr>
                <w:rFonts w:ascii="GHEA Grapalat" w:hAnsi="GHEA Grapalat"/>
                <w:sz w:val="22"/>
                <w:szCs w:val="22"/>
                <w:lang w:val="hy-AM"/>
              </w:rPr>
            </w:pPr>
            <w:r w:rsidRPr="00991A73">
              <w:rPr>
                <w:rFonts w:ascii="GHEA Grapalat" w:hAnsi="GHEA Grapalat"/>
                <w:sz w:val="22"/>
                <w:szCs w:val="22"/>
                <w:lang w:val="hy-AM"/>
              </w:rPr>
              <w:t xml:space="preserve">5. Նախագծի 4-րդ կետով ՀՀ ֆինանսների նախարարին հանձնարարվում է սույն որոշումն ուժի մեջ մտնելուն հաջորդող 30 աշխատանքային օրվա ընթացքում հաստատել և նախարարության պաշտոնական ինտերնետային կայքում հրապարակել մրցույթի ընթացքում օգտագործվելիք փաստաթղթերի օրինակելի ձևերը: Այս առումով հիշյալ իրավական ակտը ընդունելու լիազորությունն անհրաժեշտ է դիտարկել ՀՀ Սահմանադրության 6-րդ հոդվածի 2-րդ մասի դրույթների լույսի ներքո, համաձայն որոնց` Սահմանադրության և օրենքների հիման վրա և դրանց իրականացումն ապահովելու նպատակով Սահմանադրությամբ նախատեսված </w:t>
            </w:r>
            <w:r w:rsidRPr="00991A73">
              <w:rPr>
                <w:rFonts w:ascii="GHEA Grapalat" w:hAnsi="GHEA Grapalat"/>
                <w:sz w:val="22"/>
                <w:szCs w:val="22"/>
                <w:lang w:val="hy-AM"/>
              </w:rPr>
              <w:lastRenderedPageBreak/>
              <w:t>մարմինները կարող են օրենքով լիազորվել ընդունելու ենթաօրենսդրական նորմատիվ իրավական ակտեր: Այս առումով գտնում ենք, որ եթե հիշյալ իրավական ակտը չի պարունակելու նորմատիվ բնույթի դրույթներ, վերջինս կարող է ընդունվել միայն անհատական իրավական ակտի տեսքով:</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Ընդունվել է ի գիտություն</w:t>
            </w:r>
          </w:p>
        </w:tc>
        <w:tc>
          <w:tcPr>
            <w:tcW w:w="3872" w:type="dxa"/>
          </w:tcPr>
          <w:p w:rsidR="00991A73" w:rsidRPr="00D84BF2" w:rsidRDefault="00991A73" w:rsidP="00AA7D2A">
            <w:pPr>
              <w:tabs>
                <w:tab w:val="left" w:pos="2700"/>
              </w:tabs>
              <w:jc w:val="both"/>
              <w:rPr>
                <w:rFonts w:ascii="GHEA Grapalat" w:hAnsi="GHEA Grapalat" w:cs="Sylfaen"/>
                <w:sz w:val="22"/>
                <w:szCs w:val="22"/>
                <w:lang w:val="hy-AM"/>
              </w:rPr>
            </w:pPr>
            <w:r>
              <w:rPr>
                <w:rFonts w:ascii="GHEA Grapalat" w:hAnsi="GHEA Grapalat" w:cs="Sylfaen"/>
                <w:sz w:val="22"/>
                <w:szCs w:val="22"/>
                <w:lang w:val="hy-AM"/>
              </w:rPr>
              <w:t>Առաջարկությունը հաշվի կառնվի ՀՀ ֆինանսների նախարարի հրամանի մշակման գործընթացում</w:t>
            </w:r>
          </w:p>
        </w:tc>
      </w:tr>
      <w:tr w:rsidR="00991A73" w:rsidRPr="008C7387" w:rsidTr="00991A73">
        <w:tc>
          <w:tcPr>
            <w:tcW w:w="745" w:type="dxa"/>
            <w:vMerge/>
            <w:vAlign w:val="center"/>
          </w:tcPr>
          <w:p w:rsidR="00991A73" w:rsidRDefault="00991A73" w:rsidP="00AA7D2A">
            <w:pPr>
              <w:tabs>
                <w:tab w:val="left" w:pos="2700"/>
              </w:tabs>
              <w:jc w:val="center"/>
              <w:rPr>
                <w:rFonts w:ascii="GHEA Grapalat" w:hAnsi="GHEA Grapalat"/>
                <w:sz w:val="22"/>
                <w:szCs w:val="22"/>
                <w:lang w:val="hy-AM"/>
              </w:rPr>
            </w:pPr>
          </w:p>
        </w:tc>
        <w:tc>
          <w:tcPr>
            <w:tcW w:w="3239" w:type="dxa"/>
            <w:vMerge/>
            <w:shd w:val="clear" w:color="auto" w:fill="auto"/>
            <w:vAlign w:val="center"/>
          </w:tcPr>
          <w:p w:rsidR="00991A73" w:rsidRDefault="00991A73" w:rsidP="00AA7D2A">
            <w:pPr>
              <w:tabs>
                <w:tab w:val="left" w:pos="2700"/>
              </w:tabs>
              <w:jc w:val="both"/>
              <w:rPr>
                <w:rFonts w:ascii="GHEA Grapalat" w:hAnsi="GHEA Grapalat"/>
                <w:color w:val="000000"/>
                <w:sz w:val="22"/>
                <w:szCs w:val="22"/>
                <w:shd w:val="clear" w:color="auto" w:fill="FFFFFF"/>
                <w:lang w:val="hy-AM"/>
              </w:rPr>
            </w:pPr>
          </w:p>
        </w:tc>
        <w:tc>
          <w:tcPr>
            <w:tcW w:w="4604" w:type="dxa"/>
            <w:shd w:val="clear" w:color="auto" w:fill="auto"/>
            <w:vAlign w:val="center"/>
          </w:tcPr>
          <w:p w:rsidR="00991A73" w:rsidRPr="00991A73" w:rsidRDefault="00991A73" w:rsidP="00477ED5">
            <w:pPr>
              <w:widowControl w:val="0"/>
              <w:jc w:val="both"/>
              <w:textAlignment w:val="baseline"/>
              <w:rPr>
                <w:rFonts w:ascii="GHEA Grapalat" w:hAnsi="GHEA Grapalat"/>
                <w:sz w:val="22"/>
                <w:szCs w:val="22"/>
                <w:lang w:val="hy-AM"/>
              </w:rPr>
            </w:pPr>
            <w:r w:rsidRPr="00991A73">
              <w:rPr>
                <w:rFonts w:ascii="GHEA Grapalat" w:hAnsi="GHEA Grapalat"/>
                <w:sz w:val="22"/>
                <w:szCs w:val="22"/>
                <w:lang w:val="hy-AM"/>
              </w:rPr>
              <w:t>6. Նախագծի 5-րդ կետում «հրամանի ստորագրման օրվանից» բառերն անհրաժեշտ է փոխարինել «հրամանի ուժի մեջ մտնելու օրվանից» բառերով` նկատի ունենալով «Նորմատիվ իրավական ակտերի մասին» օրենքի 23-րդ հոդվածի դրույթները:</w:t>
            </w: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tcPr>
          <w:p w:rsidR="00991A73" w:rsidRDefault="00991A73" w:rsidP="00785C92">
            <w:pPr>
              <w:tabs>
                <w:tab w:val="left" w:pos="2700"/>
              </w:tabs>
              <w:jc w:val="center"/>
              <w:rPr>
                <w:rFonts w:ascii="GHEA Grapalat" w:hAnsi="GHEA Grapalat" w:cs="Sylfaen"/>
                <w:sz w:val="22"/>
                <w:szCs w:val="22"/>
                <w:lang w:val="hy-AM"/>
              </w:rPr>
            </w:pPr>
          </w:p>
        </w:tc>
        <w:tc>
          <w:tcPr>
            <w:tcW w:w="2141" w:type="dxa"/>
            <w:shd w:val="clear" w:color="auto" w:fill="auto"/>
          </w:tcPr>
          <w:p w:rsidR="00991A73" w:rsidRPr="00D84BF2" w:rsidRDefault="00991A73" w:rsidP="00785C92">
            <w:pPr>
              <w:tabs>
                <w:tab w:val="left" w:pos="2700"/>
              </w:tabs>
              <w:jc w:val="center"/>
              <w:rPr>
                <w:rFonts w:ascii="GHEA Grapalat" w:hAnsi="GHEA Grapalat" w:cs="Sylfaen"/>
                <w:sz w:val="22"/>
                <w:szCs w:val="22"/>
                <w:lang w:val="hy-AM"/>
              </w:rPr>
            </w:pPr>
            <w:r>
              <w:rPr>
                <w:rFonts w:ascii="GHEA Grapalat" w:hAnsi="GHEA Grapalat" w:cs="Sylfaen"/>
                <w:sz w:val="22"/>
                <w:szCs w:val="22"/>
                <w:lang w:val="hy-AM"/>
              </w:rPr>
              <w:t>Ընդունվել է</w:t>
            </w:r>
          </w:p>
        </w:tc>
        <w:tc>
          <w:tcPr>
            <w:tcW w:w="3872" w:type="dxa"/>
          </w:tcPr>
          <w:p w:rsidR="00991A73" w:rsidRDefault="00991A73" w:rsidP="00AA7D2A">
            <w:pPr>
              <w:tabs>
                <w:tab w:val="left" w:pos="2700"/>
              </w:tabs>
              <w:jc w:val="both"/>
              <w:rPr>
                <w:rFonts w:ascii="GHEA Grapalat" w:hAnsi="GHEA Grapalat" w:cs="Sylfaen"/>
                <w:sz w:val="22"/>
                <w:szCs w:val="22"/>
                <w:lang w:val="hy-AM"/>
              </w:rPr>
            </w:pPr>
          </w:p>
          <w:p w:rsidR="001B3DE8" w:rsidRDefault="001B3DE8" w:rsidP="00AA7D2A">
            <w:pPr>
              <w:tabs>
                <w:tab w:val="left" w:pos="2700"/>
              </w:tabs>
              <w:jc w:val="both"/>
              <w:rPr>
                <w:rFonts w:ascii="GHEA Grapalat" w:hAnsi="GHEA Grapalat" w:cs="Sylfaen"/>
                <w:sz w:val="22"/>
                <w:szCs w:val="22"/>
                <w:lang w:val="hy-AM"/>
              </w:rPr>
            </w:pPr>
          </w:p>
          <w:p w:rsidR="001B3DE8" w:rsidRDefault="001B3DE8" w:rsidP="00AA7D2A">
            <w:pPr>
              <w:tabs>
                <w:tab w:val="left" w:pos="2700"/>
              </w:tabs>
              <w:jc w:val="both"/>
              <w:rPr>
                <w:rFonts w:ascii="GHEA Grapalat" w:hAnsi="GHEA Grapalat" w:cs="Sylfaen"/>
                <w:sz w:val="22"/>
                <w:szCs w:val="22"/>
                <w:lang w:val="hy-AM"/>
              </w:rPr>
            </w:pPr>
          </w:p>
          <w:p w:rsidR="001B3DE8" w:rsidRDefault="001B3DE8" w:rsidP="00AA7D2A">
            <w:pPr>
              <w:tabs>
                <w:tab w:val="left" w:pos="2700"/>
              </w:tabs>
              <w:jc w:val="both"/>
              <w:rPr>
                <w:rFonts w:ascii="GHEA Grapalat" w:hAnsi="GHEA Grapalat" w:cs="Sylfaen"/>
                <w:sz w:val="22"/>
                <w:szCs w:val="22"/>
                <w:lang w:val="hy-AM"/>
              </w:rPr>
            </w:pPr>
          </w:p>
          <w:p w:rsidR="001B3DE8" w:rsidRDefault="001B3DE8" w:rsidP="00AA7D2A">
            <w:pPr>
              <w:tabs>
                <w:tab w:val="left" w:pos="2700"/>
              </w:tabs>
              <w:jc w:val="both"/>
              <w:rPr>
                <w:rFonts w:ascii="GHEA Grapalat" w:hAnsi="GHEA Grapalat" w:cs="Sylfaen"/>
                <w:sz w:val="22"/>
                <w:szCs w:val="22"/>
                <w:lang w:val="hy-AM"/>
              </w:rPr>
            </w:pPr>
          </w:p>
          <w:p w:rsidR="001B3DE8" w:rsidRPr="00D84BF2" w:rsidRDefault="001B3DE8" w:rsidP="00AA7D2A">
            <w:pPr>
              <w:tabs>
                <w:tab w:val="left" w:pos="2700"/>
              </w:tabs>
              <w:jc w:val="both"/>
              <w:rPr>
                <w:rFonts w:ascii="GHEA Grapalat" w:hAnsi="GHEA Grapalat" w:cs="Sylfaen"/>
                <w:sz w:val="22"/>
                <w:szCs w:val="22"/>
                <w:lang w:val="hy-AM"/>
              </w:rPr>
            </w:pPr>
          </w:p>
        </w:tc>
      </w:tr>
    </w:tbl>
    <w:p w:rsidR="00930117" w:rsidRDefault="00930117" w:rsidP="00CE60B3">
      <w:pPr>
        <w:rPr>
          <w:rFonts w:ascii="GHEA Grapalat" w:hAnsi="GHEA Grapalat"/>
          <w:lang w:val="hy-AM"/>
        </w:rPr>
      </w:pPr>
      <w:bookmarkStart w:id="0" w:name="_GoBack"/>
      <w:bookmarkEnd w:id="0"/>
    </w:p>
    <w:p w:rsidR="001C243A" w:rsidRPr="008D554D" w:rsidRDefault="001C243A" w:rsidP="00CE60B3">
      <w:pPr>
        <w:rPr>
          <w:rFonts w:ascii="GHEA Grapalat" w:hAnsi="GHEA Grapalat"/>
          <w:lang w:val="hy-AM"/>
        </w:rPr>
      </w:pPr>
    </w:p>
    <w:sectPr w:rsidR="001C243A" w:rsidRPr="008D554D" w:rsidSect="005258E0">
      <w:pgSz w:w="15840" w:h="12240" w:orient="landscape"/>
      <w:pgMar w:top="1134" w:right="814" w:bottom="61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65F78"/>
    <w:multiLevelType w:val="hybridMultilevel"/>
    <w:tmpl w:val="8ACAFE38"/>
    <w:lvl w:ilvl="0" w:tplc="405C609A">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D47BBA"/>
    <w:multiLevelType w:val="hybridMultilevel"/>
    <w:tmpl w:val="D4C403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DFC6912"/>
    <w:multiLevelType w:val="hybridMultilevel"/>
    <w:tmpl w:val="E1284152"/>
    <w:lvl w:ilvl="0" w:tplc="FCFC0608">
      <w:start w:val="1"/>
      <w:numFmt w:val="decimal"/>
      <w:lvlText w:val="%1."/>
      <w:lvlJc w:val="left"/>
      <w:pPr>
        <w:ind w:left="72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6A6350"/>
    <w:multiLevelType w:val="hybridMultilevel"/>
    <w:tmpl w:val="547C8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8F18D2"/>
    <w:multiLevelType w:val="hybridMultilevel"/>
    <w:tmpl w:val="8ACAFE38"/>
    <w:lvl w:ilvl="0" w:tplc="405C609A">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ED665C"/>
    <w:multiLevelType w:val="hybridMultilevel"/>
    <w:tmpl w:val="8632C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451BD0"/>
    <w:multiLevelType w:val="hybridMultilevel"/>
    <w:tmpl w:val="40E065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1E6D4C"/>
    <w:multiLevelType w:val="hybridMultilevel"/>
    <w:tmpl w:val="91A4D8F2"/>
    <w:lvl w:ilvl="0" w:tplc="0409000F">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8" w15:restartNumberingAfterBreak="0">
    <w:nsid w:val="4A607F58"/>
    <w:multiLevelType w:val="hybridMultilevel"/>
    <w:tmpl w:val="333042B2"/>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4B77562D"/>
    <w:multiLevelType w:val="hybridMultilevel"/>
    <w:tmpl w:val="80689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0E23FE7"/>
    <w:multiLevelType w:val="hybridMultilevel"/>
    <w:tmpl w:val="A3B4C07E"/>
    <w:lvl w:ilvl="0" w:tplc="485E9196">
      <w:start w:val="1"/>
      <w:numFmt w:val="decimal"/>
      <w:lvlText w:val="%1."/>
      <w:lvlJc w:val="left"/>
      <w:pPr>
        <w:ind w:left="3060"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538F613F"/>
    <w:multiLevelType w:val="hybridMultilevel"/>
    <w:tmpl w:val="F2C4009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55DC2FE4"/>
    <w:multiLevelType w:val="hybridMultilevel"/>
    <w:tmpl w:val="7FF68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BA79FD"/>
    <w:multiLevelType w:val="hybridMultilevel"/>
    <w:tmpl w:val="549660AE"/>
    <w:lvl w:ilvl="0" w:tplc="704209B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626B7B33"/>
    <w:multiLevelType w:val="hybridMultilevel"/>
    <w:tmpl w:val="2042D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9A743D"/>
    <w:multiLevelType w:val="hybridMultilevel"/>
    <w:tmpl w:val="1436B87A"/>
    <w:lvl w:ilvl="0" w:tplc="2610B4BC">
      <w:start w:val="1"/>
      <w:numFmt w:val="decimal"/>
      <w:lvlText w:val="%1."/>
      <w:lvlJc w:val="left"/>
      <w:pPr>
        <w:ind w:left="927" w:hanging="360"/>
      </w:pPr>
      <w:rPr>
        <w:rFonts w:ascii="Times New Roman" w:hAnsi="Times New Roman"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221307"/>
    <w:multiLevelType w:val="hybridMultilevel"/>
    <w:tmpl w:val="8ACAFE38"/>
    <w:lvl w:ilvl="0" w:tplc="405C609A">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553BF6"/>
    <w:multiLevelType w:val="hybridMultilevel"/>
    <w:tmpl w:val="08D41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3"/>
  </w:num>
  <w:num w:numId="4">
    <w:abstractNumId w:val="12"/>
  </w:num>
  <w:num w:numId="5">
    <w:abstractNumId w:val="17"/>
  </w:num>
  <w:num w:numId="6">
    <w:abstractNumId w:val="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7"/>
  </w:num>
  <w:num w:numId="13">
    <w:abstractNumId w:val="0"/>
  </w:num>
  <w:num w:numId="14">
    <w:abstractNumId w:val="1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9C"/>
    <w:rsid w:val="00006541"/>
    <w:rsid w:val="00022220"/>
    <w:rsid w:val="00026E3B"/>
    <w:rsid w:val="0004296D"/>
    <w:rsid w:val="0004374C"/>
    <w:rsid w:val="0004523E"/>
    <w:rsid w:val="00047901"/>
    <w:rsid w:val="00073CD2"/>
    <w:rsid w:val="00080744"/>
    <w:rsid w:val="000A6C52"/>
    <w:rsid w:val="000B552B"/>
    <w:rsid w:val="000D58FA"/>
    <w:rsid w:val="000E07DD"/>
    <w:rsid w:val="000E0E6B"/>
    <w:rsid w:val="000F1EC7"/>
    <w:rsid w:val="000F407C"/>
    <w:rsid w:val="0011044A"/>
    <w:rsid w:val="00123B31"/>
    <w:rsid w:val="0013370C"/>
    <w:rsid w:val="00146452"/>
    <w:rsid w:val="00181946"/>
    <w:rsid w:val="00196D05"/>
    <w:rsid w:val="001A3ABA"/>
    <w:rsid w:val="001A7D5E"/>
    <w:rsid w:val="001B3DE8"/>
    <w:rsid w:val="001C243A"/>
    <w:rsid w:val="001C5A72"/>
    <w:rsid w:val="001D0FB8"/>
    <w:rsid w:val="001D7084"/>
    <w:rsid w:val="001F24C8"/>
    <w:rsid w:val="001F544F"/>
    <w:rsid w:val="00200D6D"/>
    <w:rsid w:val="002074B2"/>
    <w:rsid w:val="0021038D"/>
    <w:rsid w:val="00216220"/>
    <w:rsid w:val="00217918"/>
    <w:rsid w:val="00221D4E"/>
    <w:rsid w:val="002363CB"/>
    <w:rsid w:val="002467E3"/>
    <w:rsid w:val="002521D0"/>
    <w:rsid w:val="00253F10"/>
    <w:rsid w:val="0028351C"/>
    <w:rsid w:val="00285216"/>
    <w:rsid w:val="00296872"/>
    <w:rsid w:val="002A617A"/>
    <w:rsid w:val="002E1AF3"/>
    <w:rsid w:val="002E21FF"/>
    <w:rsid w:val="002E2408"/>
    <w:rsid w:val="003038D1"/>
    <w:rsid w:val="00322BFD"/>
    <w:rsid w:val="003566B3"/>
    <w:rsid w:val="00361720"/>
    <w:rsid w:val="00374B15"/>
    <w:rsid w:val="00375B3F"/>
    <w:rsid w:val="003A25DE"/>
    <w:rsid w:val="003A6CE6"/>
    <w:rsid w:val="003E3D78"/>
    <w:rsid w:val="003E4118"/>
    <w:rsid w:val="003E797F"/>
    <w:rsid w:val="003F7E0D"/>
    <w:rsid w:val="00400677"/>
    <w:rsid w:val="00402D01"/>
    <w:rsid w:val="00410E91"/>
    <w:rsid w:val="00413A6A"/>
    <w:rsid w:val="00443550"/>
    <w:rsid w:val="004540FF"/>
    <w:rsid w:val="00457A01"/>
    <w:rsid w:val="00461BE5"/>
    <w:rsid w:val="0046240A"/>
    <w:rsid w:val="00477024"/>
    <w:rsid w:val="00477ED5"/>
    <w:rsid w:val="00485D67"/>
    <w:rsid w:val="00486530"/>
    <w:rsid w:val="0049190E"/>
    <w:rsid w:val="004A0895"/>
    <w:rsid w:val="004B4D0C"/>
    <w:rsid w:val="004B6C40"/>
    <w:rsid w:val="004C0984"/>
    <w:rsid w:val="004D1C6F"/>
    <w:rsid w:val="004D4E45"/>
    <w:rsid w:val="004F04FB"/>
    <w:rsid w:val="004F09D9"/>
    <w:rsid w:val="004F2FE6"/>
    <w:rsid w:val="004F76E1"/>
    <w:rsid w:val="005050DC"/>
    <w:rsid w:val="0050794B"/>
    <w:rsid w:val="00516F9F"/>
    <w:rsid w:val="00517833"/>
    <w:rsid w:val="00521951"/>
    <w:rsid w:val="005258E0"/>
    <w:rsid w:val="00527551"/>
    <w:rsid w:val="00571CBB"/>
    <w:rsid w:val="00580204"/>
    <w:rsid w:val="00585C3D"/>
    <w:rsid w:val="00590456"/>
    <w:rsid w:val="005A067D"/>
    <w:rsid w:val="005A2009"/>
    <w:rsid w:val="005A3D53"/>
    <w:rsid w:val="005B4AFB"/>
    <w:rsid w:val="005D562C"/>
    <w:rsid w:val="005D571E"/>
    <w:rsid w:val="005D7177"/>
    <w:rsid w:val="005E198C"/>
    <w:rsid w:val="005F1F99"/>
    <w:rsid w:val="00603614"/>
    <w:rsid w:val="006168D5"/>
    <w:rsid w:val="00620D18"/>
    <w:rsid w:val="00622288"/>
    <w:rsid w:val="006327E7"/>
    <w:rsid w:val="006337AA"/>
    <w:rsid w:val="006451E4"/>
    <w:rsid w:val="00653CF2"/>
    <w:rsid w:val="006742B8"/>
    <w:rsid w:val="00681B74"/>
    <w:rsid w:val="006828DA"/>
    <w:rsid w:val="006846C4"/>
    <w:rsid w:val="006C249C"/>
    <w:rsid w:val="006D308A"/>
    <w:rsid w:val="006D48C8"/>
    <w:rsid w:val="006D58DA"/>
    <w:rsid w:val="006E08A3"/>
    <w:rsid w:val="006E3F35"/>
    <w:rsid w:val="006E63A2"/>
    <w:rsid w:val="006F18E3"/>
    <w:rsid w:val="0070124E"/>
    <w:rsid w:val="0071088B"/>
    <w:rsid w:val="00722F2E"/>
    <w:rsid w:val="00724E18"/>
    <w:rsid w:val="00725FC5"/>
    <w:rsid w:val="00735646"/>
    <w:rsid w:val="00736108"/>
    <w:rsid w:val="0074088C"/>
    <w:rsid w:val="007429C6"/>
    <w:rsid w:val="00752533"/>
    <w:rsid w:val="00760743"/>
    <w:rsid w:val="00761833"/>
    <w:rsid w:val="00776D8E"/>
    <w:rsid w:val="007802CE"/>
    <w:rsid w:val="00781EFF"/>
    <w:rsid w:val="00785C92"/>
    <w:rsid w:val="00787F44"/>
    <w:rsid w:val="007A06EA"/>
    <w:rsid w:val="007A194E"/>
    <w:rsid w:val="007B7C65"/>
    <w:rsid w:val="007D4891"/>
    <w:rsid w:val="007E1598"/>
    <w:rsid w:val="0080361C"/>
    <w:rsid w:val="0081523B"/>
    <w:rsid w:val="00827BE3"/>
    <w:rsid w:val="00846330"/>
    <w:rsid w:val="0085390E"/>
    <w:rsid w:val="00862657"/>
    <w:rsid w:val="008668E7"/>
    <w:rsid w:val="0088362C"/>
    <w:rsid w:val="008A0913"/>
    <w:rsid w:val="008A2CCC"/>
    <w:rsid w:val="008C21A7"/>
    <w:rsid w:val="008C3E7E"/>
    <w:rsid w:val="008C7387"/>
    <w:rsid w:val="008D1338"/>
    <w:rsid w:val="008D2808"/>
    <w:rsid w:val="008D554D"/>
    <w:rsid w:val="008F02D9"/>
    <w:rsid w:val="008F12BF"/>
    <w:rsid w:val="008F4C01"/>
    <w:rsid w:val="008F64E3"/>
    <w:rsid w:val="009015C4"/>
    <w:rsid w:val="00910268"/>
    <w:rsid w:val="00922D3A"/>
    <w:rsid w:val="009251AC"/>
    <w:rsid w:val="00927395"/>
    <w:rsid w:val="00930117"/>
    <w:rsid w:val="009419BF"/>
    <w:rsid w:val="00943ABF"/>
    <w:rsid w:val="00960879"/>
    <w:rsid w:val="009646D0"/>
    <w:rsid w:val="009736C7"/>
    <w:rsid w:val="009741C5"/>
    <w:rsid w:val="00980230"/>
    <w:rsid w:val="00991A73"/>
    <w:rsid w:val="009B0F87"/>
    <w:rsid w:val="009B312F"/>
    <w:rsid w:val="009C216B"/>
    <w:rsid w:val="009D3190"/>
    <w:rsid w:val="009E3CAD"/>
    <w:rsid w:val="009E4D4B"/>
    <w:rsid w:val="009E754E"/>
    <w:rsid w:val="00A0628A"/>
    <w:rsid w:val="00A26620"/>
    <w:rsid w:val="00A40911"/>
    <w:rsid w:val="00A454E1"/>
    <w:rsid w:val="00A607BB"/>
    <w:rsid w:val="00A640CC"/>
    <w:rsid w:val="00A675C4"/>
    <w:rsid w:val="00AA1AD2"/>
    <w:rsid w:val="00AA7D2A"/>
    <w:rsid w:val="00AB7815"/>
    <w:rsid w:val="00AC2BA6"/>
    <w:rsid w:val="00AC633E"/>
    <w:rsid w:val="00AD6984"/>
    <w:rsid w:val="00AF362A"/>
    <w:rsid w:val="00AF5E5B"/>
    <w:rsid w:val="00B029AB"/>
    <w:rsid w:val="00B23CC5"/>
    <w:rsid w:val="00B24786"/>
    <w:rsid w:val="00B258B6"/>
    <w:rsid w:val="00B367AA"/>
    <w:rsid w:val="00B456D8"/>
    <w:rsid w:val="00B60FDB"/>
    <w:rsid w:val="00B6374B"/>
    <w:rsid w:val="00B7669A"/>
    <w:rsid w:val="00B86D37"/>
    <w:rsid w:val="00BB61A3"/>
    <w:rsid w:val="00BB78EC"/>
    <w:rsid w:val="00BD1A28"/>
    <w:rsid w:val="00BD6E77"/>
    <w:rsid w:val="00BD7237"/>
    <w:rsid w:val="00BE1B0E"/>
    <w:rsid w:val="00BF0F16"/>
    <w:rsid w:val="00BF1BE1"/>
    <w:rsid w:val="00C01F80"/>
    <w:rsid w:val="00C05EA4"/>
    <w:rsid w:val="00C26F4E"/>
    <w:rsid w:val="00C27936"/>
    <w:rsid w:val="00C4636E"/>
    <w:rsid w:val="00C604E3"/>
    <w:rsid w:val="00C6475E"/>
    <w:rsid w:val="00C72A36"/>
    <w:rsid w:val="00C838B3"/>
    <w:rsid w:val="00C85BFC"/>
    <w:rsid w:val="00C968FA"/>
    <w:rsid w:val="00CA692A"/>
    <w:rsid w:val="00CB06FE"/>
    <w:rsid w:val="00CB4B29"/>
    <w:rsid w:val="00CB6676"/>
    <w:rsid w:val="00CC6BA2"/>
    <w:rsid w:val="00CD02AC"/>
    <w:rsid w:val="00CE60B3"/>
    <w:rsid w:val="00D02668"/>
    <w:rsid w:val="00D10DA5"/>
    <w:rsid w:val="00D1364D"/>
    <w:rsid w:val="00D2321A"/>
    <w:rsid w:val="00D24255"/>
    <w:rsid w:val="00D26B7B"/>
    <w:rsid w:val="00D31586"/>
    <w:rsid w:val="00D371FD"/>
    <w:rsid w:val="00D4108E"/>
    <w:rsid w:val="00D52E8A"/>
    <w:rsid w:val="00D81CAC"/>
    <w:rsid w:val="00D8214F"/>
    <w:rsid w:val="00D84BF2"/>
    <w:rsid w:val="00D949B1"/>
    <w:rsid w:val="00DA0D9C"/>
    <w:rsid w:val="00DB1B6E"/>
    <w:rsid w:val="00DB4DD1"/>
    <w:rsid w:val="00DE49ED"/>
    <w:rsid w:val="00E005C5"/>
    <w:rsid w:val="00E018A9"/>
    <w:rsid w:val="00E0349E"/>
    <w:rsid w:val="00E051EE"/>
    <w:rsid w:val="00E06300"/>
    <w:rsid w:val="00E153FA"/>
    <w:rsid w:val="00E175C8"/>
    <w:rsid w:val="00E25F78"/>
    <w:rsid w:val="00E332FF"/>
    <w:rsid w:val="00E37E6B"/>
    <w:rsid w:val="00E441C5"/>
    <w:rsid w:val="00E47097"/>
    <w:rsid w:val="00E52E3E"/>
    <w:rsid w:val="00E743A6"/>
    <w:rsid w:val="00E7637C"/>
    <w:rsid w:val="00E77336"/>
    <w:rsid w:val="00E92AFB"/>
    <w:rsid w:val="00EA522A"/>
    <w:rsid w:val="00EC24E4"/>
    <w:rsid w:val="00ED0A6D"/>
    <w:rsid w:val="00EE6E15"/>
    <w:rsid w:val="00F17523"/>
    <w:rsid w:val="00F24219"/>
    <w:rsid w:val="00F32CF9"/>
    <w:rsid w:val="00F34AB5"/>
    <w:rsid w:val="00F54133"/>
    <w:rsid w:val="00F54E91"/>
    <w:rsid w:val="00F6112F"/>
    <w:rsid w:val="00F627FC"/>
    <w:rsid w:val="00F71FF1"/>
    <w:rsid w:val="00F83FD1"/>
    <w:rsid w:val="00F92007"/>
    <w:rsid w:val="00FF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FD109A-C995-47BB-A7A0-C3931FFC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49C"/>
    <w:pPr>
      <w:spacing w:after="0" w:line="240" w:lineRule="auto"/>
    </w:pPr>
    <w:rPr>
      <w:rFonts w:ascii="Times New Roman" w:eastAsia="Times New Roman" w:hAnsi="Times New Roman" w:cs="Times New Roman"/>
      <w:sz w:val="24"/>
      <w:szCs w:val="24"/>
    </w:rPr>
  </w:style>
  <w:style w:type="paragraph" w:styleId="3">
    <w:name w:val="heading 3"/>
    <w:basedOn w:val="a"/>
    <w:link w:val="30"/>
    <w:uiPriority w:val="9"/>
    <w:qFormat/>
    <w:rsid w:val="00196D05"/>
    <w:pPr>
      <w:spacing w:before="100" w:beforeAutospacing="1" w:after="100" w:afterAutospacing="1"/>
      <w:outlineLvl w:val="2"/>
    </w:pPr>
    <w:rPr>
      <w:b/>
      <w:bCs/>
      <w:i/>
      <w:i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E49ED"/>
    <w:rPr>
      <w:b/>
      <w:bCs/>
    </w:rPr>
  </w:style>
  <w:style w:type="character" w:styleId="a4">
    <w:name w:val="Emphasis"/>
    <w:basedOn w:val="a0"/>
    <w:qFormat/>
    <w:rsid w:val="008C21A7"/>
    <w:rPr>
      <w:i/>
      <w:iCs/>
    </w:rPr>
  </w:style>
  <w:style w:type="paragraph" w:styleId="a5">
    <w:name w:val="List Paragraph"/>
    <w:basedOn w:val="a"/>
    <w:uiPriority w:val="34"/>
    <w:qFormat/>
    <w:rsid w:val="008F12BF"/>
    <w:pPr>
      <w:spacing w:after="160" w:line="256" w:lineRule="auto"/>
      <w:ind w:left="720"/>
      <w:contextualSpacing/>
    </w:pPr>
    <w:rPr>
      <w:rFonts w:asciiTheme="minorHAnsi" w:eastAsiaTheme="minorHAnsi" w:hAnsiTheme="minorHAnsi" w:cstheme="minorBidi"/>
      <w:sz w:val="22"/>
      <w:szCs w:val="22"/>
    </w:rPr>
  </w:style>
  <w:style w:type="character" w:customStyle="1" w:styleId="30">
    <w:name w:val="Заголовок 3 Знак"/>
    <w:basedOn w:val="a0"/>
    <w:link w:val="3"/>
    <w:uiPriority w:val="9"/>
    <w:rsid w:val="00196D05"/>
    <w:rPr>
      <w:rFonts w:ascii="Times New Roman" w:eastAsia="Times New Roman" w:hAnsi="Times New Roman" w:cs="Times New Roman"/>
      <w:b/>
      <w:bCs/>
      <w:i/>
      <w:iCs/>
      <w:sz w:val="27"/>
      <w:szCs w:val="27"/>
      <w:lang w:val="x-none" w:eastAsia="x-none"/>
    </w:rPr>
  </w:style>
  <w:style w:type="paragraph" w:styleId="a6">
    <w:name w:val="Balloon Text"/>
    <w:basedOn w:val="a"/>
    <w:link w:val="a7"/>
    <w:uiPriority w:val="99"/>
    <w:semiHidden/>
    <w:unhideWhenUsed/>
    <w:rsid w:val="0049190E"/>
    <w:rPr>
      <w:rFonts w:ascii="Segoe UI" w:hAnsi="Segoe UI" w:cs="Segoe UI"/>
      <w:sz w:val="18"/>
      <w:szCs w:val="18"/>
    </w:rPr>
  </w:style>
  <w:style w:type="character" w:customStyle="1" w:styleId="a7">
    <w:name w:val="Текст выноски Знак"/>
    <w:basedOn w:val="a0"/>
    <w:link w:val="a6"/>
    <w:uiPriority w:val="99"/>
    <w:semiHidden/>
    <w:rsid w:val="0049190E"/>
    <w:rPr>
      <w:rFonts w:ascii="Segoe UI" w:eastAsia="Times New Roman" w:hAnsi="Segoe UI" w:cs="Segoe UI"/>
      <w:sz w:val="18"/>
      <w:szCs w:val="18"/>
    </w:rPr>
  </w:style>
  <w:style w:type="paragraph" w:styleId="a8">
    <w:name w:val="annotation text"/>
    <w:basedOn w:val="a"/>
    <w:link w:val="a9"/>
    <w:uiPriority w:val="99"/>
    <w:unhideWhenUsed/>
    <w:rsid w:val="00C72A36"/>
    <w:rPr>
      <w:rFonts w:ascii="Calibri" w:eastAsia="Calibri" w:hAnsi="Calibri"/>
      <w:sz w:val="20"/>
      <w:szCs w:val="20"/>
    </w:rPr>
  </w:style>
  <w:style w:type="character" w:customStyle="1" w:styleId="a9">
    <w:name w:val="Текст примечания Знак"/>
    <w:basedOn w:val="a0"/>
    <w:link w:val="a8"/>
    <w:uiPriority w:val="99"/>
    <w:rsid w:val="00C72A36"/>
    <w:rPr>
      <w:rFonts w:ascii="Calibri" w:eastAsia="Calibri" w:hAnsi="Calibri" w:cs="Times New Roman"/>
      <w:sz w:val="20"/>
      <w:szCs w:val="20"/>
    </w:rPr>
  </w:style>
  <w:style w:type="paragraph" w:styleId="aa">
    <w:name w:val="Normal (Web)"/>
    <w:basedOn w:val="a"/>
    <w:uiPriority w:val="99"/>
    <w:unhideWhenUsed/>
    <w:rsid w:val="00D8214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11814">
      <w:bodyDiv w:val="1"/>
      <w:marLeft w:val="0"/>
      <w:marRight w:val="0"/>
      <w:marTop w:val="0"/>
      <w:marBottom w:val="0"/>
      <w:divBdr>
        <w:top w:val="none" w:sz="0" w:space="0" w:color="auto"/>
        <w:left w:val="none" w:sz="0" w:space="0" w:color="auto"/>
        <w:bottom w:val="none" w:sz="0" w:space="0" w:color="auto"/>
        <w:right w:val="none" w:sz="0" w:space="0" w:color="auto"/>
      </w:divBdr>
    </w:div>
    <w:div w:id="130287892">
      <w:bodyDiv w:val="1"/>
      <w:marLeft w:val="0"/>
      <w:marRight w:val="0"/>
      <w:marTop w:val="0"/>
      <w:marBottom w:val="0"/>
      <w:divBdr>
        <w:top w:val="none" w:sz="0" w:space="0" w:color="auto"/>
        <w:left w:val="none" w:sz="0" w:space="0" w:color="auto"/>
        <w:bottom w:val="none" w:sz="0" w:space="0" w:color="auto"/>
        <w:right w:val="none" w:sz="0" w:space="0" w:color="auto"/>
      </w:divBdr>
    </w:div>
    <w:div w:id="166559555">
      <w:bodyDiv w:val="1"/>
      <w:marLeft w:val="0"/>
      <w:marRight w:val="0"/>
      <w:marTop w:val="0"/>
      <w:marBottom w:val="0"/>
      <w:divBdr>
        <w:top w:val="none" w:sz="0" w:space="0" w:color="auto"/>
        <w:left w:val="none" w:sz="0" w:space="0" w:color="auto"/>
        <w:bottom w:val="none" w:sz="0" w:space="0" w:color="auto"/>
        <w:right w:val="none" w:sz="0" w:space="0" w:color="auto"/>
      </w:divBdr>
    </w:div>
    <w:div w:id="170023160">
      <w:bodyDiv w:val="1"/>
      <w:marLeft w:val="0"/>
      <w:marRight w:val="0"/>
      <w:marTop w:val="0"/>
      <w:marBottom w:val="0"/>
      <w:divBdr>
        <w:top w:val="none" w:sz="0" w:space="0" w:color="auto"/>
        <w:left w:val="none" w:sz="0" w:space="0" w:color="auto"/>
        <w:bottom w:val="none" w:sz="0" w:space="0" w:color="auto"/>
        <w:right w:val="none" w:sz="0" w:space="0" w:color="auto"/>
      </w:divBdr>
    </w:div>
    <w:div w:id="179705152">
      <w:bodyDiv w:val="1"/>
      <w:marLeft w:val="0"/>
      <w:marRight w:val="0"/>
      <w:marTop w:val="0"/>
      <w:marBottom w:val="0"/>
      <w:divBdr>
        <w:top w:val="none" w:sz="0" w:space="0" w:color="auto"/>
        <w:left w:val="none" w:sz="0" w:space="0" w:color="auto"/>
        <w:bottom w:val="none" w:sz="0" w:space="0" w:color="auto"/>
        <w:right w:val="none" w:sz="0" w:space="0" w:color="auto"/>
      </w:divBdr>
    </w:div>
    <w:div w:id="302733027">
      <w:bodyDiv w:val="1"/>
      <w:marLeft w:val="0"/>
      <w:marRight w:val="0"/>
      <w:marTop w:val="0"/>
      <w:marBottom w:val="0"/>
      <w:divBdr>
        <w:top w:val="none" w:sz="0" w:space="0" w:color="auto"/>
        <w:left w:val="none" w:sz="0" w:space="0" w:color="auto"/>
        <w:bottom w:val="none" w:sz="0" w:space="0" w:color="auto"/>
        <w:right w:val="none" w:sz="0" w:space="0" w:color="auto"/>
      </w:divBdr>
    </w:div>
    <w:div w:id="333070155">
      <w:bodyDiv w:val="1"/>
      <w:marLeft w:val="0"/>
      <w:marRight w:val="0"/>
      <w:marTop w:val="0"/>
      <w:marBottom w:val="0"/>
      <w:divBdr>
        <w:top w:val="none" w:sz="0" w:space="0" w:color="auto"/>
        <w:left w:val="none" w:sz="0" w:space="0" w:color="auto"/>
        <w:bottom w:val="none" w:sz="0" w:space="0" w:color="auto"/>
        <w:right w:val="none" w:sz="0" w:space="0" w:color="auto"/>
      </w:divBdr>
    </w:div>
    <w:div w:id="346519498">
      <w:bodyDiv w:val="1"/>
      <w:marLeft w:val="0"/>
      <w:marRight w:val="0"/>
      <w:marTop w:val="0"/>
      <w:marBottom w:val="0"/>
      <w:divBdr>
        <w:top w:val="none" w:sz="0" w:space="0" w:color="auto"/>
        <w:left w:val="none" w:sz="0" w:space="0" w:color="auto"/>
        <w:bottom w:val="none" w:sz="0" w:space="0" w:color="auto"/>
        <w:right w:val="none" w:sz="0" w:space="0" w:color="auto"/>
      </w:divBdr>
    </w:div>
    <w:div w:id="456992380">
      <w:bodyDiv w:val="1"/>
      <w:marLeft w:val="0"/>
      <w:marRight w:val="0"/>
      <w:marTop w:val="0"/>
      <w:marBottom w:val="0"/>
      <w:divBdr>
        <w:top w:val="none" w:sz="0" w:space="0" w:color="auto"/>
        <w:left w:val="none" w:sz="0" w:space="0" w:color="auto"/>
        <w:bottom w:val="none" w:sz="0" w:space="0" w:color="auto"/>
        <w:right w:val="none" w:sz="0" w:space="0" w:color="auto"/>
      </w:divBdr>
      <w:divsChild>
        <w:div w:id="209152918">
          <w:marLeft w:val="0"/>
          <w:marRight w:val="0"/>
          <w:marTop w:val="0"/>
          <w:marBottom w:val="0"/>
          <w:divBdr>
            <w:top w:val="none" w:sz="0" w:space="0" w:color="auto"/>
            <w:left w:val="none" w:sz="0" w:space="0" w:color="auto"/>
            <w:bottom w:val="none" w:sz="0" w:space="0" w:color="auto"/>
            <w:right w:val="none" w:sz="0" w:space="0" w:color="auto"/>
          </w:divBdr>
          <w:divsChild>
            <w:div w:id="6036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39963">
      <w:bodyDiv w:val="1"/>
      <w:marLeft w:val="0"/>
      <w:marRight w:val="0"/>
      <w:marTop w:val="0"/>
      <w:marBottom w:val="0"/>
      <w:divBdr>
        <w:top w:val="none" w:sz="0" w:space="0" w:color="auto"/>
        <w:left w:val="none" w:sz="0" w:space="0" w:color="auto"/>
        <w:bottom w:val="none" w:sz="0" w:space="0" w:color="auto"/>
        <w:right w:val="none" w:sz="0" w:space="0" w:color="auto"/>
      </w:divBdr>
    </w:div>
    <w:div w:id="501554349">
      <w:bodyDiv w:val="1"/>
      <w:marLeft w:val="0"/>
      <w:marRight w:val="0"/>
      <w:marTop w:val="0"/>
      <w:marBottom w:val="0"/>
      <w:divBdr>
        <w:top w:val="none" w:sz="0" w:space="0" w:color="auto"/>
        <w:left w:val="none" w:sz="0" w:space="0" w:color="auto"/>
        <w:bottom w:val="none" w:sz="0" w:space="0" w:color="auto"/>
        <w:right w:val="none" w:sz="0" w:space="0" w:color="auto"/>
      </w:divBdr>
    </w:div>
    <w:div w:id="591477735">
      <w:bodyDiv w:val="1"/>
      <w:marLeft w:val="0"/>
      <w:marRight w:val="0"/>
      <w:marTop w:val="0"/>
      <w:marBottom w:val="0"/>
      <w:divBdr>
        <w:top w:val="none" w:sz="0" w:space="0" w:color="auto"/>
        <w:left w:val="none" w:sz="0" w:space="0" w:color="auto"/>
        <w:bottom w:val="none" w:sz="0" w:space="0" w:color="auto"/>
        <w:right w:val="none" w:sz="0" w:space="0" w:color="auto"/>
      </w:divBdr>
    </w:div>
    <w:div w:id="658923651">
      <w:bodyDiv w:val="1"/>
      <w:marLeft w:val="0"/>
      <w:marRight w:val="0"/>
      <w:marTop w:val="0"/>
      <w:marBottom w:val="0"/>
      <w:divBdr>
        <w:top w:val="none" w:sz="0" w:space="0" w:color="auto"/>
        <w:left w:val="none" w:sz="0" w:space="0" w:color="auto"/>
        <w:bottom w:val="none" w:sz="0" w:space="0" w:color="auto"/>
        <w:right w:val="none" w:sz="0" w:space="0" w:color="auto"/>
      </w:divBdr>
    </w:div>
    <w:div w:id="730423166">
      <w:bodyDiv w:val="1"/>
      <w:marLeft w:val="0"/>
      <w:marRight w:val="0"/>
      <w:marTop w:val="0"/>
      <w:marBottom w:val="0"/>
      <w:divBdr>
        <w:top w:val="none" w:sz="0" w:space="0" w:color="auto"/>
        <w:left w:val="none" w:sz="0" w:space="0" w:color="auto"/>
        <w:bottom w:val="none" w:sz="0" w:space="0" w:color="auto"/>
        <w:right w:val="none" w:sz="0" w:space="0" w:color="auto"/>
      </w:divBdr>
      <w:divsChild>
        <w:div w:id="1435901379">
          <w:marLeft w:val="0"/>
          <w:marRight w:val="0"/>
          <w:marTop w:val="0"/>
          <w:marBottom w:val="0"/>
          <w:divBdr>
            <w:top w:val="none" w:sz="0" w:space="0" w:color="auto"/>
            <w:left w:val="none" w:sz="0" w:space="0" w:color="auto"/>
            <w:bottom w:val="none" w:sz="0" w:space="0" w:color="auto"/>
            <w:right w:val="none" w:sz="0" w:space="0" w:color="auto"/>
          </w:divBdr>
          <w:divsChild>
            <w:div w:id="10590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452015">
      <w:bodyDiv w:val="1"/>
      <w:marLeft w:val="0"/>
      <w:marRight w:val="0"/>
      <w:marTop w:val="0"/>
      <w:marBottom w:val="0"/>
      <w:divBdr>
        <w:top w:val="none" w:sz="0" w:space="0" w:color="auto"/>
        <w:left w:val="none" w:sz="0" w:space="0" w:color="auto"/>
        <w:bottom w:val="none" w:sz="0" w:space="0" w:color="auto"/>
        <w:right w:val="none" w:sz="0" w:space="0" w:color="auto"/>
      </w:divBdr>
    </w:div>
    <w:div w:id="902133127">
      <w:bodyDiv w:val="1"/>
      <w:marLeft w:val="0"/>
      <w:marRight w:val="0"/>
      <w:marTop w:val="0"/>
      <w:marBottom w:val="0"/>
      <w:divBdr>
        <w:top w:val="none" w:sz="0" w:space="0" w:color="auto"/>
        <w:left w:val="none" w:sz="0" w:space="0" w:color="auto"/>
        <w:bottom w:val="none" w:sz="0" w:space="0" w:color="auto"/>
        <w:right w:val="none" w:sz="0" w:space="0" w:color="auto"/>
      </w:divBdr>
    </w:div>
    <w:div w:id="976648007">
      <w:bodyDiv w:val="1"/>
      <w:marLeft w:val="0"/>
      <w:marRight w:val="0"/>
      <w:marTop w:val="0"/>
      <w:marBottom w:val="0"/>
      <w:divBdr>
        <w:top w:val="none" w:sz="0" w:space="0" w:color="auto"/>
        <w:left w:val="none" w:sz="0" w:space="0" w:color="auto"/>
        <w:bottom w:val="none" w:sz="0" w:space="0" w:color="auto"/>
        <w:right w:val="none" w:sz="0" w:space="0" w:color="auto"/>
      </w:divBdr>
    </w:div>
    <w:div w:id="990909517">
      <w:bodyDiv w:val="1"/>
      <w:marLeft w:val="0"/>
      <w:marRight w:val="0"/>
      <w:marTop w:val="0"/>
      <w:marBottom w:val="0"/>
      <w:divBdr>
        <w:top w:val="none" w:sz="0" w:space="0" w:color="auto"/>
        <w:left w:val="none" w:sz="0" w:space="0" w:color="auto"/>
        <w:bottom w:val="none" w:sz="0" w:space="0" w:color="auto"/>
        <w:right w:val="none" w:sz="0" w:space="0" w:color="auto"/>
      </w:divBdr>
    </w:div>
    <w:div w:id="1096637336">
      <w:bodyDiv w:val="1"/>
      <w:marLeft w:val="0"/>
      <w:marRight w:val="0"/>
      <w:marTop w:val="0"/>
      <w:marBottom w:val="0"/>
      <w:divBdr>
        <w:top w:val="none" w:sz="0" w:space="0" w:color="auto"/>
        <w:left w:val="none" w:sz="0" w:space="0" w:color="auto"/>
        <w:bottom w:val="none" w:sz="0" w:space="0" w:color="auto"/>
        <w:right w:val="none" w:sz="0" w:space="0" w:color="auto"/>
      </w:divBdr>
    </w:div>
    <w:div w:id="1120076428">
      <w:bodyDiv w:val="1"/>
      <w:marLeft w:val="0"/>
      <w:marRight w:val="0"/>
      <w:marTop w:val="0"/>
      <w:marBottom w:val="0"/>
      <w:divBdr>
        <w:top w:val="none" w:sz="0" w:space="0" w:color="auto"/>
        <w:left w:val="none" w:sz="0" w:space="0" w:color="auto"/>
        <w:bottom w:val="none" w:sz="0" w:space="0" w:color="auto"/>
        <w:right w:val="none" w:sz="0" w:space="0" w:color="auto"/>
      </w:divBdr>
    </w:div>
    <w:div w:id="1159925172">
      <w:bodyDiv w:val="1"/>
      <w:marLeft w:val="0"/>
      <w:marRight w:val="0"/>
      <w:marTop w:val="0"/>
      <w:marBottom w:val="0"/>
      <w:divBdr>
        <w:top w:val="none" w:sz="0" w:space="0" w:color="auto"/>
        <w:left w:val="none" w:sz="0" w:space="0" w:color="auto"/>
        <w:bottom w:val="none" w:sz="0" w:space="0" w:color="auto"/>
        <w:right w:val="none" w:sz="0" w:space="0" w:color="auto"/>
      </w:divBdr>
    </w:div>
    <w:div w:id="1267805817">
      <w:bodyDiv w:val="1"/>
      <w:marLeft w:val="0"/>
      <w:marRight w:val="0"/>
      <w:marTop w:val="0"/>
      <w:marBottom w:val="0"/>
      <w:divBdr>
        <w:top w:val="none" w:sz="0" w:space="0" w:color="auto"/>
        <w:left w:val="none" w:sz="0" w:space="0" w:color="auto"/>
        <w:bottom w:val="none" w:sz="0" w:space="0" w:color="auto"/>
        <w:right w:val="none" w:sz="0" w:space="0" w:color="auto"/>
      </w:divBdr>
    </w:div>
    <w:div w:id="1340277738">
      <w:bodyDiv w:val="1"/>
      <w:marLeft w:val="0"/>
      <w:marRight w:val="0"/>
      <w:marTop w:val="0"/>
      <w:marBottom w:val="0"/>
      <w:divBdr>
        <w:top w:val="none" w:sz="0" w:space="0" w:color="auto"/>
        <w:left w:val="none" w:sz="0" w:space="0" w:color="auto"/>
        <w:bottom w:val="none" w:sz="0" w:space="0" w:color="auto"/>
        <w:right w:val="none" w:sz="0" w:space="0" w:color="auto"/>
      </w:divBdr>
    </w:div>
    <w:div w:id="1375041114">
      <w:bodyDiv w:val="1"/>
      <w:marLeft w:val="0"/>
      <w:marRight w:val="0"/>
      <w:marTop w:val="0"/>
      <w:marBottom w:val="0"/>
      <w:divBdr>
        <w:top w:val="none" w:sz="0" w:space="0" w:color="auto"/>
        <w:left w:val="none" w:sz="0" w:space="0" w:color="auto"/>
        <w:bottom w:val="none" w:sz="0" w:space="0" w:color="auto"/>
        <w:right w:val="none" w:sz="0" w:space="0" w:color="auto"/>
      </w:divBdr>
    </w:div>
    <w:div w:id="1410469163">
      <w:bodyDiv w:val="1"/>
      <w:marLeft w:val="0"/>
      <w:marRight w:val="0"/>
      <w:marTop w:val="0"/>
      <w:marBottom w:val="0"/>
      <w:divBdr>
        <w:top w:val="none" w:sz="0" w:space="0" w:color="auto"/>
        <w:left w:val="none" w:sz="0" w:space="0" w:color="auto"/>
        <w:bottom w:val="none" w:sz="0" w:space="0" w:color="auto"/>
        <w:right w:val="none" w:sz="0" w:space="0" w:color="auto"/>
      </w:divBdr>
    </w:div>
    <w:div w:id="1427068291">
      <w:bodyDiv w:val="1"/>
      <w:marLeft w:val="0"/>
      <w:marRight w:val="0"/>
      <w:marTop w:val="0"/>
      <w:marBottom w:val="0"/>
      <w:divBdr>
        <w:top w:val="none" w:sz="0" w:space="0" w:color="auto"/>
        <w:left w:val="none" w:sz="0" w:space="0" w:color="auto"/>
        <w:bottom w:val="none" w:sz="0" w:space="0" w:color="auto"/>
        <w:right w:val="none" w:sz="0" w:space="0" w:color="auto"/>
      </w:divBdr>
    </w:div>
    <w:div w:id="1497844958">
      <w:bodyDiv w:val="1"/>
      <w:marLeft w:val="0"/>
      <w:marRight w:val="0"/>
      <w:marTop w:val="0"/>
      <w:marBottom w:val="0"/>
      <w:divBdr>
        <w:top w:val="none" w:sz="0" w:space="0" w:color="auto"/>
        <w:left w:val="none" w:sz="0" w:space="0" w:color="auto"/>
        <w:bottom w:val="none" w:sz="0" w:space="0" w:color="auto"/>
        <w:right w:val="none" w:sz="0" w:space="0" w:color="auto"/>
      </w:divBdr>
    </w:div>
    <w:div w:id="1533767525">
      <w:bodyDiv w:val="1"/>
      <w:marLeft w:val="0"/>
      <w:marRight w:val="0"/>
      <w:marTop w:val="0"/>
      <w:marBottom w:val="0"/>
      <w:divBdr>
        <w:top w:val="none" w:sz="0" w:space="0" w:color="auto"/>
        <w:left w:val="none" w:sz="0" w:space="0" w:color="auto"/>
        <w:bottom w:val="none" w:sz="0" w:space="0" w:color="auto"/>
        <w:right w:val="none" w:sz="0" w:space="0" w:color="auto"/>
      </w:divBdr>
    </w:div>
    <w:div w:id="1614441749">
      <w:bodyDiv w:val="1"/>
      <w:marLeft w:val="0"/>
      <w:marRight w:val="0"/>
      <w:marTop w:val="0"/>
      <w:marBottom w:val="0"/>
      <w:divBdr>
        <w:top w:val="none" w:sz="0" w:space="0" w:color="auto"/>
        <w:left w:val="none" w:sz="0" w:space="0" w:color="auto"/>
        <w:bottom w:val="none" w:sz="0" w:space="0" w:color="auto"/>
        <w:right w:val="none" w:sz="0" w:space="0" w:color="auto"/>
      </w:divBdr>
    </w:div>
    <w:div w:id="1614942786">
      <w:bodyDiv w:val="1"/>
      <w:marLeft w:val="0"/>
      <w:marRight w:val="0"/>
      <w:marTop w:val="0"/>
      <w:marBottom w:val="0"/>
      <w:divBdr>
        <w:top w:val="none" w:sz="0" w:space="0" w:color="auto"/>
        <w:left w:val="none" w:sz="0" w:space="0" w:color="auto"/>
        <w:bottom w:val="none" w:sz="0" w:space="0" w:color="auto"/>
        <w:right w:val="none" w:sz="0" w:space="0" w:color="auto"/>
      </w:divBdr>
    </w:div>
    <w:div w:id="1634021841">
      <w:bodyDiv w:val="1"/>
      <w:marLeft w:val="0"/>
      <w:marRight w:val="0"/>
      <w:marTop w:val="0"/>
      <w:marBottom w:val="0"/>
      <w:divBdr>
        <w:top w:val="none" w:sz="0" w:space="0" w:color="auto"/>
        <w:left w:val="none" w:sz="0" w:space="0" w:color="auto"/>
        <w:bottom w:val="none" w:sz="0" w:space="0" w:color="auto"/>
        <w:right w:val="none" w:sz="0" w:space="0" w:color="auto"/>
      </w:divBdr>
    </w:div>
    <w:div w:id="1640960873">
      <w:bodyDiv w:val="1"/>
      <w:marLeft w:val="0"/>
      <w:marRight w:val="0"/>
      <w:marTop w:val="0"/>
      <w:marBottom w:val="0"/>
      <w:divBdr>
        <w:top w:val="none" w:sz="0" w:space="0" w:color="auto"/>
        <w:left w:val="none" w:sz="0" w:space="0" w:color="auto"/>
        <w:bottom w:val="none" w:sz="0" w:space="0" w:color="auto"/>
        <w:right w:val="none" w:sz="0" w:space="0" w:color="auto"/>
      </w:divBdr>
    </w:div>
    <w:div w:id="1740522545">
      <w:bodyDiv w:val="1"/>
      <w:marLeft w:val="0"/>
      <w:marRight w:val="0"/>
      <w:marTop w:val="0"/>
      <w:marBottom w:val="0"/>
      <w:divBdr>
        <w:top w:val="none" w:sz="0" w:space="0" w:color="auto"/>
        <w:left w:val="none" w:sz="0" w:space="0" w:color="auto"/>
        <w:bottom w:val="none" w:sz="0" w:space="0" w:color="auto"/>
        <w:right w:val="none" w:sz="0" w:space="0" w:color="auto"/>
      </w:divBdr>
    </w:div>
    <w:div w:id="1752122124">
      <w:bodyDiv w:val="1"/>
      <w:marLeft w:val="0"/>
      <w:marRight w:val="0"/>
      <w:marTop w:val="0"/>
      <w:marBottom w:val="0"/>
      <w:divBdr>
        <w:top w:val="none" w:sz="0" w:space="0" w:color="auto"/>
        <w:left w:val="none" w:sz="0" w:space="0" w:color="auto"/>
        <w:bottom w:val="none" w:sz="0" w:space="0" w:color="auto"/>
        <w:right w:val="none" w:sz="0" w:space="0" w:color="auto"/>
      </w:divBdr>
    </w:div>
    <w:div w:id="1839465764">
      <w:bodyDiv w:val="1"/>
      <w:marLeft w:val="0"/>
      <w:marRight w:val="0"/>
      <w:marTop w:val="0"/>
      <w:marBottom w:val="0"/>
      <w:divBdr>
        <w:top w:val="none" w:sz="0" w:space="0" w:color="auto"/>
        <w:left w:val="none" w:sz="0" w:space="0" w:color="auto"/>
        <w:bottom w:val="none" w:sz="0" w:space="0" w:color="auto"/>
        <w:right w:val="none" w:sz="0" w:space="0" w:color="auto"/>
      </w:divBdr>
    </w:div>
    <w:div w:id="1886523619">
      <w:bodyDiv w:val="1"/>
      <w:marLeft w:val="0"/>
      <w:marRight w:val="0"/>
      <w:marTop w:val="0"/>
      <w:marBottom w:val="0"/>
      <w:divBdr>
        <w:top w:val="none" w:sz="0" w:space="0" w:color="auto"/>
        <w:left w:val="none" w:sz="0" w:space="0" w:color="auto"/>
        <w:bottom w:val="none" w:sz="0" w:space="0" w:color="auto"/>
        <w:right w:val="none" w:sz="0" w:space="0" w:color="auto"/>
      </w:divBdr>
    </w:div>
    <w:div w:id="1936857721">
      <w:bodyDiv w:val="1"/>
      <w:marLeft w:val="0"/>
      <w:marRight w:val="0"/>
      <w:marTop w:val="0"/>
      <w:marBottom w:val="0"/>
      <w:divBdr>
        <w:top w:val="none" w:sz="0" w:space="0" w:color="auto"/>
        <w:left w:val="none" w:sz="0" w:space="0" w:color="auto"/>
        <w:bottom w:val="none" w:sz="0" w:space="0" w:color="auto"/>
        <w:right w:val="none" w:sz="0" w:space="0" w:color="auto"/>
      </w:divBdr>
    </w:div>
    <w:div w:id="1937862275">
      <w:bodyDiv w:val="1"/>
      <w:marLeft w:val="0"/>
      <w:marRight w:val="0"/>
      <w:marTop w:val="0"/>
      <w:marBottom w:val="0"/>
      <w:divBdr>
        <w:top w:val="none" w:sz="0" w:space="0" w:color="auto"/>
        <w:left w:val="none" w:sz="0" w:space="0" w:color="auto"/>
        <w:bottom w:val="none" w:sz="0" w:space="0" w:color="auto"/>
        <w:right w:val="none" w:sz="0" w:space="0" w:color="auto"/>
      </w:divBdr>
    </w:div>
    <w:div w:id="1977950783">
      <w:bodyDiv w:val="1"/>
      <w:marLeft w:val="0"/>
      <w:marRight w:val="0"/>
      <w:marTop w:val="0"/>
      <w:marBottom w:val="0"/>
      <w:divBdr>
        <w:top w:val="none" w:sz="0" w:space="0" w:color="auto"/>
        <w:left w:val="none" w:sz="0" w:space="0" w:color="auto"/>
        <w:bottom w:val="none" w:sz="0" w:space="0" w:color="auto"/>
        <w:right w:val="none" w:sz="0" w:space="0" w:color="auto"/>
      </w:divBdr>
    </w:div>
    <w:div w:id="2084445475">
      <w:bodyDiv w:val="1"/>
      <w:marLeft w:val="0"/>
      <w:marRight w:val="0"/>
      <w:marTop w:val="0"/>
      <w:marBottom w:val="0"/>
      <w:divBdr>
        <w:top w:val="none" w:sz="0" w:space="0" w:color="auto"/>
        <w:left w:val="none" w:sz="0" w:space="0" w:color="auto"/>
        <w:bottom w:val="none" w:sz="0" w:space="0" w:color="auto"/>
        <w:right w:val="none" w:sz="0" w:space="0" w:color="auto"/>
      </w:divBdr>
    </w:div>
    <w:div w:id="211158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40</Pages>
  <Words>7659</Words>
  <Characters>43660</Characters>
  <Application>Microsoft Office Word</Application>
  <DocSecurity>0</DocSecurity>
  <Lines>363</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Poghosyan</dc:creator>
  <cp:keywords>https:/mul2.gov.am/tasks/203770/oneclick/Ampopatert_Dramashnorh.docx?token=c9af5857caabfce9e8c9d1b8e4684352</cp:keywords>
  <dc:description/>
  <cp:lastModifiedBy>Пользователь</cp:lastModifiedBy>
  <cp:revision>5</cp:revision>
  <cp:lastPrinted>2019-11-22T07:10:00Z</cp:lastPrinted>
  <dcterms:created xsi:type="dcterms:W3CDTF">2020-07-27T12:24:00Z</dcterms:created>
  <dcterms:modified xsi:type="dcterms:W3CDTF">2020-07-28T04:23:00Z</dcterms:modified>
</cp:coreProperties>
</file>