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DDCEBC" w14:textId="479814C1" w:rsidR="00636F46" w:rsidRPr="001B5C4B" w:rsidRDefault="00636F46" w:rsidP="001B5C4B">
      <w:pPr>
        <w:spacing w:line="360" w:lineRule="auto"/>
        <w:rPr>
          <w:rFonts w:ascii="GHEA Grapalat" w:hAnsi="GHEA Grapalat"/>
          <w:sz w:val="24"/>
          <w:szCs w:val="24"/>
        </w:rPr>
      </w:pPr>
      <w:bookmarkStart w:id="0" w:name="_GoBack"/>
      <w:bookmarkEnd w:id="0"/>
    </w:p>
    <w:p w14:paraId="0F5DFC6F" w14:textId="6B100BBC" w:rsidR="001B5C4B" w:rsidRPr="001B5C4B" w:rsidRDefault="001B5C4B" w:rsidP="001B5C4B">
      <w:pPr>
        <w:spacing w:line="360" w:lineRule="auto"/>
        <w:jc w:val="center"/>
        <w:rPr>
          <w:rFonts w:ascii="GHEA Grapalat" w:hAnsi="GHEA Grapalat" w:cs="Arial"/>
          <w:sz w:val="24"/>
          <w:szCs w:val="24"/>
        </w:rPr>
      </w:pPr>
      <w:r w:rsidRPr="001B5C4B">
        <w:rPr>
          <w:rFonts w:ascii="GHEA Grapalat" w:hAnsi="GHEA Grapalat" w:cs="Arial"/>
          <w:sz w:val="24"/>
          <w:szCs w:val="24"/>
        </w:rPr>
        <w:t>ԱՄՓՈՓԱԹԵՐԹ</w:t>
      </w:r>
    </w:p>
    <w:p w14:paraId="020CEEF0" w14:textId="41C3C2F0" w:rsidR="008E7F9B" w:rsidRPr="00153A2D" w:rsidRDefault="008E7F9B" w:rsidP="00153A2D">
      <w:pPr>
        <w:spacing w:line="360" w:lineRule="auto"/>
        <w:jc w:val="center"/>
        <w:rPr>
          <w:rFonts w:ascii="GHEA Grapalat" w:hAnsi="GHEA Grapalat" w:cs="Arial"/>
          <w:sz w:val="24"/>
          <w:szCs w:val="24"/>
        </w:rPr>
      </w:pPr>
      <w:r>
        <w:rPr>
          <w:rFonts w:ascii="GHEA Grapalat" w:hAnsi="GHEA Grapalat" w:cs="Arial"/>
          <w:sz w:val="24"/>
          <w:szCs w:val="24"/>
        </w:rPr>
        <w:t>ՀՀ արդարադատության նախարարության պետական փորձագիտական եզ</w:t>
      </w:r>
      <w:r w:rsidR="00153A2D">
        <w:rPr>
          <w:rFonts w:ascii="GHEA Grapalat" w:hAnsi="GHEA Grapalat" w:cs="Arial"/>
          <w:sz w:val="24"/>
          <w:szCs w:val="24"/>
        </w:rPr>
        <w:t>ր</w:t>
      </w:r>
      <w:r>
        <w:rPr>
          <w:rFonts w:ascii="GHEA Grapalat" w:hAnsi="GHEA Grapalat" w:cs="Arial"/>
          <w:sz w:val="24"/>
          <w:szCs w:val="24"/>
        </w:rPr>
        <w:t>ակացությ</w:t>
      </w:r>
      <w:r w:rsidR="00153A2D">
        <w:rPr>
          <w:rFonts w:ascii="GHEA Grapalat" w:hAnsi="GHEA Grapalat" w:cs="Arial"/>
          <w:sz w:val="24"/>
          <w:szCs w:val="24"/>
        </w:rPr>
        <w:t xml:space="preserve">ամբ </w:t>
      </w:r>
      <w:r w:rsidR="00EA1537" w:rsidRPr="00A94CFE">
        <w:rPr>
          <w:rFonts w:ascii="GHEA Grapalat" w:eastAsiaTheme="minorEastAsia" w:hAnsi="GHEA Grapalat" w:cs="Sylfaen"/>
          <w:sz w:val="24"/>
          <w:szCs w:val="24"/>
          <w:lang w:val="hy-AM"/>
        </w:rPr>
        <w:t>«Հայաստանի Հանրապետության կառավարության 2003 թվականի դեկտեմբերի 24-ի</w:t>
      </w:r>
      <w:r w:rsidR="00EA1537">
        <w:rPr>
          <w:rFonts w:ascii="GHEA Grapalat" w:eastAsiaTheme="minorEastAsia" w:hAnsi="GHEA Grapalat" w:cs="Sylfaen"/>
          <w:sz w:val="24"/>
          <w:szCs w:val="24"/>
          <w:lang w:val="hy-AM"/>
        </w:rPr>
        <w:t xml:space="preserve"> </w:t>
      </w:r>
      <w:r w:rsidR="00EA1537" w:rsidRPr="00A94CFE">
        <w:rPr>
          <w:rFonts w:ascii="GHEA Grapalat" w:eastAsiaTheme="minorEastAsia" w:hAnsi="GHEA Grapalat" w:cs="Sylfaen"/>
          <w:sz w:val="24"/>
          <w:szCs w:val="24"/>
          <w:lang w:val="hy-AM"/>
        </w:rPr>
        <w:t>N 1937-Ն որոշման մեջ փոփոխություններ և լրացումներ կատարելու և Հայաստանի Հանրա-պետության կառավարության 2010 թվականի ապրիլի 29-ի N 566-Ն</w:t>
      </w:r>
      <w:r w:rsidR="00EA1537">
        <w:rPr>
          <w:rFonts w:ascii="GHEA Grapalat" w:hAnsi="GHEA Grapalat" w:cs="GHEA Grapalat"/>
          <w:sz w:val="24"/>
          <w:szCs w:val="24"/>
          <w:lang w:val="hy-AM"/>
        </w:rPr>
        <w:t xml:space="preserve"> որոշումն ուժը կորցրած ճանաչելու մասին»</w:t>
      </w:r>
      <w:r w:rsidRPr="00153A2D">
        <w:rPr>
          <w:rFonts w:ascii="GHEA Grapalat" w:hAnsi="GHEA Grapalat" w:cs="Arial"/>
          <w:sz w:val="24"/>
          <w:szCs w:val="24"/>
        </w:rPr>
        <w:t xml:space="preserve"> ՀՀ կառավարության որոշման նախագծի վերաբերյալ</w:t>
      </w:r>
      <w:r w:rsidR="00153A2D">
        <w:rPr>
          <w:rFonts w:ascii="GHEA Grapalat" w:hAnsi="GHEA Grapalat" w:cs="Arial"/>
          <w:sz w:val="24"/>
          <w:szCs w:val="24"/>
        </w:rPr>
        <w:t xml:space="preserve"> ներկայացված դիրքորոշման</w:t>
      </w:r>
    </w:p>
    <w:p w14:paraId="45372DDA" w14:textId="77777777" w:rsidR="008E7F9B" w:rsidRPr="001862E0" w:rsidRDefault="008E7F9B" w:rsidP="008E7F9B">
      <w:pPr>
        <w:widowControl w:val="0"/>
        <w:spacing w:after="0" w:line="360" w:lineRule="auto"/>
        <w:jc w:val="center"/>
        <w:textAlignment w:val="baseline"/>
        <w:rPr>
          <w:rFonts w:ascii="GHEA Grapalat" w:hAnsi="GHEA Grapalat"/>
          <w:b/>
          <w:sz w:val="24"/>
          <w:szCs w:val="24"/>
        </w:rPr>
      </w:pPr>
    </w:p>
    <w:p w14:paraId="36B1839A" w14:textId="53127FFD" w:rsidR="001B5C4B" w:rsidRPr="001B5C4B" w:rsidRDefault="001B5C4B" w:rsidP="001B5C4B">
      <w:pPr>
        <w:spacing w:line="360" w:lineRule="auto"/>
        <w:rPr>
          <w:rFonts w:ascii="GHEA Grapalat" w:hAnsi="GHEA Grapalat"/>
          <w:sz w:val="24"/>
          <w:szCs w:val="24"/>
        </w:rPr>
      </w:pPr>
    </w:p>
    <w:tbl>
      <w:tblPr>
        <w:tblStyle w:val="a3"/>
        <w:tblW w:w="14395" w:type="dxa"/>
        <w:tblLook w:val="04A0" w:firstRow="1" w:lastRow="0" w:firstColumn="1" w:lastColumn="0" w:noHBand="0" w:noVBand="1"/>
      </w:tblPr>
      <w:tblGrid>
        <w:gridCol w:w="7039"/>
        <w:gridCol w:w="7356"/>
      </w:tblGrid>
      <w:tr w:rsidR="001B5C4B" w:rsidRPr="001B5C4B" w14:paraId="4DFC8A0E" w14:textId="77777777" w:rsidTr="00A7106F">
        <w:tc>
          <w:tcPr>
            <w:tcW w:w="7039" w:type="dxa"/>
          </w:tcPr>
          <w:p w14:paraId="29312A86" w14:textId="2842EEB4" w:rsidR="001B5C4B" w:rsidRPr="00153A2D" w:rsidRDefault="00153A2D" w:rsidP="001B5C4B">
            <w:pPr>
              <w:spacing w:line="360" w:lineRule="auto"/>
              <w:jc w:val="center"/>
              <w:rPr>
                <w:rFonts w:ascii="GHEA Grapalat" w:hAnsi="GHEA Grapalat"/>
                <w:b/>
                <w:bCs/>
                <w:sz w:val="24"/>
                <w:szCs w:val="24"/>
              </w:rPr>
            </w:pPr>
            <w:r w:rsidRPr="00153A2D">
              <w:rPr>
                <w:rFonts w:ascii="GHEA Grapalat" w:hAnsi="GHEA Grapalat"/>
                <w:b/>
                <w:bCs/>
                <w:sz w:val="24"/>
                <w:szCs w:val="24"/>
              </w:rPr>
              <w:t>Դիր</w:t>
            </w:r>
            <w:r w:rsidR="0042501C">
              <w:rPr>
                <w:rFonts w:ascii="GHEA Grapalat" w:hAnsi="GHEA Grapalat"/>
                <w:b/>
                <w:bCs/>
                <w:sz w:val="24"/>
                <w:szCs w:val="24"/>
              </w:rPr>
              <w:t>ք</w:t>
            </w:r>
            <w:r w:rsidRPr="00153A2D">
              <w:rPr>
                <w:rFonts w:ascii="GHEA Grapalat" w:hAnsi="GHEA Grapalat"/>
                <w:b/>
                <w:bCs/>
                <w:sz w:val="24"/>
                <w:szCs w:val="24"/>
              </w:rPr>
              <w:t>որոշումը</w:t>
            </w:r>
          </w:p>
        </w:tc>
        <w:tc>
          <w:tcPr>
            <w:tcW w:w="7356" w:type="dxa"/>
          </w:tcPr>
          <w:p w14:paraId="5E390EE0" w14:textId="1A63E0FE" w:rsidR="001B5C4B" w:rsidRPr="00153A2D" w:rsidRDefault="00153A2D" w:rsidP="001B5C4B">
            <w:pPr>
              <w:spacing w:line="360" w:lineRule="auto"/>
              <w:jc w:val="center"/>
              <w:rPr>
                <w:rFonts w:ascii="GHEA Grapalat" w:hAnsi="GHEA Grapalat"/>
                <w:b/>
                <w:bCs/>
                <w:sz w:val="24"/>
                <w:szCs w:val="24"/>
              </w:rPr>
            </w:pPr>
            <w:r w:rsidRPr="00153A2D">
              <w:rPr>
                <w:rFonts w:ascii="GHEA Grapalat" w:hAnsi="GHEA Grapalat"/>
                <w:b/>
                <w:bCs/>
                <w:sz w:val="24"/>
                <w:szCs w:val="24"/>
              </w:rPr>
              <w:t>Եզրակացություն</w:t>
            </w:r>
          </w:p>
        </w:tc>
      </w:tr>
      <w:tr w:rsidR="001B5C4B" w:rsidRPr="00983BC3" w14:paraId="3A90B1AD" w14:textId="77777777" w:rsidTr="00F12BBC">
        <w:trPr>
          <w:trHeight w:val="1891"/>
        </w:trPr>
        <w:tc>
          <w:tcPr>
            <w:tcW w:w="7039" w:type="dxa"/>
          </w:tcPr>
          <w:p w14:paraId="32CF26E4" w14:textId="77777777" w:rsidR="00EA1537" w:rsidRDefault="00EA1537" w:rsidP="00EA1537">
            <w:pPr>
              <w:spacing w:line="360" w:lineRule="auto"/>
              <w:ind w:firstLine="540"/>
              <w:jc w:val="both"/>
              <w:rPr>
                <w:rFonts w:ascii="GHEA Grapalat" w:hAnsi="GHEA Grapalat"/>
                <w:sz w:val="24"/>
                <w:szCs w:val="24"/>
                <w:lang w:val="hy-AM"/>
              </w:rPr>
            </w:pPr>
            <w:r>
              <w:rPr>
                <w:rFonts w:ascii="GHEA Grapalat" w:eastAsiaTheme="minorEastAsia" w:hAnsi="GHEA Grapalat" w:cs="Sylfaen"/>
                <w:sz w:val="24"/>
                <w:lang w:val="hy-AM"/>
              </w:rPr>
              <w:t xml:space="preserve">Նախագծի 1-ին կետի 1-ին ենթակետի համաձայն </w:t>
            </w:r>
            <w:r>
              <w:rPr>
                <w:rFonts w:ascii="GHEA Grapalat" w:hAnsi="GHEA Grapalat"/>
                <w:sz w:val="24"/>
                <w:szCs w:val="24"/>
                <w:lang w:val="hy-AM"/>
              </w:rPr>
              <w:t>մ</w:t>
            </w:r>
            <w:r w:rsidRPr="005E0511">
              <w:rPr>
                <w:rFonts w:ascii="GHEA Grapalat" w:hAnsi="GHEA Grapalat"/>
                <w:sz w:val="24"/>
                <w:szCs w:val="24"/>
                <w:lang w:val="hy-AM"/>
              </w:rPr>
              <w:t>րցույթին մասնակցելու իրավունք չունեն այն կազմակերպությունները, որոնք հայտը ներկայացնելու օրվա դրությամբ ներառված են պետական բյուջեից դրամաշնորհ ստանալու նպատակով կազմակերպվող մրցույթին մասնակցելու իրավունք չունեցող կազմակերպությունների ցուցակում (այսուհետ՝ ցուցակ): Կազմակերպությունն ընդգրկվում է ցուցակում, եթե</w:t>
            </w:r>
            <w:r w:rsidRPr="00A94CFE">
              <w:rPr>
                <w:rFonts w:ascii="GHEA Grapalat" w:hAnsi="GHEA Grapalat"/>
                <w:sz w:val="24"/>
                <w:szCs w:val="24"/>
                <w:lang w:val="hy-AM"/>
              </w:rPr>
              <w:t xml:space="preserve"> </w:t>
            </w:r>
            <w:r w:rsidRPr="005E0511">
              <w:rPr>
                <w:rFonts w:ascii="GHEA Grapalat" w:hAnsi="GHEA Grapalat"/>
                <w:sz w:val="24"/>
                <w:szCs w:val="24"/>
                <w:lang w:val="hy-AM"/>
              </w:rPr>
              <w:t>որպես հաղթող հրաժարվում կամ զրկվում է պայմանագիր կնքելու իրավունքից</w:t>
            </w:r>
            <w:r>
              <w:rPr>
                <w:rFonts w:ascii="GHEA Grapalat" w:hAnsi="GHEA Grapalat"/>
                <w:sz w:val="24"/>
                <w:szCs w:val="24"/>
                <w:lang w:val="hy-AM"/>
              </w:rPr>
              <w:t>։</w:t>
            </w:r>
          </w:p>
          <w:p w14:paraId="6C491D64" w14:textId="77FD1963" w:rsidR="001B5C4B" w:rsidRPr="00EA1537" w:rsidRDefault="00EA1537" w:rsidP="00F12BBC">
            <w:pPr>
              <w:spacing w:line="360" w:lineRule="auto"/>
              <w:ind w:firstLine="540"/>
              <w:jc w:val="both"/>
              <w:rPr>
                <w:rFonts w:ascii="GHEA Grapalat" w:hAnsi="GHEA Grapalat"/>
                <w:sz w:val="24"/>
                <w:szCs w:val="24"/>
                <w:lang w:val="hy-AM"/>
              </w:rPr>
            </w:pPr>
            <w:r>
              <w:rPr>
                <w:rFonts w:ascii="GHEA Grapalat" w:hAnsi="GHEA Grapalat"/>
                <w:sz w:val="24"/>
                <w:szCs w:val="24"/>
                <w:lang w:val="hy-AM"/>
              </w:rPr>
              <w:lastRenderedPageBreak/>
              <w:t>Գտնում ենք, որ իրավական որոշակիության սկզբունքից ելնելով՝ անհրաժեշտ է հստակեցնել, թե պայմանագիր կնքելու իրավունքից զրկելը որ իրավական ակտով նախատեսված որ հիմքերով է իրականացվում։</w:t>
            </w:r>
          </w:p>
        </w:tc>
        <w:tc>
          <w:tcPr>
            <w:tcW w:w="7356" w:type="dxa"/>
          </w:tcPr>
          <w:p w14:paraId="4BF96B28" w14:textId="3FCE9EBA" w:rsidR="001B5C4B" w:rsidRPr="0063129E" w:rsidRDefault="00F12BBC" w:rsidP="00CB3C6A">
            <w:pPr>
              <w:spacing w:line="360" w:lineRule="auto"/>
              <w:jc w:val="both"/>
              <w:rPr>
                <w:rFonts w:ascii="GHEA Grapalat" w:hAnsi="GHEA Grapalat"/>
                <w:sz w:val="24"/>
                <w:szCs w:val="24"/>
                <w:lang w:val="hy-AM"/>
              </w:rPr>
            </w:pPr>
            <w:r w:rsidRPr="0063129E">
              <w:rPr>
                <w:rFonts w:ascii="GHEA Grapalat" w:hAnsi="GHEA Grapalat"/>
                <w:sz w:val="24"/>
                <w:szCs w:val="24"/>
                <w:lang w:val="hy-AM"/>
              </w:rPr>
              <w:lastRenderedPageBreak/>
              <w:t xml:space="preserve">Պայմանագիր կնքելու իրավունքից զրկելու հետ կապված պայմանները սահմանվում են նախագծի 1-ին կետի 21-րդ կետով, համաձայն որի  կազմակերպությունը պայմանագրի նախագիծն ստանալու օրվանից 10 աշխատանքային օրվա ընթացքում ղեկավարին է ներկայացնում իր կողմից հաստատված պայմանագրի երկու օրինակը, որը կազմակերպության կողմից հաստատված պայմանագրի օրինակները ստանալուց հետո 3 աշխատանքային օրվա ընթացքում հաստատում է դրանք և մեկ օրինակը նույն օրը վերադարձնում պայմանագրի կողմ հանդիսացող կազմակերպությանը: Եթե կազմակերպությունը </w:t>
            </w:r>
            <w:r w:rsidRPr="0063129E">
              <w:rPr>
                <w:rFonts w:ascii="GHEA Grapalat" w:hAnsi="GHEA Grapalat"/>
                <w:sz w:val="24"/>
                <w:szCs w:val="24"/>
                <w:lang w:val="hy-AM"/>
              </w:rPr>
              <w:lastRenderedPageBreak/>
              <w:t>սույն կետով սահմանված ժամկետում չի հաստատում և ղեկավարին ներկայացնում պայմանագիրը, ապա նա զրկվում է պայմանագիր կնքելու իրավունքից:</w:t>
            </w:r>
          </w:p>
        </w:tc>
      </w:tr>
      <w:tr w:rsidR="00F12BBC" w:rsidRPr="00983BC3" w14:paraId="58B7DDD0" w14:textId="77777777" w:rsidTr="00A7106F">
        <w:trPr>
          <w:trHeight w:val="3781"/>
        </w:trPr>
        <w:tc>
          <w:tcPr>
            <w:tcW w:w="7039" w:type="dxa"/>
          </w:tcPr>
          <w:p w14:paraId="0E0F31FB" w14:textId="77777777" w:rsidR="00F12BBC" w:rsidRDefault="00F12BBC" w:rsidP="00F12BBC">
            <w:pPr>
              <w:spacing w:line="360" w:lineRule="auto"/>
              <w:ind w:firstLine="540"/>
              <w:jc w:val="both"/>
              <w:rPr>
                <w:rFonts w:ascii="GHEA Grapalat" w:hAnsi="GHEA Grapalat"/>
                <w:sz w:val="24"/>
                <w:szCs w:val="24"/>
                <w:lang w:val="hy-AM"/>
              </w:rPr>
            </w:pPr>
            <w:r>
              <w:rPr>
                <w:rFonts w:ascii="GHEA Grapalat" w:eastAsiaTheme="minorEastAsia" w:hAnsi="GHEA Grapalat" w:cs="Sylfaen"/>
                <w:sz w:val="24"/>
                <w:lang w:val="hy-AM"/>
              </w:rPr>
              <w:lastRenderedPageBreak/>
              <w:t xml:space="preserve">Նախագծի 1-ին կետի 2-րդ ենթակետի համաձայն </w:t>
            </w:r>
            <w:r w:rsidRPr="00394B3F">
              <w:rPr>
                <w:rFonts w:ascii="GHEA Grapalat" w:hAnsi="GHEA Grapalat"/>
                <w:sz w:val="24"/>
                <w:szCs w:val="24"/>
                <w:lang w:val="hy-AM"/>
              </w:rPr>
              <w:t>Հանձնաժողովի գործունեությանը վերաբերող սույն կարգով չկարգավորված հարաբերությունները կարգավորվում են ղեկավարի անհատական իրավական ակտով:</w:t>
            </w:r>
          </w:p>
          <w:p w14:paraId="026B40FB" w14:textId="77777777" w:rsidR="00F12BBC" w:rsidRDefault="00F12BBC" w:rsidP="00F12BBC">
            <w:pPr>
              <w:spacing w:line="360" w:lineRule="auto"/>
              <w:ind w:firstLine="540"/>
              <w:jc w:val="both"/>
              <w:rPr>
                <w:rFonts w:ascii="GHEA Grapalat" w:hAnsi="GHEA Grapalat"/>
                <w:sz w:val="24"/>
                <w:szCs w:val="24"/>
                <w:lang w:val="hy-AM"/>
              </w:rPr>
            </w:pPr>
            <w:r>
              <w:rPr>
                <w:rFonts w:ascii="GHEA Grapalat" w:hAnsi="GHEA Grapalat"/>
                <w:sz w:val="24"/>
                <w:szCs w:val="24"/>
                <w:lang w:val="hy-AM"/>
              </w:rPr>
              <w:t xml:space="preserve">ՀՀ Սահմանադրության 6-րդ հոդվածի </w:t>
            </w:r>
            <w:r w:rsidRPr="00165F99">
              <w:rPr>
                <w:rFonts w:ascii="GHEA Grapalat" w:eastAsiaTheme="minorEastAsia" w:hAnsi="GHEA Grapalat" w:cs="Sylfaen"/>
                <w:sz w:val="24"/>
                <w:lang w:val="hy-AM"/>
              </w:rPr>
              <w:t xml:space="preserve">համաձայն Սահմանադրության և օրենքների հիման վրա և </w:t>
            </w:r>
            <w:r w:rsidRPr="00165F99">
              <w:rPr>
                <w:rFonts w:ascii="GHEA Grapalat" w:hAnsi="GHEA Grapalat"/>
                <w:sz w:val="24"/>
                <w:szCs w:val="24"/>
                <w:lang w:val="hy-AM"/>
              </w:rPr>
              <w:t>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w:t>
            </w:r>
          </w:p>
          <w:p w14:paraId="62A61059" w14:textId="2A6EB32B" w:rsidR="00F12BBC" w:rsidRDefault="00F12BBC" w:rsidP="000E0A09">
            <w:pPr>
              <w:spacing w:line="360" w:lineRule="auto"/>
              <w:ind w:firstLine="540"/>
              <w:jc w:val="both"/>
              <w:rPr>
                <w:rFonts w:ascii="GHEA Grapalat" w:eastAsiaTheme="minorEastAsia" w:hAnsi="GHEA Grapalat" w:cs="Sylfaen"/>
                <w:sz w:val="24"/>
                <w:lang w:val="hy-AM"/>
              </w:rPr>
            </w:pPr>
            <w:r>
              <w:rPr>
                <w:rFonts w:ascii="GHEA Grapalat" w:hAnsi="GHEA Grapalat"/>
                <w:sz w:val="24"/>
                <w:szCs w:val="24"/>
                <w:lang w:val="hy-AM"/>
              </w:rPr>
              <w:t>Ուստի պետական մարմնի ղեկավարի լիազորությունը՝ ընդունելու Հանձնաժողովի գործունեությունը կարգավորող իրավական ակտ, կարող է նախատեսվել միայն օրենքով։</w:t>
            </w:r>
          </w:p>
        </w:tc>
        <w:tc>
          <w:tcPr>
            <w:tcW w:w="7356" w:type="dxa"/>
          </w:tcPr>
          <w:p w14:paraId="36B961D5" w14:textId="77777777" w:rsidR="00F12BBC" w:rsidRDefault="0063129E" w:rsidP="00CB3C6A">
            <w:pPr>
              <w:spacing w:line="360" w:lineRule="auto"/>
              <w:jc w:val="both"/>
              <w:rPr>
                <w:rFonts w:ascii="GHEA Grapalat" w:hAnsi="GHEA Grapalat"/>
                <w:sz w:val="24"/>
                <w:szCs w:val="24"/>
                <w:lang w:val="hy-AM"/>
              </w:rPr>
            </w:pPr>
            <w:r>
              <w:rPr>
                <w:rFonts w:ascii="GHEA Grapalat" w:hAnsi="GHEA Grapalat"/>
                <w:sz w:val="24"/>
                <w:szCs w:val="24"/>
                <w:lang w:val="hy-AM"/>
              </w:rPr>
              <w:t>Չի ընդունվել:</w:t>
            </w:r>
          </w:p>
          <w:p w14:paraId="72BC8863" w14:textId="42DA2955" w:rsidR="009B5206" w:rsidRPr="009B5206" w:rsidRDefault="0063129E" w:rsidP="009B5206">
            <w:pPr>
              <w:spacing w:line="360" w:lineRule="auto"/>
              <w:jc w:val="both"/>
              <w:rPr>
                <w:rFonts w:ascii="GHEA Grapalat" w:hAnsi="GHEA Grapalat"/>
                <w:sz w:val="24"/>
                <w:szCs w:val="24"/>
                <w:lang w:val="hy-AM"/>
              </w:rPr>
            </w:pPr>
            <w:r>
              <w:rPr>
                <w:rFonts w:ascii="GHEA Grapalat" w:hAnsi="GHEA Grapalat"/>
                <w:sz w:val="24"/>
                <w:szCs w:val="24"/>
                <w:lang w:val="hy-AM"/>
              </w:rPr>
              <w:t xml:space="preserve">«Կառավարչական իրավահարաբերությունների կարգավորման մասին» օրենքի </w:t>
            </w:r>
            <w:r w:rsidR="009B5206">
              <w:rPr>
                <w:rFonts w:ascii="GHEA Grapalat" w:hAnsi="GHEA Grapalat"/>
                <w:sz w:val="24"/>
                <w:szCs w:val="24"/>
                <w:lang w:val="hy-AM"/>
              </w:rPr>
              <w:t>10-րդ հոդվածի 12-րդ մասի համաձայն՝ պ</w:t>
            </w:r>
            <w:r w:rsidR="009B5206" w:rsidRPr="009B5206">
              <w:rPr>
                <w:rFonts w:ascii="GHEA Grapalat" w:hAnsi="GHEA Grapalat"/>
                <w:sz w:val="24"/>
                <w:szCs w:val="24"/>
                <w:lang w:val="hy-AM"/>
              </w:rPr>
              <w:t>ետական մարմնի ղեկավարը</w:t>
            </w:r>
            <w:r w:rsidR="009B5206">
              <w:rPr>
                <w:rFonts w:ascii="GHEA Grapalat" w:hAnsi="GHEA Grapalat"/>
                <w:sz w:val="24"/>
                <w:szCs w:val="24"/>
                <w:lang w:val="hy-AM"/>
              </w:rPr>
              <w:t>`</w:t>
            </w:r>
          </w:p>
          <w:p w14:paraId="35B02EB0" w14:textId="77777777" w:rsidR="009B5206" w:rsidRDefault="009B5206" w:rsidP="009B5206">
            <w:pPr>
              <w:spacing w:line="360" w:lineRule="auto"/>
              <w:jc w:val="both"/>
              <w:rPr>
                <w:rFonts w:ascii="GHEA Grapalat" w:hAnsi="GHEA Grapalat"/>
                <w:sz w:val="24"/>
                <w:szCs w:val="24"/>
                <w:lang w:val="hy-AM"/>
              </w:rPr>
            </w:pPr>
            <w:r w:rsidRPr="009B5206">
              <w:rPr>
                <w:rFonts w:ascii="GHEA Grapalat" w:hAnsi="GHEA Grapalat"/>
                <w:b/>
                <w:i/>
                <w:sz w:val="24"/>
                <w:szCs w:val="24"/>
                <w:lang w:val="hy-AM"/>
              </w:rPr>
              <w:t>1) պատասխանատու է պետական մարմնի առջև դրված խնդիրների և գործառույթների իրականացման համար</w:t>
            </w:r>
            <w:r>
              <w:rPr>
                <w:rFonts w:ascii="GHEA Grapalat" w:hAnsi="GHEA Grapalat"/>
                <w:sz w:val="24"/>
                <w:szCs w:val="24"/>
                <w:lang w:val="hy-AM"/>
              </w:rPr>
              <w:t>.</w:t>
            </w:r>
          </w:p>
          <w:p w14:paraId="52E54977" w14:textId="4566FAD8" w:rsidR="009B5206" w:rsidRPr="009B5206" w:rsidRDefault="009B5206" w:rsidP="009B5206">
            <w:pPr>
              <w:spacing w:line="360" w:lineRule="auto"/>
              <w:jc w:val="both"/>
              <w:rPr>
                <w:rFonts w:ascii="GHEA Grapalat" w:hAnsi="GHEA Grapalat"/>
                <w:sz w:val="24"/>
                <w:szCs w:val="24"/>
                <w:lang w:val="hy-AM"/>
              </w:rPr>
            </w:pPr>
            <w:r>
              <w:rPr>
                <w:rFonts w:ascii="GHEA Grapalat" w:hAnsi="GHEA Grapalat"/>
                <w:sz w:val="24"/>
                <w:szCs w:val="24"/>
                <w:lang w:val="hy-AM"/>
              </w:rPr>
              <w:t>(...)</w:t>
            </w:r>
          </w:p>
          <w:p w14:paraId="56E98A69" w14:textId="4B8C7A55" w:rsidR="009B5206" w:rsidRPr="009B5206" w:rsidRDefault="009B5206" w:rsidP="009B5206">
            <w:pPr>
              <w:spacing w:line="360" w:lineRule="auto"/>
              <w:jc w:val="both"/>
              <w:rPr>
                <w:rFonts w:ascii="GHEA Grapalat" w:hAnsi="GHEA Grapalat"/>
                <w:sz w:val="24"/>
                <w:szCs w:val="24"/>
                <w:lang w:val="hy-AM"/>
              </w:rPr>
            </w:pPr>
            <w:r w:rsidRPr="009B5206">
              <w:rPr>
                <w:rFonts w:ascii="GHEA Grapalat" w:hAnsi="GHEA Grapalat"/>
                <w:sz w:val="24"/>
                <w:szCs w:val="24"/>
                <w:lang w:val="hy-AM"/>
              </w:rPr>
              <w:t xml:space="preserve">7) </w:t>
            </w:r>
            <w:r w:rsidRPr="009B5206">
              <w:rPr>
                <w:rFonts w:ascii="GHEA Grapalat" w:hAnsi="GHEA Grapalat"/>
                <w:b/>
                <w:i/>
                <w:sz w:val="24"/>
                <w:szCs w:val="24"/>
                <w:lang w:val="hy-AM"/>
              </w:rPr>
              <w:t>օրենսդրությամբ նախատեսված դեպքերում և կարգով ստեղծում է իրեն կից խորհրդակցական մարմիններ</w:t>
            </w:r>
            <w:r>
              <w:rPr>
                <w:rFonts w:ascii="GHEA Grapalat" w:hAnsi="GHEA Grapalat"/>
                <w:sz w:val="24"/>
                <w:szCs w:val="24"/>
                <w:lang w:val="hy-AM"/>
              </w:rPr>
              <w:t>.</w:t>
            </w:r>
          </w:p>
          <w:p w14:paraId="3C677D2E" w14:textId="48E8A996" w:rsidR="009B5206" w:rsidRDefault="009B5206" w:rsidP="009B5206">
            <w:pPr>
              <w:spacing w:line="360" w:lineRule="auto"/>
              <w:jc w:val="both"/>
              <w:rPr>
                <w:rFonts w:ascii="GHEA Grapalat" w:hAnsi="GHEA Grapalat"/>
                <w:sz w:val="24"/>
                <w:szCs w:val="24"/>
                <w:lang w:val="hy-AM"/>
              </w:rPr>
            </w:pPr>
            <w:r>
              <w:rPr>
                <w:rFonts w:ascii="GHEA Grapalat" w:hAnsi="GHEA Grapalat"/>
                <w:sz w:val="24"/>
                <w:szCs w:val="24"/>
                <w:lang w:val="hy-AM"/>
              </w:rPr>
              <w:t>(...)</w:t>
            </w:r>
          </w:p>
          <w:p w14:paraId="4F7CC7B0" w14:textId="77777777" w:rsidR="0063129E" w:rsidRDefault="009B5206" w:rsidP="009B5206">
            <w:pPr>
              <w:spacing w:line="360" w:lineRule="auto"/>
              <w:jc w:val="both"/>
              <w:rPr>
                <w:rFonts w:ascii="GHEA Grapalat" w:hAnsi="GHEA Grapalat"/>
                <w:sz w:val="24"/>
                <w:szCs w:val="24"/>
                <w:lang w:val="hy-AM"/>
              </w:rPr>
            </w:pPr>
            <w:r w:rsidRPr="009B5206">
              <w:rPr>
                <w:rFonts w:ascii="GHEA Grapalat" w:hAnsi="GHEA Grapalat"/>
                <w:sz w:val="24"/>
                <w:szCs w:val="24"/>
                <w:lang w:val="hy-AM"/>
              </w:rPr>
              <w:t>12) օրենքով նախատեսված դեպքերում ընդունում է նորմատիվ և անհատական իրավական ակտեր:</w:t>
            </w:r>
          </w:p>
          <w:p w14:paraId="17CE1993" w14:textId="50683075" w:rsidR="009B5206" w:rsidRPr="0063129E" w:rsidRDefault="009B5206" w:rsidP="009B5206">
            <w:pPr>
              <w:spacing w:line="360" w:lineRule="auto"/>
              <w:jc w:val="both"/>
              <w:rPr>
                <w:rFonts w:ascii="GHEA Grapalat" w:hAnsi="GHEA Grapalat"/>
                <w:sz w:val="24"/>
                <w:szCs w:val="24"/>
                <w:lang w:val="hy-AM"/>
              </w:rPr>
            </w:pPr>
            <w:r>
              <w:rPr>
                <w:rFonts w:ascii="GHEA Grapalat" w:hAnsi="GHEA Grapalat"/>
                <w:sz w:val="24"/>
                <w:szCs w:val="24"/>
                <w:lang w:val="hy-AM"/>
              </w:rPr>
              <w:t xml:space="preserve">Գտնում ենք, որ </w:t>
            </w:r>
            <w:r w:rsidRPr="009B5206">
              <w:rPr>
                <w:rFonts w:ascii="GHEA Grapalat" w:hAnsi="GHEA Grapalat"/>
                <w:sz w:val="24"/>
                <w:szCs w:val="24"/>
                <w:lang w:val="hy-AM"/>
              </w:rPr>
              <w:t>Հանձնաժողովի գործունեությանը վերաբերող սույն կարգով չկարգավորված հարաբերությունները ղեկավարի անհատական իրավական ակտ</w:t>
            </w:r>
            <w:r>
              <w:rPr>
                <w:rFonts w:ascii="GHEA Grapalat" w:hAnsi="GHEA Grapalat"/>
                <w:sz w:val="24"/>
                <w:szCs w:val="24"/>
                <w:lang w:val="hy-AM"/>
              </w:rPr>
              <w:t>ով կարգավորելու դրույթը բխում է պետական մարմնի ղեկավարի՝ վերը նշված օրենքովսահմանված լիազորություններից:</w:t>
            </w:r>
          </w:p>
        </w:tc>
      </w:tr>
      <w:tr w:rsidR="001B5C4B" w:rsidRPr="00983BC3" w14:paraId="26E8390C" w14:textId="77777777" w:rsidTr="00A7106F">
        <w:tc>
          <w:tcPr>
            <w:tcW w:w="7039" w:type="dxa"/>
          </w:tcPr>
          <w:p w14:paraId="375CBEFB" w14:textId="3520B8F2" w:rsidR="00EA1537" w:rsidRPr="004B623F" w:rsidRDefault="00EA1537" w:rsidP="00EA1537">
            <w:pPr>
              <w:spacing w:line="360" w:lineRule="auto"/>
              <w:ind w:firstLine="375"/>
              <w:jc w:val="both"/>
              <w:rPr>
                <w:rFonts w:ascii="GHEA Grapalat" w:hAnsi="GHEA Grapalat"/>
                <w:sz w:val="24"/>
                <w:szCs w:val="24"/>
                <w:lang w:val="hy-AM"/>
              </w:rPr>
            </w:pPr>
            <w:r>
              <w:rPr>
                <w:rFonts w:ascii="GHEA Grapalat" w:hAnsi="GHEA Grapalat"/>
                <w:sz w:val="24"/>
                <w:szCs w:val="24"/>
                <w:lang w:val="hy-AM"/>
              </w:rPr>
              <w:lastRenderedPageBreak/>
              <w:t xml:space="preserve">Նախագծի </w:t>
            </w:r>
            <w:r w:rsidR="00C04BB1" w:rsidRPr="00983BC3">
              <w:rPr>
                <w:rFonts w:ascii="GHEA Grapalat" w:hAnsi="GHEA Grapalat"/>
                <w:sz w:val="24"/>
                <w:szCs w:val="24"/>
                <w:lang w:val="hy-AM"/>
              </w:rPr>
              <w:t xml:space="preserve">1-ին կետի </w:t>
            </w:r>
            <w:r>
              <w:rPr>
                <w:rFonts w:ascii="GHEA Grapalat" w:hAnsi="GHEA Grapalat"/>
                <w:sz w:val="24"/>
                <w:szCs w:val="24"/>
                <w:lang w:val="hy-AM"/>
              </w:rPr>
              <w:t xml:space="preserve">3-րդ ենթակետի համաձայն </w:t>
            </w:r>
            <w:r w:rsidRPr="004B623F">
              <w:rPr>
                <w:rFonts w:ascii="GHEA Grapalat" w:hAnsi="GHEA Grapalat"/>
                <w:sz w:val="24"/>
                <w:szCs w:val="24"/>
                <w:lang w:val="hy-AM"/>
              </w:rPr>
              <w:t>կազմը բաղկացած է առնվազն հինգ անդամից և ունի նախագահ ու քարտուղար, որոնք սահմանվում են հանձնաժողովի կազմավորման մասին ակտով: Քարտուղարը հանձնաժողովի անդամ չէ: Հանձնաժողովի նիստին նախագահի մասնակցության անհնարինության դեպքում նիստը նախագահում է ըստ հանձնաժողովի կազմում ընդգրկման առաջնահերթության նախագահի թեկնածուից հետո նշված` նիստին ներկա հաջորդող թեկնածուն</w:t>
            </w:r>
            <w:r>
              <w:rPr>
                <w:rFonts w:ascii="GHEA Grapalat" w:hAnsi="GHEA Grapalat"/>
                <w:sz w:val="24"/>
                <w:szCs w:val="24"/>
                <w:lang w:val="hy-AM"/>
              </w:rPr>
              <w:t>։</w:t>
            </w:r>
          </w:p>
          <w:p w14:paraId="28053051" w14:textId="77777777" w:rsidR="00EA1537" w:rsidRDefault="00EA1537" w:rsidP="00EA1537">
            <w:pPr>
              <w:spacing w:line="360" w:lineRule="auto"/>
              <w:ind w:firstLine="540"/>
              <w:jc w:val="both"/>
              <w:rPr>
                <w:rFonts w:ascii="GHEA Grapalat" w:hAnsi="GHEA Grapalat"/>
                <w:sz w:val="24"/>
                <w:szCs w:val="24"/>
                <w:lang w:val="hy-AM"/>
              </w:rPr>
            </w:pPr>
            <w:r>
              <w:rPr>
                <w:rFonts w:ascii="GHEA Grapalat" w:hAnsi="GHEA Grapalat"/>
                <w:sz w:val="24"/>
                <w:szCs w:val="24"/>
                <w:lang w:val="hy-AM"/>
              </w:rPr>
              <w:t>Գտնում ենք, որ տվյալ դրույթն անրաժեշտ է խմբագրել, քանի որ նախագահն ու քարտուղարը չեն կարող «սահմանվել» որևէ ակտով։</w:t>
            </w:r>
          </w:p>
          <w:p w14:paraId="5BFD1303" w14:textId="3F097C1F" w:rsidR="001B5C4B" w:rsidRPr="00EA1537" w:rsidRDefault="00EA1537" w:rsidP="00F12BBC">
            <w:pPr>
              <w:spacing w:line="360" w:lineRule="auto"/>
              <w:ind w:firstLine="540"/>
              <w:jc w:val="both"/>
              <w:rPr>
                <w:rFonts w:ascii="GHEA Grapalat" w:hAnsi="GHEA Grapalat"/>
                <w:sz w:val="24"/>
                <w:szCs w:val="24"/>
                <w:lang w:val="hy-AM"/>
              </w:rPr>
            </w:pPr>
            <w:r>
              <w:rPr>
                <w:rFonts w:ascii="GHEA Grapalat" w:hAnsi="GHEA Grapalat"/>
                <w:sz w:val="24"/>
                <w:szCs w:val="24"/>
                <w:lang w:val="hy-AM"/>
              </w:rPr>
              <w:t>Բացի այդ պարզ չէ, թե արդյոք Հանձնաժողովի նախագահը Հանձնաժողովի անդամ է, թե ոչ, և որն է նախագահի ընտրության կարգը։</w:t>
            </w:r>
          </w:p>
        </w:tc>
        <w:tc>
          <w:tcPr>
            <w:tcW w:w="7356" w:type="dxa"/>
          </w:tcPr>
          <w:p w14:paraId="16CF39C7" w14:textId="276E066F" w:rsidR="001B5C4B" w:rsidRPr="0063129E" w:rsidRDefault="00D418F9" w:rsidP="00383278">
            <w:pPr>
              <w:spacing w:line="360" w:lineRule="auto"/>
              <w:ind w:firstLine="567"/>
              <w:jc w:val="both"/>
              <w:rPr>
                <w:rFonts w:ascii="GHEA Grapalat" w:hAnsi="GHEA Grapalat"/>
                <w:sz w:val="24"/>
                <w:szCs w:val="24"/>
                <w:lang w:val="hy-AM"/>
              </w:rPr>
            </w:pPr>
            <w:r w:rsidRPr="0063129E">
              <w:rPr>
                <w:rFonts w:ascii="GHEA Grapalat" w:hAnsi="GHEA Grapalat"/>
                <w:sz w:val="24"/>
                <w:szCs w:val="24"/>
                <w:lang w:val="hy-AM"/>
              </w:rPr>
              <w:t>Ընդունվել, նախագծի 1-ին կետի 3-րդ ենթակետում կատարվել է փոփոխություն: Միաժամանակ նույն ենթակետ</w:t>
            </w:r>
            <w:r w:rsidR="00F94360" w:rsidRPr="0063129E">
              <w:rPr>
                <w:rFonts w:ascii="GHEA Grapalat" w:hAnsi="GHEA Grapalat"/>
                <w:sz w:val="24"/>
                <w:szCs w:val="24"/>
                <w:lang w:val="hy-AM"/>
              </w:rPr>
              <w:t xml:space="preserve">ով </w:t>
            </w:r>
            <w:r w:rsidRPr="0063129E">
              <w:rPr>
                <w:rFonts w:ascii="GHEA Grapalat" w:hAnsi="GHEA Grapalat"/>
                <w:sz w:val="24"/>
                <w:szCs w:val="24"/>
                <w:lang w:val="hy-AM"/>
              </w:rPr>
              <w:t>սահմանված չէ բացառություն</w:t>
            </w:r>
            <w:r w:rsidR="00F94360" w:rsidRPr="0063129E">
              <w:rPr>
                <w:rFonts w:ascii="GHEA Grapalat" w:hAnsi="GHEA Grapalat"/>
                <w:sz w:val="24"/>
                <w:szCs w:val="24"/>
                <w:lang w:val="hy-AM"/>
              </w:rPr>
              <w:t xml:space="preserve">՝ </w:t>
            </w:r>
            <w:r w:rsidR="00A26026" w:rsidRPr="0063129E">
              <w:rPr>
                <w:rFonts w:ascii="GHEA Grapalat" w:hAnsi="GHEA Grapalat"/>
                <w:sz w:val="24"/>
                <w:szCs w:val="24"/>
                <w:lang w:val="hy-AM"/>
              </w:rPr>
              <w:t>հանձնաժողովի նախագահ</w:t>
            </w:r>
            <w:r w:rsidR="00F94360" w:rsidRPr="0063129E">
              <w:rPr>
                <w:rFonts w:ascii="GHEA Grapalat" w:hAnsi="GHEA Grapalat"/>
                <w:sz w:val="24"/>
                <w:szCs w:val="24"/>
                <w:lang w:val="hy-AM"/>
              </w:rPr>
              <w:t>ի,</w:t>
            </w:r>
            <w:r w:rsidR="00A26026" w:rsidRPr="0063129E">
              <w:rPr>
                <w:rFonts w:ascii="GHEA Grapalat" w:hAnsi="GHEA Grapalat"/>
                <w:sz w:val="24"/>
                <w:szCs w:val="24"/>
                <w:lang w:val="hy-AM"/>
              </w:rPr>
              <w:t xml:space="preserve"> հանձնաժողովի անդամ</w:t>
            </w:r>
            <w:r w:rsidR="00F94360" w:rsidRPr="0063129E">
              <w:rPr>
                <w:rFonts w:ascii="GHEA Grapalat" w:hAnsi="GHEA Grapalat"/>
                <w:sz w:val="24"/>
                <w:szCs w:val="24"/>
                <w:lang w:val="hy-AM"/>
              </w:rPr>
              <w:t xml:space="preserve"> չհանդիսանալու</w:t>
            </w:r>
            <w:r w:rsidR="00A26026" w:rsidRPr="0063129E">
              <w:rPr>
                <w:rFonts w:ascii="GHEA Grapalat" w:hAnsi="GHEA Grapalat"/>
                <w:sz w:val="24"/>
                <w:szCs w:val="24"/>
                <w:lang w:val="hy-AM"/>
              </w:rPr>
              <w:t>,</w:t>
            </w:r>
            <w:r w:rsidR="00F94360" w:rsidRPr="0063129E">
              <w:rPr>
                <w:rFonts w:ascii="GHEA Grapalat" w:hAnsi="GHEA Grapalat"/>
                <w:sz w:val="24"/>
                <w:szCs w:val="24"/>
                <w:lang w:val="hy-AM"/>
              </w:rPr>
              <w:t xml:space="preserve"> վերաբերյալ,</w:t>
            </w:r>
            <w:r w:rsidR="00A26026" w:rsidRPr="0063129E">
              <w:rPr>
                <w:rFonts w:ascii="GHEA Grapalat" w:hAnsi="GHEA Grapalat"/>
                <w:sz w:val="24"/>
                <w:szCs w:val="24"/>
                <w:lang w:val="hy-AM"/>
              </w:rPr>
              <w:t xml:space="preserve"> հետևաբար վերջինս ունի հանձնաժողովի անդամի կարգավիճակ, իսկ նույն կարգավորման համաձայն նախագահը ոչ թե ընտրվում, այլ նշանակվում է հանձնաժողովի կազմավորման մասին ակտով</w:t>
            </w:r>
            <w:r w:rsidRPr="0063129E">
              <w:rPr>
                <w:rFonts w:ascii="GHEA Grapalat" w:hAnsi="GHEA Grapalat"/>
                <w:sz w:val="24"/>
                <w:szCs w:val="24"/>
                <w:lang w:val="hy-AM"/>
              </w:rPr>
              <w:t xml:space="preserve"> </w:t>
            </w:r>
          </w:p>
        </w:tc>
      </w:tr>
      <w:tr w:rsidR="00EA1537" w:rsidRPr="00983BC3" w14:paraId="41737914" w14:textId="77777777" w:rsidTr="00A7106F">
        <w:tc>
          <w:tcPr>
            <w:tcW w:w="7039" w:type="dxa"/>
          </w:tcPr>
          <w:p w14:paraId="37B18119" w14:textId="77777777" w:rsidR="00EA1537" w:rsidRDefault="00EA1537" w:rsidP="00EA1537">
            <w:pPr>
              <w:spacing w:line="360" w:lineRule="auto"/>
              <w:ind w:firstLine="540"/>
              <w:jc w:val="both"/>
              <w:rPr>
                <w:rFonts w:ascii="GHEA Grapalat" w:hAnsi="GHEA Grapalat"/>
                <w:sz w:val="24"/>
                <w:szCs w:val="24"/>
                <w:lang w:val="hy-AM"/>
              </w:rPr>
            </w:pPr>
            <w:r>
              <w:rPr>
                <w:rFonts w:ascii="GHEA Grapalat" w:hAnsi="GHEA Grapalat"/>
                <w:sz w:val="24"/>
                <w:szCs w:val="24"/>
                <w:lang w:val="hy-AM"/>
              </w:rPr>
              <w:t xml:space="preserve">Նախագծի 1-ին կետի 7-րդ ենթակետի համաձայն </w:t>
            </w:r>
            <w:r w:rsidRPr="004B623F">
              <w:rPr>
                <w:rFonts w:ascii="GHEA Grapalat" w:hAnsi="GHEA Grapalat"/>
                <w:sz w:val="24"/>
                <w:szCs w:val="24"/>
                <w:lang w:val="hy-AM"/>
              </w:rPr>
              <w:t xml:space="preserve">անդամի կամ քարտուղարի կողմից իր պարտականությունների չկատարումը, ինչպես նաև հանձնաժողովի անդամ չհանդիսացող պաշտոնատար անձի` հանձնաժողովի գործունեությանը միջամտությունը հանգեցնում են այդ անդամին (պաշտոնատար անձին) </w:t>
            </w:r>
            <w:r w:rsidRPr="008725D5">
              <w:rPr>
                <w:rFonts w:ascii="GHEA Grapalat" w:hAnsi="GHEA Grapalat"/>
                <w:sz w:val="24"/>
                <w:szCs w:val="24"/>
                <w:lang w:val="hy-AM"/>
              </w:rPr>
              <w:lastRenderedPageBreak/>
              <w:t>Հայաստանի Հանրապետության օրենքով սահմանված պատասխանատվության ենթարկելու նպատակով միջոցների ձեռնարկմանը</w:t>
            </w:r>
            <w:r>
              <w:rPr>
                <w:rFonts w:ascii="GHEA Grapalat" w:hAnsi="GHEA Grapalat"/>
                <w:sz w:val="24"/>
                <w:szCs w:val="24"/>
                <w:lang w:val="hy-AM"/>
              </w:rPr>
              <w:t>։</w:t>
            </w:r>
          </w:p>
          <w:p w14:paraId="36A5A91C" w14:textId="4F38B52A" w:rsidR="00EA1537" w:rsidRPr="00EA1537" w:rsidRDefault="00EA1537" w:rsidP="00D418F9">
            <w:pPr>
              <w:spacing w:line="360" w:lineRule="auto"/>
              <w:ind w:firstLine="540"/>
              <w:jc w:val="both"/>
              <w:rPr>
                <w:rFonts w:ascii="GHEA Grapalat" w:hAnsi="GHEA Grapalat"/>
                <w:sz w:val="24"/>
                <w:szCs w:val="24"/>
                <w:lang w:val="hy-AM"/>
              </w:rPr>
            </w:pPr>
            <w:r>
              <w:rPr>
                <w:rFonts w:ascii="GHEA Grapalat" w:hAnsi="GHEA Grapalat"/>
                <w:sz w:val="24"/>
                <w:szCs w:val="24"/>
                <w:lang w:val="hy-AM"/>
              </w:rPr>
              <w:t>Գտնում ենք, որ պարզ չէ, թե ով է ձեռնարկելու անձին պատասխանատավության ենթարկելու միոցները, քանի որ ըստ էության սահմանվում է միջոցներ ձեռնարկելու պարտականություն, սակայն իրավասու սուբյեկտը մատնանշված չէ։</w:t>
            </w:r>
          </w:p>
        </w:tc>
        <w:tc>
          <w:tcPr>
            <w:tcW w:w="7356" w:type="dxa"/>
          </w:tcPr>
          <w:p w14:paraId="0C555A3C" w14:textId="3AAA06F1" w:rsidR="00EA1537" w:rsidRPr="0063129E" w:rsidRDefault="001A677E" w:rsidP="00383278">
            <w:pPr>
              <w:spacing w:line="360" w:lineRule="auto"/>
              <w:ind w:firstLine="567"/>
              <w:jc w:val="both"/>
              <w:rPr>
                <w:rFonts w:ascii="GHEA Grapalat" w:hAnsi="GHEA Grapalat"/>
                <w:sz w:val="24"/>
                <w:szCs w:val="24"/>
                <w:lang w:val="hy-AM"/>
              </w:rPr>
            </w:pPr>
            <w:r w:rsidRPr="0063129E">
              <w:rPr>
                <w:rFonts w:ascii="GHEA Grapalat" w:hAnsi="GHEA Grapalat"/>
                <w:sz w:val="24"/>
                <w:szCs w:val="24"/>
                <w:lang w:val="hy-AM"/>
              </w:rPr>
              <w:lastRenderedPageBreak/>
              <w:t xml:space="preserve">Ընդունվել է, նախագծի 1-ին կետի 3-րդ ենթակետում կատարվել է լրացում </w:t>
            </w:r>
          </w:p>
        </w:tc>
      </w:tr>
      <w:tr w:rsidR="00EA1537" w:rsidRPr="00983BC3" w14:paraId="1BB11F8E" w14:textId="77777777" w:rsidTr="001A677E">
        <w:trPr>
          <w:trHeight w:val="3601"/>
        </w:trPr>
        <w:tc>
          <w:tcPr>
            <w:tcW w:w="7039" w:type="dxa"/>
          </w:tcPr>
          <w:p w14:paraId="14897B22" w14:textId="77777777" w:rsidR="00EA1537" w:rsidRDefault="00EA1537" w:rsidP="00EA1537">
            <w:pPr>
              <w:spacing w:line="360" w:lineRule="auto"/>
              <w:ind w:firstLine="540"/>
              <w:jc w:val="both"/>
              <w:rPr>
                <w:rFonts w:ascii="GHEA Grapalat" w:hAnsi="GHEA Grapalat"/>
                <w:sz w:val="24"/>
                <w:szCs w:val="24"/>
                <w:lang w:val="hy-AM"/>
              </w:rPr>
            </w:pPr>
            <w:r>
              <w:rPr>
                <w:rFonts w:ascii="GHEA Grapalat" w:hAnsi="GHEA Grapalat"/>
                <w:sz w:val="24"/>
                <w:szCs w:val="24"/>
                <w:lang w:val="hy-AM"/>
              </w:rPr>
              <w:t>Նախագծի 1-ին կետի 9-րդ ենթակետի համաձայն</w:t>
            </w:r>
            <w:r w:rsidRPr="003B6646">
              <w:rPr>
                <w:rFonts w:ascii="GHEA Grapalat" w:hAnsi="GHEA Grapalat"/>
                <w:sz w:val="24"/>
                <w:szCs w:val="24"/>
                <w:lang w:val="hy-AM"/>
              </w:rPr>
              <w:t xml:space="preserve"> </w:t>
            </w:r>
            <w:r w:rsidRPr="00E44AF3">
              <w:rPr>
                <w:rFonts w:ascii="GHEA Grapalat" w:hAnsi="GHEA Grapalat"/>
                <w:sz w:val="24"/>
                <w:szCs w:val="24"/>
                <w:lang w:val="hy-AM"/>
              </w:rPr>
              <w:t>անդամը պատասխանատվություն է կրում իր գործողությունների, այդ թվում՝ իր կողմից հաստատված փաստաթղթերի, պահանջների, ինչպես նաև հաղթողին որոշելու հիմնավորվածության համար</w:t>
            </w:r>
            <w:r>
              <w:rPr>
                <w:rFonts w:ascii="GHEA Grapalat" w:hAnsi="GHEA Grapalat"/>
                <w:sz w:val="24"/>
                <w:szCs w:val="24"/>
                <w:lang w:val="hy-AM"/>
              </w:rPr>
              <w:t>։</w:t>
            </w:r>
          </w:p>
          <w:p w14:paraId="707B95E0" w14:textId="1867D435" w:rsidR="00EA1537" w:rsidRPr="00EA1537" w:rsidRDefault="00EA1537" w:rsidP="00EA1537">
            <w:pPr>
              <w:tabs>
                <w:tab w:val="left" w:pos="851"/>
              </w:tabs>
              <w:spacing w:line="360" w:lineRule="auto"/>
              <w:ind w:right="-1" w:firstLine="567"/>
              <w:jc w:val="both"/>
              <w:rPr>
                <w:rFonts w:ascii="GHEA Grapalat" w:hAnsi="GHEA Grapalat"/>
                <w:sz w:val="24"/>
                <w:szCs w:val="24"/>
                <w:lang w:val="hy-AM"/>
              </w:rPr>
            </w:pPr>
            <w:r>
              <w:rPr>
                <w:rFonts w:ascii="GHEA Grapalat" w:hAnsi="GHEA Grapalat"/>
                <w:sz w:val="24"/>
                <w:szCs w:val="24"/>
                <w:lang w:val="hy-AM"/>
              </w:rPr>
              <w:t>Այստեղ  ևս պարզ չէ, թե ինչ պատասխանատվության մասին է խոսքը</w:t>
            </w:r>
            <w:r w:rsidRPr="00EA1537">
              <w:rPr>
                <w:rFonts w:ascii="GHEA Grapalat" w:hAnsi="GHEA Grapalat"/>
                <w:sz w:val="24"/>
                <w:szCs w:val="24"/>
                <w:lang w:val="hy-AM"/>
              </w:rPr>
              <w:t>:</w:t>
            </w:r>
          </w:p>
        </w:tc>
        <w:tc>
          <w:tcPr>
            <w:tcW w:w="7356" w:type="dxa"/>
          </w:tcPr>
          <w:p w14:paraId="5031A5C4" w14:textId="016E1DF0" w:rsidR="00EA1537" w:rsidRPr="00983BC3" w:rsidRDefault="006D32F0" w:rsidP="001A677E">
            <w:pPr>
              <w:spacing w:line="360" w:lineRule="auto"/>
              <w:jc w:val="both"/>
              <w:rPr>
                <w:rFonts w:ascii="GHEA Grapalat" w:hAnsi="GHEA Grapalat"/>
                <w:sz w:val="24"/>
                <w:szCs w:val="24"/>
                <w:lang w:val="hy-AM"/>
              </w:rPr>
            </w:pPr>
            <w:r w:rsidRPr="006D32F0">
              <w:rPr>
                <w:rFonts w:ascii="GHEA Grapalat" w:hAnsi="GHEA Grapalat"/>
                <w:sz w:val="24"/>
                <w:szCs w:val="24"/>
                <w:lang w:val="hy-AM"/>
              </w:rPr>
              <w:t>Կախված արարքից պատասխանատվությունը կարող է լինել կարգապահական, նյութական, քաղաքացիական, վարչական, քրեական:</w:t>
            </w:r>
          </w:p>
        </w:tc>
      </w:tr>
      <w:tr w:rsidR="00EA1537" w:rsidRPr="00983BC3" w14:paraId="02EDA3A4" w14:textId="77777777" w:rsidTr="00A7106F">
        <w:tc>
          <w:tcPr>
            <w:tcW w:w="7039" w:type="dxa"/>
          </w:tcPr>
          <w:p w14:paraId="47D1636E" w14:textId="77777777" w:rsidR="00EA1537" w:rsidRDefault="00EA1537" w:rsidP="00EA1537">
            <w:pPr>
              <w:spacing w:line="360" w:lineRule="auto"/>
              <w:ind w:firstLine="540"/>
              <w:jc w:val="both"/>
              <w:rPr>
                <w:rFonts w:ascii="GHEA Grapalat" w:hAnsi="GHEA Grapalat"/>
                <w:sz w:val="24"/>
                <w:szCs w:val="24"/>
                <w:lang w:val="hy-AM"/>
              </w:rPr>
            </w:pPr>
            <w:r>
              <w:rPr>
                <w:rFonts w:ascii="GHEA Grapalat" w:hAnsi="GHEA Grapalat"/>
                <w:sz w:val="24"/>
                <w:szCs w:val="24"/>
                <w:lang w:val="hy-AM"/>
              </w:rPr>
              <w:t>Նախագծի 10</w:t>
            </w:r>
            <w:r>
              <w:rPr>
                <w:rFonts w:ascii="Cambria Math" w:hAnsi="Cambria Math"/>
                <w:sz w:val="24"/>
                <w:szCs w:val="24"/>
                <w:lang w:val="hy-AM"/>
              </w:rPr>
              <w:t>․</w:t>
            </w:r>
            <w:r>
              <w:rPr>
                <w:rFonts w:ascii="GHEA Grapalat" w:hAnsi="GHEA Grapalat"/>
                <w:sz w:val="24"/>
                <w:szCs w:val="24"/>
                <w:lang w:val="hy-AM"/>
              </w:rPr>
              <w:t xml:space="preserve">2 կետի 1-ին ենթակետի բ/ ենթակետի համաձայն </w:t>
            </w:r>
            <w:r w:rsidRPr="004B623F">
              <w:rPr>
                <w:rFonts w:ascii="GHEA Grapalat" w:hAnsi="GHEA Grapalat"/>
                <w:sz w:val="24"/>
                <w:szCs w:val="24"/>
                <w:lang w:val="hy-AM"/>
              </w:rPr>
              <w:t xml:space="preserve">Եթե հանձնաժողովը չի ապահովում սույն կարգի պահանջների կատարումը, ապա քարտուղարը դրա մասին հայտնի դառնալու օրը </w:t>
            </w:r>
            <w:r w:rsidRPr="00A80119">
              <w:rPr>
                <w:rFonts w:ascii="GHEA Grapalat" w:hAnsi="GHEA Grapalat"/>
                <w:sz w:val="24"/>
                <w:szCs w:val="24"/>
                <w:lang w:val="hy-AM"/>
              </w:rPr>
              <w:t>գրավոր զեկուցում է ղեկավարին</w:t>
            </w:r>
            <w:r>
              <w:rPr>
                <w:rFonts w:ascii="GHEA Grapalat" w:hAnsi="GHEA Grapalat"/>
                <w:sz w:val="24"/>
                <w:szCs w:val="24"/>
                <w:lang w:val="hy-AM"/>
              </w:rPr>
              <w:t xml:space="preserve">, որը հանձնարարում է պետական մարմնի իրավաբանական </w:t>
            </w:r>
            <w:r>
              <w:rPr>
                <w:rFonts w:ascii="GHEA Grapalat" w:hAnsi="GHEA Grapalat"/>
                <w:sz w:val="24"/>
                <w:szCs w:val="24"/>
                <w:lang w:val="hy-AM"/>
              </w:rPr>
              <w:lastRenderedPageBreak/>
              <w:t>ծառայությանը մինչև կասեցման ժամկետի ավարտը տալ իրավական եզրակացություն։ Իրավաբանական ծառայությունը կարող է եզրակացություն տալու համար պահանջել և ստանալ լրացուցիչ նյութեր։</w:t>
            </w:r>
          </w:p>
          <w:p w14:paraId="46E0508C" w14:textId="77777777" w:rsidR="00EA1537" w:rsidRDefault="00EA1537" w:rsidP="00EA1537">
            <w:pPr>
              <w:spacing w:line="360" w:lineRule="auto"/>
              <w:ind w:firstLine="540"/>
              <w:jc w:val="both"/>
              <w:rPr>
                <w:rFonts w:ascii="GHEA Grapalat" w:hAnsi="GHEA Grapalat"/>
                <w:sz w:val="24"/>
                <w:szCs w:val="24"/>
                <w:lang w:val="hy-AM"/>
              </w:rPr>
            </w:pPr>
            <w:r>
              <w:rPr>
                <w:rFonts w:ascii="GHEA Grapalat" w:hAnsi="GHEA Grapalat"/>
                <w:sz w:val="24"/>
                <w:szCs w:val="24"/>
                <w:lang w:val="hy-AM"/>
              </w:rPr>
              <w:t>Կարծում ենք՝ անհրաժեշտ է վերանայել նշված կետի հերթական համարը։</w:t>
            </w:r>
          </w:p>
          <w:p w14:paraId="1408EA93" w14:textId="4D8AE100" w:rsidR="00EA1537" w:rsidRPr="00EA1537" w:rsidRDefault="00EA1537" w:rsidP="00D418F9">
            <w:pPr>
              <w:spacing w:line="360" w:lineRule="auto"/>
              <w:ind w:firstLine="540"/>
              <w:jc w:val="both"/>
              <w:rPr>
                <w:rFonts w:ascii="GHEA Grapalat" w:hAnsi="GHEA Grapalat"/>
                <w:sz w:val="24"/>
                <w:szCs w:val="24"/>
                <w:lang w:val="hy-AM"/>
              </w:rPr>
            </w:pPr>
            <w:r>
              <w:rPr>
                <w:rFonts w:ascii="GHEA Grapalat" w:hAnsi="GHEA Grapalat"/>
                <w:sz w:val="24"/>
                <w:szCs w:val="24"/>
                <w:lang w:val="hy-AM"/>
              </w:rPr>
              <w:t>Բացի այդ գտնում ենք, որ «իրավաբանական ծառայությունը» բառերն անհրաժեշտ է փոխարինել «իրավաբանական ստորաբաժանումը» բառերով՝ նկատի ունենալով, որ տարբեր պետական մարմիններում գործում են իրավաբանական ստորաբաժանումներ։</w:t>
            </w:r>
          </w:p>
        </w:tc>
        <w:tc>
          <w:tcPr>
            <w:tcW w:w="7356" w:type="dxa"/>
          </w:tcPr>
          <w:p w14:paraId="351BB4A3" w14:textId="10615E6D" w:rsidR="00EA1537" w:rsidRPr="0063129E" w:rsidRDefault="00C04BB1" w:rsidP="00383278">
            <w:pPr>
              <w:spacing w:line="360" w:lineRule="auto"/>
              <w:ind w:firstLine="567"/>
              <w:jc w:val="both"/>
              <w:rPr>
                <w:rFonts w:ascii="GHEA Grapalat" w:hAnsi="GHEA Grapalat"/>
                <w:sz w:val="24"/>
                <w:szCs w:val="24"/>
                <w:lang w:val="hy-AM"/>
              </w:rPr>
            </w:pPr>
            <w:r w:rsidRPr="0063129E">
              <w:rPr>
                <w:rFonts w:ascii="GHEA Grapalat" w:hAnsi="GHEA Grapalat"/>
                <w:sz w:val="24"/>
                <w:szCs w:val="24"/>
                <w:lang w:val="hy-AM"/>
              </w:rPr>
              <w:lastRenderedPageBreak/>
              <w:t xml:space="preserve">Ընդունվել է, </w:t>
            </w:r>
            <w:r w:rsidR="001A677E" w:rsidRPr="0063129E">
              <w:rPr>
                <w:rFonts w:ascii="GHEA Grapalat" w:hAnsi="GHEA Grapalat"/>
                <w:sz w:val="24"/>
                <w:szCs w:val="24"/>
                <w:lang w:val="hy-AM"/>
              </w:rPr>
              <w:t>նշված ենթակետում կատարվել է փոփոխություն</w:t>
            </w:r>
          </w:p>
        </w:tc>
      </w:tr>
      <w:tr w:rsidR="00EA1537" w:rsidRPr="00983BC3" w14:paraId="26670194" w14:textId="77777777" w:rsidTr="00A7106F">
        <w:tc>
          <w:tcPr>
            <w:tcW w:w="7039" w:type="dxa"/>
          </w:tcPr>
          <w:p w14:paraId="3FE38DA9" w14:textId="5D07E7B5" w:rsidR="00EA1537" w:rsidRDefault="00EA1537" w:rsidP="00EA1537">
            <w:pPr>
              <w:spacing w:line="360" w:lineRule="auto"/>
              <w:ind w:firstLine="540"/>
              <w:jc w:val="both"/>
              <w:rPr>
                <w:rFonts w:ascii="GHEA Grapalat" w:hAnsi="GHEA Grapalat"/>
                <w:sz w:val="24"/>
                <w:szCs w:val="24"/>
                <w:lang w:val="hy-AM"/>
              </w:rPr>
            </w:pPr>
            <w:r>
              <w:rPr>
                <w:rFonts w:ascii="GHEA Grapalat" w:hAnsi="GHEA Grapalat"/>
                <w:sz w:val="24"/>
                <w:szCs w:val="24"/>
                <w:lang w:val="hy-AM"/>
              </w:rPr>
              <w:t>Նախագծի  1</w:t>
            </w:r>
            <w:r w:rsidR="000E0A09" w:rsidRPr="0063129E">
              <w:rPr>
                <w:rFonts w:ascii="GHEA Grapalat" w:hAnsi="GHEA Grapalat"/>
                <w:sz w:val="24"/>
                <w:szCs w:val="24"/>
                <w:lang w:val="hy-AM"/>
              </w:rPr>
              <w:t xml:space="preserve">-ին </w:t>
            </w:r>
            <w:r>
              <w:rPr>
                <w:rFonts w:ascii="GHEA Grapalat" w:hAnsi="GHEA Grapalat"/>
                <w:sz w:val="24"/>
                <w:szCs w:val="24"/>
                <w:lang w:val="hy-AM"/>
              </w:rPr>
              <w:t xml:space="preserve">կետի </w:t>
            </w:r>
            <w:r w:rsidR="000E0A09" w:rsidRPr="0063129E">
              <w:rPr>
                <w:rFonts w:ascii="GHEA Grapalat" w:hAnsi="GHEA Grapalat"/>
                <w:sz w:val="24"/>
                <w:szCs w:val="24"/>
                <w:lang w:val="hy-AM"/>
              </w:rPr>
              <w:t>3</w:t>
            </w:r>
            <w:r>
              <w:rPr>
                <w:rFonts w:ascii="GHEA Grapalat" w:hAnsi="GHEA Grapalat"/>
                <w:sz w:val="24"/>
                <w:szCs w:val="24"/>
                <w:lang w:val="hy-AM"/>
              </w:rPr>
              <w:t>-</w:t>
            </w:r>
            <w:r w:rsidR="000E0A09" w:rsidRPr="0063129E">
              <w:rPr>
                <w:rFonts w:ascii="GHEA Grapalat" w:hAnsi="GHEA Grapalat"/>
                <w:sz w:val="24"/>
                <w:szCs w:val="24"/>
                <w:lang w:val="hy-AM"/>
              </w:rPr>
              <w:t>րդ</w:t>
            </w:r>
            <w:r>
              <w:rPr>
                <w:rFonts w:ascii="GHEA Grapalat" w:hAnsi="GHEA Grapalat"/>
                <w:sz w:val="24"/>
                <w:szCs w:val="24"/>
                <w:lang w:val="hy-AM"/>
              </w:rPr>
              <w:t xml:space="preserve"> ենթակետի  համաձայն ղեկավարը </w:t>
            </w:r>
            <w:r w:rsidRPr="004B623F">
              <w:rPr>
                <w:rFonts w:ascii="GHEA Grapalat" w:hAnsi="GHEA Grapalat"/>
                <w:sz w:val="24"/>
                <w:szCs w:val="24"/>
                <w:lang w:val="hy-AM"/>
              </w:rPr>
              <w:t xml:space="preserve">իր կողմից </w:t>
            </w:r>
            <w:r w:rsidRPr="00E44AF3">
              <w:rPr>
                <w:rFonts w:ascii="GHEA Grapalat" w:hAnsi="GHEA Grapalat"/>
                <w:sz w:val="24"/>
                <w:szCs w:val="24"/>
                <w:lang w:val="hy-AM"/>
              </w:rPr>
              <w:t>ընդունված իրավական ակտով</w:t>
            </w:r>
            <w:r w:rsidRPr="004B623F">
              <w:rPr>
                <w:rFonts w:ascii="GHEA Grapalat" w:hAnsi="GHEA Grapalat"/>
                <w:sz w:val="24"/>
                <w:szCs w:val="24"/>
                <w:lang w:val="hy-AM"/>
              </w:rPr>
              <w:t xml:space="preserve"> </w:t>
            </w:r>
            <w:r w:rsidRPr="0089528F">
              <w:rPr>
                <w:rFonts w:ascii="GHEA Grapalat" w:hAnsi="GHEA Grapalat"/>
                <w:sz w:val="24"/>
                <w:szCs w:val="24"/>
                <w:lang w:val="hy-AM"/>
              </w:rPr>
              <w:t xml:space="preserve">կասեցնում է հանձնաժողովի </w:t>
            </w:r>
            <w:r w:rsidRPr="004B623F">
              <w:rPr>
                <w:rFonts w:ascii="GHEA Grapalat" w:hAnsi="GHEA Grapalat"/>
                <w:sz w:val="24"/>
                <w:szCs w:val="24"/>
                <w:lang w:val="hy-AM"/>
              </w:rPr>
              <w:t>գործունեությունը: Եթե հանձնաժողովի գործունեությունը կասեցնելու վերաբերյալ ընդունված իրավական ակտով այլ ժամկետ նախատեսված չէ, ապա հանձնաժողովի գործունեությունը կասեցվում է մինչև երեք աշխատանքային օրով</w:t>
            </w:r>
            <w:r>
              <w:rPr>
                <w:rFonts w:ascii="GHEA Grapalat" w:hAnsi="GHEA Grapalat"/>
                <w:sz w:val="24"/>
                <w:szCs w:val="24"/>
                <w:lang w:val="hy-AM"/>
              </w:rPr>
              <w:t>։</w:t>
            </w:r>
          </w:p>
          <w:p w14:paraId="37C2CC5A" w14:textId="63E6A78C" w:rsidR="00EA1537" w:rsidRPr="00EA1537" w:rsidRDefault="00EA1537" w:rsidP="00D418F9">
            <w:pPr>
              <w:spacing w:line="360" w:lineRule="auto"/>
              <w:ind w:firstLine="540"/>
              <w:jc w:val="both"/>
              <w:rPr>
                <w:rFonts w:ascii="GHEA Grapalat" w:hAnsi="GHEA Grapalat"/>
                <w:sz w:val="24"/>
                <w:szCs w:val="24"/>
                <w:lang w:val="hy-AM"/>
              </w:rPr>
            </w:pPr>
            <w:r>
              <w:rPr>
                <w:rFonts w:ascii="GHEA Grapalat" w:hAnsi="GHEA Grapalat"/>
                <w:sz w:val="24"/>
                <w:szCs w:val="24"/>
                <w:lang w:val="hy-AM"/>
              </w:rPr>
              <w:t>Կարծում ենք, որ առավել նպատակահարմար կլինի տվյալ դրույթից հանել «մինչև» բառը՝ հստակ սահմանելով կասեցման կոնկրետ ժամկետ՝ երեք աշխատանքային օրով։</w:t>
            </w:r>
          </w:p>
        </w:tc>
        <w:tc>
          <w:tcPr>
            <w:tcW w:w="7356" w:type="dxa"/>
          </w:tcPr>
          <w:p w14:paraId="47266113" w14:textId="4AC82A91" w:rsidR="00EA1537" w:rsidRPr="0063129E" w:rsidRDefault="000E0A09" w:rsidP="00383278">
            <w:pPr>
              <w:spacing w:line="360" w:lineRule="auto"/>
              <w:ind w:firstLine="567"/>
              <w:jc w:val="both"/>
              <w:rPr>
                <w:rFonts w:ascii="GHEA Grapalat" w:hAnsi="GHEA Grapalat"/>
                <w:sz w:val="24"/>
                <w:szCs w:val="24"/>
                <w:lang w:val="hy-AM"/>
              </w:rPr>
            </w:pPr>
            <w:r w:rsidRPr="0063129E">
              <w:rPr>
                <w:rFonts w:ascii="GHEA Grapalat" w:hAnsi="GHEA Grapalat"/>
                <w:sz w:val="24"/>
                <w:szCs w:val="24"/>
                <w:lang w:val="hy-AM"/>
              </w:rPr>
              <w:t>Ընդունվել է, ենթակետում կատարվել է փոփոխություն</w:t>
            </w:r>
          </w:p>
        </w:tc>
      </w:tr>
      <w:tr w:rsidR="00EA1537" w:rsidRPr="00983BC3" w14:paraId="3DE85296" w14:textId="77777777" w:rsidTr="00A7106F">
        <w:tc>
          <w:tcPr>
            <w:tcW w:w="7039" w:type="dxa"/>
          </w:tcPr>
          <w:p w14:paraId="5604967D" w14:textId="4B8E06F9" w:rsidR="00EA1537" w:rsidRDefault="00EA1537" w:rsidP="00EA1537">
            <w:pPr>
              <w:spacing w:line="360" w:lineRule="auto"/>
              <w:ind w:firstLine="540"/>
              <w:jc w:val="both"/>
              <w:rPr>
                <w:rFonts w:ascii="GHEA Grapalat" w:hAnsi="GHEA Grapalat"/>
                <w:sz w:val="24"/>
                <w:szCs w:val="24"/>
                <w:lang w:val="hy-AM"/>
              </w:rPr>
            </w:pPr>
            <w:r>
              <w:rPr>
                <w:rFonts w:ascii="GHEA Grapalat" w:hAnsi="GHEA Grapalat"/>
                <w:sz w:val="24"/>
                <w:szCs w:val="24"/>
                <w:lang w:val="hy-AM"/>
              </w:rPr>
              <w:lastRenderedPageBreak/>
              <w:t>Նախագծի 1</w:t>
            </w:r>
            <w:r w:rsidR="00E20DE6" w:rsidRPr="0063129E">
              <w:rPr>
                <w:rFonts w:ascii="GHEA Grapalat" w:hAnsi="GHEA Grapalat"/>
                <w:sz w:val="24"/>
                <w:szCs w:val="24"/>
                <w:lang w:val="hy-AM"/>
              </w:rPr>
              <w:t>-ին կետի 3</w:t>
            </w:r>
            <w:r>
              <w:rPr>
                <w:rFonts w:ascii="GHEA Grapalat" w:hAnsi="GHEA Grapalat"/>
                <w:sz w:val="24"/>
                <w:szCs w:val="24"/>
                <w:lang w:val="hy-AM"/>
              </w:rPr>
              <w:t xml:space="preserve">-րդ ենթակետի  համաձայն ղեկավարը </w:t>
            </w:r>
            <w:r w:rsidRPr="004B623F">
              <w:rPr>
                <w:rFonts w:ascii="GHEA Grapalat" w:hAnsi="GHEA Grapalat"/>
                <w:sz w:val="24"/>
                <w:szCs w:val="24"/>
                <w:lang w:val="hy-AM"/>
              </w:rPr>
              <w:t xml:space="preserve">իրավաբանական ծառայության գրավոր առաջարկի հիման վրա հարցի վերաբերյալ </w:t>
            </w:r>
            <w:r w:rsidRPr="00A80119">
              <w:rPr>
                <w:rFonts w:ascii="GHEA Grapalat" w:hAnsi="GHEA Grapalat"/>
                <w:sz w:val="24"/>
                <w:szCs w:val="24"/>
                <w:lang w:val="hy-AM"/>
              </w:rPr>
              <w:t>մասնագիտական եզրակացություն</w:t>
            </w:r>
            <w:r w:rsidRPr="00B33325">
              <w:rPr>
                <w:rFonts w:ascii="GHEA Grapalat" w:hAnsi="GHEA Grapalat"/>
                <w:sz w:val="24"/>
                <w:szCs w:val="24"/>
                <w:lang w:val="hy-AM"/>
              </w:rPr>
              <w:t xml:space="preserve"> ստանալու նպատակով կարող է դիմել իրավասու (մասնագիտացված) մարմինների</w:t>
            </w:r>
            <w:r w:rsidRPr="004B623F">
              <w:rPr>
                <w:rFonts w:ascii="GHEA Grapalat" w:hAnsi="GHEA Grapalat"/>
                <w:sz w:val="24"/>
                <w:szCs w:val="24"/>
                <w:lang w:val="hy-AM"/>
              </w:rPr>
              <w:t>:</w:t>
            </w:r>
          </w:p>
          <w:p w14:paraId="1D6E06FA" w14:textId="4FFCF44D" w:rsidR="00EA1537" w:rsidRPr="00EA1537" w:rsidRDefault="00EA1537" w:rsidP="00D418F9">
            <w:pPr>
              <w:spacing w:line="360" w:lineRule="auto"/>
              <w:ind w:firstLine="540"/>
              <w:jc w:val="both"/>
              <w:rPr>
                <w:rFonts w:ascii="GHEA Grapalat" w:hAnsi="GHEA Grapalat"/>
                <w:sz w:val="24"/>
                <w:szCs w:val="24"/>
                <w:lang w:val="hy-AM"/>
              </w:rPr>
            </w:pPr>
            <w:r>
              <w:rPr>
                <w:rFonts w:ascii="GHEA Grapalat" w:hAnsi="GHEA Grapalat"/>
                <w:sz w:val="24"/>
                <w:szCs w:val="24"/>
                <w:lang w:val="hy-AM"/>
              </w:rPr>
              <w:t>Այստեղ նույնպես հստակեցման կարիք ունի այն հարցը, թե ինչ մարմինների մասին է խոսքը։</w:t>
            </w:r>
          </w:p>
        </w:tc>
        <w:tc>
          <w:tcPr>
            <w:tcW w:w="7356" w:type="dxa"/>
          </w:tcPr>
          <w:p w14:paraId="210E553A" w14:textId="0802744B" w:rsidR="00EA1537" w:rsidRPr="0063129E" w:rsidRDefault="001A677E" w:rsidP="00383278">
            <w:pPr>
              <w:spacing w:line="360" w:lineRule="auto"/>
              <w:ind w:firstLine="567"/>
              <w:jc w:val="both"/>
              <w:rPr>
                <w:rFonts w:ascii="GHEA Grapalat" w:hAnsi="GHEA Grapalat"/>
                <w:sz w:val="24"/>
                <w:szCs w:val="24"/>
                <w:lang w:val="hy-AM"/>
              </w:rPr>
            </w:pPr>
            <w:r w:rsidRPr="0063129E">
              <w:rPr>
                <w:rFonts w:ascii="GHEA Grapalat" w:hAnsi="GHEA Grapalat"/>
                <w:sz w:val="24"/>
                <w:szCs w:val="24"/>
                <w:lang w:val="hy-AM"/>
              </w:rPr>
              <w:t xml:space="preserve">Խոսքը </w:t>
            </w:r>
            <w:r w:rsidR="000E0A09" w:rsidRPr="0063129E">
              <w:rPr>
                <w:rFonts w:ascii="GHEA Grapalat" w:hAnsi="GHEA Grapalat"/>
                <w:sz w:val="24"/>
                <w:szCs w:val="24"/>
                <w:lang w:val="hy-AM"/>
              </w:rPr>
              <w:t xml:space="preserve">վերաբերում է </w:t>
            </w:r>
            <w:r w:rsidRPr="0063129E">
              <w:rPr>
                <w:rFonts w:ascii="GHEA Grapalat" w:hAnsi="GHEA Grapalat"/>
                <w:sz w:val="24"/>
                <w:szCs w:val="24"/>
                <w:lang w:val="hy-AM"/>
              </w:rPr>
              <w:t>այն մարմինների</w:t>
            </w:r>
            <w:r w:rsidR="000E0A09" w:rsidRPr="0063129E">
              <w:rPr>
                <w:rFonts w:ascii="GHEA Grapalat" w:hAnsi="GHEA Grapalat"/>
                <w:sz w:val="24"/>
                <w:szCs w:val="24"/>
                <w:lang w:val="hy-AM"/>
              </w:rPr>
              <w:t>ն</w:t>
            </w:r>
            <w:r w:rsidRPr="0063129E">
              <w:rPr>
                <w:rFonts w:ascii="GHEA Grapalat" w:hAnsi="GHEA Grapalat"/>
                <w:sz w:val="24"/>
                <w:szCs w:val="24"/>
                <w:lang w:val="hy-AM"/>
              </w:rPr>
              <w:t>, որոնց ֆունկցիոնալ գործառույթ</w:t>
            </w:r>
            <w:r w:rsidR="000E0A09" w:rsidRPr="0063129E">
              <w:rPr>
                <w:rFonts w:ascii="GHEA Grapalat" w:hAnsi="GHEA Grapalat"/>
                <w:sz w:val="24"/>
                <w:szCs w:val="24"/>
                <w:lang w:val="hy-AM"/>
              </w:rPr>
              <w:t>ն է</w:t>
            </w:r>
            <w:r w:rsidRPr="0063129E">
              <w:rPr>
                <w:rFonts w:ascii="GHEA Grapalat" w:hAnsi="GHEA Grapalat"/>
                <w:sz w:val="24"/>
                <w:szCs w:val="24"/>
                <w:lang w:val="hy-AM"/>
              </w:rPr>
              <w:t xml:space="preserve"> տվյալ հարցի շրջանակում մասնագիտական եզրակացության տրամադրումը </w:t>
            </w:r>
          </w:p>
        </w:tc>
      </w:tr>
      <w:tr w:rsidR="00EA1537" w:rsidRPr="00983BC3" w14:paraId="743F32B7" w14:textId="77777777" w:rsidTr="00A7106F">
        <w:tc>
          <w:tcPr>
            <w:tcW w:w="7039" w:type="dxa"/>
          </w:tcPr>
          <w:p w14:paraId="5A569AF0" w14:textId="30660CDC" w:rsidR="00EA1537" w:rsidRPr="0001727E" w:rsidRDefault="00EA1537" w:rsidP="00EA1537">
            <w:pPr>
              <w:spacing w:line="360" w:lineRule="auto"/>
              <w:ind w:firstLine="540"/>
              <w:jc w:val="both"/>
              <w:rPr>
                <w:rFonts w:ascii="GHEA Grapalat" w:hAnsi="GHEA Grapalat"/>
                <w:sz w:val="24"/>
                <w:szCs w:val="24"/>
                <w:lang w:val="hy-AM"/>
              </w:rPr>
            </w:pPr>
            <w:r>
              <w:rPr>
                <w:rFonts w:ascii="GHEA Grapalat" w:hAnsi="GHEA Grapalat"/>
                <w:sz w:val="24"/>
                <w:szCs w:val="24"/>
                <w:lang w:val="hy-AM"/>
              </w:rPr>
              <w:t>Նախագծի 1</w:t>
            </w:r>
            <w:r w:rsidR="00E20DE6" w:rsidRPr="0063129E">
              <w:rPr>
                <w:rFonts w:ascii="GHEA Grapalat" w:hAnsi="GHEA Grapalat"/>
                <w:sz w:val="24"/>
                <w:szCs w:val="24"/>
                <w:lang w:val="hy-AM"/>
              </w:rPr>
              <w:t xml:space="preserve">-ին կետի </w:t>
            </w:r>
            <w:r>
              <w:rPr>
                <w:rFonts w:ascii="GHEA Grapalat" w:hAnsi="GHEA Grapalat"/>
                <w:sz w:val="24"/>
                <w:szCs w:val="24"/>
                <w:lang w:val="hy-AM"/>
              </w:rPr>
              <w:t>3-րդ ենթակետի  համաձայն</w:t>
            </w:r>
            <w:r w:rsidRPr="007740BF">
              <w:rPr>
                <w:rFonts w:ascii="GHEA Grapalat" w:hAnsi="GHEA Grapalat"/>
                <w:sz w:val="24"/>
                <w:szCs w:val="24"/>
                <w:lang w:val="hy-AM"/>
              </w:rPr>
              <w:t xml:space="preserve"> </w:t>
            </w:r>
            <w:r w:rsidRPr="004B623F">
              <w:rPr>
                <w:rFonts w:ascii="GHEA Grapalat" w:hAnsi="GHEA Grapalat"/>
                <w:sz w:val="24"/>
                <w:szCs w:val="24"/>
                <w:lang w:val="hy-AM"/>
              </w:rPr>
              <w:t>իրավական եզրակացությունն ստանալուց հետո ընդունված իրավական ակտով</w:t>
            </w:r>
            <w:r w:rsidRPr="007740BF">
              <w:rPr>
                <w:rFonts w:ascii="GHEA Grapalat" w:hAnsi="GHEA Grapalat"/>
                <w:sz w:val="24"/>
                <w:szCs w:val="24"/>
                <w:lang w:val="hy-AM"/>
              </w:rPr>
              <w:t xml:space="preserve"> </w:t>
            </w:r>
            <w:r w:rsidRPr="00EB2B71">
              <w:rPr>
                <w:rFonts w:ascii="GHEA Grapalat" w:hAnsi="GHEA Grapalat"/>
                <w:i/>
                <w:sz w:val="24"/>
                <w:szCs w:val="24"/>
                <w:lang w:val="hy-AM"/>
              </w:rPr>
              <w:t>առաջարկում է</w:t>
            </w:r>
            <w:r w:rsidRPr="005E0511">
              <w:rPr>
                <w:rFonts w:ascii="GHEA Grapalat" w:hAnsi="GHEA Grapalat"/>
                <w:sz w:val="24"/>
                <w:szCs w:val="24"/>
                <w:lang w:val="hy-AM"/>
              </w:rPr>
              <w:t xml:space="preserve"> </w:t>
            </w:r>
            <w:r w:rsidRPr="004B623F">
              <w:rPr>
                <w:rFonts w:ascii="GHEA Grapalat" w:hAnsi="GHEA Grapalat"/>
                <w:sz w:val="24"/>
                <w:szCs w:val="24"/>
                <w:lang w:val="hy-AM"/>
              </w:rPr>
              <w:t>հանձնաժողովին, ըստ իրավական եզրակացության, վերանայել հանձնաժողովի որոշումները: Զեկուցագիրը և իրավական եզրակացությունը կցվում են արձանագրությանը</w:t>
            </w:r>
            <w:r>
              <w:rPr>
                <w:rFonts w:ascii="GHEA Grapalat" w:hAnsi="GHEA Grapalat"/>
                <w:sz w:val="24"/>
                <w:szCs w:val="24"/>
                <w:lang w:val="hy-AM"/>
              </w:rPr>
              <w:t>։</w:t>
            </w:r>
          </w:p>
          <w:p w14:paraId="66360459" w14:textId="36350304" w:rsidR="00EA1537" w:rsidRDefault="00EA1537" w:rsidP="00D418F9">
            <w:pPr>
              <w:spacing w:line="360" w:lineRule="auto"/>
              <w:ind w:firstLine="540"/>
              <w:jc w:val="both"/>
              <w:rPr>
                <w:rFonts w:ascii="GHEA Grapalat" w:hAnsi="GHEA Grapalat"/>
                <w:sz w:val="24"/>
                <w:szCs w:val="24"/>
                <w:lang w:val="hy-AM"/>
              </w:rPr>
            </w:pPr>
            <w:r>
              <w:rPr>
                <w:rFonts w:ascii="GHEA Grapalat" w:hAnsi="GHEA Grapalat"/>
                <w:sz w:val="24"/>
                <w:szCs w:val="24"/>
                <w:lang w:val="hy-AM"/>
              </w:rPr>
              <w:t>Գտնում ենք, որ նշված դրույթից պարզ չէ, թե ինչ է իրենից ենթադրում այդ վերանայումը</w:t>
            </w:r>
            <w:r w:rsidRPr="00EB2B71">
              <w:rPr>
                <w:rFonts w:ascii="GHEA Grapalat" w:hAnsi="GHEA Grapalat"/>
                <w:sz w:val="24"/>
                <w:szCs w:val="24"/>
                <w:lang w:val="hy-AM"/>
              </w:rPr>
              <w:t xml:space="preserve"> և ինչ հետևանքներ այն կարող է առաջացնել։ Հստակ չէ նաև այն հարցը</w:t>
            </w:r>
            <w:r>
              <w:rPr>
                <w:rFonts w:ascii="GHEA Grapalat" w:hAnsi="GHEA Grapalat"/>
                <w:sz w:val="24"/>
                <w:szCs w:val="24"/>
                <w:lang w:val="hy-AM"/>
              </w:rPr>
              <w:t>, թե ղեկավարի առաջարկությունը չկատարելու դեպքում ինչ որ հետևանքներ վրա հասնում են, թե ոչ, այլ կերպ ասած՝ այն պարտադիր է կատարման համար, թե թողնվելու է հանձնաժողովի հայեցողությանը։</w:t>
            </w:r>
          </w:p>
        </w:tc>
        <w:tc>
          <w:tcPr>
            <w:tcW w:w="7356" w:type="dxa"/>
          </w:tcPr>
          <w:p w14:paraId="4151A54C" w14:textId="184C99E5" w:rsidR="00EA1537" w:rsidRPr="0063129E" w:rsidRDefault="001A677E" w:rsidP="00383278">
            <w:pPr>
              <w:spacing w:line="360" w:lineRule="auto"/>
              <w:ind w:firstLine="567"/>
              <w:jc w:val="both"/>
              <w:rPr>
                <w:rFonts w:ascii="GHEA Grapalat" w:hAnsi="GHEA Grapalat"/>
                <w:sz w:val="24"/>
                <w:szCs w:val="24"/>
                <w:lang w:val="hy-AM"/>
              </w:rPr>
            </w:pPr>
            <w:r w:rsidRPr="0063129E">
              <w:rPr>
                <w:rFonts w:ascii="GHEA Grapalat" w:hAnsi="GHEA Grapalat"/>
                <w:sz w:val="24"/>
                <w:szCs w:val="24"/>
                <w:lang w:val="hy-AM"/>
              </w:rPr>
              <w:t xml:space="preserve">Դրույթը հստակ է և ենթադրում է, որ հանձնաժողովը, որպես տվյալ մրցույթի շրջանակում որոշում կայացնող միավոր, կարող է ընդունել իրավական եզրակացությունը և իր կողմից կայացված որոշումներում կատարել դրանից բխող փոփոխություններ:   </w:t>
            </w:r>
          </w:p>
        </w:tc>
      </w:tr>
      <w:tr w:rsidR="00EA1537" w:rsidRPr="00983BC3" w14:paraId="49319F57" w14:textId="77777777" w:rsidTr="00A7106F">
        <w:tc>
          <w:tcPr>
            <w:tcW w:w="7039" w:type="dxa"/>
          </w:tcPr>
          <w:p w14:paraId="64541169" w14:textId="7CB75A52" w:rsidR="00EA1537" w:rsidRDefault="00EA1537" w:rsidP="00EA1537">
            <w:pPr>
              <w:spacing w:line="360" w:lineRule="auto"/>
              <w:ind w:firstLine="540"/>
              <w:jc w:val="both"/>
              <w:rPr>
                <w:rFonts w:ascii="GHEA Grapalat" w:hAnsi="GHEA Grapalat"/>
                <w:sz w:val="24"/>
                <w:szCs w:val="24"/>
                <w:lang w:val="hy-AM"/>
              </w:rPr>
            </w:pPr>
            <w:r>
              <w:rPr>
                <w:rFonts w:ascii="GHEA Grapalat" w:hAnsi="GHEA Grapalat"/>
                <w:sz w:val="24"/>
                <w:szCs w:val="24"/>
                <w:lang w:val="hy-AM"/>
              </w:rPr>
              <w:lastRenderedPageBreak/>
              <w:t>Նախագծի 1</w:t>
            </w:r>
            <w:r w:rsidR="00E20DE6" w:rsidRPr="0063129E">
              <w:rPr>
                <w:rFonts w:ascii="GHEA Grapalat" w:hAnsi="GHEA Grapalat"/>
                <w:sz w:val="24"/>
                <w:szCs w:val="24"/>
                <w:lang w:val="hy-AM"/>
              </w:rPr>
              <w:t xml:space="preserve">-ին կետի </w:t>
            </w:r>
            <w:r>
              <w:rPr>
                <w:rFonts w:ascii="GHEA Grapalat" w:hAnsi="GHEA Grapalat"/>
                <w:sz w:val="24"/>
                <w:szCs w:val="24"/>
                <w:lang w:val="hy-AM"/>
              </w:rPr>
              <w:t>6-րդ ենթակետի 2-րդ նախադասության  համաձայն ս</w:t>
            </w:r>
            <w:r w:rsidRPr="004B623F">
              <w:rPr>
                <w:rFonts w:ascii="GHEA Grapalat" w:hAnsi="GHEA Grapalat"/>
                <w:sz w:val="24"/>
                <w:szCs w:val="24"/>
                <w:lang w:val="hy-AM"/>
              </w:rPr>
              <w:t xml:space="preserve">ույն կետում նշված անձանց կողմից այլ անձանց` Հայաստանի Հանրապետության օրենսդրությամբ չնախատեսված ձևով պարզաբանումներ կամ մրցույթի ընթացակարգին վերաբերող այլ տեղեկություններ տրամադրելը հանգեցնում է այդ անձին </w:t>
            </w:r>
            <w:r w:rsidRPr="00B33325">
              <w:rPr>
                <w:rFonts w:ascii="GHEA Grapalat" w:hAnsi="GHEA Grapalat"/>
                <w:sz w:val="24"/>
                <w:szCs w:val="24"/>
                <w:lang w:val="hy-AM"/>
              </w:rPr>
              <w:t>Հայաստանի Հանրապետության օրենքով սահմանված պատասխանատվության</w:t>
            </w:r>
            <w:r w:rsidRPr="004B623F">
              <w:rPr>
                <w:rFonts w:ascii="GHEA Grapalat" w:hAnsi="GHEA Grapalat"/>
                <w:sz w:val="24"/>
                <w:szCs w:val="24"/>
                <w:lang w:val="hy-AM"/>
              </w:rPr>
              <w:t xml:space="preserve"> ենթարկելու</w:t>
            </w:r>
            <w:r w:rsidRPr="0089528F">
              <w:rPr>
                <w:rFonts w:ascii="GHEA Grapalat" w:hAnsi="GHEA Grapalat"/>
                <w:sz w:val="24"/>
                <w:szCs w:val="24"/>
                <w:lang w:val="hy-AM"/>
              </w:rPr>
              <w:t xml:space="preserve"> նպատակով </w:t>
            </w:r>
            <w:r w:rsidRPr="004B623F">
              <w:rPr>
                <w:rFonts w:ascii="GHEA Grapalat" w:hAnsi="GHEA Grapalat"/>
                <w:sz w:val="24"/>
                <w:szCs w:val="24"/>
                <w:lang w:val="hy-AM"/>
              </w:rPr>
              <w:t>միջոցների ձեռնարկմանը</w:t>
            </w:r>
            <w:r>
              <w:rPr>
                <w:rFonts w:ascii="GHEA Grapalat" w:hAnsi="GHEA Grapalat"/>
                <w:sz w:val="24"/>
                <w:szCs w:val="24"/>
                <w:lang w:val="hy-AM"/>
              </w:rPr>
              <w:t>։</w:t>
            </w:r>
          </w:p>
          <w:p w14:paraId="607CB746" w14:textId="2AC19083" w:rsidR="00EA1537" w:rsidRDefault="00EA1537" w:rsidP="00D418F9">
            <w:pPr>
              <w:spacing w:line="360" w:lineRule="auto"/>
              <w:ind w:firstLine="540"/>
              <w:jc w:val="both"/>
              <w:rPr>
                <w:rFonts w:ascii="GHEA Grapalat" w:hAnsi="GHEA Grapalat"/>
                <w:sz w:val="24"/>
                <w:szCs w:val="24"/>
                <w:lang w:val="hy-AM"/>
              </w:rPr>
            </w:pPr>
            <w:r>
              <w:rPr>
                <w:rFonts w:ascii="GHEA Grapalat" w:hAnsi="GHEA Grapalat"/>
                <w:sz w:val="24"/>
                <w:szCs w:val="24"/>
                <w:lang w:val="hy-AM"/>
              </w:rPr>
              <w:t>Այս դրույթի հետ կապված՝ անհրաժեշտ է նշել, որ բաց է մնում այն հարցը, թե ինչպիսի պատասխանատավություն է նախատեսվելու կարգի պահանջները խախտած հանձնաժողովի անդամների համար։</w:t>
            </w:r>
          </w:p>
        </w:tc>
        <w:tc>
          <w:tcPr>
            <w:tcW w:w="7356" w:type="dxa"/>
          </w:tcPr>
          <w:p w14:paraId="2B8FDD82" w14:textId="29DBF1CD" w:rsidR="00EA1537" w:rsidRPr="00EA1537" w:rsidRDefault="00F26CA3" w:rsidP="00F26CA3">
            <w:pPr>
              <w:spacing w:line="360" w:lineRule="auto"/>
              <w:ind w:firstLine="567"/>
              <w:jc w:val="both"/>
              <w:rPr>
                <w:rFonts w:ascii="GHEA Grapalat" w:hAnsi="GHEA Grapalat"/>
                <w:sz w:val="24"/>
                <w:szCs w:val="24"/>
                <w:lang w:val="hy-AM"/>
              </w:rPr>
            </w:pPr>
            <w:r>
              <w:rPr>
                <w:rFonts w:ascii="GHEA Grapalat" w:hAnsi="GHEA Grapalat"/>
                <w:sz w:val="24"/>
                <w:szCs w:val="24"/>
                <w:lang w:val="hy-AM"/>
              </w:rPr>
              <w:t>Կ</w:t>
            </w:r>
            <w:r w:rsidR="00F30C2D" w:rsidRPr="0063129E">
              <w:rPr>
                <w:rFonts w:ascii="GHEA Grapalat" w:hAnsi="GHEA Grapalat"/>
                <w:sz w:val="24"/>
                <w:szCs w:val="24"/>
                <w:lang w:val="hy-AM"/>
              </w:rPr>
              <w:t xml:space="preserve">ախված </w:t>
            </w:r>
            <w:r>
              <w:rPr>
                <w:rFonts w:ascii="GHEA Grapalat" w:hAnsi="GHEA Grapalat"/>
                <w:sz w:val="24"/>
                <w:szCs w:val="24"/>
                <w:lang w:val="hy-AM"/>
              </w:rPr>
              <w:t>արարքից պատասխանատվությունը կարող է լինել կարգապահական, նյութական, քաղաքացիական, վարչական, քրեական</w:t>
            </w:r>
            <w:r w:rsidR="00F30C2D" w:rsidRPr="0063129E">
              <w:rPr>
                <w:rFonts w:ascii="GHEA Grapalat" w:hAnsi="GHEA Grapalat"/>
                <w:sz w:val="24"/>
                <w:szCs w:val="24"/>
                <w:lang w:val="hy-AM"/>
              </w:rPr>
              <w:t>:</w:t>
            </w:r>
          </w:p>
        </w:tc>
      </w:tr>
      <w:tr w:rsidR="00EA1537" w:rsidRPr="00983BC3" w14:paraId="0339D95A" w14:textId="77777777" w:rsidTr="00A7106F">
        <w:tc>
          <w:tcPr>
            <w:tcW w:w="7039" w:type="dxa"/>
          </w:tcPr>
          <w:p w14:paraId="3EFD5DF3" w14:textId="40DE6D83" w:rsidR="00EA1537" w:rsidRDefault="00EA1537" w:rsidP="00EA1537">
            <w:pPr>
              <w:spacing w:line="360" w:lineRule="auto"/>
              <w:ind w:firstLine="540"/>
              <w:jc w:val="both"/>
              <w:rPr>
                <w:rFonts w:eastAsia="Times New Roman" w:cs="Calibri"/>
                <w:sz w:val="24"/>
                <w:szCs w:val="24"/>
                <w:lang w:val="hy-AM"/>
              </w:rPr>
            </w:pPr>
            <w:r>
              <w:rPr>
                <w:rFonts w:ascii="GHEA Grapalat" w:hAnsi="GHEA Grapalat"/>
                <w:sz w:val="24"/>
                <w:szCs w:val="24"/>
                <w:lang w:val="hy-AM"/>
              </w:rPr>
              <w:t>Նախագծի 1</w:t>
            </w:r>
            <w:r w:rsidR="0049475F" w:rsidRPr="0063129E">
              <w:rPr>
                <w:rFonts w:ascii="GHEA Grapalat" w:hAnsi="GHEA Grapalat"/>
                <w:sz w:val="24"/>
                <w:szCs w:val="24"/>
                <w:lang w:val="hy-AM"/>
              </w:rPr>
              <w:t xml:space="preserve">-ին կետի </w:t>
            </w:r>
            <w:r w:rsidRPr="00741006">
              <w:rPr>
                <w:rFonts w:ascii="GHEA Grapalat" w:hAnsi="GHEA Grapalat"/>
                <w:sz w:val="24"/>
                <w:szCs w:val="24"/>
                <w:lang w:val="hy-AM"/>
              </w:rPr>
              <w:t>9</w:t>
            </w:r>
            <w:r>
              <w:rPr>
                <w:rFonts w:ascii="GHEA Grapalat" w:hAnsi="GHEA Grapalat"/>
                <w:sz w:val="24"/>
                <w:szCs w:val="24"/>
                <w:lang w:val="hy-AM"/>
              </w:rPr>
              <w:t>-</w:t>
            </w:r>
            <w:r w:rsidRPr="00741006">
              <w:rPr>
                <w:rFonts w:ascii="GHEA Grapalat" w:hAnsi="GHEA Grapalat"/>
                <w:sz w:val="24"/>
                <w:szCs w:val="24"/>
                <w:lang w:val="hy-AM"/>
              </w:rPr>
              <w:t>րդ</w:t>
            </w:r>
            <w:r>
              <w:rPr>
                <w:rFonts w:ascii="GHEA Grapalat" w:hAnsi="GHEA Grapalat"/>
                <w:sz w:val="24"/>
                <w:szCs w:val="24"/>
                <w:lang w:val="hy-AM"/>
              </w:rPr>
              <w:t xml:space="preserve"> ենթակետի համաձայն </w:t>
            </w:r>
            <w:r w:rsidRPr="004B623F">
              <w:rPr>
                <w:rFonts w:ascii="GHEA Grapalat" w:eastAsia="Times New Roman" w:hAnsi="GHEA Grapalat"/>
                <w:sz w:val="24"/>
                <w:szCs w:val="24"/>
                <w:lang w:val="hy-AM"/>
              </w:rPr>
              <w:t>տուգանքը հաշվարկվում է նաև պայմանագիրը դրանով սահմանված ժամկետներում կատարելու, սակայն հանձնաժողովի կողմից չընդունվելու</w:t>
            </w:r>
            <w:r>
              <w:rPr>
                <w:rFonts w:ascii="GHEA Grapalat" w:eastAsia="Times New Roman" w:hAnsi="GHEA Grapalat"/>
                <w:sz w:val="24"/>
                <w:szCs w:val="24"/>
                <w:lang w:val="hy-AM"/>
              </w:rPr>
              <w:t xml:space="preserve">, ինչպես նաև </w:t>
            </w:r>
            <w:r w:rsidRPr="00246DBC">
              <w:rPr>
                <w:rFonts w:ascii="GHEA Grapalat" w:eastAsia="Times New Roman" w:hAnsi="GHEA Grapalat"/>
                <w:sz w:val="24"/>
                <w:szCs w:val="24"/>
                <w:lang w:val="hy-AM"/>
              </w:rPr>
              <w:t>հաշվետվությունները պայմանագրով սահմանված ժամկետներում չներկայացնելու դեպք</w:t>
            </w:r>
            <w:r>
              <w:rPr>
                <w:rFonts w:ascii="GHEA Grapalat" w:eastAsia="Times New Roman" w:hAnsi="GHEA Grapalat"/>
                <w:sz w:val="24"/>
                <w:szCs w:val="24"/>
                <w:lang w:val="hy-AM"/>
              </w:rPr>
              <w:t>եր</w:t>
            </w:r>
            <w:r w:rsidRPr="00246DBC">
              <w:rPr>
                <w:rFonts w:ascii="GHEA Grapalat" w:eastAsia="Times New Roman" w:hAnsi="GHEA Grapalat"/>
                <w:sz w:val="24"/>
                <w:szCs w:val="24"/>
                <w:lang w:val="hy-AM"/>
              </w:rPr>
              <w:t>ում</w:t>
            </w:r>
            <w:r w:rsidRPr="004B623F">
              <w:rPr>
                <w:rFonts w:ascii="GHEA Grapalat" w:eastAsia="Times New Roman" w:hAnsi="GHEA Grapalat"/>
                <w:sz w:val="24"/>
                <w:szCs w:val="24"/>
                <w:lang w:val="hy-AM"/>
              </w:rPr>
              <w:t>:</w:t>
            </w:r>
            <w:r w:rsidRPr="004B623F">
              <w:rPr>
                <w:rFonts w:eastAsia="Times New Roman" w:cs="Calibri"/>
                <w:sz w:val="24"/>
                <w:szCs w:val="24"/>
                <w:lang w:val="hy-AM"/>
              </w:rPr>
              <w:t> </w:t>
            </w:r>
          </w:p>
          <w:p w14:paraId="5762CFD0" w14:textId="718E87E4" w:rsidR="00EA1537" w:rsidRDefault="00EA1537" w:rsidP="00D418F9">
            <w:pPr>
              <w:spacing w:line="360" w:lineRule="auto"/>
              <w:ind w:firstLine="540"/>
              <w:jc w:val="both"/>
              <w:rPr>
                <w:rFonts w:ascii="GHEA Grapalat" w:hAnsi="GHEA Grapalat"/>
                <w:sz w:val="24"/>
                <w:szCs w:val="24"/>
                <w:lang w:val="hy-AM"/>
              </w:rPr>
            </w:pPr>
            <w:r>
              <w:rPr>
                <w:rFonts w:ascii="GHEA Grapalat" w:hAnsi="GHEA Grapalat"/>
                <w:sz w:val="24"/>
                <w:szCs w:val="24"/>
                <w:lang w:val="hy-AM"/>
              </w:rPr>
              <w:t>Գտնում ենք, որ պ</w:t>
            </w:r>
            <w:r w:rsidRPr="00741006">
              <w:rPr>
                <w:rFonts w:ascii="GHEA Grapalat" w:hAnsi="GHEA Grapalat"/>
                <w:sz w:val="24"/>
                <w:szCs w:val="24"/>
                <w:lang w:val="hy-AM"/>
              </w:rPr>
              <w:t>արզ չէ, թե որն է պայմանագրի կողմի համար տուգանք սահմանելու տրամաբանություն</w:t>
            </w:r>
            <w:r>
              <w:rPr>
                <w:rFonts w:ascii="GHEA Grapalat" w:hAnsi="GHEA Grapalat"/>
                <w:sz w:val="24"/>
                <w:szCs w:val="24"/>
                <w:lang w:val="hy-AM"/>
              </w:rPr>
              <w:t>ն</w:t>
            </w:r>
            <w:r w:rsidRPr="00741006">
              <w:rPr>
                <w:rFonts w:ascii="GHEA Grapalat" w:hAnsi="GHEA Grapalat"/>
                <w:sz w:val="24"/>
                <w:szCs w:val="24"/>
                <w:lang w:val="hy-AM"/>
              </w:rPr>
              <w:t xml:space="preserve"> այն </w:t>
            </w:r>
            <w:r w:rsidRPr="00741006">
              <w:rPr>
                <w:rFonts w:ascii="GHEA Grapalat" w:hAnsi="GHEA Grapalat"/>
                <w:sz w:val="24"/>
                <w:szCs w:val="24"/>
                <w:lang w:val="hy-AM"/>
              </w:rPr>
              <w:lastRenderedPageBreak/>
              <w:t>դեպքում, երբ պայմանագրի կատարումը հանձնաժողովի կողմից չի ընդունվում</w:t>
            </w:r>
            <w:r>
              <w:rPr>
                <w:rFonts w:ascii="GHEA Grapalat" w:hAnsi="GHEA Grapalat"/>
                <w:sz w:val="24"/>
                <w:szCs w:val="24"/>
                <w:lang w:val="hy-AM"/>
              </w:rPr>
              <w:t>,</w:t>
            </w:r>
            <w:r w:rsidRPr="00741006">
              <w:rPr>
                <w:rFonts w:ascii="GHEA Grapalat" w:hAnsi="GHEA Grapalat"/>
                <w:sz w:val="24"/>
                <w:szCs w:val="24"/>
                <w:lang w:val="hy-AM"/>
              </w:rPr>
              <w:t xml:space="preserve"> </w:t>
            </w:r>
            <w:r>
              <w:rPr>
                <w:rFonts w:ascii="GHEA Grapalat" w:hAnsi="GHEA Grapalat"/>
                <w:sz w:val="24"/>
                <w:szCs w:val="24"/>
                <w:lang w:val="hy-AM"/>
              </w:rPr>
              <w:t>մասնավորապես, թե ինչու պետք է կողմից համար առաջանան բացասական հետևանքներ տուգանքի  ձևով, եթե հանձնաժողովը որոշում է չընդունել պայմանագիրը։</w:t>
            </w:r>
          </w:p>
        </w:tc>
        <w:tc>
          <w:tcPr>
            <w:tcW w:w="7356" w:type="dxa"/>
          </w:tcPr>
          <w:p w14:paraId="04CB3841" w14:textId="6F18EBF4" w:rsidR="00EA1537" w:rsidRPr="0063129E" w:rsidRDefault="0049475F" w:rsidP="00383278">
            <w:pPr>
              <w:spacing w:line="360" w:lineRule="auto"/>
              <w:ind w:firstLine="567"/>
              <w:jc w:val="both"/>
              <w:rPr>
                <w:rFonts w:ascii="GHEA Grapalat" w:hAnsi="GHEA Grapalat"/>
                <w:sz w:val="24"/>
                <w:szCs w:val="24"/>
                <w:lang w:val="hy-AM"/>
              </w:rPr>
            </w:pPr>
            <w:r w:rsidRPr="0063129E">
              <w:rPr>
                <w:rFonts w:ascii="GHEA Grapalat" w:hAnsi="GHEA Grapalat"/>
                <w:sz w:val="24"/>
                <w:szCs w:val="24"/>
                <w:lang w:val="hy-AM"/>
              </w:rPr>
              <w:lastRenderedPageBreak/>
              <w:t xml:space="preserve">Կարգավորման նախատեսման անհրաժեշտությունը պայմանավորված է հնարավոր չափաշահման դեպքերը կանխարգելելու անհրաժեշտությամբ, նկատի ունենալով, որ պայմանագրի կողմը հնարավորություն կունենա պատվիրատուին ներկայացնել պայմանագրի պահանջներին չհամապատասխանող արդյունք և </w:t>
            </w:r>
            <w:r w:rsidR="00E20DE6" w:rsidRPr="0063129E">
              <w:rPr>
                <w:rFonts w:ascii="GHEA Grapalat" w:hAnsi="GHEA Grapalat"/>
                <w:sz w:val="24"/>
                <w:szCs w:val="24"/>
                <w:lang w:val="hy-AM"/>
              </w:rPr>
              <w:t xml:space="preserve">այն չընդունելու և շտկման ժամկետ սահմանվելու միջոցով առանց որևէ պատախանատվություն կրելու հանգամանքի </w:t>
            </w:r>
            <w:r w:rsidRPr="0063129E">
              <w:rPr>
                <w:rFonts w:ascii="GHEA Grapalat" w:hAnsi="GHEA Grapalat"/>
                <w:sz w:val="24"/>
                <w:szCs w:val="24"/>
                <w:lang w:val="hy-AM"/>
              </w:rPr>
              <w:t xml:space="preserve">ստանալ </w:t>
            </w:r>
            <w:r w:rsidRPr="0063129E">
              <w:rPr>
                <w:rFonts w:ascii="GHEA Grapalat" w:hAnsi="GHEA Grapalat"/>
                <w:sz w:val="24"/>
                <w:szCs w:val="24"/>
                <w:lang w:val="hy-AM"/>
              </w:rPr>
              <w:lastRenderedPageBreak/>
              <w:t>պայմանագրի ժամկետի երկարաձգման հնարավորություն</w:t>
            </w:r>
            <w:r w:rsidR="006D32F0">
              <w:rPr>
                <w:rFonts w:ascii="GHEA Grapalat" w:hAnsi="GHEA Grapalat"/>
                <w:sz w:val="24"/>
                <w:szCs w:val="24"/>
                <w:lang w:val="hy-AM"/>
              </w:rPr>
              <w:t>: Ակնհայտ է, որ քաղաքացիաիրավական հարաբերություններում, որպիսիք հանդիսանում են դրամաշնորհի տրամադրման (նվիրաբերության) հարաբերությունները պարտավորությունների պատշաճ կատարումը ենթադրում է այնպիսի կատարում, որը պետք է համապատասխանի այդ պարտավորության բոլոր պայմաններին, իսկ ժամկետը խնդրո առարկա պայմաններից ընդամենը մեկն է: Մինչդեռ տուգանքը, որպես պարտավորության ապահովման միջոց, կոչված է երաշխավորելու պարտավորության ոչ միայն ժամանակին, այլև ամբողջական և պատճաշ կատարումը:</w:t>
            </w:r>
          </w:p>
        </w:tc>
      </w:tr>
      <w:tr w:rsidR="00EA1537" w:rsidRPr="00983BC3" w14:paraId="04CE95CF" w14:textId="77777777" w:rsidTr="00A7106F">
        <w:tc>
          <w:tcPr>
            <w:tcW w:w="7039" w:type="dxa"/>
          </w:tcPr>
          <w:p w14:paraId="699A53D2" w14:textId="21C95679" w:rsidR="00851DDA" w:rsidRDefault="00851DDA" w:rsidP="00851DDA">
            <w:pPr>
              <w:spacing w:line="360" w:lineRule="auto"/>
              <w:ind w:firstLine="540"/>
              <w:jc w:val="both"/>
              <w:rPr>
                <w:rFonts w:ascii="GHEA Grapalat" w:hAnsi="GHEA Grapalat"/>
                <w:bCs/>
                <w:sz w:val="24"/>
                <w:szCs w:val="24"/>
                <w:lang w:val="hy-AM"/>
              </w:rPr>
            </w:pPr>
            <w:r>
              <w:rPr>
                <w:rFonts w:ascii="GHEA Grapalat" w:hAnsi="GHEA Grapalat"/>
                <w:sz w:val="24"/>
                <w:szCs w:val="24"/>
                <w:lang w:val="hy-AM"/>
              </w:rPr>
              <w:lastRenderedPageBreak/>
              <w:t>Նախագծի 1</w:t>
            </w:r>
            <w:r w:rsidR="00E20DE6" w:rsidRPr="0063129E">
              <w:rPr>
                <w:rFonts w:ascii="GHEA Grapalat" w:hAnsi="GHEA Grapalat"/>
                <w:sz w:val="24"/>
                <w:szCs w:val="24"/>
                <w:lang w:val="hy-AM"/>
              </w:rPr>
              <w:t xml:space="preserve">-ին </w:t>
            </w:r>
            <w:r w:rsidRPr="00741006">
              <w:rPr>
                <w:rFonts w:ascii="GHEA Grapalat" w:hAnsi="GHEA Grapalat"/>
                <w:sz w:val="24"/>
                <w:szCs w:val="24"/>
                <w:lang w:val="hy-AM"/>
              </w:rPr>
              <w:t xml:space="preserve">կետի </w:t>
            </w:r>
            <w:r>
              <w:rPr>
                <w:rFonts w:ascii="GHEA Grapalat" w:hAnsi="GHEA Grapalat"/>
                <w:sz w:val="24"/>
                <w:szCs w:val="24"/>
                <w:lang w:val="hy-AM"/>
              </w:rPr>
              <w:t>11-</w:t>
            </w:r>
            <w:r w:rsidRPr="00741006">
              <w:rPr>
                <w:rFonts w:ascii="GHEA Grapalat" w:hAnsi="GHEA Grapalat"/>
                <w:sz w:val="24"/>
                <w:szCs w:val="24"/>
                <w:lang w:val="hy-AM"/>
              </w:rPr>
              <w:t>րդ</w:t>
            </w:r>
            <w:r>
              <w:rPr>
                <w:rFonts w:ascii="GHEA Grapalat" w:hAnsi="GHEA Grapalat"/>
                <w:sz w:val="24"/>
                <w:szCs w:val="24"/>
                <w:lang w:val="hy-AM"/>
              </w:rPr>
              <w:t xml:space="preserve"> ենթակետի համաձայն նախատեսվում է </w:t>
            </w:r>
            <w:r w:rsidRPr="00741006">
              <w:rPr>
                <w:rFonts w:ascii="GHEA Grapalat" w:hAnsi="GHEA Grapalat"/>
                <w:sz w:val="24"/>
                <w:szCs w:val="24"/>
                <w:lang w:val="hy-AM"/>
              </w:rPr>
              <w:t>«</w:t>
            </w:r>
            <w:r w:rsidRPr="00741006">
              <w:rPr>
                <w:rFonts w:ascii="GHEA Grapalat" w:hAnsi="GHEA Grapalat"/>
                <w:bCs/>
                <w:sz w:val="24"/>
                <w:szCs w:val="24"/>
                <w:lang w:val="hy-AM"/>
              </w:rPr>
              <w:t>Հայաստանի Հանրապետության պետական բյուջեից իրավաբանական անձանց սուբսիդիաների և դրամաշնորհների հատկացման կարգը հաստատելու մասին»</w:t>
            </w:r>
            <w:r>
              <w:rPr>
                <w:rFonts w:ascii="GHEA Grapalat" w:hAnsi="GHEA Grapalat"/>
                <w:bCs/>
                <w:sz w:val="24"/>
                <w:szCs w:val="24"/>
                <w:lang w:val="hy-AM"/>
              </w:rPr>
              <w:t xml:space="preserve"> ՀՀ կառավարության 2003 թվականի դեկտեմբերի 24-ի թիվ 1937-Ն որոշման 23-րդ կետը շարադրել հետևյալ խմբագրությամբ՝</w:t>
            </w:r>
          </w:p>
          <w:p w14:paraId="608E8FE8" w14:textId="77777777" w:rsidR="00851DDA" w:rsidRDefault="00851DDA" w:rsidP="00851DDA">
            <w:pPr>
              <w:spacing w:line="360" w:lineRule="auto"/>
              <w:ind w:firstLine="540"/>
              <w:jc w:val="both"/>
              <w:rPr>
                <w:rFonts w:ascii="GHEA Grapalat" w:eastAsia="Times New Roman" w:hAnsi="GHEA Grapalat"/>
                <w:sz w:val="24"/>
                <w:szCs w:val="24"/>
                <w:lang w:val="hy-AM"/>
              </w:rPr>
            </w:pPr>
            <w:r>
              <w:rPr>
                <w:rFonts w:ascii="GHEA Grapalat" w:hAnsi="GHEA Grapalat"/>
                <w:bCs/>
                <w:sz w:val="24"/>
                <w:szCs w:val="24"/>
                <w:lang w:val="hy-AM"/>
              </w:rPr>
              <w:t>«</w:t>
            </w:r>
            <w:r w:rsidRPr="004B623F">
              <w:rPr>
                <w:rFonts w:ascii="GHEA Grapalat" w:eastAsia="Times New Roman" w:hAnsi="GHEA Grapalat"/>
                <w:sz w:val="24"/>
                <w:szCs w:val="24"/>
                <w:lang w:val="hy-AM"/>
              </w:rPr>
              <w:t>Մրցույթի հայտերի ներկայացման վերջնաժամկետը լրանալուց առնվազն յոթ օրացուցային օր առաջ հրավերում կարող են կատարվել փոփոխություններ</w:t>
            </w:r>
            <w:r>
              <w:rPr>
                <w:rFonts w:ascii="GHEA Grapalat" w:hAnsi="GHEA Grapalat"/>
                <w:bCs/>
                <w:sz w:val="24"/>
                <w:szCs w:val="24"/>
                <w:lang w:val="hy-AM"/>
              </w:rPr>
              <w:t>»</w:t>
            </w:r>
            <w:r w:rsidRPr="004B623F">
              <w:rPr>
                <w:rFonts w:ascii="GHEA Grapalat" w:eastAsia="Times New Roman" w:hAnsi="GHEA Grapalat"/>
                <w:sz w:val="24"/>
                <w:szCs w:val="24"/>
                <w:lang w:val="hy-AM"/>
              </w:rPr>
              <w:t>:</w:t>
            </w:r>
          </w:p>
          <w:p w14:paraId="74B1C7C0" w14:textId="0400368F" w:rsidR="00EA1537" w:rsidRDefault="00851DDA" w:rsidP="00D418F9">
            <w:pPr>
              <w:spacing w:line="360" w:lineRule="auto"/>
              <w:ind w:firstLine="540"/>
              <w:jc w:val="both"/>
              <w:rPr>
                <w:rFonts w:ascii="GHEA Grapalat" w:hAnsi="GHEA Grapalat"/>
                <w:sz w:val="24"/>
                <w:szCs w:val="24"/>
                <w:lang w:val="hy-AM"/>
              </w:rPr>
            </w:pPr>
            <w:r>
              <w:rPr>
                <w:rFonts w:ascii="GHEA Grapalat" w:eastAsia="Times New Roman" w:hAnsi="GHEA Grapalat"/>
                <w:sz w:val="24"/>
                <w:szCs w:val="24"/>
                <w:lang w:val="hy-AM"/>
              </w:rPr>
              <w:lastRenderedPageBreak/>
              <w:t>Այսինքն՝ այս նորմի էությունը նրանում է, որ այն դեպքում, երբ մրցույթի հայտերի ներկայացման վերջնաժամկետից մնում է 7 օրից պակաս ժամանակ, հրավերում փոփոխությունները բացառվեն։ Ուստի «առնվազն» բառն անհրաժեշտ է փոխարինել «ոչ ուշ, քան 7 օր առաջ» բառերով։</w:t>
            </w:r>
          </w:p>
        </w:tc>
        <w:tc>
          <w:tcPr>
            <w:tcW w:w="7356" w:type="dxa"/>
          </w:tcPr>
          <w:p w14:paraId="63490EED" w14:textId="730FEF2C" w:rsidR="00EA1537" w:rsidRPr="0063129E" w:rsidRDefault="00E20DE6" w:rsidP="00383278">
            <w:pPr>
              <w:spacing w:line="360" w:lineRule="auto"/>
              <w:ind w:firstLine="567"/>
              <w:jc w:val="both"/>
              <w:rPr>
                <w:rFonts w:ascii="GHEA Grapalat" w:hAnsi="GHEA Grapalat"/>
                <w:sz w:val="24"/>
                <w:szCs w:val="24"/>
                <w:lang w:val="hy-AM"/>
              </w:rPr>
            </w:pPr>
            <w:r w:rsidRPr="0063129E">
              <w:rPr>
                <w:rFonts w:ascii="GHEA Grapalat" w:hAnsi="GHEA Grapalat"/>
                <w:sz w:val="24"/>
                <w:szCs w:val="24"/>
                <w:lang w:val="hy-AM"/>
              </w:rPr>
              <w:lastRenderedPageBreak/>
              <w:t>Ընդունել է, ենթակետում կատարվել է փոփոխություն</w:t>
            </w:r>
          </w:p>
        </w:tc>
      </w:tr>
      <w:tr w:rsidR="00EA1537" w:rsidRPr="00983BC3" w14:paraId="1FB83828" w14:textId="77777777" w:rsidTr="00A7106F">
        <w:tc>
          <w:tcPr>
            <w:tcW w:w="7039" w:type="dxa"/>
          </w:tcPr>
          <w:p w14:paraId="1113C81E" w14:textId="54879C67" w:rsidR="00851DDA" w:rsidRDefault="00851DDA" w:rsidP="00851DDA">
            <w:pPr>
              <w:spacing w:line="360" w:lineRule="auto"/>
              <w:ind w:firstLine="540"/>
              <w:jc w:val="both"/>
              <w:rPr>
                <w:rFonts w:ascii="GHEA Grapalat" w:hAnsi="GHEA Grapalat" w:cs="Arian AMU"/>
                <w:color w:val="000000"/>
                <w:sz w:val="24"/>
                <w:szCs w:val="24"/>
                <w:lang w:val="hy-AM"/>
              </w:rPr>
            </w:pPr>
            <w:r>
              <w:rPr>
                <w:rFonts w:ascii="GHEA Grapalat" w:hAnsi="GHEA Grapalat"/>
                <w:sz w:val="24"/>
                <w:szCs w:val="24"/>
                <w:lang w:val="hy-AM"/>
              </w:rPr>
              <w:t>Նախագծի 1</w:t>
            </w:r>
            <w:r w:rsidR="00E20DE6" w:rsidRPr="0063129E">
              <w:rPr>
                <w:rFonts w:ascii="GHEA Grapalat" w:hAnsi="GHEA Grapalat"/>
                <w:sz w:val="24"/>
                <w:szCs w:val="24"/>
                <w:lang w:val="hy-AM"/>
              </w:rPr>
              <w:t xml:space="preserve">-ին </w:t>
            </w:r>
            <w:r w:rsidRPr="00741006">
              <w:rPr>
                <w:rFonts w:ascii="GHEA Grapalat" w:hAnsi="GHEA Grapalat"/>
                <w:sz w:val="24"/>
                <w:szCs w:val="24"/>
                <w:lang w:val="hy-AM"/>
              </w:rPr>
              <w:t xml:space="preserve">կետի </w:t>
            </w:r>
            <w:r>
              <w:rPr>
                <w:rFonts w:ascii="GHEA Grapalat" w:hAnsi="GHEA Grapalat"/>
                <w:sz w:val="24"/>
                <w:szCs w:val="24"/>
                <w:lang w:val="hy-AM"/>
              </w:rPr>
              <w:t>11-</w:t>
            </w:r>
            <w:r w:rsidRPr="00741006">
              <w:rPr>
                <w:rFonts w:ascii="GHEA Grapalat" w:hAnsi="GHEA Grapalat"/>
                <w:sz w:val="24"/>
                <w:szCs w:val="24"/>
                <w:lang w:val="hy-AM"/>
              </w:rPr>
              <w:t>րդ</w:t>
            </w:r>
            <w:r>
              <w:rPr>
                <w:rFonts w:ascii="GHEA Grapalat" w:hAnsi="GHEA Grapalat"/>
                <w:sz w:val="24"/>
                <w:szCs w:val="24"/>
                <w:lang w:val="hy-AM"/>
              </w:rPr>
              <w:t xml:space="preserve"> ենթակետի համաձայն </w:t>
            </w:r>
            <w:r w:rsidRPr="004B623F">
              <w:rPr>
                <w:rFonts w:ascii="GHEA Grapalat" w:eastAsia="Times New Roman" w:hAnsi="GHEA Grapalat"/>
                <w:sz w:val="24"/>
                <w:szCs w:val="24"/>
                <w:lang w:val="hy-AM"/>
              </w:rPr>
              <w:t>մրցույթի հրավերում փոփոխություն կատարվելու դեպքում պետական մարմինը չի կրում մրցույթի հրա</w:t>
            </w:r>
            <w:r w:rsidRPr="004B623F">
              <w:rPr>
                <w:rFonts w:ascii="GHEA Grapalat" w:hAnsi="GHEA Grapalat" w:cs="Arian AMU"/>
                <w:color w:val="000000"/>
                <w:sz w:val="24"/>
                <w:szCs w:val="24"/>
                <w:lang w:val="hy-AM"/>
              </w:rPr>
              <w:t>վերում փոփոխություն կատարվելու հանգամանքով պայմանավորված` մասնակցի կողմից կրած իրական վնասի ռիսկը</w:t>
            </w:r>
            <w:r>
              <w:rPr>
                <w:rFonts w:ascii="GHEA Grapalat" w:hAnsi="GHEA Grapalat" w:cs="Arian AMU"/>
                <w:color w:val="000000"/>
                <w:sz w:val="24"/>
                <w:szCs w:val="24"/>
                <w:lang w:val="hy-AM"/>
              </w:rPr>
              <w:t xml:space="preserve">։ </w:t>
            </w:r>
          </w:p>
          <w:p w14:paraId="3EF0DB93" w14:textId="77777777" w:rsidR="00851DDA" w:rsidRDefault="00851DDA" w:rsidP="00851DDA">
            <w:pPr>
              <w:spacing w:line="360" w:lineRule="auto"/>
              <w:ind w:firstLine="540"/>
              <w:jc w:val="both"/>
              <w:rPr>
                <w:rFonts w:ascii="GHEA Grapalat" w:hAnsi="GHEA Grapalat"/>
                <w:sz w:val="24"/>
                <w:szCs w:val="24"/>
                <w:lang w:val="hy-AM"/>
              </w:rPr>
            </w:pPr>
            <w:r>
              <w:rPr>
                <w:rFonts w:ascii="GHEA Grapalat" w:hAnsi="GHEA Grapalat" w:cs="Arian AMU"/>
                <w:color w:val="000000"/>
                <w:sz w:val="24"/>
                <w:szCs w:val="24"/>
                <w:lang w:val="hy-AM"/>
              </w:rPr>
              <w:t xml:space="preserve">ՀՀ քաղաքացիական օրենսգրքի 17-րդ հոդվածի </w:t>
            </w:r>
            <w:r w:rsidRPr="00DB48DC">
              <w:rPr>
                <w:rFonts w:ascii="GHEA Grapalat" w:hAnsi="GHEA Grapalat"/>
                <w:sz w:val="24"/>
                <w:szCs w:val="24"/>
                <w:lang w:val="hy-AM"/>
              </w:rPr>
              <w:t xml:space="preserve">համաձայն </w:t>
            </w:r>
            <w:r>
              <w:rPr>
                <w:rFonts w:ascii="GHEA Grapalat" w:hAnsi="GHEA Grapalat"/>
                <w:sz w:val="24"/>
                <w:szCs w:val="24"/>
                <w:lang w:val="hy-AM"/>
              </w:rPr>
              <w:t>վ</w:t>
            </w:r>
            <w:r w:rsidRPr="00DB48DC">
              <w:rPr>
                <w:rFonts w:ascii="GHEA Grapalat" w:hAnsi="GHEA Grapalat"/>
                <w:sz w:val="24"/>
                <w:szCs w:val="24"/>
                <w:lang w:val="hy-AM"/>
              </w:rPr>
              <w:t>նասներ են իրավունքը խախտված անձի ծախսերը, որ նա կատարել է կամ պետք է կատարի խախտված իրավունքը վերականգնելու համար, նրա գույքի կորուստը կամ վնասվածքը (իրական վնաս), չստացված եկամուտները, որոնք այդ անձը կստանար քաղաքացիական շրջանառության սովորական պայմաններում, եթե նրա իրավունքը չխախտվեր (բաց թողնված օգուտ), ինչպես նաև ոչ նյութական վնասը:</w:t>
            </w:r>
          </w:p>
          <w:p w14:paraId="53B6ED61" w14:textId="1739C1D3" w:rsidR="00EA1537" w:rsidRDefault="00851DDA" w:rsidP="00D418F9">
            <w:pPr>
              <w:spacing w:line="360" w:lineRule="auto"/>
              <w:ind w:firstLine="540"/>
              <w:jc w:val="both"/>
              <w:rPr>
                <w:rFonts w:ascii="GHEA Grapalat" w:hAnsi="GHEA Grapalat"/>
                <w:sz w:val="24"/>
                <w:szCs w:val="24"/>
                <w:lang w:val="hy-AM"/>
              </w:rPr>
            </w:pPr>
            <w:r>
              <w:rPr>
                <w:rFonts w:ascii="GHEA Grapalat" w:hAnsi="GHEA Grapalat"/>
                <w:sz w:val="24"/>
                <w:szCs w:val="24"/>
                <w:lang w:val="hy-AM"/>
              </w:rPr>
              <w:lastRenderedPageBreak/>
              <w:t>Ուստի «վնասների» մեջ ներառվում են բացի իրական վնասից վնասի այլ տեսակներ ևս։ Այդ պատճառով նպատակահարմար ենք համարում քննարկվող դրույթից հանել «իրական» բառը։</w:t>
            </w:r>
          </w:p>
        </w:tc>
        <w:tc>
          <w:tcPr>
            <w:tcW w:w="7356" w:type="dxa"/>
          </w:tcPr>
          <w:p w14:paraId="2BBD7EDA" w14:textId="550385AE" w:rsidR="00EA1537" w:rsidRPr="0063129E" w:rsidRDefault="00E20DE6" w:rsidP="00383278">
            <w:pPr>
              <w:spacing w:line="360" w:lineRule="auto"/>
              <w:ind w:firstLine="567"/>
              <w:jc w:val="both"/>
              <w:rPr>
                <w:rFonts w:ascii="GHEA Grapalat" w:hAnsi="GHEA Grapalat"/>
                <w:sz w:val="24"/>
                <w:szCs w:val="24"/>
                <w:lang w:val="hy-AM"/>
              </w:rPr>
            </w:pPr>
            <w:r w:rsidRPr="0063129E">
              <w:rPr>
                <w:rFonts w:ascii="GHEA Grapalat" w:hAnsi="GHEA Grapalat"/>
                <w:sz w:val="24"/>
                <w:szCs w:val="24"/>
                <w:lang w:val="hy-AM"/>
              </w:rPr>
              <w:lastRenderedPageBreak/>
              <w:t>Ընդունվել է, ենթակետում կատարվել է փոփոխություն</w:t>
            </w:r>
          </w:p>
        </w:tc>
      </w:tr>
      <w:tr w:rsidR="00EA1537" w:rsidRPr="00983BC3" w14:paraId="6B49B66D" w14:textId="77777777" w:rsidTr="00A7106F">
        <w:tc>
          <w:tcPr>
            <w:tcW w:w="7039" w:type="dxa"/>
          </w:tcPr>
          <w:p w14:paraId="290D340E" w14:textId="61BAB6AF" w:rsidR="00EA1537" w:rsidRDefault="00851DDA" w:rsidP="00D418F9">
            <w:pPr>
              <w:spacing w:line="360" w:lineRule="auto"/>
              <w:jc w:val="both"/>
              <w:rPr>
                <w:rFonts w:ascii="GHEA Grapalat" w:hAnsi="GHEA Grapalat"/>
                <w:sz w:val="24"/>
                <w:szCs w:val="24"/>
                <w:lang w:val="hy-AM"/>
              </w:rPr>
            </w:pPr>
            <w:r w:rsidRPr="00DA443C">
              <w:rPr>
                <w:rFonts w:ascii="GHEA Grapalat" w:eastAsia="Times New Roman" w:hAnsi="GHEA Grapalat" w:cs="Times New Roman"/>
                <w:sz w:val="24"/>
                <w:szCs w:val="24"/>
                <w:lang w:val="hy-AM"/>
              </w:rPr>
              <w:t>Նախագծի 1</w:t>
            </w:r>
            <w:r w:rsidR="002E0055" w:rsidRPr="0063129E">
              <w:rPr>
                <w:rFonts w:ascii="GHEA Grapalat" w:eastAsia="Times New Roman" w:hAnsi="GHEA Grapalat" w:cs="Times New Roman"/>
                <w:sz w:val="24"/>
                <w:szCs w:val="24"/>
                <w:lang w:val="hy-AM"/>
              </w:rPr>
              <w:t xml:space="preserve">-ին </w:t>
            </w:r>
            <w:r w:rsidRPr="00DA443C">
              <w:rPr>
                <w:rFonts w:ascii="GHEA Grapalat" w:eastAsia="Times New Roman" w:hAnsi="GHEA Grapalat" w:cs="Times New Roman"/>
                <w:sz w:val="24"/>
                <w:szCs w:val="24"/>
                <w:lang w:val="hy-AM"/>
              </w:rPr>
              <w:t>կետի 1</w:t>
            </w:r>
            <w:r>
              <w:rPr>
                <w:rFonts w:ascii="GHEA Grapalat" w:eastAsia="Times New Roman" w:hAnsi="GHEA Grapalat" w:cs="Times New Roman"/>
                <w:sz w:val="24"/>
                <w:szCs w:val="24"/>
                <w:lang w:val="hy-AM"/>
              </w:rPr>
              <w:t>6</w:t>
            </w:r>
            <w:r w:rsidRPr="00DA443C">
              <w:rPr>
                <w:rFonts w:ascii="GHEA Grapalat" w:eastAsia="Times New Roman" w:hAnsi="GHEA Grapalat" w:cs="Times New Roman"/>
                <w:sz w:val="24"/>
                <w:szCs w:val="24"/>
                <w:lang w:val="hy-AM"/>
              </w:rPr>
              <w:t>-րդ ենթակետ</w:t>
            </w:r>
            <w:r>
              <w:rPr>
                <w:rFonts w:ascii="GHEA Grapalat" w:eastAsia="Times New Roman" w:hAnsi="GHEA Grapalat" w:cs="Times New Roman"/>
                <w:sz w:val="24"/>
                <w:szCs w:val="24"/>
                <w:lang w:val="hy-AM"/>
              </w:rPr>
              <w:t>ում անհրաժեշտ է հստակեցնել «անդամակցել» բառը, մասնավորապես, հստակեցնել, թե ինչ է այն իրենից ենթադրում՝ լինել մասնակից, բաժնետեր /խոշոր, թե այլ/։</w:t>
            </w:r>
          </w:p>
        </w:tc>
        <w:tc>
          <w:tcPr>
            <w:tcW w:w="7356" w:type="dxa"/>
          </w:tcPr>
          <w:p w14:paraId="7A92C2D7" w14:textId="29607F97" w:rsidR="00EA1537" w:rsidRPr="0063129E" w:rsidRDefault="00DC0CE1" w:rsidP="00383278">
            <w:pPr>
              <w:spacing w:line="360" w:lineRule="auto"/>
              <w:ind w:firstLine="567"/>
              <w:jc w:val="both"/>
              <w:rPr>
                <w:rFonts w:ascii="GHEA Grapalat" w:hAnsi="GHEA Grapalat"/>
                <w:sz w:val="24"/>
                <w:szCs w:val="24"/>
                <w:lang w:val="hy-AM"/>
              </w:rPr>
            </w:pPr>
            <w:r w:rsidRPr="0063129E">
              <w:rPr>
                <w:rFonts w:ascii="GHEA Grapalat" w:hAnsi="GHEA Grapalat"/>
                <w:sz w:val="24"/>
                <w:szCs w:val="24"/>
                <w:lang w:val="hy-AM"/>
              </w:rPr>
              <w:t>Ընդունվել է, ենթակետում կատարվել է փոփոխություն</w:t>
            </w:r>
          </w:p>
        </w:tc>
      </w:tr>
      <w:tr w:rsidR="00851DDA" w:rsidRPr="00983BC3" w14:paraId="503FC7C4" w14:textId="77777777" w:rsidTr="00A7106F">
        <w:tc>
          <w:tcPr>
            <w:tcW w:w="7039" w:type="dxa"/>
          </w:tcPr>
          <w:p w14:paraId="02B95D7F" w14:textId="54E06222" w:rsidR="00D418F9" w:rsidRDefault="00C53CDE" w:rsidP="00D418F9">
            <w:pPr>
              <w:pStyle w:val="a6"/>
              <w:shd w:val="clear" w:color="auto" w:fill="FFFFFF"/>
              <w:spacing w:before="0" w:beforeAutospacing="0" w:after="0" w:afterAutospacing="0" w:line="360" w:lineRule="auto"/>
              <w:ind w:firstLine="426"/>
              <w:jc w:val="both"/>
              <w:rPr>
                <w:rFonts w:ascii="GHEA Grapalat" w:hAnsi="GHEA Grapalat"/>
                <w:lang w:val="hy-AM"/>
              </w:rPr>
            </w:pPr>
            <w:r>
              <w:rPr>
                <w:rFonts w:ascii="GHEA Grapalat" w:hAnsi="GHEA Grapalat"/>
                <w:lang w:val="hy-AM"/>
              </w:rPr>
              <w:t>Նախագծի 1</w:t>
            </w:r>
            <w:r w:rsidR="00DC0CE1" w:rsidRPr="0063129E">
              <w:rPr>
                <w:rFonts w:ascii="GHEA Grapalat" w:hAnsi="GHEA Grapalat"/>
                <w:lang w:val="hy-AM"/>
              </w:rPr>
              <w:t xml:space="preserve">-ին </w:t>
            </w:r>
            <w:r w:rsidRPr="00741006">
              <w:rPr>
                <w:rFonts w:ascii="GHEA Grapalat" w:hAnsi="GHEA Grapalat"/>
                <w:lang w:val="hy-AM"/>
              </w:rPr>
              <w:t xml:space="preserve">կետի </w:t>
            </w:r>
            <w:r>
              <w:rPr>
                <w:rFonts w:ascii="GHEA Grapalat" w:hAnsi="GHEA Grapalat"/>
                <w:lang w:val="hy-AM"/>
              </w:rPr>
              <w:t>17-</w:t>
            </w:r>
            <w:r w:rsidRPr="00741006">
              <w:rPr>
                <w:rFonts w:ascii="GHEA Grapalat" w:hAnsi="GHEA Grapalat"/>
                <w:lang w:val="hy-AM"/>
              </w:rPr>
              <w:t>րդ</w:t>
            </w:r>
            <w:r>
              <w:rPr>
                <w:rFonts w:ascii="GHEA Grapalat" w:hAnsi="GHEA Grapalat"/>
                <w:lang w:val="hy-AM"/>
              </w:rPr>
              <w:t xml:space="preserve"> ենթակետի համաձայն </w:t>
            </w:r>
            <w:r w:rsidRPr="004B623F">
              <w:rPr>
                <w:rFonts w:ascii="GHEA Grapalat" w:hAnsi="GHEA Grapalat"/>
                <w:lang w:val="hy-AM"/>
              </w:rPr>
              <w:t xml:space="preserve">Հանձնաժողովի անդամները հայտերի բացման նիստում որոշված ժամկետում, որը չի կարող պակաս լինել երեք աշխատանքային օրվանից, մրցույթի հրավերով սահմանված կարգով գնահատում են մրցույթի մասին հայտերը և գնահատման թերթիկներում համապատասխան նշումներ կատարելու միջոցով մրցութային առաջարկների վերաբերյալ եզրակացություն են տալիս ու ստորագրում և քարտուղարին են փոխանցում գնահատման թերթիկների մեկական օրինակները: Սույն կետով նախատեսված ժամկետը չի կիրառվում, եթե հայտերի բացման նիստին ներկա հանձնաժողովի անդամների միաձայն որոշմամբ հայտերի </w:t>
            </w:r>
            <w:r w:rsidRPr="004B623F">
              <w:rPr>
                <w:rFonts w:ascii="GHEA Grapalat" w:hAnsi="GHEA Grapalat"/>
                <w:lang w:val="hy-AM"/>
              </w:rPr>
              <w:lastRenderedPageBreak/>
              <w:t xml:space="preserve">գնահատման համար սահմանվում է դրանից պակաս ժամկետ: </w:t>
            </w:r>
          </w:p>
          <w:p w14:paraId="32F9F7D6" w14:textId="343C2738" w:rsidR="00C53CDE" w:rsidRDefault="00C53CDE" w:rsidP="00D418F9">
            <w:pPr>
              <w:pStyle w:val="a6"/>
              <w:shd w:val="clear" w:color="auto" w:fill="FFFFFF"/>
              <w:spacing w:before="0" w:beforeAutospacing="0" w:after="0" w:afterAutospacing="0" w:line="360" w:lineRule="auto"/>
              <w:ind w:firstLine="426"/>
              <w:jc w:val="both"/>
              <w:rPr>
                <w:rFonts w:ascii="GHEA Grapalat" w:hAnsi="GHEA Grapalat"/>
                <w:lang w:val="hy-AM"/>
              </w:rPr>
            </w:pPr>
            <w:r>
              <w:rPr>
                <w:rFonts w:ascii="GHEA Grapalat" w:hAnsi="GHEA Grapalat"/>
                <w:lang w:val="hy-AM"/>
              </w:rPr>
              <w:t xml:space="preserve">Ըստ էության տվյալ դրույթում սկզբում նշվում է, որ </w:t>
            </w:r>
            <w:r w:rsidRPr="004B623F">
              <w:rPr>
                <w:rFonts w:ascii="GHEA Grapalat" w:hAnsi="GHEA Grapalat"/>
                <w:lang w:val="hy-AM"/>
              </w:rPr>
              <w:t>հայտերի բացման նիստում որոշված ժամկետ</w:t>
            </w:r>
            <w:r>
              <w:rPr>
                <w:rFonts w:ascii="GHEA Grapalat" w:hAnsi="GHEA Grapalat"/>
                <w:lang w:val="hy-AM"/>
              </w:rPr>
              <w:t>ը չի կարող պակաս լինել 3 օրից, իսկ հաջորդող շարադրանքում՝ հանձնաժողովի անդամները իրավունք ունեն սահմանելու 3 օրից պակաս ժամկետ։</w:t>
            </w:r>
          </w:p>
          <w:p w14:paraId="27F53DF7" w14:textId="36C7AB20" w:rsidR="00851DDA" w:rsidRPr="00DA443C" w:rsidRDefault="00C53CDE" w:rsidP="00D418F9">
            <w:pPr>
              <w:pStyle w:val="a6"/>
              <w:shd w:val="clear" w:color="auto" w:fill="FFFFFF"/>
              <w:spacing w:before="0" w:beforeAutospacing="0" w:after="0" w:afterAutospacing="0" w:line="360" w:lineRule="auto"/>
              <w:ind w:firstLine="426"/>
              <w:jc w:val="both"/>
              <w:rPr>
                <w:rFonts w:ascii="GHEA Grapalat" w:hAnsi="GHEA Grapalat"/>
                <w:lang w:val="hy-AM"/>
              </w:rPr>
            </w:pPr>
            <w:r>
              <w:rPr>
                <w:rFonts w:ascii="GHEA Grapalat" w:hAnsi="GHEA Grapalat"/>
                <w:lang w:val="hy-AM"/>
              </w:rPr>
              <w:t>Բացի այդ կարծում ենք, որ միայն նվազագույն ժամկետ սահմանելը լիարժեք չի ապահովում մասնակիցների շահերի պաշտպանություն։ Ուստի գտնում ենք, որ անհրաժեշտ է սահմանել առավելագույն ժամկետ</w:t>
            </w:r>
            <w:r w:rsidRPr="00E96757">
              <w:rPr>
                <w:rFonts w:ascii="GHEA Grapalat" w:hAnsi="GHEA Grapalat"/>
                <w:lang w:val="hy-AM"/>
              </w:rPr>
              <w:t xml:space="preserve"> </w:t>
            </w:r>
            <w:r w:rsidRPr="004B623F">
              <w:rPr>
                <w:rFonts w:ascii="GHEA Grapalat" w:hAnsi="GHEA Grapalat"/>
                <w:lang w:val="hy-AM"/>
              </w:rPr>
              <w:t>մրցութային առաջարկների վերաբերյալ եզրակացություն</w:t>
            </w:r>
            <w:r>
              <w:rPr>
                <w:rFonts w:ascii="GHEA Grapalat" w:hAnsi="GHEA Grapalat"/>
                <w:lang w:val="hy-AM"/>
              </w:rPr>
              <w:t xml:space="preserve"> տալու համար։</w:t>
            </w:r>
          </w:p>
        </w:tc>
        <w:tc>
          <w:tcPr>
            <w:tcW w:w="7356" w:type="dxa"/>
          </w:tcPr>
          <w:p w14:paraId="0656EFF2" w14:textId="2DC9C4D0" w:rsidR="00851DDA" w:rsidRPr="0063129E" w:rsidRDefault="000E0A09" w:rsidP="00383278">
            <w:pPr>
              <w:spacing w:line="360" w:lineRule="auto"/>
              <w:ind w:firstLine="567"/>
              <w:jc w:val="both"/>
              <w:rPr>
                <w:rFonts w:ascii="GHEA Grapalat" w:hAnsi="GHEA Grapalat"/>
                <w:sz w:val="24"/>
                <w:szCs w:val="24"/>
                <w:lang w:val="hy-AM"/>
              </w:rPr>
            </w:pPr>
            <w:r w:rsidRPr="0063129E">
              <w:rPr>
                <w:rFonts w:ascii="GHEA Grapalat" w:hAnsi="GHEA Grapalat"/>
                <w:sz w:val="24"/>
                <w:szCs w:val="24"/>
                <w:lang w:val="hy-AM"/>
              </w:rPr>
              <w:lastRenderedPageBreak/>
              <w:t>Կարծում ենք, որ ենթակետով սահմանված կարգավորումն իր մեջ պարունակում է ներկայացված առաջարկությունը, նկատի ունենալով, որ եթե առկա չէ հանձնաժողովի անդամների միաձայն որոշում, ապա հայտերի գնահատման ժամկետը չի կարող պակաս լինեն 3 աշխատանքային օրից</w:t>
            </w:r>
            <w:r w:rsidR="00F26CA3">
              <w:rPr>
                <w:rFonts w:ascii="GHEA Grapalat" w:hAnsi="GHEA Grapalat"/>
                <w:sz w:val="24"/>
                <w:szCs w:val="24"/>
                <w:lang w:val="hy-AM"/>
              </w:rPr>
              <w:t xml:space="preserve">: Նվազագույն ժամկետը սահմանվում է հենց հանձնաժողովի անդամների շահերից ելնելով, նկատի ունենալով, որ հայտերի ուսումնասիրությունը օբյեկտիվորեն կարող է վերջիններիցս որոշակի ժամանակ պահանջել, հետևաբար առանց նվազագույն ժամկետի սահմանման կարող է ստեղծվել հնարավորություն միջամտելու հանձնաժողովի բնականոն աշխատանքներին օբյեկտիվորեն պահանջվող ժամկետից ավելի կարճ ժամկետ սահմանելու եղանակով՝ հնարավորություն չընձեռելով </w:t>
            </w:r>
            <w:r w:rsidR="00F26CA3">
              <w:rPr>
                <w:rFonts w:ascii="GHEA Grapalat" w:hAnsi="GHEA Grapalat"/>
                <w:sz w:val="24"/>
                <w:szCs w:val="24"/>
                <w:lang w:val="hy-AM"/>
              </w:rPr>
              <w:lastRenderedPageBreak/>
              <w:t xml:space="preserve">հանձնաժողովին պատշաճ ուսումնասիրության ենթարկել հայտերը: Նման պայմաններում միանգամայն օրինաչափ է նաև </w:t>
            </w:r>
            <w:r w:rsidR="00F26CA3" w:rsidRPr="00F26CA3">
              <w:rPr>
                <w:rFonts w:ascii="GHEA Grapalat" w:hAnsi="GHEA Grapalat"/>
                <w:sz w:val="24"/>
                <w:szCs w:val="24"/>
                <w:lang w:val="hy-AM"/>
              </w:rPr>
              <w:t>հայտերի բացման նիստին ներկա հանձնաժողովի անդամների միաձայն որոշմամբ</w:t>
            </w:r>
            <w:r w:rsidR="00F26CA3">
              <w:rPr>
                <w:rFonts w:ascii="GHEA Grapalat" w:hAnsi="GHEA Grapalat"/>
                <w:sz w:val="24"/>
                <w:szCs w:val="24"/>
                <w:lang w:val="hy-AM"/>
              </w:rPr>
              <w:t xml:space="preserve"> խնդրո առարկա սահմանափակումը չկիրառելու հնարավորությունը՝ հաշվի առնելով, որ այդպիսի դեպքերում առկա կլինի կոնսենսուս առ այն, որ կոնկրետ դեպքում հայտերի ուսումնասիրությունը </w:t>
            </w:r>
            <w:r w:rsidR="006D32F0">
              <w:rPr>
                <w:rFonts w:ascii="GHEA Grapalat" w:hAnsi="GHEA Grapalat"/>
                <w:sz w:val="24"/>
                <w:szCs w:val="24"/>
                <w:lang w:val="hy-AM"/>
              </w:rPr>
              <w:t>երկարատև աշխատանք չի ենթադրում:</w:t>
            </w:r>
          </w:p>
        </w:tc>
      </w:tr>
      <w:tr w:rsidR="00851DDA" w:rsidRPr="00983BC3" w14:paraId="1F450EA4" w14:textId="77777777" w:rsidTr="00A7106F">
        <w:tc>
          <w:tcPr>
            <w:tcW w:w="7039" w:type="dxa"/>
          </w:tcPr>
          <w:p w14:paraId="18A3C1CA" w14:textId="3276EE50" w:rsidR="00D418F9" w:rsidRDefault="00C53CDE" w:rsidP="00D418F9">
            <w:pPr>
              <w:pStyle w:val="a6"/>
              <w:shd w:val="clear" w:color="auto" w:fill="FFFFFF"/>
              <w:spacing w:before="0" w:beforeAutospacing="0" w:after="0" w:afterAutospacing="0" w:line="360" w:lineRule="auto"/>
              <w:ind w:firstLine="426"/>
              <w:jc w:val="both"/>
              <w:rPr>
                <w:rFonts w:ascii="GHEA Grapalat" w:hAnsi="GHEA Grapalat"/>
                <w:lang w:val="hy-AM"/>
              </w:rPr>
            </w:pPr>
            <w:r>
              <w:rPr>
                <w:rFonts w:ascii="GHEA Grapalat" w:hAnsi="GHEA Grapalat"/>
                <w:lang w:val="hy-AM"/>
              </w:rPr>
              <w:lastRenderedPageBreak/>
              <w:t>Նախագծի 1</w:t>
            </w:r>
            <w:r w:rsidR="00B76A37" w:rsidRPr="0063129E">
              <w:rPr>
                <w:rFonts w:ascii="GHEA Grapalat" w:hAnsi="GHEA Grapalat"/>
                <w:lang w:val="hy-AM"/>
              </w:rPr>
              <w:t xml:space="preserve">-ին </w:t>
            </w:r>
            <w:r w:rsidRPr="00741006">
              <w:rPr>
                <w:rFonts w:ascii="GHEA Grapalat" w:hAnsi="GHEA Grapalat"/>
                <w:lang w:val="hy-AM"/>
              </w:rPr>
              <w:t xml:space="preserve">կետի </w:t>
            </w:r>
            <w:r>
              <w:rPr>
                <w:rFonts w:ascii="GHEA Grapalat" w:hAnsi="GHEA Grapalat"/>
                <w:lang w:val="hy-AM"/>
              </w:rPr>
              <w:t>17-</w:t>
            </w:r>
            <w:r w:rsidRPr="00741006">
              <w:rPr>
                <w:rFonts w:ascii="GHEA Grapalat" w:hAnsi="GHEA Grapalat"/>
                <w:lang w:val="hy-AM"/>
              </w:rPr>
              <w:t>րդ</w:t>
            </w:r>
            <w:r>
              <w:rPr>
                <w:rFonts w:ascii="GHEA Grapalat" w:hAnsi="GHEA Grapalat"/>
                <w:lang w:val="hy-AM"/>
              </w:rPr>
              <w:t xml:space="preserve"> ենթակետի համաձայն</w:t>
            </w:r>
            <w:r w:rsidRPr="00E96757">
              <w:rPr>
                <w:rFonts w:ascii="GHEA Grapalat" w:hAnsi="GHEA Grapalat"/>
                <w:lang w:val="hy-AM"/>
              </w:rPr>
              <w:t xml:space="preserve"> </w:t>
            </w:r>
            <w:r w:rsidRPr="004B623F">
              <w:rPr>
                <w:rFonts w:ascii="GHEA Grapalat" w:hAnsi="GHEA Grapalat"/>
                <w:lang w:val="hy-AM"/>
              </w:rPr>
              <w:t>Մրցույթի արդյունքներն ամփոփվում են հանձնաժողովի ամփոփիչ նիստում` հանձնաժողովի անդամների կողմից ներկայացված գնահատման թերթիկների հիման վրա: Հանձնաժողովն ընդունում է որոշում այն կազմակերպության մասին, որի հետ կարող է կնքվել դրամաշնորհի տրամադրման` նվիրաբերության պայմանագիր, և այն կազմակերպության (կազմակերպությունների) մասին, որի (որոնց) հետ չի կարող կնքվել նման պայմանագիր:</w:t>
            </w:r>
          </w:p>
          <w:p w14:paraId="5CFE0264" w14:textId="30050FFC" w:rsidR="00851DDA" w:rsidRPr="00851DDA" w:rsidRDefault="00C53CDE" w:rsidP="00D418F9">
            <w:pPr>
              <w:pStyle w:val="a6"/>
              <w:shd w:val="clear" w:color="auto" w:fill="FFFFFF"/>
              <w:spacing w:before="0" w:beforeAutospacing="0" w:after="0" w:afterAutospacing="0" w:line="360" w:lineRule="auto"/>
              <w:ind w:firstLine="426"/>
              <w:jc w:val="both"/>
              <w:rPr>
                <w:lang w:val="hy-AM"/>
              </w:rPr>
            </w:pPr>
            <w:r>
              <w:rPr>
                <w:rFonts w:ascii="GHEA Grapalat" w:hAnsi="GHEA Grapalat"/>
                <w:lang w:val="hy-AM"/>
              </w:rPr>
              <w:lastRenderedPageBreak/>
              <w:t>Գտնում  ենք, որ անհասկանալի է, թե բովանդակային առումով ինչպիսի որոշում պետք է կայացվի յուրաքանյուր դեպքում</w:t>
            </w:r>
            <w:r w:rsidRPr="00E96757">
              <w:rPr>
                <w:rFonts w:ascii="GHEA Grapalat" w:hAnsi="GHEA Grapalat"/>
                <w:lang w:val="hy-AM"/>
              </w:rPr>
              <w:t xml:space="preserve">, քանի որ </w:t>
            </w:r>
            <w:r>
              <w:rPr>
                <w:rFonts w:ascii="GHEA Grapalat" w:hAnsi="GHEA Grapalat"/>
                <w:lang w:val="hy-AM"/>
              </w:rPr>
              <w:t>«</w:t>
            </w:r>
            <w:r w:rsidRPr="00E96757">
              <w:rPr>
                <w:rFonts w:ascii="GHEA Grapalat" w:hAnsi="GHEA Grapalat"/>
                <w:lang w:val="hy-AM"/>
              </w:rPr>
              <w:t>ընդունել որո</w:t>
            </w:r>
            <w:r>
              <w:rPr>
                <w:rFonts w:ascii="GHEA Grapalat" w:hAnsi="GHEA Grapalat"/>
                <w:lang w:val="hy-AM"/>
              </w:rPr>
              <w:t>շում որևէ կազմակերպության մասին» արտահայտությունը իրավական որոշակիության տեսանկյունից բավական անորոշ է։</w:t>
            </w:r>
            <w:r w:rsidR="00D418F9" w:rsidRPr="0063129E">
              <w:rPr>
                <w:rFonts w:ascii="GHEA Grapalat" w:hAnsi="GHEA Grapalat"/>
                <w:lang w:val="hy-AM"/>
              </w:rPr>
              <w:t xml:space="preserve"> </w:t>
            </w:r>
          </w:p>
        </w:tc>
        <w:tc>
          <w:tcPr>
            <w:tcW w:w="7356" w:type="dxa"/>
          </w:tcPr>
          <w:p w14:paraId="17AE92DE" w14:textId="461C2854" w:rsidR="00F26CA3" w:rsidRPr="00F26CA3" w:rsidRDefault="000E0A09" w:rsidP="00F26CA3">
            <w:pPr>
              <w:spacing w:line="360" w:lineRule="auto"/>
              <w:ind w:firstLine="567"/>
              <w:jc w:val="both"/>
              <w:rPr>
                <w:rFonts w:ascii="GHEA Grapalat" w:hAnsi="GHEA Grapalat"/>
                <w:sz w:val="24"/>
                <w:szCs w:val="24"/>
                <w:lang w:val="hy-AM"/>
              </w:rPr>
            </w:pPr>
            <w:r w:rsidRPr="0063129E">
              <w:rPr>
                <w:rFonts w:ascii="GHEA Grapalat" w:hAnsi="GHEA Grapalat"/>
                <w:sz w:val="24"/>
                <w:szCs w:val="24"/>
                <w:lang w:val="hy-AM"/>
              </w:rPr>
              <w:lastRenderedPageBreak/>
              <w:t>Գտնում ենք, որ կարգավորում</w:t>
            </w:r>
            <w:r w:rsidR="00F26CA3">
              <w:rPr>
                <w:rFonts w:ascii="GHEA Grapalat" w:hAnsi="GHEA Grapalat"/>
                <w:sz w:val="24"/>
                <w:szCs w:val="24"/>
                <w:lang w:val="hy-AM"/>
              </w:rPr>
              <w:t>ն</w:t>
            </w:r>
            <w:r w:rsidRPr="0063129E">
              <w:rPr>
                <w:rFonts w:ascii="GHEA Grapalat" w:hAnsi="GHEA Grapalat"/>
                <w:sz w:val="24"/>
                <w:szCs w:val="24"/>
                <w:lang w:val="hy-AM"/>
              </w:rPr>
              <w:t xml:space="preserve"> անորոշ չէ, քանզի </w:t>
            </w:r>
            <w:r w:rsidR="00EA2D45" w:rsidRPr="0063129E">
              <w:rPr>
                <w:rFonts w:ascii="GHEA Grapalat" w:hAnsi="GHEA Grapalat"/>
                <w:sz w:val="24"/>
                <w:szCs w:val="24"/>
                <w:lang w:val="hy-AM"/>
              </w:rPr>
              <w:t>հստակ սահմանված է ընդունվելիք որոշման բովանդակությունը</w:t>
            </w:r>
            <w:r w:rsidR="00F26CA3">
              <w:rPr>
                <w:rFonts w:ascii="GHEA Grapalat" w:hAnsi="GHEA Grapalat"/>
                <w:sz w:val="24"/>
                <w:szCs w:val="24"/>
                <w:lang w:val="hy-AM"/>
              </w:rPr>
              <w:t xml:space="preserve">, քանի որ որոշումը պետք է լինի ոչ թե կազմակերպության մասին, այլ </w:t>
            </w:r>
            <w:r w:rsidR="00F26CA3" w:rsidRPr="00F26CA3">
              <w:rPr>
                <w:rFonts w:ascii="GHEA Grapalat" w:hAnsi="GHEA Grapalat"/>
                <w:sz w:val="24"/>
                <w:szCs w:val="24"/>
                <w:lang w:val="hy-AM"/>
              </w:rPr>
              <w:t>այն կազմակերպության մասին, որի հետ կարող է կնքվել դրամաշնորհի տրամադրման` նվիրաբերության պայմանագիր, և այն կազմակերպության (կազմակերպությունների) մասին, որի (որոնց) հետ չի կարող կնքվել նման պայմանագիր:</w:t>
            </w:r>
          </w:p>
        </w:tc>
      </w:tr>
      <w:tr w:rsidR="00851DDA" w:rsidRPr="00EA1537" w14:paraId="1EBA010F" w14:textId="77777777" w:rsidTr="00A7106F">
        <w:tc>
          <w:tcPr>
            <w:tcW w:w="7039" w:type="dxa"/>
          </w:tcPr>
          <w:p w14:paraId="12726986" w14:textId="203F084E" w:rsidR="00851DDA" w:rsidRDefault="00C53CDE" w:rsidP="00D418F9">
            <w:pPr>
              <w:pStyle w:val="a6"/>
              <w:shd w:val="clear" w:color="auto" w:fill="FFFFFF"/>
              <w:spacing w:line="360" w:lineRule="auto"/>
              <w:ind w:firstLine="426"/>
              <w:jc w:val="both"/>
              <w:rPr>
                <w:lang w:val="hy-AM"/>
              </w:rPr>
            </w:pPr>
            <w:r>
              <w:rPr>
                <w:rFonts w:ascii="GHEA Grapalat" w:hAnsi="GHEA Grapalat"/>
                <w:lang w:val="hy-AM"/>
              </w:rPr>
              <w:t>Նախագծի 1</w:t>
            </w:r>
            <w:r w:rsidR="00EA2D45" w:rsidRPr="0063129E">
              <w:rPr>
                <w:rFonts w:ascii="GHEA Grapalat" w:hAnsi="GHEA Grapalat"/>
                <w:lang w:val="hy-AM"/>
              </w:rPr>
              <w:t xml:space="preserve">-ին կետի </w:t>
            </w:r>
            <w:r>
              <w:rPr>
                <w:rFonts w:ascii="GHEA Grapalat" w:hAnsi="GHEA Grapalat"/>
                <w:lang w:val="hy-AM"/>
              </w:rPr>
              <w:t>23-</w:t>
            </w:r>
            <w:r w:rsidRPr="00741006">
              <w:rPr>
                <w:rFonts w:ascii="GHEA Grapalat" w:hAnsi="GHEA Grapalat"/>
                <w:lang w:val="hy-AM"/>
              </w:rPr>
              <w:t>րդ</w:t>
            </w:r>
            <w:r>
              <w:rPr>
                <w:rFonts w:ascii="GHEA Grapalat" w:hAnsi="GHEA Grapalat"/>
                <w:lang w:val="hy-AM"/>
              </w:rPr>
              <w:t xml:space="preserve"> ենթակետն անհրաժեշտ է նախատեսել նախագծի 1-ին կետի 2-րդ ենթակետից հետո։</w:t>
            </w:r>
          </w:p>
        </w:tc>
        <w:tc>
          <w:tcPr>
            <w:tcW w:w="7356" w:type="dxa"/>
          </w:tcPr>
          <w:p w14:paraId="4A46F1E0" w14:textId="453C0186" w:rsidR="00851DDA" w:rsidRPr="0028780B" w:rsidRDefault="0028780B" w:rsidP="00383278">
            <w:pPr>
              <w:spacing w:line="360" w:lineRule="auto"/>
              <w:ind w:firstLine="567"/>
              <w:jc w:val="both"/>
              <w:rPr>
                <w:rFonts w:ascii="GHEA Grapalat" w:hAnsi="GHEA Grapalat"/>
                <w:sz w:val="24"/>
                <w:szCs w:val="24"/>
              </w:rPr>
            </w:pPr>
            <w:r>
              <w:rPr>
                <w:rFonts w:ascii="GHEA Grapalat" w:hAnsi="GHEA Grapalat"/>
                <w:sz w:val="24"/>
                <w:szCs w:val="24"/>
              </w:rPr>
              <w:t>Ընդունվել է</w:t>
            </w:r>
          </w:p>
        </w:tc>
      </w:tr>
    </w:tbl>
    <w:p w14:paraId="07C4ECF9" w14:textId="77777777" w:rsidR="001B5C4B" w:rsidRPr="00306734" w:rsidRDefault="001B5C4B" w:rsidP="001B5C4B">
      <w:pPr>
        <w:spacing w:line="360" w:lineRule="auto"/>
        <w:jc w:val="center"/>
        <w:rPr>
          <w:rFonts w:ascii="GHEA Grapalat" w:hAnsi="GHEA Grapalat"/>
          <w:sz w:val="24"/>
          <w:szCs w:val="24"/>
          <w:lang w:val="hy-AM"/>
        </w:rPr>
      </w:pPr>
    </w:p>
    <w:sectPr w:rsidR="001B5C4B" w:rsidRPr="00306734" w:rsidSect="00153A2D">
      <w:pgSz w:w="15840" w:h="12240" w:orient="landscape"/>
      <w:pgMar w:top="547" w:right="994" w:bottom="144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588389" w14:textId="77777777" w:rsidR="00356F01" w:rsidRDefault="00356F01" w:rsidP="007A0F42">
      <w:pPr>
        <w:spacing w:after="0" w:line="240" w:lineRule="auto"/>
      </w:pPr>
      <w:r>
        <w:separator/>
      </w:r>
    </w:p>
  </w:endnote>
  <w:endnote w:type="continuationSeparator" w:id="0">
    <w:p w14:paraId="6118C2C5" w14:textId="77777777" w:rsidR="00356F01" w:rsidRDefault="00356F01" w:rsidP="007A0F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lfaen">
    <w:panose1 w:val="010A0502050306030303"/>
    <w:charset w:val="00"/>
    <w:family w:val="roman"/>
    <w:notTrueType/>
    <w:pitch w:val="variable"/>
    <w:sig w:usb0="00C00283" w:usb1="00000000" w:usb2="00000000" w:usb3="00000000" w:csb0="0000000D"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n AMU">
    <w:altName w:val="Arial Unicode MS"/>
    <w:charset w:val="00"/>
    <w:family w:val="auto"/>
    <w:pitch w:val="variable"/>
    <w:sig w:usb0="A1002EAF" w:usb1="4000000A" w:usb2="00000000"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101F98" w14:textId="77777777" w:rsidR="00356F01" w:rsidRDefault="00356F01" w:rsidP="007A0F42">
      <w:pPr>
        <w:spacing w:after="0" w:line="240" w:lineRule="auto"/>
      </w:pPr>
      <w:r>
        <w:separator/>
      </w:r>
    </w:p>
  </w:footnote>
  <w:footnote w:type="continuationSeparator" w:id="0">
    <w:p w14:paraId="01CB83A5" w14:textId="77777777" w:rsidR="00356F01" w:rsidRDefault="00356F01" w:rsidP="007A0F4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843124"/>
    <w:multiLevelType w:val="hybridMultilevel"/>
    <w:tmpl w:val="09CAC838"/>
    <w:lvl w:ilvl="0" w:tplc="58843D7C">
      <w:start w:val="1"/>
      <w:numFmt w:val="decimal"/>
      <w:lvlText w:val="%1."/>
      <w:lvlJc w:val="left"/>
      <w:pPr>
        <w:ind w:left="720" w:hanging="360"/>
      </w:pPr>
      <w:rPr>
        <w:rFonts w:ascii="Sylfaen" w:hAnsi="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F7004FD"/>
    <w:multiLevelType w:val="hybridMultilevel"/>
    <w:tmpl w:val="E52A01A2"/>
    <w:lvl w:ilvl="0" w:tplc="347CC98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694D08CB"/>
    <w:multiLevelType w:val="hybridMultilevel"/>
    <w:tmpl w:val="062C488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3A79"/>
    <w:rsid w:val="00005C4E"/>
    <w:rsid w:val="00020C06"/>
    <w:rsid w:val="00024BDD"/>
    <w:rsid w:val="0004366A"/>
    <w:rsid w:val="000578AF"/>
    <w:rsid w:val="000625B4"/>
    <w:rsid w:val="0006533B"/>
    <w:rsid w:val="000666F1"/>
    <w:rsid w:val="00084CCD"/>
    <w:rsid w:val="00086AC9"/>
    <w:rsid w:val="000920A3"/>
    <w:rsid w:val="000A3D3E"/>
    <w:rsid w:val="000A727D"/>
    <w:rsid w:val="000B5364"/>
    <w:rsid w:val="000C0F2C"/>
    <w:rsid w:val="000C472C"/>
    <w:rsid w:val="000D1C72"/>
    <w:rsid w:val="000D5856"/>
    <w:rsid w:val="000E0A09"/>
    <w:rsid w:val="00102A91"/>
    <w:rsid w:val="00112D08"/>
    <w:rsid w:val="001155D8"/>
    <w:rsid w:val="001157F3"/>
    <w:rsid w:val="00122764"/>
    <w:rsid w:val="0012698C"/>
    <w:rsid w:val="00132ABE"/>
    <w:rsid w:val="0013407D"/>
    <w:rsid w:val="001378E8"/>
    <w:rsid w:val="00145B5F"/>
    <w:rsid w:val="00153A2D"/>
    <w:rsid w:val="0015616C"/>
    <w:rsid w:val="00163D0F"/>
    <w:rsid w:val="001A2256"/>
    <w:rsid w:val="001A677E"/>
    <w:rsid w:val="001B267C"/>
    <w:rsid w:val="001B5C4B"/>
    <w:rsid w:val="001C4605"/>
    <w:rsid w:val="001C6B76"/>
    <w:rsid w:val="001C7689"/>
    <w:rsid w:val="001E11B7"/>
    <w:rsid w:val="001E2B97"/>
    <w:rsid w:val="001E3E67"/>
    <w:rsid w:val="001E761A"/>
    <w:rsid w:val="00200369"/>
    <w:rsid w:val="002039F6"/>
    <w:rsid w:val="00211A8A"/>
    <w:rsid w:val="00214C39"/>
    <w:rsid w:val="002176B9"/>
    <w:rsid w:val="002206AD"/>
    <w:rsid w:val="002230E7"/>
    <w:rsid w:val="002249BE"/>
    <w:rsid w:val="002310E0"/>
    <w:rsid w:val="00245E33"/>
    <w:rsid w:val="00250459"/>
    <w:rsid w:val="0025274C"/>
    <w:rsid w:val="0028780B"/>
    <w:rsid w:val="00294B46"/>
    <w:rsid w:val="002A0903"/>
    <w:rsid w:val="002A1365"/>
    <w:rsid w:val="002B01D5"/>
    <w:rsid w:val="002B219A"/>
    <w:rsid w:val="002B4F7C"/>
    <w:rsid w:val="002B577C"/>
    <w:rsid w:val="002B6617"/>
    <w:rsid w:val="002D3619"/>
    <w:rsid w:val="002E0055"/>
    <w:rsid w:val="002E2891"/>
    <w:rsid w:val="002F7490"/>
    <w:rsid w:val="0030376A"/>
    <w:rsid w:val="00306734"/>
    <w:rsid w:val="00310882"/>
    <w:rsid w:val="003152EA"/>
    <w:rsid w:val="0032297F"/>
    <w:rsid w:val="00323858"/>
    <w:rsid w:val="00335A61"/>
    <w:rsid w:val="00350719"/>
    <w:rsid w:val="00356F01"/>
    <w:rsid w:val="00376337"/>
    <w:rsid w:val="003777FC"/>
    <w:rsid w:val="00383278"/>
    <w:rsid w:val="0038508E"/>
    <w:rsid w:val="0038526C"/>
    <w:rsid w:val="00385ADD"/>
    <w:rsid w:val="00390F3F"/>
    <w:rsid w:val="003A66B8"/>
    <w:rsid w:val="003B1C99"/>
    <w:rsid w:val="003B219C"/>
    <w:rsid w:val="003B2A8A"/>
    <w:rsid w:val="003B629D"/>
    <w:rsid w:val="003E11FD"/>
    <w:rsid w:val="003E1D3D"/>
    <w:rsid w:val="003F2612"/>
    <w:rsid w:val="00403FF4"/>
    <w:rsid w:val="0042501C"/>
    <w:rsid w:val="004265FF"/>
    <w:rsid w:val="0043088A"/>
    <w:rsid w:val="0043633C"/>
    <w:rsid w:val="00440083"/>
    <w:rsid w:val="004414F2"/>
    <w:rsid w:val="00445C30"/>
    <w:rsid w:val="00450D3E"/>
    <w:rsid w:val="00456772"/>
    <w:rsid w:val="00456F6A"/>
    <w:rsid w:val="004573A6"/>
    <w:rsid w:val="004621A5"/>
    <w:rsid w:val="004652FA"/>
    <w:rsid w:val="00467334"/>
    <w:rsid w:val="0048566D"/>
    <w:rsid w:val="004917C8"/>
    <w:rsid w:val="0049475F"/>
    <w:rsid w:val="004974A9"/>
    <w:rsid w:val="004A14DF"/>
    <w:rsid w:val="004B0EB9"/>
    <w:rsid w:val="004B599E"/>
    <w:rsid w:val="004B5BA2"/>
    <w:rsid w:val="004C3278"/>
    <w:rsid w:val="004D0961"/>
    <w:rsid w:val="004D2322"/>
    <w:rsid w:val="004F47CD"/>
    <w:rsid w:val="004F6FC0"/>
    <w:rsid w:val="00500F80"/>
    <w:rsid w:val="00503A79"/>
    <w:rsid w:val="00516069"/>
    <w:rsid w:val="0053449E"/>
    <w:rsid w:val="00550A77"/>
    <w:rsid w:val="005B3F31"/>
    <w:rsid w:val="005C5951"/>
    <w:rsid w:val="005D3D9B"/>
    <w:rsid w:val="005E46C7"/>
    <w:rsid w:val="005F72A7"/>
    <w:rsid w:val="00607F46"/>
    <w:rsid w:val="0061235D"/>
    <w:rsid w:val="00615308"/>
    <w:rsid w:val="00616B37"/>
    <w:rsid w:val="0062295C"/>
    <w:rsid w:val="00625F6A"/>
    <w:rsid w:val="0063129E"/>
    <w:rsid w:val="006362A9"/>
    <w:rsid w:val="00636F46"/>
    <w:rsid w:val="006713BF"/>
    <w:rsid w:val="0067626D"/>
    <w:rsid w:val="00684EB3"/>
    <w:rsid w:val="006863B4"/>
    <w:rsid w:val="0069349A"/>
    <w:rsid w:val="006A5824"/>
    <w:rsid w:val="006B0E81"/>
    <w:rsid w:val="006C1410"/>
    <w:rsid w:val="006D32F0"/>
    <w:rsid w:val="006D717D"/>
    <w:rsid w:val="006F6AD5"/>
    <w:rsid w:val="00704C82"/>
    <w:rsid w:val="00705B83"/>
    <w:rsid w:val="00721D3B"/>
    <w:rsid w:val="00725E2A"/>
    <w:rsid w:val="00735761"/>
    <w:rsid w:val="0073617F"/>
    <w:rsid w:val="00752C5F"/>
    <w:rsid w:val="0076433C"/>
    <w:rsid w:val="00765533"/>
    <w:rsid w:val="00765547"/>
    <w:rsid w:val="0076577A"/>
    <w:rsid w:val="007670B4"/>
    <w:rsid w:val="0077273E"/>
    <w:rsid w:val="007748DD"/>
    <w:rsid w:val="00781FF9"/>
    <w:rsid w:val="00787318"/>
    <w:rsid w:val="00792AD5"/>
    <w:rsid w:val="00795DFE"/>
    <w:rsid w:val="00797919"/>
    <w:rsid w:val="007A0F42"/>
    <w:rsid w:val="007C2E94"/>
    <w:rsid w:val="007C7201"/>
    <w:rsid w:val="007E3601"/>
    <w:rsid w:val="007E3FAA"/>
    <w:rsid w:val="007F0E29"/>
    <w:rsid w:val="007F2ABD"/>
    <w:rsid w:val="0080579C"/>
    <w:rsid w:val="00806913"/>
    <w:rsid w:val="0081453D"/>
    <w:rsid w:val="008179A7"/>
    <w:rsid w:val="008263CD"/>
    <w:rsid w:val="008471A4"/>
    <w:rsid w:val="00847CED"/>
    <w:rsid w:val="00851DDA"/>
    <w:rsid w:val="00870C7C"/>
    <w:rsid w:val="00874E44"/>
    <w:rsid w:val="00881528"/>
    <w:rsid w:val="008815C9"/>
    <w:rsid w:val="0088458E"/>
    <w:rsid w:val="00887882"/>
    <w:rsid w:val="008916EE"/>
    <w:rsid w:val="00895FE0"/>
    <w:rsid w:val="008A04CE"/>
    <w:rsid w:val="008A6E4E"/>
    <w:rsid w:val="008A71BF"/>
    <w:rsid w:val="008B069A"/>
    <w:rsid w:val="008B5163"/>
    <w:rsid w:val="008B68D4"/>
    <w:rsid w:val="008E1A6E"/>
    <w:rsid w:val="008E67BC"/>
    <w:rsid w:val="008E7F9B"/>
    <w:rsid w:val="00912D3C"/>
    <w:rsid w:val="0091562E"/>
    <w:rsid w:val="00923BF8"/>
    <w:rsid w:val="00941E52"/>
    <w:rsid w:val="009458BF"/>
    <w:rsid w:val="00950D5B"/>
    <w:rsid w:val="00952EC2"/>
    <w:rsid w:val="009712BC"/>
    <w:rsid w:val="00983BC3"/>
    <w:rsid w:val="009846A5"/>
    <w:rsid w:val="009872B6"/>
    <w:rsid w:val="009A6FF1"/>
    <w:rsid w:val="009B5206"/>
    <w:rsid w:val="009B6541"/>
    <w:rsid w:val="009C68AB"/>
    <w:rsid w:val="009D4819"/>
    <w:rsid w:val="009E010C"/>
    <w:rsid w:val="009F0BC3"/>
    <w:rsid w:val="009F70CF"/>
    <w:rsid w:val="00A0253D"/>
    <w:rsid w:val="00A02735"/>
    <w:rsid w:val="00A02FFF"/>
    <w:rsid w:val="00A058C8"/>
    <w:rsid w:val="00A26026"/>
    <w:rsid w:val="00A30DA8"/>
    <w:rsid w:val="00A34717"/>
    <w:rsid w:val="00A373BC"/>
    <w:rsid w:val="00A44CF5"/>
    <w:rsid w:val="00A7106F"/>
    <w:rsid w:val="00A76CBA"/>
    <w:rsid w:val="00A80D60"/>
    <w:rsid w:val="00A82DBB"/>
    <w:rsid w:val="00A92297"/>
    <w:rsid w:val="00AA17A0"/>
    <w:rsid w:val="00AA582E"/>
    <w:rsid w:val="00AA79F9"/>
    <w:rsid w:val="00AD58D1"/>
    <w:rsid w:val="00AD64B5"/>
    <w:rsid w:val="00AD7CA3"/>
    <w:rsid w:val="00AE0807"/>
    <w:rsid w:val="00AE2A15"/>
    <w:rsid w:val="00B00450"/>
    <w:rsid w:val="00B00C87"/>
    <w:rsid w:val="00B05DFA"/>
    <w:rsid w:val="00B118A5"/>
    <w:rsid w:val="00B177EB"/>
    <w:rsid w:val="00B20DF7"/>
    <w:rsid w:val="00B343F7"/>
    <w:rsid w:val="00B3711B"/>
    <w:rsid w:val="00B375DC"/>
    <w:rsid w:val="00B42BF1"/>
    <w:rsid w:val="00B447AC"/>
    <w:rsid w:val="00B44C93"/>
    <w:rsid w:val="00B528C5"/>
    <w:rsid w:val="00B57AB3"/>
    <w:rsid w:val="00B6087A"/>
    <w:rsid w:val="00B608A1"/>
    <w:rsid w:val="00B64BC1"/>
    <w:rsid w:val="00B7086A"/>
    <w:rsid w:val="00B76A37"/>
    <w:rsid w:val="00B87D6E"/>
    <w:rsid w:val="00B93BED"/>
    <w:rsid w:val="00BB500C"/>
    <w:rsid w:val="00BC1D67"/>
    <w:rsid w:val="00BC702B"/>
    <w:rsid w:val="00BD4443"/>
    <w:rsid w:val="00BF5E51"/>
    <w:rsid w:val="00C01CDB"/>
    <w:rsid w:val="00C037A7"/>
    <w:rsid w:val="00C042B6"/>
    <w:rsid w:val="00C04BB1"/>
    <w:rsid w:val="00C0791F"/>
    <w:rsid w:val="00C167D5"/>
    <w:rsid w:val="00C2105A"/>
    <w:rsid w:val="00C23A67"/>
    <w:rsid w:val="00C341B0"/>
    <w:rsid w:val="00C50E72"/>
    <w:rsid w:val="00C533C4"/>
    <w:rsid w:val="00C53CDE"/>
    <w:rsid w:val="00C72049"/>
    <w:rsid w:val="00C8293A"/>
    <w:rsid w:val="00CA13AE"/>
    <w:rsid w:val="00CB3C6A"/>
    <w:rsid w:val="00CC450A"/>
    <w:rsid w:val="00CC71AC"/>
    <w:rsid w:val="00CC7E5E"/>
    <w:rsid w:val="00D10C7B"/>
    <w:rsid w:val="00D27DB2"/>
    <w:rsid w:val="00D32CFB"/>
    <w:rsid w:val="00D35563"/>
    <w:rsid w:val="00D36C40"/>
    <w:rsid w:val="00D418F9"/>
    <w:rsid w:val="00D622F2"/>
    <w:rsid w:val="00D6742D"/>
    <w:rsid w:val="00D938DC"/>
    <w:rsid w:val="00DA603B"/>
    <w:rsid w:val="00DA72FF"/>
    <w:rsid w:val="00DA7593"/>
    <w:rsid w:val="00DB1797"/>
    <w:rsid w:val="00DB2B2E"/>
    <w:rsid w:val="00DB684D"/>
    <w:rsid w:val="00DC0CE1"/>
    <w:rsid w:val="00DC5E95"/>
    <w:rsid w:val="00DD34B0"/>
    <w:rsid w:val="00DE3A5E"/>
    <w:rsid w:val="00DE7BDE"/>
    <w:rsid w:val="00DE7DEF"/>
    <w:rsid w:val="00E12F6F"/>
    <w:rsid w:val="00E20DE6"/>
    <w:rsid w:val="00E310D0"/>
    <w:rsid w:val="00E3555B"/>
    <w:rsid w:val="00E3670F"/>
    <w:rsid w:val="00E44BA4"/>
    <w:rsid w:val="00E456F0"/>
    <w:rsid w:val="00E5163C"/>
    <w:rsid w:val="00E54A27"/>
    <w:rsid w:val="00E60DB7"/>
    <w:rsid w:val="00E70C95"/>
    <w:rsid w:val="00E90594"/>
    <w:rsid w:val="00E93DC3"/>
    <w:rsid w:val="00EA01E6"/>
    <w:rsid w:val="00EA1537"/>
    <w:rsid w:val="00EA2D45"/>
    <w:rsid w:val="00EC27FD"/>
    <w:rsid w:val="00ED2489"/>
    <w:rsid w:val="00EE43EA"/>
    <w:rsid w:val="00EF0930"/>
    <w:rsid w:val="00EF130A"/>
    <w:rsid w:val="00EF396C"/>
    <w:rsid w:val="00F034D2"/>
    <w:rsid w:val="00F12BBC"/>
    <w:rsid w:val="00F13095"/>
    <w:rsid w:val="00F253A0"/>
    <w:rsid w:val="00F26CA3"/>
    <w:rsid w:val="00F30C2D"/>
    <w:rsid w:val="00F42700"/>
    <w:rsid w:val="00F50BAA"/>
    <w:rsid w:val="00F52B96"/>
    <w:rsid w:val="00F75BDD"/>
    <w:rsid w:val="00F75DFB"/>
    <w:rsid w:val="00F94360"/>
    <w:rsid w:val="00FA3B64"/>
    <w:rsid w:val="00FA5C30"/>
    <w:rsid w:val="00FB15C6"/>
    <w:rsid w:val="00FC32D9"/>
    <w:rsid w:val="00FF5D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44405"/>
  <w15:docId w15:val="{DAFB165A-A8A4-4130-9724-4246B8B9D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B5C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1B5C4B"/>
    <w:pPr>
      <w:spacing w:after="200" w:line="276" w:lineRule="auto"/>
      <w:ind w:left="720"/>
      <w:contextualSpacing/>
    </w:pPr>
    <w:rPr>
      <w:rFonts w:eastAsiaTheme="minorEastAsia"/>
    </w:rPr>
  </w:style>
  <w:style w:type="character" w:styleId="a5">
    <w:name w:val="Strong"/>
    <w:basedOn w:val="a0"/>
    <w:uiPriority w:val="22"/>
    <w:qFormat/>
    <w:rsid w:val="001B5C4B"/>
    <w:rPr>
      <w:b/>
      <w:bCs/>
    </w:rPr>
  </w:style>
  <w:style w:type="paragraph" w:styleId="a6">
    <w:name w:val="Normal (Web)"/>
    <w:aliases w:val="webb,Обычный (веб) Знак Знак,Знак Знак Знак Знак,Знак Знак1,Обычный (веб) Знак Знак Знак,Знак Знак Знак1 Знак Знак Знак Знак Знак,Знак1,Знак"/>
    <w:basedOn w:val="a"/>
    <w:link w:val="a7"/>
    <w:uiPriority w:val="99"/>
    <w:unhideWhenUsed/>
    <w:qFormat/>
    <w:rsid w:val="001B5C4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7">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w:link w:val="a6"/>
    <w:uiPriority w:val="99"/>
    <w:locked/>
    <w:rsid w:val="001B5C4B"/>
    <w:rPr>
      <w:rFonts w:ascii="Times New Roman" w:eastAsia="Times New Roman" w:hAnsi="Times New Roman" w:cs="Times New Roman"/>
      <w:sz w:val="24"/>
      <w:szCs w:val="24"/>
    </w:rPr>
  </w:style>
  <w:style w:type="paragraph" w:styleId="a8">
    <w:name w:val="footnote text"/>
    <w:basedOn w:val="a"/>
    <w:link w:val="a9"/>
    <w:uiPriority w:val="99"/>
    <w:unhideWhenUsed/>
    <w:rsid w:val="007A0F42"/>
    <w:pPr>
      <w:spacing w:after="0" w:line="240" w:lineRule="auto"/>
    </w:pPr>
    <w:rPr>
      <w:rFonts w:ascii="Calibri" w:eastAsia="Calibri" w:hAnsi="Calibri" w:cs="Times New Roman"/>
      <w:sz w:val="20"/>
      <w:szCs w:val="20"/>
      <w:lang w:val="ru-RU"/>
    </w:rPr>
  </w:style>
  <w:style w:type="character" w:customStyle="1" w:styleId="a9">
    <w:name w:val="Текст сноски Знак"/>
    <w:basedOn w:val="a0"/>
    <w:link w:val="a8"/>
    <w:uiPriority w:val="99"/>
    <w:rsid w:val="007A0F42"/>
    <w:rPr>
      <w:rFonts w:ascii="Calibri" w:eastAsia="Calibri" w:hAnsi="Calibri" w:cs="Times New Roman"/>
      <w:sz w:val="20"/>
      <w:szCs w:val="20"/>
      <w:lang w:val="ru-RU"/>
    </w:rPr>
  </w:style>
  <w:style w:type="character" w:styleId="aa">
    <w:name w:val="footnote reference"/>
    <w:basedOn w:val="a0"/>
    <w:uiPriority w:val="99"/>
    <w:semiHidden/>
    <w:unhideWhenUsed/>
    <w:rsid w:val="007A0F42"/>
    <w:rPr>
      <w:vertAlign w:val="superscript"/>
    </w:rPr>
  </w:style>
  <w:style w:type="character" w:styleId="ab">
    <w:name w:val="Hyperlink"/>
    <w:basedOn w:val="a0"/>
    <w:uiPriority w:val="99"/>
    <w:unhideWhenUsed/>
    <w:rsid w:val="007A0F42"/>
    <w:rPr>
      <w:color w:val="0000FF"/>
      <w:u w:val="single"/>
    </w:rPr>
  </w:style>
  <w:style w:type="paragraph" w:styleId="ac">
    <w:name w:val="Balloon Text"/>
    <w:basedOn w:val="a"/>
    <w:link w:val="ad"/>
    <w:uiPriority w:val="99"/>
    <w:semiHidden/>
    <w:unhideWhenUsed/>
    <w:rsid w:val="00DC0CE1"/>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DC0CE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8229089">
      <w:bodyDiv w:val="1"/>
      <w:marLeft w:val="0"/>
      <w:marRight w:val="0"/>
      <w:marTop w:val="0"/>
      <w:marBottom w:val="0"/>
      <w:divBdr>
        <w:top w:val="none" w:sz="0" w:space="0" w:color="auto"/>
        <w:left w:val="none" w:sz="0" w:space="0" w:color="auto"/>
        <w:bottom w:val="none" w:sz="0" w:space="0" w:color="auto"/>
        <w:right w:val="none" w:sz="0" w:space="0" w:color="auto"/>
      </w:divBdr>
    </w:div>
    <w:div w:id="151827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2151</Words>
  <Characters>12261</Characters>
  <Application>Microsoft Office Word</Application>
  <DocSecurity>0</DocSecurity>
  <Lines>102</Lines>
  <Paragraphs>28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Sergey Shahnazaryan</dc:creator>
  <cp:keywords>https:/mul2.gov.am/tasks/236210/oneclick/Ampopatert_Ardaradat23.03.docx?token=6c69af8237c3d7346c92772b5ab2eaff</cp:keywords>
  <cp:lastModifiedBy>Пользователь</cp:lastModifiedBy>
  <cp:revision>2</cp:revision>
  <dcterms:created xsi:type="dcterms:W3CDTF">2020-07-27T12:26:00Z</dcterms:created>
  <dcterms:modified xsi:type="dcterms:W3CDTF">2020-07-27T12:26:00Z</dcterms:modified>
</cp:coreProperties>
</file>