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5B81E" w14:textId="77777777" w:rsidR="009B4D2A" w:rsidRPr="009B4D2A" w:rsidRDefault="009B4D2A" w:rsidP="009B4D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B4D2A">
        <w:rPr>
          <w:rFonts w:ascii="Times New Roman" w:eastAsia="Times New Roman" w:hAnsi="Times New Roman" w:cs="Times New Roman"/>
          <w:i/>
          <w:iCs/>
          <w:sz w:val="20"/>
          <w:szCs w:val="20"/>
        </w:rPr>
        <w:t>ՆԱԽԱԳԻԾ</w:t>
      </w:r>
    </w:p>
    <w:p w14:paraId="5F7E3E4A" w14:textId="3AE53BF9" w:rsidR="009B4D2A" w:rsidRDefault="009B4D2A" w:rsidP="0072380F">
      <w:pPr>
        <w:spacing w:after="0" w:line="240" w:lineRule="auto"/>
        <w:jc w:val="center"/>
        <w:outlineLvl w:val="1"/>
        <w:rPr>
          <w:rFonts w:ascii="GHEA Grapalat" w:eastAsia="Times New Roman" w:hAnsi="GHEA Grapalat" w:cs="GHEA Grapalat"/>
          <w:b/>
          <w:bCs/>
          <w:sz w:val="24"/>
          <w:szCs w:val="24"/>
        </w:rPr>
      </w:pPr>
      <w:r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</w:t>
      </w:r>
      <w:r w:rsidRPr="009B4D2A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Pr="009B4D2A">
        <w:rPr>
          <w:rFonts w:ascii="GHEA Grapalat" w:eastAsia="Times New Roman" w:hAnsi="GHEA Grapalat" w:cs="GHEA Grapalat"/>
          <w:b/>
          <w:bCs/>
          <w:sz w:val="24"/>
          <w:szCs w:val="24"/>
        </w:rPr>
        <w:t>ՕՐԵՆՔԸ</w:t>
      </w:r>
    </w:p>
    <w:p w14:paraId="073A8179" w14:textId="77777777" w:rsidR="009D1FDE" w:rsidRPr="009B4D2A" w:rsidRDefault="009D1FDE" w:rsidP="0072380F">
      <w:pPr>
        <w:spacing w:after="0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26407C51" w14:textId="77777777" w:rsidR="009D1FDE" w:rsidRDefault="009B4D2A" w:rsidP="0072380F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«ԳՈՎԱԶԴԻ ՄԱՍԻՆ» ՕՐԵՆՔՈՒՄ</w:t>
      </w:r>
    </w:p>
    <w:p w14:paraId="092880B1" w14:textId="6A85B368" w:rsidR="009B4D2A" w:rsidRDefault="009B4D2A" w:rsidP="0072380F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ՓՈՓՈԽՈՒԹՅՈՒՆՆԵՐ ԿԱՏԱՐԵԼՈՒ ՄԱՍԻՆ</w:t>
      </w:r>
    </w:p>
    <w:p w14:paraId="5D9F31DB" w14:textId="77777777" w:rsidR="000A124D" w:rsidRPr="009B4D2A" w:rsidRDefault="000A124D" w:rsidP="0072380F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71DDB7AD" w14:textId="08B6ED5E" w:rsidR="009B4D2A" w:rsidRPr="00C211DD" w:rsidRDefault="009B4D2A" w:rsidP="006205F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6205F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</w:t>
      </w:r>
      <w:proofErr w:type="spellEnd"/>
      <w:r w:rsidRPr="006205F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1.</w:t>
      </w:r>
      <w:r w:rsidRPr="006205F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Գովազդի</w:t>
      </w:r>
      <w:proofErr w:type="spellEnd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1996 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ապրիլի</w:t>
      </w:r>
      <w:proofErr w:type="spellEnd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30-ի ՀՕ-55 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15-րդ </w:t>
      </w:r>
      <w:proofErr w:type="spellStart"/>
      <w:r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6205FB" w:rsidRPr="006205FB">
        <w:rPr>
          <w:rFonts w:ascii="GHEA Grapalat" w:hAnsi="GHEA Grapalat"/>
          <w:color w:val="000000"/>
          <w:sz w:val="24"/>
          <w:szCs w:val="24"/>
          <w:lang w:val="hy-AM"/>
        </w:rPr>
        <w:t>10-րդ մասի 4-րդ պարբերության մեջ</w:t>
      </w:r>
      <w:r w:rsidR="006205FB"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գերազանցի</w:t>
      </w:r>
      <w:proofErr w:type="spellEnd"/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C6CA0" w:rsidRPr="00C211DD">
        <w:rPr>
          <w:rFonts w:ascii="GHEA Grapalat" w:hAnsi="GHEA Grapalat" w:cs="Sylfaen"/>
          <w:sz w:val="24"/>
          <w:szCs w:val="24"/>
          <w:lang w:val="hy-AM"/>
        </w:rPr>
        <w:t xml:space="preserve">տվյալ կայքէջի 20 տոկոսից ավելին» </w:t>
      </w:r>
      <w:r w:rsidR="006205FB" w:rsidRPr="00C211DD">
        <w:rPr>
          <w:rFonts w:ascii="GHEA Grapalat" w:hAnsi="GHEA Grapalat" w:cs="Sylfaen"/>
          <w:sz w:val="24"/>
          <w:szCs w:val="24"/>
          <w:lang w:val="hy-AM"/>
        </w:rPr>
        <w:t>բառերն անհրաժեշտ է փոխարինել</w:t>
      </w:r>
      <w:r w:rsidR="006205FB" w:rsidRPr="006205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2380F" w:rsidRPr="006205FB">
        <w:rPr>
          <w:rFonts w:ascii="GHEA Grapalat" w:hAnsi="GHEA Grapalat" w:cs="Sylfaen"/>
          <w:sz w:val="24"/>
          <w:szCs w:val="24"/>
          <w:lang w:val="hy-AM"/>
        </w:rPr>
        <w:t>«թույ</w:t>
      </w:r>
      <w:r w:rsidR="0072380F" w:rsidRPr="006205FB">
        <w:rPr>
          <w:rFonts w:ascii="GHEA Grapalat" w:hAnsi="GHEA Grapalat" w:cs="Sylfaen"/>
          <w:sz w:val="24"/>
          <w:szCs w:val="24"/>
          <w:lang w:val="hy-AM"/>
        </w:rPr>
        <w:softHyphen/>
        <w:t xml:space="preserve">լատրվում է ժամը </w:t>
      </w:r>
      <w:r w:rsidR="006205FB" w:rsidRPr="00C211DD">
        <w:rPr>
          <w:rFonts w:ascii="GHEA Grapalat" w:hAnsi="GHEA Grapalat" w:cs="Sylfaen"/>
          <w:sz w:val="24"/>
          <w:szCs w:val="24"/>
          <w:lang w:val="hy-AM"/>
        </w:rPr>
        <w:t>22:00- 07:00-ն</w:t>
      </w:r>
      <w:r w:rsidR="006205FB" w:rsidRPr="006205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2380F" w:rsidRPr="006205FB">
        <w:rPr>
          <w:rFonts w:ascii="GHEA Grapalat" w:hAnsi="GHEA Grapalat" w:cs="Sylfaen"/>
          <w:sz w:val="24"/>
          <w:szCs w:val="24"/>
          <w:lang w:val="hy-AM"/>
        </w:rPr>
        <w:t>ընկած ժամանակահատվածում:»</w:t>
      </w:r>
      <w:r w:rsidR="00DC6CA0" w:rsidRPr="00C211DD">
        <w:rPr>
          <w:rFonts w:ascii="GHEA Grapalat" w:hAnsi="GHEA Grapalat" w:cs="Sylfaen"/>
          <w:sz w:val="24"/>
          <w:szCs w:val="24"/>
          <w:lang w:val="hy-AM"/>
        </w:rPr>
        <w:t xml:space="preserve"> բառեր</w:t>
      </w:r>
      <w:r w:rsidR="006205FB" w:rsidRPr="00C211DD">
        <w:rPr>
          <w:rFonts w:ascii="GHEA Grapalat" w:hAnsi="GHEA Grapalat" w:cs="Sylfaen"/>
          <w:sz w:val="24"/>
          <w:szCs w:val="24"/>
          <w:lang w:val="hy-AM"/>
        </w:rPr>
        <w:t>ով</w:t>
      </w:r>
      <w:r w:rsidR="00DC6CA0" w:rsidRPr="00C211D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9BEFBB2" w14:textId="3EEB7ADD" w:rsidR="009B4D2A" w:rsidRPr="006205FB" w:rsidRDefault="009B4D2A" w:rsidP="006205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05F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2.</w:t>
      </w:r>
      <w:r w:rsidRPr="006205F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26-րդ հոդված</w:t>
      </w:r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2.2.-րդ մաս</w:t>
      </w:r>
      <w:r w:rsidR="00DC6CA0"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«նախատեսված</w:t>
      </w:r>
      <w:r w:rsidR="00DC6CA0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>» բառ</w:t>
      </w:r>
      <w:r w:rsidR="00620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DC6CA0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05FB" w:rsidRPr="006205FB">
        <w:rPr>
          <w:rFonts w:ascii="GHEA Grapalat" w:hAnsi="GHEA Grapalat"/>
          <w:color w:val="000000"/>
          <w:sz w:val="24"/>
          <w:szCs w:val="24"/>
          <w:lang w:val="hy-AM"/>
        </w:rPr>
        <w:t>անհրաժեշտ է փոխարինել</w:t>
      </w:r>
      <w:r w:rsidR="006205FB" w:rsidRPr="006205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6CA0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77A1D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օրենքի 15-րդ</w:t>
      </w:r>
      <w:r w:rsidR="006675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7A1D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>հոդվածի 10-րդ,</w:t>
      </w:r>
      <w:r w:rsidR="00A648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7A1D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>11-րդ,</w:t>
      </w:r>
      <w:r w:rsidR="00A648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11․1-րդ, 11․2-րդ, 11․3-րդ,</w:t>
      </w:r>
      <w:r w:rsidR="00C77A1D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12-րդ,</w:t>
      </w:r>
      <w:r w:rsidR="00B95ECB" w:rsidRPr="00B95E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="00B74D87" w:rsidRPr="00B95ECB">
        <w:rPr>
          <w:rFonts w:ascii="GHEA Grapalat" w:eastAsia="Times New Roman" w:hAnsi="GHEA Grapalat" w:cs="Times New Roman"/>
          <w:sz w:val="24"/>
          <w:szCs w:val="24"/>
          <w:lang w:val="hy-AM"/>
        </w:rPr>
        <w:t>12.1-րդ,</w:t>
      </w:r>
      <w:r w:rsidR="00C77A1D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13-րդ և 15-րդ մասերով սահմանված պահանջների» բառեր</w:t>
      </w:r>
      <w:r w:rsidR="006205F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C77A1D" w:rsidRPr="006205F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771B643" w14:textId="334C0E1F" w:rsidR="00C77A1D" w:rsidRPr="006205FB" w:rsidRDefault="009B4D2A" w:rsidP="006205FB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205FB">
        <w:rPr>
          <w:rFonts w:ascii="GHEA Grapalat" w:hAnsi="GHEA Grapalat"/>
          <w:b/>
          <w:bCs/>
          <w:i/>
          <w:iCs/>
          <w:color w:val="000000"/>
          <w:lang w:val="hy-AM"/>
        </w:rPr>
        <w:t>Հոդված 3.</w:t>
      </w:r>
      <w:r w:rsidRPr="006205FB">
        <w:rPr>
          <w:rFonts w:ascii="Calibri" w:hAnsi="Calibri" w:cs="Calibri"/>
          <w:b/>
          <w:bCs/>
          <w:i/>
          <w:iCs/>
          <w:color w:val="000000"/>
          <w:lang w:val="hy-AM"/>
        </w:rPr>
        <w:t> </w:t>
      </w:r>
      <w:r w:rsidRPr="006205FB">
        <w:rPr>
          <w:rFonts w:ascii="GHEA Grapalat" w:hAnsi="GHEA Grapalat"/>
          <w:color w:val="000000"/>
          <w:lang w:val="hy-AM"/>
        </w:rPr>
        <w:t>Սույն օրենքն ուժի մեջ է մտնում</w:t>
      </w:r>
      <w:r w:rsidR="00C77A1D" w:rsidRPr="006205FB">
        <w:rPr>
          <w:rFonts w:ascii="GHEA Grapalat" w:hAnsi="GHEA Grapalat" w:cs="Sylfaen"/>
          <w:lang w:val="hy-AM"/>
        </w:rPr>
        <w:t xml:space="preserve"> պաշտոնական</w:t>
      </w:r>
      <w:r w:rsidR="00C77A1D" w:rsidRPr="006205FB">
        <w:rPr>
          <w:rFonts w:ascii="GHEA Grapalat" w:hAnsi="GHEA Grapalat"/>
          <w:lang w:val="hy-AM"/>
        </w:rPr>
        <w:t xml:space="preserve"> </w:t>
      </w:r>
      <w:r w:rsidR="00C77A1D" w:rsidRPr="006205FB">
        <w:rPr>
          <w:rFonts w:ascii="GHEA Grapalat" w:hAnsi="GHEA Grapalat" w:cs="Sylfaen"/>
          <w:lang w:val="hy-AM"/>
        </w:rPr>
        <w:t>հրապարակման</w:t>
      </w:r>
      <w:r w:rsidR="00C77A1D" w:rsidRPr="006205FB">
        <w:rPr>
          <w:rFonts w:ascii="GHEA Grapalat" w:hAnsi="GHEA Grapalat"/>
          <w:lang w:val="hy-AM"/>
        </w:rPr>
        <w:t xml:space="preserve"> </w:t>
      </w:r>
      <w:r w:rsidR="00C77A1D" w:rsidRPr="006205FB">
        <w:rPr>
          <w:rFonts w:ascii="GHEA Grapalat" w:hAnsi="GHEA Grapalat" w:cs="Sylfaen"/>
          <w:lang w:val="hy-AM"/>
        </w:rPr>
        <w:t>օրվան</w:t>
      </w:r>
      <w:r w:rsidR="00C77A1D" w:rsidRPr="006205FB">
        <w:rPr>
          <w:rFonts w:ascii="GHEA Grapalat" w:hAnsi="GHEA Grapalat"/>
          <w:lang w:val="hy-AM"/>
        </w:rPr>
        <w:t xml:space="preserve"> </w:t>
      </w:r>
      <w:r w:rsidR="00C77A1D" w:rsidRPr="006205FB">
        <w:rPr>
          <w:rFonts w:ascii="GHEA Grapalat" w:hAnsi="GHEA Grapalat" w:cs="Sylfaen"/>
          <w:lang w:val="hy-AM"/>
        </w:rPr>
        <w:t>հաջորդող</w:t>
      </w:r>
      <w:r w:rsidR="00C77A1D" w:rsidRPr="006205FB">
        <w:rPr>
          <w:rFonts w:ascii="GHEA Grapalat" w:hAnsi="GHEA Grapalat"/>
          <w:lang w:val="hy-AM"/>
        </w:rPr>
        <w:t xml:space="preserve"> </w:t>
      </w:r>
      <w:r w:rsidR="00C77A1D" w:rsidRPr="006205FB">
        <w:rPr>
          <w:rFonts w:ascii="GHEA Grapalat" w:hAnsi="GHEA Grapalat" w:cs="Sylfaen"/>
          <w:lang w:val="hy-AM"/>
        </w:rPr>
        <w:t>տասներորդ</w:t>
      </w:r>
      <w:r w:rsidR="00C77A1D" w:rsidRPr="006205FB">
        <w:rPr>
          <w:rFonts w:ascii="GHEA Grapalat" w:hAnsi="GHEA Grapalat"/>
          <w:lang w:val="hy-AM"/>
        </w:rPr>
        <w:t xml:space="preserve"> </w:t>
      </w:r>
      <w:r w:rsidR="00C77A1D" w:rsidRPr="006205FB">
        <w:rPr>
          <w:rFonts w:ascii="GHEA Grapalat" w:hAnsi="GHEA Grapalat" w:cs="Sylfaen"/>
          <w:lang w:val="hy-AM"/>
        </w:rPr>
        <w:t>օրը</w:t>
      </w:r>
      <w:r w:rsidR="00C77A1D" w:rsidRPr="006205FB">
        <w:rPr>
          <w:rFonts w:ascii="GHEA Grapalat" w:hAnsi="GHEA Grapalat"/>
          <w:lang w:val="hy-AM"/>
        </w:rPr>
        <w:t xml:space="preserve">: </w:t>
      </w:r>
    </w:p>
    <w:p w14:paraId="4E68ECA7" w14:textId="7D029742" w:rsidR="009B4D2A" w:rsidRPr="006205FB" w:rsidRDefault="009B4D2A" w:rsidP="0072380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05F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Pr="0062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Pr="006205F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07CB8463" w14:textId="77777777" w:rsidR="000C599D" w:rsidRPr="006205FB" w:rsidRDefault="000C599D" w:rsidP="0072380F">
      <w:pPr>
        <w:spacing w:after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205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 w:type="page"/>
      </w:r>
    </w:p>
    <w:p w14:paraId="2A4B958A" w14:textId="0E55AC9C" w:rsidR="009B4D2A" w:rsidRPr="000C599D" w:rsidRDefault="009B4D2A" w:rsidP="009B4D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59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14:paraId="30B4A4ED" w14:textId="534AB2F5" w:rsidR="009B4D2A" w:rsidRPr="000C599D" w:rsidRDefault="009B4D2A" w:rsidP="009B4D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C59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«ԳՈՎԱԶԴԻ ՄԱՍԻՆ» ՕՐԵՆՔՈՒՄ ՓՈՓՈԽՈՒԹՅՈՒՆՆԵՐ ԿԱՏԱՐԵԼՈՒ ՄԱՍԻՆ</w:t>
      </w:r>
      <w:r w:rsidR="009341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Pr="000C59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97864" w:rsidRPr="000C59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0C59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ՕՐԵՆՔԻ ՆԱԽԱԳ</w:t>
      </w:r>
      <w:r w:rsidR="00C77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</w:t>
      </w:r>
      <w:r w:rsidRPr="000C59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ՎԵՐԱԲԵՐՅԱԼ</w:t>
      </w:r>
    </w:p>
    <w:p w14:paraId="2F67290F" w14:textId="239F0196" w:rsidR="00E15738" w:rsidRPr="000C599D" w:rsidRDefault="00E15738" w:rsidP="009B4D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C599D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Ընթացիկ</w:t>
      </w:r>
      <w:r w:rsidRPr="00430C6C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/>
          <w:bCs/>
          <w:iCs/>
          <w:sz w:val="24"/>
          <w:szCs w:val="24"/>
          <w:lang w:val="af-ZA"/>
        </w:rPr>
        <w:t>իրավիճակը</w:t>
      </w:r>
      <w:r w:rsidRPr="00430C6C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, </w:t>
      </w:r>
      <w:r w:rsidRPr="000C599D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իրավական</w:t>
      </w:r>
      <w:r w:rsidRPr="00430C6C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ակտի</w:t>
      </w:r>
      <w:r w:rsidRPr="00430C6C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ընդունման</w:t>
      </w:r>
      <w:r w:rsidRPr="00430C6C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անհրաժեշտությունը</w:t>
      </w:r>
    </w:p>
    <w:p w14:paraId="7B80D2BF" w14:textId="252D76EF" w:rsidR="00E15738" w:rsidRPr="00694759" w:rsidRDefault="00BB0781" w:rsidP="00694759">
      <w:pPr>
        <w:pStyle w:val="a6"/>
        <w:numPr>
          <w:ilvl w:val="0"/>
          <w:numId w:val="4"/>
        </w:numPr>
        <w:tabs>
          <w:tab w:val="left" w:pos="630"/>
          <w:tab w:val="left" w:pos="72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4759">
        <w:rPr>
          <w:rFonts w:ascii="GHEA Grapalat" w:hAnsi="GHEA Grapalat"/>
          <w:sz w:val="24"/>
          <w:szCs w:val="24"/>
          <w:lang w:val="hy-AM"/>
        </w:rPr>
        <w:t xml:space="preserve">«Գովազդի մասին» ՀՀ օրենքի </w:t>
      </w:r>
      <w:r w:rsidRPr="0069475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Օրենք) </w:t>
      </w:r>
      <w:r w:rsidRPr="00694759">
        <w:rPr>
          <w:rFonts w:ascii="GHEA Grapalat" w:hAnsi="GHEA Grapalat"/>
          <w:sz w:val="24"/>
          <w:szCs w:val="24"/>
          <w:lang w:val="hy-AM"/>
        </w:rPr>
        <w:t xml:space="preserve"> 15-րդ հոդ</w:t>
      </w:r>
      <w:r w:rsidRPr="00694759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694759">
        <w:rPr>
          <w:rFonts w:ascii="GHEA Grapalat" w:hAnsi="GHEA Grapalat"/>
          <w:sz w:val="24"/>
          <w:szCs w:val="24"/>
          <w:lang w:val="hy-AM"/>
        </w:rPr>
        <w:softHyphen/>
        <w:t>ծի 10-րդ մասի 3-րդ պարբերության համաձայն՝ վիճակախաղի կազմակերպիչն իրավունք ունի համացանցով գովազդելու վիճակախաղը, գովազդը արգելվում է իրականացնել ման</w:t>
      </w:r>
      <w:r w:rsidRPr="00694759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69475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694759">
        <w:rPr>
          <w:rFonts w:ascii="GHEA Grapalat" w:hAnsi="GHEA Grapalat"/>
          <w:sz w:val="24"/>
          <w:szCs w:val="24"/>
          <w:lang w:val="hy-AM"/>
        </w:rPr>
        <w:softHyphen/>
        <w:t>տանեկան, կրթական, բժշկական, սոցիալական կայքերի միջոցով, իսկ լրատվական կայ</w:t>
      </w:r>
      <w:r w:rsidRPr="00694759">
        <w:rPr>
          <w:rFonts w:ascii="GHEA Grapalat" w:hAnsi="GHEA Grapalat"/>
          <w:sz w:val="24"/>
          <w:szCs w:val="24"/>
          <w:lang w:val="hy-AM"/>
        </w:rPr>
        <w:softHyphen/>
        <w:t>քերում սույն պարբերությամբ հաստատված գովազդը չպետք է գերազանցի տվյալ կայք</w:t>
      </w:r>
      <w:r w:rsidRPr="00694759">
        <w:rPr>
          <w:rFonts w:ascii="GHEA Grapalat" w:hAnsi="GHEA Grapalat"/>
          <w:sz w:val="24"/>
          <w:szCs w:val="24"/>
          <w:lang w:val="hy-AM"/>
        </w:rPr>
        <w:softHyphen/>
        <w:t>էջի 20%-ից ավելին:</w:t>
      </w:r>
      <w:r w:rsidR="00F66E15" w:rsidRPr="00694759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738" w:rsidRPr="00694759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չկան  հստակ չափորոշիչներ և գործիքներ, որոնք հնարավորություն կտան լրատվական կայքերում տեղադրված գովազդը տվյալ կայքէջի 20%-ից ավելին  որակելու  կամ չորակելու համար, նման մոտեցումը խնդրահարույց է  թե ոլորտի կարգավորման պրակտիկ իրացման, թե վերահսկողության տեսանկյուններից, քանի որ պարունակում է բարձր հայեցողական մոտեցման ռիսկեր վարչարարության իրականացման  համար: Հետևաբար անհրաժեշտ է Օրենքով սահմանված պահանջը քննարկել օրենսդրական կարգավորումների պրակտիկ իրացման տեսանկյունից (ՀՀ կառավարության </w:t>
      </w:r>
      <w:r w:rsidR="00E15738" w:rsidRPr="00694759">
        <w:rPr>
          <w:rFonts w:ascii="GHEA Grapalat" w:eastAsia="Times New Roman" w:hAnsi="GHEA Grapalat"/>
          <w:sz w:val="24"/>
          <w:szCs w:val="24"/>
          <w:lang w:val="hy-AM"/>
        </w:rPr>
        <w:t>դիրքորոշումը և մտահոգությունները նշված նորմի կիրառման վերաբերյալ  ներկայացվել են ՀՀ Ազգային Ժողովում Օրենքի նախագծի քննարկումների ժամանակ</w:t>
      </w:r>
      <w:r w:rsidR="00E15738" w:rsidRPr="00694759">
        <w:rPr>
          <w:rFonts w:ascii="GHEA Grapalat" w:hAnsi="GHEA Grapalat" w:cs="Sylfaen"/>
          <w:sz w:val="24"/>
          <w:szCs w:val="24"/>
          <w:lang w:val="hy-AM"/>
        </w:rPr>
        <w:t xml:space="preserve">): </w:t>
      </w:r>
    </w:p>
    <w:p w14:paraId="39D16031" w14:textId="77777777" w:rsidR="00944222" w:rsidRDefault="00BB0781" w:rsidP="00B8232A">
      <w:pPr>
        <w:tabs>
          <w:tab w:val="left" w:pos="63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B0781">
        <w:rPr>
          <w:rFonts w:ascii="GHEA Grapalat" w:hAnsi="GHEA Grapalat"/>
          <w:sz w:val="24"/>
          <w:szCs w:val="24"/>
          <w:lang w:val="hy-AM"/>
        </w:rPr>
        <w:t xml:space="preserve"> Առաջարկում ենք լրատվական կայքերի միջոցով իրականացվող վիճա</w:t>
      </w:r>
      <w:r w:rsidRPr="00BB0781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BB0781">
        <w:rPr>
          <w:rFonts w:ascii="GHEA Grapalat" w:hAnsi="GHEA Grapalat"/>
          <w:sz w:val="24"/>
          <w:szCs w:val="24"/>
          <w:lang w:val="hy-AM"/>
        </w:rPr>
        <w:softHyphen/>
        <w:t xml:space="preserve">խաղերի գովազդների նկատմամբ 20% կայքէջի ծավալային սահմանափակման փոխարեն կիրառել ժամային սահմանումը՝ նախատեսելով, որ լրատվական կայքերի միջոցով վիճակախաղերի գովազդները կարող են իրականացվել </w:t>
      </w:r>
      <w:r w:rsidR="003D3536" w:rsidRPr="003D3536">
        <w:rPr>
          <w:rFonts w:ascii="GHEA Grapalat" w:hAnsi="GHEA Grapalat"/>
          <w:sz w:val="24"/>
          <w:szCs w:val="24"/>
          <w:lang w:val="hy-AM"/>
        </w:rPr>
        <w:t>22:00-ից մինչև 07:00-ն</w:t>
      </w:r>
      <w:r w:rsidR="003D3536" w:rsidRPr="00BB07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0781">
        <w:rPr>
          <w:rFonts w:ascii="GHEA Grapalat" w:hAnsi="GHEA Grapalat"/>
          <w:sz w:val="24"/>
          <w:szCs w:val="24"/>
          <w:lang w:val="hy-AM"/>
        </w:rPr>
        <w:t>ընկած ժամանակահատվածում</w:t>
      </w:r>
      <w:r w:rsidR="003D3536" w:rsidRPr="003D3536">
        <w:rPr>
          <w:rFonts w:ascii="GHEA Grapalat" w:hAnsi="GHEA Grapalat"/>
          <w:sz w:val="24"/>
          <w:szCs w:val="24"/>
          <w:lang w:val="hy-AM"/>
        </w:rPr>
        <w:t>:</w:t>
      </w:r>
      <w:r w:rsidR="00C211DD" w:rsidRPr="00C211DD">
        <w:rPr>
          <w:rFonts w:ascii="GHEA Grapalat" w:hAnsi="GHEA Grapalat" w:cs="Sylfaen"/>
          <w:lang w:val="hy-AM"/>
        </w:rPr>
        <w:t xml:space="preserve"> </w:t>
      </w:r>
    </w:p>
    <w:p w14:paraId="25418DC9" w14:textId="2A3FCC21" w:rsidR="00106FAB" w:rsidRPr="00106FAB" w:rsidRDefault="00944222" w:rsidP="00944222">
      <w:pPr>
        <w:tabs>
          <w:tab w:val="left" w:pos="63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lang w:val="hy-AM"/>
        </w:rPr>
        <w:t xml:space="preserve">2․ </w:t>
      </w:r>
      <w:r w:rsidR="00274B6C">
        <w:rPr>
          <w:rFonts w:ascii="GHEA Grapalat" w:hAnsi="GHEA Grapalat"/>
          <w:sz w:val="24"/>
          <w:szCs w:val="24"/>
          <w:lang w:val="hy-AM"/>
        </w:rPr>
        <w:t>Օ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>րենքի 26-</w:t>
      </w:r>
      <w:r w:rsidR="00106FAB" w:rsidRPr="00694759">
        <w:rPr>
          <w:rFonts w:ascii="GHEA Grapalat" w:hAnsi="GHEA Grapalat"/>
          <w:sz w:val="24"/>
          <w:szCs w:val="24"/>
          <w:lang w:val="hy-AM"/>
        </w:rPr>
        <w:t>րդ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FAB" w:rsidRPr="00694759">
        <w:rPr>
          <w:rFonts w:ascii="GHEA Grapalat" w:hAnsi="GHEA Grapalat"/>
          <w:sz w:val="24"/>
          <w:szCs w:val="24"/>
          <w:lang w:val="hy-AM"/>
        </w:rPr>
        <w:t>հոդվածի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 xml:space="preserve"> 1-</w:t>
      </w:r>
      <w:r w:rsidR="00106FAB" w:rsidRPr="00694759">
        <w:rPr>
          <w:rFonts w:ascii="GHEA Grapalat" w:hAnsi="GHEA Grapalat"/>
          <w:sz w:val="24"/>
          <w:szCs w:val="24"/>
          <w:lang w:val="hy-AM"/>
        </w:rPr>
        <w:t>ին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FAB" w:rsidRPr="00694759">
        <w:rPr>
          <w:rFonts w:ascii="GHEA Grapalat" w:hAnsi="GHEA Grapalat"/>
          <w:sz w:val="24"/>
          <w:szCs w:val="24"/>
          <w:lang w:val="hy-AM"/>
        </w:rPr>
        <w:t>մասի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FAB" w:rsidRPr="00694759">
        <w:rPr>
          <w:rFonts w:ascii="GHEA Grapalat" w:hAnsi="GHEA Grapalat"/>
          <w:sz w:val="24"/>
          <w:szCs w:val="24"/>
          <w:lang w:val="hy-AM"/>
        </w:rPr>
        <w:t>համաձայն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>` ՀՀ պետական կառավարման լիազորված մարմինն իրավասու է, համաձայն ՀՀ գործող օրենսդրության, տուգանք կիրառել գովազդատուի, գովազդ արտադրողի, գովազդակրի նկատմամբ գովազ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դային օրենսդրության խախտման մասին իր ծանուցագրերի պահանջների կատարումից խուսափելու կամ ժամանակին չկատարելու համար, իսկ 26-</w:t>
      </w:r>
      <w:r w:rsidR="00106FAB" w:rsidRPr="00694759">
        <w:rPr>
          <w:rFonts w:ascii="GHEA Grapalat" w:hAnsi="GHEA Grapalat"/>
          <w:sz w:val="24"/>
          <w:szCs w:val="24"/>
          <w:lang w:val="hy-AM"/>
        </w:rPr>
        <w:t>րդ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FAB" w:rsidRPr="00694759">
        <w:rPr>
          <w:rFonts w:ascii="GHEA Grapalat" w:hAnsi="GHEA Grapalat"/>
          <w:sz w:val="24"/>
          <w:szCs w:val="24"/>
          <w:lang w:val="hy-AM"/>
        </w:rPr>
        <w:t>հոդվածի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t xml:space="preserve"> 2-րդ մասի հա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մա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 xml:space="preserve">ձայն` գովազդատու, գովազդ արտադրող, գովազդակիր ձեռնարկությունների 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lastRenderedPageBreak/>
        <w:t>ղեկավարները նույն հոդվածի առաջին կետով նախատեսված խախտումների համար կրում են վարչական պա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տասխանատվություն: Այդ դեպքում Հայաստանի Հանրապետության պե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տա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կան կառա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վար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ման լիազորված մարմինն իրավունք ունի նրանց նկատմամբ կիրառել տուգանք` նվա</w:t>
      </w:r>
      <w:r w:rsidR="00106FAB" w:rsidRPr="00106FAB">
        <w:rPr>
          <w:rFonts w:ascii="GHEA Grapalat" w:hAnsi="GHEA Grapalat"/>
          <w:sz w:val="24"/>
          <w:szCs w:val="24"/>
          <w:lang w:val="hy-AM"/>
        </w:rPr>
        <w:softHyphen/>
        <w:t>զագույն աշխատավարձի մինչև 100-ապատիկի չափով: Նշված կարգավորումներից հստակ երևում է, թե պատասխանատվությունը որ խախտումների համար է կիրառվում:</w:t>
      </w:r>
    </w:p>
    <w:p w14:paraId="48CD88E2" w14:textId="408F4309" w:rsidR="00106FAB" w:rsidRPr="00106FAB" w:rsidRDefault="00106FAB" w:rsidP="00944222">
      <w:pPr>
        <w:pStyle w:val="a6"/>
        <w:tabs>
          <w:tab w:val="left" w:pos="1170"/>
        </w:tabs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6FAB">
        <w:rPr>
          <w:rFonts w:ascii="GHEA Grapalat" w:hAnsi="GHEA Grapalat"/>
          <w:sz w:val="24"/>
          <w:szCs w:val="24"/>
          <w:lang w:val="hy-AM"/>
        </w:rPr>
        <w:t xml:space="preserve">Սակայն </w:t>
      </w:r>
      <w:r w:rsidRPr="00BB0781">
        <w:rPr>
          <w:rFonts w:ascii="GHEA Grapalat" w:hAnsi="GHEA Grapalat"/>
          <w:sz w:val="24"/>
          <w:szCs w:val="24"/>
          <w:lang w:val="hy-AM"/>
        </w:rPr>
        <w:t>«Գովազդի մասին» օրենքում լրացումներ և փոփոխություններ կատարելու մասին» 19</w:t>
      </w:r>
      <w:r w:rsidRPr="00694759">
        <w:rPr>
          <w:rFonts w:ascii="GHEA Grapalat" w:hAnsi="GHEA Grapalat"/>
          <w:sz w:val="24"/>
          <w:szCs w:val="24"/>
          <w:lang w:val="hy-AM"/>
        </w:rPr>
        <w:t>.</w:t>
      </w:r>
      <w:r w:rsidRPr="00BB0781">
        <w:rPr>
          <w:rFonts w:ascii="GHEA Grapalat" w:hAnsi="GHEA Grapalat"/>
          <w:sz w:val="24"/>
          <w:szCs w:val="24"/>
          <w:lang w:val="hy-AM"/>
        </w:rPr>
        <w:t>06.2019</w:t>
      </w:r>
      <w:r w:rsidRPr="00694759">
        <w:rPr>
          <w:rFonts w:ascii="GHEA Grapalat" w:hAnsi="GHEA Grapalat"/>
          <w:sz w:val="24"/>
          <w:szCs w:val="24"/>
          <w:lang w:val="hy-AM"/>
        </w:rPr>
        <w:t>թ.</w:t>
      </w:r>
      <w:r w:rsidRPr="00BB07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759">
        <w:rPr>
          <w:rFonts w:ascii="GHEA Grapalat" w:hAnsi="GHEA Grapalat"/>
          <w:sz w:val="24"/>
          <w:szCs w:val="24"/>
          <w:lang w:val="hy-AM"/>
        </w:rPr>
        <w:t>ՀՕ</w:t>
      </w:r>
      <w:r w:rsidRPr="00BB0781">
        <w:rPr>
          <w:rFonts w:ascii="GHEA Grapalat" w:hAnsi="GHEA Grapalat"/>
          <w:sz w:val="24"/>
          <w:szCs w:val="24"/>
          <w:lang w:val="hy-AM"/>
        </w:rPr>
        <w:t>-91-</w:t>
      </w:r>
      <w:r w:rsidRPr="00694759">
        <w:rPr>
          <w:rFonts w:ascii="GHEA Grapalat" w:hAnsi="GHEA Grapalat"/>
          <w:sz w:val="24"/>
          <w:szCs w:val="24"/>
          <w:lang w:val="hy-AM"/>
        </w:rPr>
        <w:t>Ն</w:t>
      </w:r>
      <w:r w:rsidRPr="00BB07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759">
        <w:rPr>
          <w:rFonts w:ascii="GHEA Grapalat" w:hAnsi="GHEA Grapalat"/>
          <w:sz w:val="24"/>
          <w:szCs w:val="24"/>
          <w:lang w:val="hy-AM"/>
        </w:rPr>
        <w:t>օրենքով</w:t>
      </w:r>
      <w:r w:rsidRPr="00BB0781">
        <w:rPr>
          <w:rFonts w:ascii="GHEA Grapalat" w:hAnsi="GHEA Grapalat"/>
          <w:sz w:val="24"/>
          <w:szCs w:val="24"/>
          <w:lang w:val="hy-AM"/>
        </w:rPr>
        <w:t xml:space="preserve"> «Գովազդի մասին» ՀՀ օրենքի 26-րդ հոդվածը 01</w:t>
      </w:r>
      <w:r w:rsidRPr="00694759">
        <w:rPr>
          <w:rFonts w:ascii="GHEA Grapalat" w:hAnsi="GHEA Grapalat"/>
          <w:sz w:val="24"/>
          <w:szCs w:val="24"/>
          <w:lang w:val="hy-AM"/>
        </w:rPr>
        <w:t>.</w:t>
      </w:r>
      <w:r w:rsidRPr="00BB0781">
        <w:rPr>
          <w:rFonts w:ascii="GHEA Grapalat" w:hAnsi="GHEA Grapalat"/>
          <w:sz w:val="24"/>
          <w:szCs w:val="24"/>
          <w:lang w:val="hy-AM"/>
        </w:rPr>
        <w:t>01.2020</w:t>
      </w:r>
      <w:r w:rsidRPr="00694759">
        <w:rPr>
          <w:rFonts w:ascii="GHEA Grapalat" w:hAnsi="GHEA Grapalat"/>
          <w:sz w:val="24"/>
          <w:szCs w:val="24"/>
          <w:lang w:val="hy-AM"/>
        </w:rPr>
        <w:t>թ.</w:t>
      </w:r>
      <w:r w:rsidRPr="00BB0781">
        <w:rPr>
          <w:rFonts w:ascii="GHEA Grapalat" w:hAnsi="GHEA Grapalat"/>
          <w:sz w:val="24"/>
          <w:szCs w:val="24"/>
          <w:lang w:val="hy-AM"/>
        </w:rPr>
        <w:t>-</w:t>
      </w:r>
      <w:r w:rsidRPr="00694759">
        <w:rPr>
          <w:rFonts w:ascii="GHEA Grapalat" w:hAnsi="GHEA Grapalat"/>
          <w:sz w:val="24"/>
          <w:szCs w:val="24"/>
          <w:lang w:val="hy-AM"/>
        </w:rPr>
        <w:t>ից</w:t>
      </w:r>
      <w:r w:rsidRPr="00BB0781">
        <w:rPr>
          <w:rFonts w:ascii="GHEA Grapalat" w:hAnsi="GHEA Grapalat"/>
          <w:sz w:val="24"/>
          <w:szCs w:val="24"/>
          <w:lang w:val="hy-AM"/>
        </w:rPr>
        <w:t xml:space="preserve"> լրացվել է 2.2-րդ մասով, համաձայն որի՝ գովազդատու և գո</w:t>
      </w:r>
      <w:r w:rsidRPr="00BB0781">
        <w:rPr>
          <w:rFonts w:ascii="GHEA Grapalat" w:hAnsi="GHEA Grapalat"/>
          <w:sz w:val="24"/>
          <w:szCs w:val="24"/>
          <w:lang w:val="hy-AM"/>
        </w:rPr>
        <w:softHyphen/>
        <w:t>վազ</w:t>
      </w:r>
      <w:r w:rsidRPr="00BB0781">
        <w:rPr>
          <w:rFonts w:ascii="GHEA Grapalat" w:hAnsi="GHEA Grapalat"/>
          <w:sz w:val="24"/>
          <w:szCs w:val="24"/>
          <w:lang w:val="hy-AM"/>
        </w:rPr>
        <w:softHyphen/>
        <w:t>դակիր ձեռնարկությունների ղեկավարները նախատեսված խախտումների համար կրում են վար</w:t>
      </w:r>
      <w:r w:rsidRPr="00BB0781">
        <w:rPr>
          <w:rFonts w:ascii="GHEA Grapalat" w:hAnsi="GHEA Grapalat"/>
          <w:sz w:val="24"/>
          <w:szCs w:val="24"/>
          <w:lang w:val="hy-AM"/>
        </w:rPr>
        <w:softHyphen/>
        <w:t>չա</w:t>
      </w:r>
      <w:r w:rsidRPr="00BB0781">
        <w:rPr>
          <w:rFonts w:ascii="GHEA Grapalat" w:hAnsi="GHEA Grapalat"/>
          <w:sz w:val="24"/>
          <w:szCs w:val="24"/>
          <w:lang w:val="hy-AM"/>
        </w:rPr>
        <w:softHyphen/>
        <w:t xml:space="preserve">կան պատասխանատվություն: Այդ դեպքում ՀՀ պետական կառավարման լիազորված մարմինը նրանց նկատմամբ կիրառում է տուգանք` նվազագույն աշխատավարձի 1000-ապատիկի չափով: </w:t>
      </w:r>
    </w:p>
    <w:p w14:paraId="10092AF5" w14:textId="2A26668E" w:rsidR="00106FAB" w:rsidRPr="00106FAB" w:rsidRDefault="00106FAB" w:rsidP="00694759">
      <w:pPr>
        <w:pStyle w:val="a6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6FAB">
        <w:rPr>
          <w:rFonts w:ascii="GHEA Grapalat" w:hAnsi="GHEA Grapalat"/>
          <w:sz w:val="24"/>
          <w:szCs w:val="24"/>
          <w:lang w:val="hy-AM"/>
        </w:rPr>
        <w:t>Վերոնշյալ կարգավորումներից պարզ չէ, թե որ խախտումների համար է նախա</w:t>
      </w:r>
      <w:r w:rsidRPr="00106FAB">
        <w:rPr>
          <w:rFonts w:ascii="GHEA Grapalat" w:hAnsi="GHEA Grapalat"/>
          <w:sz w:val="24"/>
          <w:szCs w:val="24"/>
          <w:lang w:val="hy-AM"/>
        </w:rPr>
        <w:softHyphen/>
        <w:t>տես</w:t>
      </w:r>
      <w:r w:rsidRPr="00106FAB">
        <w:rPr>
          <w:rFonts w:ascii="GHEA Grapalat" w:hAnsi="GHEA Grapalat"/>
          <w:sz w:val="24"/>
          <w:szCs w:val="24"/>
          <w:lang w:val="hy-AM"/>
        </w:rPr>
        <w:softHyphen/>
        <w:t xml:space="preserve">վում պատասխանատվություն։ </w:t>
      </w:r>
    </w:p>
    <w:p w14:paraId="05527496" w14:textId="4AEB530A" w:rsidR="00B307DF" w:rsidRPr="00694759" w:rsidRDefault="00106FAB" w:rsidP="00B307DF">
      <w:pPr>
        <w:pStyle w:val="a6"/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6FAB">
        <w:rPr>
          <w:rFonts w:ascii="GHEA Grapalat" w:hAnsi="GHEA Grapalat"/>
          <w:sz w:val="24"/>
          <w:szCs w:val="24"/>
          <w:lang w:val="hy-AM"/>
        </w:rPr>
        <w:t>Հաշվի առնելով վերոգրյալը՝ «Գովազդի մասին» ՀՀ օրենքի 26-րդ հոդվածի 2.2-րդ մասի` վերոնշյալ ձևա</w:t>
      </w:r>
      <w:r w:rsidRPr="00106FAB">
        <w:rPr>
          <w:rFonts w:ascii="GHEA Grapalat" w:hAnsi="GHEA Grapalat"/>
          <w:sz w:val="24"/>
          <w:szCs w:val="24"/>
          <w:lang w:val="hy-AM"/>
        </w:rPr>
        <w:softHyphen/>
        <w:t>կերպմամբ դրույթի կիրառումն իրավական որո</w:t>
      </w:r>
      <w:r w:rsidRPr="00106FAB">
        <w:rPr>
          <w:rFonts w:ascii="GHEA Grapalat" w:hAnsi="GHEA Grapalat"/>
          <w:sz w:val="24"/>
          <w:szCs w:val="24"/>
          <w:lang w:val="hy-AM"/>
        </w:rPr>
        <w:softHyphen/>
        <w:t>շակիության տեսանկյունից խնդրահարույց է</w:t>
      </w:r>
      <w:r w:rsidR="00B307DF" w:rsidRPr="00B307DF">
        <w:rPr>
          <w:rFonts w:ascii="GHEA Grapalat" w:hAnsi="GHEA Grapalat"/>
          <w:sz w:val="24"/>
          <w:szCs w:val="24"/>
          <w:lang w:val="hy-AM"/>
        </w:rPr>
        <w:t xml:space="preserve">, </w:t>
      </w:r>
      <w:r w:rsidR="00B307DF">
        <w:rPr>
          <w:rFonts w:ascii="GHEA Grapalat" w:hAnsi="GHEA Grapalat"/>
          <w:sz w:val="24"/>
          <w:szCs w:val="24"/>
          <w:lang w:val="hy-AM"/>
        </w:rPr>
        <w:t xml:space="preserve">հետևաբար անհրաժեշտություն է առաջացել այն հստակեցնել՝ նշելով,որ այն վերաբերում է </w:t>
      </w:r>
      <w:r w:rsidR="00B307DF" w:rsidRPr="00694759">
        <w:rPr>
          <w:rFonts w:ascii="GHEA Grapalat" w:hAnsi="GHEA Grapalat"/>
          <w:sz w:val="24"/>
          <w:szCs w:val="24"/>
          <w:lang w:val="hy-AM"/>
        </w:rPr>
        <w:t xml:space="preserve">վիճակախաղերի, ինտերնետ շահումով խաղերի, շահումով խաղերի և խաղատների գովազդների համար </w:t>
      </w:r>
      <w:r w:rsidR="00B307DF">
        <w:rPr>
          <w:rFonts w:ascii="GHEA Grapalat" w:hAnsi="GHEA Grapalat"/>
          <w:sz w:val="24"/>
          <w:szCs w:val="24"/>
          <w:lang w:val="hy-AM"/>
        </w:rPr>
        <w:t xml:space="preserve">սահմանված պահանջների </w:t>
      </w:r>
      <w:r w:rsidR="00B307DF" w:rsidRPr="00694759">
        <w:rPr>
          <w:rFonts w:ascii="GHEA Grapalat" w:hAnsi="GHEA Grapalat"/>
          <w:sz w:val="24"/>
          <w:szCs w:val="24"/>
          <w:lang w:val="hy-AM"/>
        </w:rPr>
        <w:t>խախտումներին:</w:t>
      </w:r>
    </w:p>
    <w:p w14:paraId="62E442E2" w14:textId="77777777" w:rsidR="00E15738" w:rsidRPr="00430C6C" w:rsidRDefault="00E15738" w:rsidP="009341EC">
      <w:pPr>
        <w:tabs>
          <w:tab w:val="left" w:pos="-180"/>
          <w:tab w:val="left" w:pos="0"/>
          <w:tab w:val="left" w:pos="1053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430C6C">
        <w:rPr>
          <w:rFonts w:ascii="GHEA Grapalat" w:hAnsi="GHEA Grapalat" w:cs="Arial"/>
          <w:b/>
          <w:bCs/>
          <w:iCs/>
          <w:sz w:val="24"/>
          <w:szCs w:val="24"/>
          <w:lang w:val="af-ZA"/>
        </w:rPr>
        <w:t>Առաջարկվող</w:t>
      </w:r>
      <w:r w:rsidRPr="00430C6C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E15738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կարգավորման</w:t>
      </w:r>
      <w:r w:rsidRPr="00430C6C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E15738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բնույթը</w:t>
      </w:r>
    </w:p>
    <w:p w14:paraId="3B77AA21" w14:textId="0E7547C0" w:rsidR="004408E7" w:rsidRPr="004408E7" w:rsidRDefault="00694759" w:rsidP="009341EC">
      <w:pPr>
        <w:pStyle w:val="a6"/>
        <w:numPr>
          <w:ilvl w:val="0"/>
          <w:numId w:val="3"/>
        </w:num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Օրենքի նախագծով ա</w:t>
      </w:r>
      <w:r w:rsidR="004408E7" w:rsidRPr="004408E7">
        <w:rPr>
          <w:rFonts w:ascii="GHEA Grapalat" w:hAnsi="GHEA Grapalat"/>
          <w:sz w:val="24"/>
          <w:szCs w:val="24"/>
          <w:lang w:val="hy-AM"/>
        </w:rPr>
        <w:t>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4408E7" w:rsidRPr="004408E7">
        <w:rPr>
          <w:rFonts w:ascii="GHEA Grapalat" w:hAnsi="GHEA Grapalat"/>
          <w:sz w:val="24"/>
          <w:szCs w:val="24"/>
          <w:lang w:val="hy-AM"/>
        </w:rPr>
        <w:t xml:space="preserve">ում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4408E7" w:rsidRPr="004408E7">
        <w:rPr>
          <w:rFonts w:ascii="GHEA Grapalat" w:hAnsi="GHEA Grapalat"/>
          <w:sz w:val="24"/>
          <w:szCs w:val="24"/>
          <w:lang w:val="hy-AM"/>
        </w:rPr>
        <w:t xml:space="preserve"> լրատվական կայքերի միջոցով իրականացվող վիճա</w:t>
      </w:r>
      <w:r w:rsidR="004408E7" w:rsidRPr="004408E7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4408E7" w:rsidRPr="004408E7">
        <w:rPr>
          <w:rFonts w:ascii="GHEA Grapalat" w:hAnsi="GHEA Grapalat"/>
          <w:sz w:val="24"/>
          <w:szCs w:val="24"/>
          <w:lang w:val="hy-AM"/>
        </w:rPr>
        <w:softHyphen/>
        <w:t xml:space="preserve">խաղերի գովազդների նկատմամբ 20% կայքէջի ծավալային սահմանափակման փոխարեն կիրառել ժամային սահմանումը՝ նախատեսելով, որ լրատվական կայքերի միջոցով վիճակախաղերի գովազդները կարող են իրականացվել </w:t>
      </w:r>
      <w:r w:rsidR="003D3536" w:rsidRPr="003D3536">
        <w:rPr>
          <w:rFonts w:ascii="GHEA Grapalat" w:hAnsi="GHEA Grapalat" w:cstheme="minorBidi"/>
          <w:sz w:val="24"/>
          <w:szCs w:val="24"/>
          <w:lang w:val="hy-AM"/>
        </w:rPr>
        <w:t>22:00-ից մինչև 07:00-ն</w:t>
      </w:r>
      <w:r w:rsidR="003D3536" w:rsidRPr="00440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8E7" w:rsidRPr="004408E7">
        <w:rPr>
          <w:rFonts w:ascii="GHEA Grapalat" w:hAnsi="GHEA Grapalat"/>
          <w:sz w:val="24"/>
          <w:szCs w:val="24"/>
          <w:lang w:val="hy-AM"/>
        </w:rPr>
        <w:t>ընկած ժամանակահատվածում:</w:t>
      </w:r>
      <w:r w:rsidR="003D3536" w:rsidRPr="003D3536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</w:p>
    <w:p w14:paraId="531432E9" w14:textId="025F7D26" w:rsidR="00E15738" w:rsidRPr="00694759" w:rsidRDefault="00694759" w:rsidP="009341EC">
      <w:pPr>
        <w:pStyle w:val="a6"/>
        <w:numPr>
          <w:ilvl w:val="0"/>
          <w:numId w:val="3"/>
        </w:num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4759">
        <w:rPr>
          <w:rFonts w:ascii="GHEA Grapalat" w:hAnsi="GHEA Grapalat"/>
          <w:sz w:val="24"/>
          <w:szCs w:val="24"/>
          <w:lang w:val="hy-AM"/>
        </w:rPr>
        <w:t xml:space="preserve">Օրենքի նախագծով առաջարկվում է Օրենքի 26-րդ հոդվածի 2.2. մասը խմբագրել՝ նախատեսելով որ նշված պահանջը վերաբերում է վիճակախաղերի, </w:t>
      </w:r>
      <w:r w:rsidRPr="00694759">
        <w:rPr>
          <w:rFonts w:ascii="GHEA Grapalat" w:hAnsi="GHEA Grapalat"/>
          <w:sz w:val="24"/>
          <w:szCs w:val="24"/>
          <w:lang w:val="hy-AM"/>
        </w:rPr>
        <w:lastRenderedPageBreak/>
        <w:t xml:space="preserve">ինտերնետ շահումով խաղերի, շահումով խաղերի և խաղատների գովազդների համար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պահանջների </w:t>
      </w:r>
      <w:r w:rsidRPr="00694759">
        <w:rPr>
          <w:rFonts w:ascii="GHEA Grapalat" w:hAnsi="GHEA Grapalat"/>
          <w:sz w:val="24"/>
          <w:szCs w:val="24"/>
          <w:lang w:val="hy-AM"/>
        </w:rPr>
        <w:t>խախտումներին:</w:t>
      </w:r>
    </w:p>
    <w:p w14:paraId="48F1F839" w14:textId="77777777" w:rsidR="00E15738" w:rsidRPr="00430C6C" w:rsidRDefault="00E15738" w:rsidP="00E15738">
      <w:pPr>
        <w:tabs>
          <w:tab w:val="left" w:pos="-180"/>
          <w:tab w:val="left" w:pos="0"/>
          <w:tab w:val="left" w:pos="10530"/>
        </w:tabs>
        <w:spacing w:after="0" w:line="360" w:lineRule="auto"/>
        <w:ind w:right="302" w:firstLine="720"/>
        <w:jc w:val="both"/>
        <w:rPr>
          <w:rFonts w:ascii="GHEA Grapalat" w:hAnsi="GHEA Grapalat" w:cs="Arial"/>
          <w:b/>
          <w:sz w:val="24"/>
          <w:szCs w:val="24"/>
          <w:lang w:val="af-ZA"/>
        </w:rPr>
      </w:pPr>
      <w:r w:rsidRPr="000C599D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430C6C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14:paraId="05CC8BE9" w14:textId="77777777" w:rsidR="00E15738" w:rsidRPr="00430C6C" w:rsidRDefault="00E15738" w:rsidP="00E15738">
      <w:pPr>
        <w:tabs>
          <w:tab w:val="left" w:pos="-180"/>
          <w:tab w:val="left" w:pos="0"/>
          <w:tab w:val="left" w:pos="10530"/>
        </w:tabs>
        <w:spacing w:after="0" w:line="360" w:lineRule="auto"/>
        <w:ind w:right="302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C599D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430C6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430C6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430C6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ակնկալվում</w:t>
      </w:r>
      <w:r w:rsidRPr="00430C6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է</w:t>
      </w:r>
      <w:r w:rsidRPr="00430C6C">
        <w:rPr>
          <w:rFonts w:ascii="GHEA Grapalat" w:hAnsi="GHEA Grapalat" w:cs="Arial"/>
          <w:sz w:val="24"/>
          <w:szCs w:val="24"/>
          <w:lang w:val="hy-AM"/>
        </w:rPr>
        <w:t xml:space="preserve"> կարգավորել և ապահովվել </w:t>
      </w:r>
      <w:r w:rsidRPr="000C599D">
        <w:rPr>
          <w:rFonts w:ascii="GHEA Grapalat" w:hAnsi="GHEA Grapalat" w:cs="Arial"/>
          <w:sz w:val="24"/>
          <w:szCs w:val="24"/>
          <w:lang w:val="hy-AM"/>
        </w:rPr>
        <w:t>Օրենքով</w:t>
      </w:r>
      <w:r w:rsidRPr="00430C6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430C6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պահանջների</w:t>
      </w:r>
      <w:r w:rsidRPr="00430C6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հետ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599D">
        <w:rPr>
          <w:rFonts w:ascii="GHEA Grapalat" w:hAnsi="GHEA Grapalat" w:cs="Arial"/>
          <w:sz w:val="24"/>
          <w:szCs w:val="24"/>
          <w:lang w:val="hy-AM"/>
        </w:rPr>
        <w:t>հարաբերությունները</w:t>
      </w:r>
      <w:r w:rsidRPr="00430C6C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13201E06" w14:textId="77777777" w:rsidR="00E15738" w:rsidRPr="00430C6C" w:rsidRDefault="00E15738" w:rsidP="00E15738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522C7E62" w14:textId="77777777" w:rsidR="00E15738" w:rsidRPr="00430C6C" w:rsidRDefault="00E15738" w:rsidP="00E15738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8AEC7A3" w14:textId="77777777" w:rsidR="00E15738" w:rsidRPr="00430C6C" w:rsidRDefault="00E15738" w:rsidP="00E15738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42DA670" w14:textId="77777777" w:rsidR="00E15738" w:rsidRPr="00430C6C" w:rsidRDefault="00E15738" w:rsidP="00E15738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341FF382" w14:textId="1CB60B42" w:rsidR="00106FAB" w:rsidRDefault="00E15738" w:rsidP="00E15738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430C6C">
        <w:rPr>
          <w:rFonts w:ascii="GHEA Grapalat" w:hAnsi="GHEA Grapalat" w:cs="Sylfaen"/>
          <w:bCs/>
          <w:sz w:val="24"/>
          <w:szCs w:val="24"/>
          <w:lang w:val="af-ZA"/>
        </w:rPr>
        <w:t>ՀՀ ՖԻՆԱՆՍՆԵՐԻ ՆԱԽԱՐԱՐ</w:t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  <w:t xml:space="preserve">                     ԱՏՈՄ ՋԱՆՋՈՒՂԱԶՅԱՆ</w:t>
      </w:r>
    </w:p>
    <w:p w14:paraId="6E4912C0" w14:textId="77777777" w:rsidR="00E15738" w:rsidRDefault="00E15738">
      <w:pPr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br w:type="page"/>
      </w:r>
    </w:p>
    <w:p w14:paraId="73014F5A" w14:textId="099D300D" w:rsidR="00E15738" w:rsidRPr="00430C6C" w:rsidRDefault="00E15738" w:rsidP="00E15738">
      <w:pPr>
        <w:spacing w:after="0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430C6C">
        <w:rPr>
          <w:rFonts w:ascii="GHEA Grapalat" w:hAnsi="GHEA Grapalat" w:cs="Arial"/>
          <w:b/>
          <w:sz w:val="24"/>
          <w:szCs w:val="24"/>
          <w:lang w:val="hy-AM"/>
        </w:rPr>
        <w:lastRenderedPageBreak/>
        <w:t>Տ</w:t>
      </w:r>
      <w:r w:rsidRPr="00430C6C">
        <w:rPr>
          <w:rFonts w:ascii="GHEA Grapalat" w:hAnsi="GHEA Grapalat" w:cs="Arial"/>
          <w:b/>
          <w:sz w:val="24"/>
          <w:szCs w:val="24"/>
          <w:lang w:val="af-ZA"/>
        </w:rPr>
        <w:t>ԵՂԵԿԱՆՔ</w:t>
      </w:r>
    </w:p>
    <w:p w14:paraId="144E2DE1" w14:textId="02AD4891" w:rsidR="00E15738" w:rsidRPr="00430C6C" w:rsidRDefault="00E15738" w:rsidP="00E15738">
      <w:pPr>
        <w:spacing w:after="0" w:line="360" w:lineRule="auto"/>
        <w:jc w:val="center"/>
        <w:rPr>
          <w:rFonts w:ascii="GHEA Grapalat" w:eastAsia="Times New Roman" w:hAnsi="GHEA Grapalat" w:cs="Courier New"/>
          <w:b/>
          <w:sz w:val="24"/>
          <w:szCs w:val="24"/>
          <w:lang w:val="af-ZA"/>
        </w:rPr>
      </w:pPr>
      <w:r w:rsidRPr="00430C6C">
        <w:rPr>
          <w:rFonts w:ascii="GHEA Grapalat" w:hAnsi="GHEA Grapalat" w:cs="Arial"/>
          <w:b/>
          <w:bCs/>
          <w:iCs/>
          <w:sz w:val="24"/>
          <w:szCs w:val="24"/>
          <w:lang w:val="af-ZA"/>
        </w:rPr>
        <w:t>«Գովազդի մասին» օրենքում փոփոխություններ կատարելու մասին» օրենքի նախագծի ընդունման կապակցությամբ այլ իրավական ակտերի ընդունման կամ այլ իրավական ակտերում փոփոխություններ և լրացումներ կատարելու անհրաժեշտության առկայության</w:t>
      </w:r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բացակայության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մասին</w:t>
      </w:r>
      <w:proofErr w:type="spellEnd"/>
    </w:p>
    <w:p w14:paraId="1642BFB9" w14:textId="77777777" w:rsidR="00E15738" w:rsidRPr="00430C6C" w:rsidRDefault="00E15738" w:rsidP="00E15738">
      <w:pPr>
        <w:jc w:val="center"/>
        <w:rPr>
          <w:rFonts w:ascii="GHEA Grapalat" w:hAnsi="GHEA Grapalat" w:cs="Courier New"/>
          <w:sz w:val="24"/>
          <w:szCs w:val="24"/>
          <w:lang w:val="af-ZA"/>
        </w:rPr>
      </w:pPr>
    </w:p>
    <w:p w14:paraId="19C1CB6A" w14:textId="689F55F3" w:rsidR="00E15738" w:rsidRPr="00430C6C" w:rsidRDefault="00E15738" w:rsidP="00E15738">
      <w:pPr>
        <w:spacing w:line="360" w:lineRule="auto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430C6C">
        <w:rPr>
          <w:rFonts w:ascii="GHEA Grapalat" w:hAnsi="GHEA Grapalat"/>
          <w:sz w:val="24"/>
          <w:szCs w:val="24"/>
          <w:lang w:val="af-ZA"/>
        </w:rPr>
        <w:t>«</w:t>
      </w:r>
      <w:r w:rsidRPr="00430C6C">
        <w:rPr>
          <w:rFonts w:ascii="GHEA Grapalat" w:hAnsi="GHEA Grapalat"/>
          <w:sz w:val="24"/>
          <w:szCs w:val="24"/>
          <w:lang w:val="hy-AM"/>
        </w:rPr>
        <w:t>Գովազդի մասին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30C6C">
        <w:rPr>
          <w:rFonts w:ascii="GHEA Grapalat" w:hAnsi="GHEA Grapalat"/>
          <w:sz w:val="24"/>
          <w:szCs w:val="24"/>
        </w:rPr>
        <w:t>ՀՀ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օրենքում</w:t>
      </w:r>
      <w:proofErr w:type="spellEnd"/>
      <w:r w:rsidRPr="00430C6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30C6C">
        <w:rPr>
          <w:rFonts w:ascii="GHEA Grapalat" w:hAnsi="GHEA Grapalat"/>
          <w:sz w:val="24"/>
          <w:szCs w:val="24"/>
          <w:lang w:val="hy-AM"/>
        </w:rPr>
        <w:t>ներ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մասին</w:t>
      </w:r>
      <w:proofErr w:type="spellEnd"/>
      <w:r w:rsidRPr="00430C6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30C6C">
        <w:rPr>
          <w:rFonts w:ascii="GHEA Grapalat" w:hAnsi="GHEA Grapalat"/>
          <w:sz w:val="24"/>
          <w:szCs w:val="24"/>
        </w:rPr>
        <w:t>օրենքի</w:t>
      </w:r>
      <w:proofErr w:type="spellEnd"/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430C6C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sz w:val="24"/>
          <w:szCs w:val="24"/>
        </w:rPr>
        <w:t>ընդունման</w:t>
      </w:r>
      <w:proofErr w:type="spellEnd"/>
      <w:r w:rsidRPr="00430C6C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sz w:val="24"/>
          <w:szCs w:val="24"/>
        </w:rPr>
        <w:t>կապակցությամբ</w:t>
      </w:r>
      <w:proofErr w:type="spellEnd"/>
      <w:r w:rsidRPr="00430C6C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Հայաստանի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Հանրապետության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այլ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իրավական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ակտերի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ընդունման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անհրաժեշտություն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չի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bCs/>
          <w:iCs/>
          <w:sz w:val="24"/>
          <w:szCs w:val="24"/>
          <w:lang w:val="af-ZA"/>
        </w:rPr>
        <w:t>առաջանում</w:t>
      </w:r>
      <w:r w:rsidRPr="00430C6C">
        <w:rPr>
          <w:rFonts w:ascii="GHEA Grapalat" w:hAnsi="GHEA Grapalat"/>
          <w:bCs/>
          <w:iCs/>
          <w:sz w:val="24"/>
          <w:szCs w:val="24"/>
          <w:lang w:val="af-ZA"/>
        </w:rPr>
        <w:t>:</w:t>
      </w:r>
    </w:p>
    <w:p w14:paraId="3AA5659E" w14:textId="77777777" w:rsidR="00E15738" w:rsidRPr="00430C6C" w:rsidRDefault="00E15738" w:rsidP="00E15738">
      <w:pPr>
        <w:spacing w:line="360" w:lineRule="auto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</w:p>
    <w:p w14:paraId="76383C81" w14:textId="77777777" w:rsidR="00E15738" w:rsidRPr="00430C6C" w:rsidRDefault="00E15738" w:rsidP="00E15738">
      <w:pPr>
        <w:spacing w:line="360" w:lineRule="auto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</w:p>
    <w:p w14:paraId="66762675" w14:textId="77777777" w:rsidR="00E15738" w:rsidRPr="00430C6C" w:rsidRDefault="00E15738" w:rsidP="00E15738">
      <w:pPr>
        <w:spacing w:line="360" w:lineRule="auto"/>
        <w:jc w:val="both"/>
        <w:rPr>
          <w:rFonts w:ascii="GHEA Grapalat" w:hAnsi="GHEA Grapalat" w:cs="Courier New"/>
          <w:sz w:val="24"/>
          <w:szCs w:val="24"/>
          <w:lang w:val="af-ZA"/>
        </w:rPr>
      </w:pPr>
    </w:p>
    <w:p w14:paraId="5DAE519C" w14:textId="77777777" w:rsidR="00E15738" w:rsidRPr="00430C6C" w:rsidRDefault="00E15738" w:rsidP="00E15738">
      <w:pPr>
        <w:rPr>
          <w:rFonts w:ascii="GHEA Grapalat" w:hAnsi="GHEA Grapalat" w:cs="Courier New"/>
          <w:b/>
          <w:sz w:val="24"/>
          <w:szCs w:val="24"/>
          <w:lang w:val="af-ZA"/>
        </w:rPr>
      </w:pPr>
      <w:r w:rsidRPr="00430C6C">
        <w:rPr>
          <w:rFonts w:ascii="GHEA Grapalat" w:hAnsi="GHEA Grapalat" w:cs="Sylfaen"/>
          <w:bCs/>
          <w:sz w:val="24"/>
          <w:szCs w:val="24"/>
          <w:lang w:val="af-ZA"/>
        </w:rPr>
        <w:t>ՀՀ ՖԻՆԱՆՍՆԵՐԻ ՆԱԽԱՐԱՐ</w:t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  <w:t xml:space="preserve">                     ԱՏՈՄ ՋԱՆՋՈՒՂԱԶՅԱՆ</w:t>
      </w:r>
    </w:p>
    <w:p w14:paraId="037DB839" w14:textId="77777777" w:rsidR="00E15738" w:rsidRPr="00430C6C" w:rsidRDefault="00E15738" w:rsidP="00E15738">
      <w:pPr>
        <w:rPr>
          <w:rFonts w:ascii="GHEA Grapalat" w:hAnsi="GHEA Grapalat" w:cs="Arial"/>
          <w:b/>
          <w:sz w:val="24"/>
          <w:szCs w:val="24"/>
          <w:lang w:val="af-ZA"/>
        </w:rPr>
      </w:pPr>
      <w:r w:rsidRPr="00430C6C">
        <w:rPr>
          <w:rFonts w:ascii="GHEA Grapalat" w:hAnsi="GHEA Grapalat" w:cs="Arial"/>
          <w:b/>
          <w:sz w:val="24"/>
          <w:szCs w:val="24"/>
          <w:lang w:val="af-ZA"/>
        </w:rPr>
        <w:br w:type="page"/>
      </w:r>
    </w:p>
    <w:p w14:paraId="0911216D" w14:textId="77777777" w:rsidR="00E15738" w:rsidRPr="00430C6C" w:rsidRDefault="00E15738" w:rsidP="00E15738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430C6C">
        <w:rPr>
          <w:rFonts w:ascii="GHEA Grapalat" w:hAnsi="GHEA Grapalat" w:cs="Arial"/>
          <w:b/>
          <w:sz w:val="24"/>
          <w:szCs w:val="24"/>
          <w:lang w:val="af-ZA"/>
        </w:rPr>
        <w:lastRenderedPageBreak/>
        <w:t>ՏԵՂԵԿԱՆՔ</w:t>
      </w:r>
    </w:p>
    <w:p w14:paraId="713C0758" w14:textId="0A9834E6" w:rsidR="00E15738" w:rsidRPr="00430C6C" w:rsidRDefault="00E15738" w:rsidP="00E15738">
      <w:pPr>
        <w:spacing w:line="360" w:lineRule="auto"/>
        <w:jc w:val="center"/>
        <w:rPr>
          <w:rFonts w:ascii="GHEA Grapalat" w:eastAsia="Times New Roman" w:hAnsi="GHEA Grapalat" w:cs="Courier New"/>
          <w:sz w:val="24"/>
          <w:szCs w:val="24"/>
          <w:lang w:val="af-ZA"/>
        </w:rPr>
      </w:pPr>
      <w:r w:rsidRPr="00430C6C">
        <w:rPr>
          <w:rFonts w:ascii="GHEA Grapalat" w:hAnsi="GHEA Grapalat" w:cs="Arial"/>
          <w:b/>
          <w:bCs/>
          <w:iCs/>
          <w:sz w:val="24"/>
          <w:szCs w:val="24"/>
          <w:lang w:val="af-ZA"/>
        </w:rPr>
        <w:t xml:space="preserve">«Գովազդի մասին» օրենքում փոփոխություններ կատարելու մասին» օրենքի </w:t>
      </w:r>
      <w:r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նախագծի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ընդունման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կապակցությամբ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Հայաստանի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Հանրապետության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պետական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բյուջեում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ծախսերի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եկամուտների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ավելացման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նվազեցման</w:t>
      </w:r>
      <w:proofErr w:type="spellEnd"/>
      <w:r w:rsidRPr="00430C6C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b/>
          <w:sz w:val="24"/>
          <w:szCs w:val="24"/>
        </w:rPr>
        <w:t>մասին</w:t>
      </w:r>
      <w:proofErr w:type="spellEnd"/>
    </w:p>
    <w:p w14:paraId="26F2B661" w14:textId="05758C8A" w:rsidR="00E15738" w:rsidRPr="00430C6C" w:rsidRDefault="00E15738" w:rsidP="00E15738">
      <w:pPr>
        <w:spacing w:line="360" w:lineRule="auto"/>
        <w:ind w:firstLine="426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430C6C">
        <w:rPr>
          <w:rFonts w:ascii="GHEA Grapalat" w:hAnsi="GHEA Grapalat" w:cs="Arial"/>
          <w:sz w:val="24"/>
          <w:szCs w:val="24"/>
          <w:lang w:val="hy-AM"/>
        </w:rPr>
        <w:t>«</w:t>
      </w:r>
      <w:r w:rsidRPr="00430C6C">
        <w:rPr>
          <w:rFonts w:ascii="GHEA Grapalat" w:hAnsi="GHEA Grapalat"/>
          <w:sz w:val="24"/>
          <w:szCs w:val="24"/>
          <w:lang w:val="af-ZA"/>
        </w:rPr>
        <w:t>«</w:t>
      </w:r>
      <w:r w:rsidRPr="00430C6C">
        <w:rPr>
          <w:rFonts w:ascii="GHEA Grapalat" w:hAnsi="GHEA Grapalat"/>
          <w:sz w:val="24"/>
          <w:szCs w:val="24"/>
          <w:lang w:val="hy-AM"/>
        </w:rPr>
        <w:t>Գովազդի մասին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30C6C">
        <w:rPr>
          <w:rFonts w:ascii="GHEA Grapalat" w:hAnsi="GHEA Grapalat"/>
          <w:sz w:val="24"/>
          <w:szCs w:val="24"/>
        </w:rPr>
        <w:t>ՀՀ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օրենքում</w:t>
      </w:r>
      <w:proofErr w:type="spellEnd"/>
      <w:r w:rsidRPr="00430C6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30C6C">
        <w:rPr>
          <w:rFonts w:ascii="GHEA Grapalat" w:hAnsi="GHEA Grapalat"/>
          <w:sz w:val="24"/>
          <w:szCs w:val="24"/>
          <w:lang w:val="hy-AM"/>
        </w:rPr>
        <w:t>ներ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/>
          <w:sz w:val="24"/>
          <w:szCs w:val="24"/>
        </w:rPr>
        <w:t>մասին</w:t>
      </w:r>
      <w:proofErr w:type="spellEnd"/>
      <w:r w:rsidRPr="00430C6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30C6C">
        <w:rPr>
          <w:rFonts w:ascii="GHEA Grapalat" w:hAnsi="GHEA Grapalat"/>
          <w:sz w:val="24"/>
          <w:szCs w:val="24"/>
        </w:rPr>
        <w:t>օրենքի</w:t>
      </w:r>
      <w:proofErr w:type="spellEnd"/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430C6C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30C6C">
        <w:rPr>
          <w:rFonts w:ascii="GHEA Grapalat" w:hAnsi="GHEA Grapalat" w:cs="Arial"/>
          <w:sz w:val="24"/>
          <w:szCs w:val="24"/>
        </w:rPr>
        <w:t>ընդունման</w:t>
      </w:r>
      <w:proofErr w:type="spellEnd"/>
      <w:r w:rsidRPr="00430C6C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430C6C">
        <w:rPr>
          <w:rFonts w:ascii="GHEA Grapalat" w:hAnsi="GHEA Grapalat" w:cs="Arial"/>
          <w:sz w:val="24"/>
          <w:szCs w:val="24"/>
          <w:lang w:val="hy-AM"/>
        </w:rPr>
        <w:t>դեպքում պետական կամ տեղական ինքնակառավարման մարմնի բյուջեում ծախuերի և եկամուտների ավելացում կամ նվազեցում</w:t>
      </w:r>
      <w:r w:rsidRPr="00430C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0C6C">
        <w:rPr>
          <w:rFonts w:ascii="GHEA Grapalat" w:hAnsi="GHEA Grapalat" w:cs="Arial"/>
          <w:sz w:val="24"/>
          <w:szCs w:val="24"/>
          <w:lang w:val="hy-AM"/>
        </w:rPr>
        <w:t>չի</w:t>
      </w:r>
      <w:r w:rsidRPr="00430C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0C6C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430C6C">
        <w:rPr>
          <w:rFonts w:ascii="GHEA Grapalat" w:hAnsi="GHEA Grapalat"/>
          <w:sz w:val="24"/>
          <w:szCs w:val="24"/>
          <w:lang w:val="hy-AM"/>
        </w:rPr>
        <w:t>:</w:t>
      </w:r>
    </w:p>
    <w:p w14:paraId="484B6102" w14:textId="77777777" w:rsidR="00E15738" w:rsidRPr="00430C6C" w:rsidRDefault="00E15738" w:rsidP="00E15738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0ED5654B" w14:textId="77777777" w:rsidR="00E15738" w:rsidRPr="00430C6C" w:rsidRDefault="00E15738" w:rsidP="00E15738">
      <w:pPr>
        <w:spacing w:line="240" w:lineRule="auto"/>
        <w:rPr>
          <w:rFonts w:ascii="GHEA Grapalat" w:hAnsi="GHEA Grapalat"/>
          <w:sz w:val="24"/>
          <w:szCs w:val="24"/>
          <w:lang w:val="af-ZA"/>
        </w:rPr>
      </w:pPr>
    </w:p>
    <w:p w14:paraId="2B9BA060" w14:textId="77777777" w:rsidR="00E15738" w:rsidRPr="00430C6C" w:rsidRDefault="00E15738" w:rsidP="00E15738">
      <w:pPr>
        <w:rPr>
          <w:rFonts w:ascii="GHEA Grapalat" w:hAnsi="GHEA Grapalat"/>
          <w:sz w:val="24"/>
          <w:szCs w:val="24"/>
          <w:lang w:val="af-ZA"/>
        </w:rPr>
      </w:pPr>
      <w:r w:rsidRPr="00430C6C">
        <w:rPr>
          <w:rFonts w:ascii="GHEA Grapalat" w:hAnsi="GHEA Grapalat" w:cs="Sylfaen"/>
          <w:bCs/>
          <w:sz w:val="24"/>
          <w:szCs w:val="24"/>
          <w:lang w:val="af-ZA"/>
        </w:rPr>
        <w:t>ՀՀ ՖԻՆԱՆՍՆԵՐԻ ՆԱԽԱՐԱՐ</w:t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430C6C">
        <w:rPr>
          <w:rFonts w:ascii="GHEA Grapalat" w:hAnsi="GHEA Grapalat" w:cs="Sylfaen"/>
          <w:bCs/>
          <w:sz w:val="24"/>
          <w:szCs w:val="24"/>
          <w:lang w:val="af-ZA"/>
        </w:rPr>
        <w:tab/>
        <w:t xml:space="preserve">                     ԱՏՈՄ ՋԱՆՋՈՒՂԱԶՅԱՆ</w:t>
      </w:r>
    </w:p>
    <w:p w14:paraId="0EDA97E1" w14:textId="77777777" w:rsidR="00E15738" w:rsidRPr="00106FAB" w:rsidRDefault="00E15738" w:rsidP="00E1573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15738" w:rsidRPr="00106FAB" w:rsidSect="001D7D79">
      <w:pgSz w:w="12240" w:h="15840"/>
      <w:pgMar w:top="562" w:right="1138" w:bottom="562" w:left="11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0042"/>
    <w:multiLevelType w:val="hybridMultilevel"/>
    <w:tmpl w:val="FFD08640"/>
    <w:lvl w:ilvl="0" w:tplc="65FC0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6423E0"/>
    <w:multiLevelType w:val="hybridMultilevel"/>
    <w:tmpl w:val="D10C30B6"/>
    <w:lvl w:ilvl="0" w:tplc="5726A7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377A83"/>
    <w:multiLevelType w:val="hybridMultilevel"/>
    <w:tmpl w:val="7E121F14"/>
    <w:lvl w:ilvl="0" w:tplc="540CD2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7BD85FBA"/>
    <w:multiLevelType w:val="hybridMultilevel"/>
    <w:tmpl w:val="69A8C60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D2A"/>
    <w:rsid w:val="000A0734"/>
    <w:rsid w:val="000A124D"/>
    <w:rsid w:val="000C599D"/>
    <w:rsid w:val="00106FAB"/>
    <w:rsid w:val="001D7D79"/>
    <w:rsid w:val="00274B6C"/>
    <w:rsid w:val="002C7F7E"/>
    <w:rsid w:val="002F1F84"/>
    <w:rsid w:val="003D3536"/>
    <w:rsid w:val="004408E7"/>
    <w:rsid w:val="00520648"/>
    <w:rsid w:val="005D686B"/>
    <w:rsid w:val="006205FB"/>
    <w:rsid w:val="0066756E"/>
    <w:rsid w:val="00694759"/>
    <w:rsid w:val="00721011"/>
    <w:rsid w:val="0072380F"/>
    <w:rsid w:val="009341EC"/>
    <w:rsid w:val="00944222"/>
    <w:rsid w:val="00950EAF"/>
    <w:rsid w:val="009B4D2A"/>
    <w:rsid w:val="009D1FDE"/>
    <w:rsid w:val="00A64827"/>
    <w:rsid w:val="00A97864"/>
    <w:rsid w:val="00AD3F9E"/>
    <w:rsid w:val="00B3012D"/>
    <w:rsid w:val="00B307DF"/>
    <w:rsid w:val="00B74D87"/>
    <w:rsid w:val="00B8232A"/>
    <w:rsid w:val="00B95ECB"/>
    <w:rsid w:val="00BB0781"/>
    <w:rsid w:val="00C02822"/>
    <w:rsid w:val="00C211DD"/>
    <w:rsid w:val="00C2139D"/>
    <w:rsid w:val="00C77A1D"/>
    <w:rsid w:val="00DC6CA0"/>
    <w:rsid w:val="00E15738"/>
    <w:rsid w:val="00EF75AF"/>
    <w:rsid w:val="00F6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AC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B4D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B4D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4D2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B4D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B4D2A"/>
    <w:rPr>
      <w:b/>
      <w:bCs/>
    </w:rPr>
  </w:style>
  <w:style w:type="paragraph" w:styleId="a4">
    <w:name w:val="Normal (Web)"/>
    <w:basedOn w:val="a"/>
    <w:unhideWhenUsed/>
    <w:rsid w:val="009B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B4D2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1573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B4D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B4D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4D2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B4D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B4D2A"/>
    <w:rPr>
      <w:b/>
      <w:bCs/>
    </w:rPr>
  </w:style>
  <w:style w:type="paragraph" w:styleId="a4">
    <w:name w:val="Normal (Web)"/>
    <w:basedOn w:val="a"/>
    <w:unhideWhenUsed/>
    <w:rsid w:val="009B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B4D2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1573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8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 Avetisyan</dc:creator>
  <cp:lastModifiedBy>Admin</cp:lastModifiedBy>
  <cp:revision>3</cp:revision>
  <dcterms:created xsi:type="dcterms:W3CDTF">2021-01-12T07:31:00Z</dcterms:created>
  <dcterms:modified xsi:type="dcterms:W3CDTF">2021-01-12T08:52:00Z</dcterms:modified>
</cp:coreProperties>
</file>