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730" w:rsidRDefault="0009606E" w:rsidP="0009606E">
      <w:pPr>
        <w:spacing w:after="0"/>
        <w:jc w:val="right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ՆԱԽԱԳԻԾ</w:t>
      </w:r>
    </w:p>
    <w:p w:rsidR="0009606E" w:rsidRDefault="0009606E" w:rsidP="0009606E">
      <w:pPr>
        <w:spacing w:after="0"/>
        <w:jc w:val="right"/>
        <w:rPr>
          <w:rFonts w:ascii="GHEA Mariam" w:hAnsi="GHEA Mariam"/>
          <w:sz w:val="24"/>
          <w:szCs w:val="24"/>
        </w:rPr>
      </w:pPr>
    </w:p>
    <w:p w:rsidR="0009606E" w:rsidRDefault="0009606E" w:rsidP="0009606E">
      <w:pPr>
        <w:spacing w:after="0"/>
        <w:jc w:val="right"/>
        <w:rPr>
          <w:rFonts w:ascii="GHEA Mariam" w:hAnsi="GHEA Mariam"/>
          <w:sz w:val="24"/>
          <w:szCs w:val="24"/>
        </w:rPr>
      </w:pPr>
    </w:p>
    <w:p w:rsidR="0009606E" w:rsidRPr="0009606E" w:rsidRDefault="0009606E" w:rsidP="0009606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9606E">
        <w:rPr>
          <w:rFonts w:ascii="GHEA Mariam" w:hAnsi="GHEA Mariam" w:cs="AK Courier"/>
          <w:sz w:val="24"/>
          <w:szCs w:val="24"/>
        </w:rPr>
        <w:t>ՀԱՅԱՍՏԱՆԻ ՀԱՆՐԱՊԵՏՈՒԹՅԱՆ ԿԱՌԱՎԱՐՈՒԹՅՈՒՆ</w:t>
      </w:r>
    </w:p>
    <w:p w:rsidR="0009606E" w:rsidRPr="0009606E" w:rsidRDefault="0009606E" w:rsidP="0009606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 w:rsidRPr="0009606E">
        <w:rPr>
          <w:rFonts w:ascii="GHEA Mariam" w:hAnsi="GHEA Mariam" w:cs="AK Courier"/>
          <w:sz w:val="24"/>
          <w:szCs w:val="24"/>
        </w:rPr>
        <w:t>ՈՐՈՇՈՒՄ</w:t>
      </w:r>
    </w:p>
    <w:p w:rsidR="0009606E" w:rsidRPr="0009606E" w:rsidRDefault="0009606E" w:rsidP="0009606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:rsidR="0009606E" w:rsidRPr="0009606E" w:rsidRDefault="0009606E" w:rsidP="0009606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-</w:t>
      </w:r>
      <w:r w:rsidRPr="0009606E">
        <w:rPr>
          <w:rFonts w:ascii="GHEA Mariam" w:hAnsi="GHEA Mariam" w:cs="AK Courier"/>
          <w:sz w:val="24"/>
          <w:szCs w:val="24"/>
        </w:rPr>
        <w:t>ի 202</w:t>
      </w:r>
      <w:r w:rsidR="008E432D">
        <w:rPr>
          <w:rFonts w:ascii="GHEA Mariam" w:hAnsi="GHEA Mariam" w:cs="AK Courier"/>
          <w:sz w:val="24"/>
          <w:szCs w:val="24"/>
          <w:lang w:val="hy-AM"/>
        </w:rPr>
        <w:t>1</w:t>
      </w:r>
      <w:bookmarkStart w:id="0" w:name="_GoBack"/>
      <w:bookmarkEnd w:id="0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N </w:t>
      </w:r>
      <w:r>
        <w:rPr>
          <w:rFonts w:ascii="GHEA Mariam" w:hAnsi="GHEA Mariam" w:cs="AK Courier"/>
          <w:sz w:val="24"/>
          <w:szCs w:val="24"/>
        </w:rPr>
        <w:t xml:space="preserve">          </w:t>
      </w:r>
      <w:r w:rsidRPr="0009606E">
        <w:rPr>
          <w:rFonts w:ascii="GHEA Mariam" w:hAnsi="GHEA Mariam" w:cs="AK Courier"/>
          <w:sz w:val="24"/>
          <w:szCs w:val="24"/>
        </w:rPr>
        <w:t>-Ա</w:t>
      </w:r>
    </w:p>
    <w:p w:rsidR="0009606E" w:rsidRPr="0009606E" w:rsidRDefault="0009606E" w:rsidP="0009606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</w:p>
    <w:p w:rsidR="0009606E" w:rsidRPr="0009606E" w:rsidRDefault="001660A8" w:rsidP="0009606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ԳՈՒՅՔ</w:t>
      </w:r>
      <w:r w:rsidR="0009606E" w:rsidRPr="0009606E">
        <w:rPr>
          <w:rFonts w:ascii="GHEA Mariam" w:hAnsi="GHEA Mariam" w:cs="AK Courier"/>
          <w:sz w:val="24"/>
          <w:szCs w:val="24"/>
        </w:rPr>
        <w:t xml:space="preserve"> ՀԵՏ ՎԵՐՑՆԵԼՈՒ ԵՎ ԱՄՐԱՑՆԵԼՈՒ ՄԱՍԻՆ</w:t>
      </w:r>
    </w:p>
    <w:p w:rsidR="0009606E" w:rsidRPr="0009606E" w:rsidRDefault="0009606E" w:rsidP="0009606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:rsidR="0009606E" w:rsidRPr="0009606E" w:rsidRDefault="0009606E" w:rsidP="0009606E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Հիմք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ընդունելով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«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Կառավարչական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իրավահարաբերությունների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կարգավորման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մասին</w:t>
      </w:r>
      <w:proofErr w:type="spellEnd"/>
      <w:r>
        <w:rPr>
          <w:rFonts w:ascii="GHEA Mariam" w:hAnsi="GHEA Mariam" w:cs="AK Courier"/>
          <w:sz w:val="24"/>
          <w:szCs w:val="24"/>
        </w:rPr>
        <w:t>»</w:t>
      </w:r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5-րդ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5-րդ, 6-րդ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ու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7-րդ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մասերը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է.</w:t>
      </w:r>
    </w:p>
    <w:p w:rsidR="0009606E" w:rsidRPr="00B42E0B" w:rsidRDefault="00B42E0B" w:rsidP="00B42E0B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1.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սեփականությունը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հանդիսացող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Շիրակի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մարզ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քաղաք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Գյումրի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Մանուշյան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փողոց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8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հասցեում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գտնվող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հիվանդանոցի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շենքի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հարկից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r w:rsidR="00E20952">
        <w:rPr>
          <w:rFonts w:ascii="GHEA Mariam" w:hAnsi="GHEA Mariam" w:cs="AK Courier"/>
          <w:sz w:val="24"/>
          <w:szCs w:val="24"/>
        </w:rPr>
        <w:t>44 136.85 ՀՀ</w:t>
      </w:r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դրամ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սկզբնական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արժեքով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414,14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քառ.մետր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և 2-րդ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հարկից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341,48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քառ.մետր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մակերեսով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տարածքը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դրա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զբաղեցրած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սպասարկման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ու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օգտագործման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համար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անհրաժեշտ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609.7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հա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հողատարածքը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r w:rsidR="0009606E" w:rsidRPr="00B42E0B">
        <w:rPr>
          <w:rFonts w:ascii="GHEA Mariam" w:hAnsi="GHEA Mariam" w:cs="AK Courier"/>
          <w:sz w:val="24"/>
          <w:szCs w:val="24"/>
        </w:rPr>
        <w:t>(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="001660A8">
        <w:rPr>
          <w:rFonts w:ascii="GHEA Mariam" w:hAnsi="GHEA Mariam" w:cs="AK Courier"/>
          <w:sz w:val="24"/>
          <w:szCs w:val="24"/>
        </w:rPr>
        <w:t>Գ</w:t>
      </w:r>
      <w:r w:rsidR="00B648CC" w:rsidRPr="00B42E0B">
        <w:rPr>
          <w:rFonts w:ascii="GHEA Mariam" w:hAnsi="GHEA Mariam" w:cs="AK Courier"/>
          <w:sz w:val="24"/>
          <w:szCs w:val="24"/>
        </w:rPr>
        <w:t>ույք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)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հետ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վերցնել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տարածքային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r w:rsidR="0096233A" w:rsidRPr="00B42E0B">
        <w:rPr>
          <w:rFonts w:ascii="GHEA Mariam" w:hAnsi="GHEA Mariam" w:cs="AK Courier"/>
          <w:sz w:val="24"/>
          <w:szCs w:val="24"/>
        </w:rPr>
        <w:t>և</w:t>
      </w:r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ենթակառուցվածքների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նախարարության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կոմիտեից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r w:rsidR="0096233A" w:rsidRPr="00B42E0B">
        <w:rPr>
          <w:rFonts w:ascii="GHEA Mariam" w:hAnsi="GHEA Mariam" w:cs="AK Courier"/>
          <w:sz w:val="24"/>
          <w:szCs w:val="24"/>
        </w:rPr>
        <w:t>և</w:t>
      </w:r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ամրացնել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B42E0B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կոմիտեին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Շիրակի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մարզային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ստորաբաժանման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տեղակայման</w:t>
      </w:r>
      <w:proofErr w:type="spellEnd"/>
      <w:r w:rsidR="0096233A" w:rsidRPr="00B42E0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 w:rsidRPr="00B42E0B">
        <w:rPr>
          <w:rFonts w:ascii="GHEA Mariam" w:hAnsi="GHEA Mariam" w:cs="AK Courier"/>
          <w:sz w:val="24"/>
          <w:szCs w:val="24"/>
        </w:rPr>
        <w:t>նպատակով</w:t>
      </w:r>
      <w:proofErr w:type="spellEnd"/>
      <w:r w:rsidR="0009606E" w:rsidRPr="00B42E0B">
        <w:rPr>
          <w:rFonts w:ascii="GHEA Mariam" w:hAnsi="GHEA Mariam" w:cs="AK Courier"/>
          <w:sz w:val="24"/>
          <w:szCs w:val="24"/>
        </w:rPr>
        <w:t>:</w:t>
      </w:r>
    </w:p>
    <w:p w:rsidR="0096233A" w:rsidRDefault="0009606E" w:rsidP="0009606E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r w:rsidRPr="0009606E">
        <w:rPr>
          <w:rFonts w:ascii="GHEA Mariam" w:hAnsi="GHEA Mariam" w:cs="AK Courier"/>
          <w:sz w:val="24"/>
          <w:szCs w:val="24"/>
        </w:rPr>
        <w:t xml:space="preserve">2.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տարածքային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r w:rsidR="0096233A">
        <w:rPr>
          <w:rFonts w:ascii="GHEA Mariam" w:hAnsi="GHEA Mariam" w:cs="AK Courier"/>
          <w:sz w:val="24"/>
          <w:szCs w:val="24"/>
        </w:rPr>
        <w:t>և</w:t>
      </w:r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ենթակառուցվածքների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նախարարության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կառավարման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09606E">
        <w:rPr>
          <w:rFonts w:ascii="GHEA Mariam" w:hAnsi="GHEA Mariam" w:cs="AK Courier"/>
          <w:sz w:val="24"/>
          <w:szCs w:val="24"/>
        </w:rPr>
        <w:t>նախագահին</w:t>
      </w:r>
      <w:proofErr w:type="spellEnd"/>
      <w:r w:rsidRPr="0009606E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կոմիտեի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ղեկավարի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հետ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համատեղ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775ECC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775EC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775ECC">
        <w:rPr>
          <w:rFonts w:ascii="GHEA Mariam" w:hAnsi="GHEA Mariam" w:cs="AK Courier"/>
          <w:sz w:val="24"/>
          <w:szCs w:val="24"/>
        </w:rPr>
        <w:t>որոշումն</w:t>
      </w:r>
      <w:proofErr w:type="spellEnd"/>
      <w:r w:rsidR="00775EC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775ECC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775EC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775ECC">
        <w:rPr>
          <w:rFonts w:ascii="GHEA Mariam" w:hAnsi="GHEA Mariam" w:cs="AK Courier"/>
          <w:sz w:val="24"/>
          <w:szCs w:val="24"/>
        </w:rPr>
        <w:t>մեջ</w:t>
      </w:r>
      <w:proofErr w:type="spellEnd"/>
      <w:r w:rsidR="00775EC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775ECC">
        <w:rPr>
          <w:rFonts w:ascii="GHEA Mariam" w:hAnsi="GHEA Mariam" w:cs="AK Courier"/>
          <w:sz w:val="24"/>
          <w:szCs w:val="24"/>
        </w:rPr>
        <w:t>մտնելուց</w:t>
      </w:r>
      <w:proofErr w:type="spellEnd"/>
      <w:r w:rsidR="00775EC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775ECC">
        <w:rPr>
          <w:rFonts w:ascii="GHEA Mariam" w:hAnsi="GHEA Mariam" w:cs="AK Courier"/>
          <w:sz w:val="24"/>
          <w:szCs w:val="24"/>
        </w:rPr>
        <w:t>հետո</w:t>
      </w:r>
      <w:proofErr w:type="spellEnd"/>
      <w:r w:rsidR="00775EC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մեկամսյա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ժամկետում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ապահովել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որոշման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կետում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6233A">
        <w:rPr>
          <w:rFonts w:ascii="GHEA Mariam" w:hAnsi="GHEA Mariam" w:cs="AK Courier"/>
          <w:sz w:val="24"/>
          <w:szCs w:val="24"/>
        </w:rPr>
        <w:t>նշված</w:t>
      </w:r>
      <w:proofErr w:type="spellEnd"/>
      <w:r w:rsidR="0096233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660A8">
        <w:rPr>
          <w:rFonts w:ascii="GHEA Mariam" w:hAnsi="GHEA Mariam" w:cs="AK Courier"/>
          <w:sz w:val="24"/>
          <w:szCs w:val="24"/>
        </w:rPr>
        <w:t>Գ</w:t>
      </w:r>
      <w:r w:rsidR="00B648CC">
        <w:rPr>
          <w:rFonts w:ascii="GHEA Mariam" w:hAnsi="GHEA Mariam" w:cs="AK Courier"/>
          <w:sz w:val="24"/>
          <w:szCs w:val="24"/>
        </w:rPr>
        <w:t>ույքի</w:t>
      </w:r>
      <w:proofErr w:type="spellEnd"/>
      <w:r w:rsidR="00B648C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B6C5F">
        <w:rPr>
          <w:rFonts w:ascii="GHEA Mariam" w:hAnsi="GHEA Mariam" w:cs="AK Courier"/>
          <w:sz w:val="24"/>
          <w:szCs w:val="24"/>
        </w:rPr>
        <w:t>հանձնման-ընդունման</w:t>
      </w:r>
      <w:proofErr w:type="spellEnd"/>
      <w:r w:rsidR="00AB6C5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B6C5F">
        <w:rPr>
          <w:rFonts w:ascii="GHEA Mariam" w:hAnsi="GHEA Mariam" w:cs="AK Courier"/>
          <w:sz w:val="24"/>
          <w:szCs w:val="24"/>
        </w:rPr>
        <w:t>աշխատանքների</w:t>
      </w:r>
      <w:proofErr w:type="spellEnd"/>
      <w:r w:rsidR="00AB6C5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B6C5F">
        <w:rPr>
          <w:rFonts w:ascii="GHEA Mariam" w:hAnsi="GHEA Mariam" w:cs="AK Courier"/>
          <w:sz w:val="24"/>
          <w:szCs w:val="24"/>
        </w:rPr>
        <w:t>կատարումը</w:t>
      </w:r>
      <w:proofErr w:type="spellEnd"/>
      <w:r w:rsidR="00D54044">
        <w:rPr>
          <w:rFonts w:ascii="GHEA Mariam" w:hAnsi="GHEA Mariam" w:cs="AK Courier"/>
          <w:sz w:val="24"/>
          <w:szCs w:val="24"/>
        </w:rPr>
        <w:t>:</w:t>
      </w:r>
    </w:p>
    <w:p w:rsidR="0096233A" w:rsidRDefault="0096233A" w:rsidP="0009606E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D54044" w:rsidRDefault="00D54044" w:rsidP="0009606E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09606E" w:rsidRPr="0009606E" w:rsidRDefault="000C51D3" w:rsidP="0009606E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09606E" w:rsidRPr="0009606E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09606E" w:rsidRPr="0009606E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09606E" w:rsidRPr="0009606E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</w:p>
    <w:p w:rsidR="0009606E" w:rsidRPr="0009606E" w:rsidRDefault="000C51D3" w:rsidP="0009606E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B648CC">
        <w:rPr>
          <w:rFonts w:ascii="GHEA Mariam" w:hAnsi="GHEA Mariam" w:cs="AK Courier"/>
          <w:sz w:val="24"/>
          <w:szCs w:val="24"/>
        </w:rPr>
        <w:t>վ</w:t>
      </w:r>
      <w:r w:rsidR="0009606E" w:rsidRPr="0009606E">
        <w:rPr>
          <w:rFonts w:ascii="GHEA Mariam" w:hAnsi="GHEA Mariam" w:cs="AK Courier"/>
          <w:sz w:val="24"/>
          <w:szCs w:val="24"/>
        </w:rPr>
        <w:t>արչապետ</w:t>
      </w:r>
      <w:proofErr w:type="spellEnd"/>
      <w:r w:rsidR="00B648CC">
        <w:rPr>
          <w:rFonts w:ascii="GHEA Mariam" w:hAnsi="GHEA Mariam" w:cs="AK Courier"/>
          <w:sz w:val="24"/>
          <w:szCs w:val="24"/>
        </w:rPr>
        <w:t xml:space="preserve">                                                  </w:t>
      </w:r>
      <w:r w:rsidR="0009606E" w:rsidRPr="0009606E">
        <w:rPr>
          <w:rFonts w:ascii="GHEA Mariam" w:hAnsi="GHEA Mariam" w:cs="AK Courier"/>
          <w:sz w:val="24"/>
          <w:szCs w:val="24"/>
        </w:rPr>
        <w:t xml:space="preserve">                  Ն. </w:t>
      </w:r>
      <w:proofErr w:type="spellStart"/>
      <w:r w:rsidR="0009606E" w:rsidRPr="0009606E"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sectPr w:rsidR="0009606E" w:rsidRPr="0009606E" w:rsidSect="0009606E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3F0F"/>
    <w:multiLevelType w:val="hybridMultilevel"/>
    <w:tmpl w:val="AE16FA70"/>
    <w:lvl w:ilvl="0" w:tplc="611A8D5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1E5133CC"/>
    <w:multiLevelType w:val="hybridMultilevel"/>
    <w:tmpl w:val="53FA3832"/>
    <w:lvl w:ilvl="0" w:tplc="47AAC1E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275948A5"/>
    <w:multiLevelType w:val="hybridMultilevel"/>
    <w:tmpl w:val="E9806028"/>
    <w:lvl w:ilvl="0" w:tplc="1C52C3D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ABC"/>
    <w:rsid w:val="0009606E"/>
    <w:rsid w:val="000C51D3"/>
    <w:rsid w:val="001660A8"/>
    <w:rsid w:val="005B4ABC"/>
    <w:rsid w:val="00775ECC"/>
    <w:rsid w:val="008E432D"/>
    <w:rsid w:val="0096233A"/>
    <w:rsid w:val="00AB6C5F"/>
    <w:rsid w:val="00B42E0B"/>
    <w:rsid w:val="00B648CC"/>
    <w:rsid w:val="00D54044"/>
    <w:rsid w:val="00E20952"/>
    <w:rsid w:val="00F5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27619"/>
  <w15:chartTrackingRefBased/>
  <w15:docId w15:val="{54FCA047-0186-4665-AED1-D18F2E917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152</Words>
  <Characters>1157</Characters>
  <Application>Microsoft Office Word</Application>
  <DocSecurity>0</DocSecurity>
  <Lines>33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https://mul2.gov.am/tasks/373673/oneclick/1_Vorosum_naxagic.docx?token=c8f8232644a887f6992b768f98da6b68</cp:keywords>
  <dc:description/>
  <cp:lastModifiedBy>Mari Karapetyan</cp:lastModifiedBy>
  <cp:revision>11</cp:revision>
  <dcterms:created xsi:type="dcterms:W3CDTF">2020-11-10T10:38:00Z</dcterms:created>
  <dcterms:modified xsi:type="dcterms:W3CDTF">2021-01-11T12:02:00Z</dcterms:modified>
</cp:coreProperties>
</file>