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645" w:rsidRPr="004D343F" w:rsidRDefault="000C1645" w:rsidP="00180796">
      <w:pPr>
        <w:pStyle w:val="Heading2"/>
        <w:spacing w:after="120" w:line="240" w:lineRule="auto"/>
        <w:rPr>
          <w:rFonts w:ascii="GHEA Grapalat" w:hAnsi="GHEA Grapalat"/>
          <w:spacing w:val="80"/>
          <w:sz w:val="22"/>
          <w:szCs w:val="22"/>
          <w:lang w:val="fr-FR"/>
        </w:rPr>
      </w:pPr>
      <w:r w:rsidRPr="004D343F">
        <w:rPr>
          <w:rFonts w:ascii="GHEA Grapalat" w:hAnsi="GHEA Grapalat"/>
          <w:sz w:val="22"/>
          <w:szCs w:val="22"/>
          <w:lang w:val="fr-FR"/>
        </w:rPr>
        <w:t>Ա Մ Փ Ո Փ Ա Թ Ե Ր Թ</w:t>
      </w:r>
    </w:p>
    <w:p w:rsidR="003D362E" w:rsidRPr="004D343F" w:rsidRDefault="00FB4D35" w:rsidP="00180796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4D343F">
        <w:rPr>
          <w:rFonts w:ascii="GHEA Grapalat" w:hAnsi="GHEA Grapalat" w:cs="Sylfaen"/>
          <w:b/>
          <w:sz w:val="22"/>
          <w:szCs w:val="22"/>
          <w:lang w:val="hy-AM"/>
        </w:rPr>
        <w:t>«</w:t>
      </w:r>
      <w:r w:rsidR="003D362E" w:rsidRPr="004D343F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 Հանրապետության կառավարության 2019 թվականի</w:t>
      </w:r>
    </w:p>
    <w:p w:rsidR="000C1645" w:rsidRPr="004D343F" w:rsidRDefault="00356E64" w:rsidP="00180796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4D343F">
        <w:rPr>
          <w:rFonts w:ascii="GHEA Grapalat" w:hAnsi="GHEA Grapalat" w:cs="Sylfaen"/>
          <w:b/>
          <w:sz w:val="22"/>
          <w:szCs w:val="22"/>
          <w:lang w:val="hy-AM"/>
        </w:rPr>
        <w:t>նոյեմբերի 2</w:t>
      </w:r>
      <w:r w:rsidR="003D362E" w:rsidRPr="004D343F">
        <w:rPr>
          <w:rFonts w:ascii="GHEA Grapalat" w:hAnsi="GHEA Grapalat" w:cs="Sylfaen"/>
          <w:b/>
          <w:sz w:val="22"/>
          <w:szCs w:val="22"/>
          <w:lang w:val="hy-AM"/>
        </w:rPr>
        <w:t xml:space="preserve">4-ի </w:t>
      </w:r>
      <w:r w:rsidRPr="004D343F">
        <w:rPr>
          <w:rFonts w:ascii="GHEA Grapalat" w:hAnsi="GHEA Grapalat" w:cs="Sylfaen"/>
          <w:b/>
          <w:sz w:val="22"/>
          <w:szCs w:val="22"/>
          <w:lang w:val="hy-AM"/>
        </w:rPr>
        <w:t>N 1612-Լ որոշման մեջ փոփոխություններ և լրացումներ կատարելու մասին» ՀՀ կառավարության</w:t>
      </w:r>
      <w:r w:rsidRPr="004D343F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4D343F">
        <w:rPr>
          <w:rFonts w:ascii="GHEA Grapalat" w:hAnsi="GHEA Grapalat" w:cs="Sylfaen"/>
          <w:b/>
          <w:sz w:val="22"/>
          <w:szCs w:val="22"/>
          <w:lang w:val="hy-AM"/>
        </w:rPr>
        <w:t xml:space="preserve">որոշման նախագծի </w:t>
      </w:r>
      <w:r w:rsidR="000C1645" w:rsidRPr="004D343F">
        <w:rPr>
          <w:rFonts w:ascii="GHEA Grapalat" w:hAnsi="GHEA Grapalat" w:cs="Sylfaen"/>
          <w:b/>
          <w:sz w:val="22"/>
          <w:szCs w:val="22"/>
          <w:lang w:val="hy-AM"/>
        </w:rPr>
        <w:t>վերաբերյալ շահագրգիռ</w:t>
      </w:r>
      <w:r w:rsidR="000C1645" w:rsidRPr="004D343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2D6855" w:rsidRPr="004D343F">
        <w:rPr>
          <w:rFonts w:ascii="GHEA Grapalat" w:hAnsi="GHEA Grapalat"/>
          <w:b/>
          <w:sz w:val="22"/>
          <w:szCs w:val="22"/>
          <w:lang w:val="hy-AM"/>
        </w:rPr>
        <w:t>մարմինների</w:t>
      </w:r>
      <w:r w:rsidR="002D6855" w:rsidRPr="004D343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0C1645" w:rsidRPr="004D343F">
        <w:rPr>
          <w:rFonts w:ascii="GHEA Grapalat" w:hAnsi="GHEA Grapalat"/>
          <w:b/>
          <w:sz w:val="22"/>
          <w:szCs w:val="22"/>
          <w:lang w:val="hy-AM"/>
        </w:rPr>
        <w:t>կողմից</w:t>
      </w:r>
      <w:r w:rsidR="000C1645" w:rsidRPr="004D343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0C1645" w:rsidRPr="004D343F">
        <w:rPr>
          <w:rFonts w:ascii="GHEA Grapalat" w:hAnsi="GHEA Grapalat"/>
          <w:b/>
          <w:sz w:val="22"/>
          <w:szCs w:val="22"/>
          <w:lang w:val="hy-AM"/>
        </w:rPr>
        <w:t>ստացված</w:t>
      </w:r>
      <w:r w:rsidR="000C1645" w:rsidRPr="004D343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0C1645" w:rsidRPr="004D343F">
        <w:rPr>
          <w:rFonts w:ascii="GHEA Grapalat" w:hAnsi="GHEA Grapalat"/>
          <w:b/>
          <w:sz w:val="22"/>
          <w:szCs w:val="22"/>
          <w:lang w:val="hy-AM"/>
        </w:rPr>
        <w:t>առարկությունների</w:t>
      </w:r>
      <w:r w:rsidR="000C1645" w:rsidRPr="004D343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0C1645" w:rsidRPr="004D343F">
        <w:rPr>
          <w:rFonts w:ascii="GHEA Grapalat" w:hAnsi="GHEA Grapalat"/>
          <w:b/>
          <w:sz w:val="22"/>
          <w:szCs w:val="22"/>
          <w:lang w:val="hy-AM"/>
        </w:rPr>
        <w:t>և</w:t>
      </w:r>
      <w:r w:rsidR="000C1645" w:rsidRPr="004D343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0C1645" w:rsidRPr="004D343F">
        <w:rPr>
          <w:rFonts w:ascii="GHEA Grapalat" w:hAnsi="GHEA Grapalat"/>
          <w:b/>
          <w:sz w:val="22"/>
          <w:szCs w:val="22"/>
          <w:lang w:val="hy-AM"/>
        </w:rPr>
        <w:t>առաջարկությունների</w:t>
      </w:r>
      <w:r w:rsidR="000C1645" w:rsidRPr="004D343F">
        <w:rPr>
          <w:rFonts w:ascii="GHEA Grapalat" w:hAnsi="GHEA Grapalat"/>
          <w:b/>
          <w:sz w:val="22"/>
          <w:szCs w:val="22"/>
          <w:lang w:val="fr-FR"/>
        </w:rPr>
        <w:t xml:space="preserve">, </w:t>
      </w:r>
      <w:r w:rsidR="000C1645" w:rsidRPr="004D343F">
        <w:rPr>
          <w:rFonts w:ascii="GHEA Grapalat" w:hAnsi="GHEA Grapalat"/>
          <w:b/>
          <w:sz w:val="22"/>
          <w:szCs w:val="22"/>
          <w:lang w:val="hy-AM"/>
        </w:rPr>
        <w:t>դրանց</w:t>
      </w:r>
      <w:r w:rsidR="000C1645" w:rsidRPr="004D343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0C1645" w:rsidRPr="004D343F">
        <w:rPr>
          <w:rFonts w:ascii="GHEA Grapalat" w:hAnsi="GHEA Grapalat"/>
          <w:b/>
          <w:sz w:val="22"/>
          <w:szCs w:val="22"/>
          <w:lang w:val="hy-AM"/>
        </w:rPr>
        <w:t>ընդունման</w:t>
      </w:r>
      <w:r w:rsidR="000C1645" w:rsidRPr="004D343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0C1645" w:rsidRPr="004D343F">
        <w:rPr>
          <w:rFonts w:ascii="GHEA Grapalat" w:hAnsi="GHEA Grapalat"/>
          <w:b/>
          <w:sz w:val="22"/>
          <w:szCs w:val="22"/>
          <w:lang w:val="hy-AM"/>
        </w:rPr>
        <w:t>կամ</w:t>
      </w:r>
      <w:r w:rsidR="000C1645" w:rsidRPr="004D343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0C1645" w:rsidRPr="004D343F">
        <w:rPr>
          <w:rFonts w:ascii="GHEA Grapalat" w:hAnsi="GHEA Grapalat"/>
          <w:b/>
          <w:sz w:val="22"/>
          <w:szCs w:val="22"/>
          <w:lang w:val="hy-AM"/>
        </w:rPr>
        <w:t>չընդունման</w:t>
      </w:r>
      <w:r w:rsidR="000C1645" w:rsidRPr="004D343F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0C1645" w:rsidRPr="004D343F">
        <w:rPr>
          <w:rFonts w:ascii="GHEA Grapalat" w:hAnsi="GHEA Grapalat"/>
          <w:b/>
          <w:sz w:val="22"/>
          <w:szCs w:val="22"/>
          <w:lang w:val="hy-AM"/>
        </w:rPr>
        <w:t>վերաբերյալ</w:t>
      </w:r>
    </w:p>
    <w:p w:rsidR="000C1645" w:rsidRPr="004D343F" w:rsidRDefault="000C1645" w:rsidP="00180796">
      <w:pPr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tbl>
      <w:tblPr>
        <w:tblStyle w:val="TableGrid"/>
        <w:tblW w:w="14418" w:type="dxa"/>
        <w:tblLayout w:type="fixed"/>
        <w:tblLook w:val="04A0" w:firstRow="1" w:lastRow="0" w:firstColumn="1" w:lastColumn="0" w:noHBand="0" w:noVBand="1"/>
      </w:tblPr>
      <w:tblGrid>
        <w:gridCol w:w="2660"/>
        <w:gridCol w:w="5548"/>
        <w:gridCol w:w="3240"/>
        <w:gridCol w:w="2970"/>
      </w:tblGrid>
      <w:tr w:rsidR="00991790" w:rsidRPr="004D343F" w:rsidTr="009D59F9">
        <w:trPr>
          <w:tblHeader/>
        </w:trPr>
        <w:tc>
          <w:tcPr>
            <w:tcW w:w="2660" w:type="dxa"/>
          </w:tcPr>
          <w:p w:rsidR="000C1645" w:rsidRPr="004D343F" w:rsidRDefault="000C1645" w:rsidP="00180796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</w:pPr>
            <w:r w:rsidRPr="004D343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Առարկության, առաջակության հեղինակը,</w:t>
            </w:r>
          </w:p>
          <w:p w:rsidR="000C1645" w:rsidRPr="004D343F" w:rsidRDefault="000C1645" w:rsidP="0018079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D343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գրության ստացման ամսաթիվը, գրության համարը</w:t>
            </w:r>
          </w:p>
        </w:tc>
        <w:tc>
          <w:tcPr>
            <w:tcW w:w="5548" w:type="dxa"/>
            <w:vAlign w:val="center"/>
          </w:tcPr>
          <w:p w:rsidR="000C1645" w:rsidRPr="004D343F" w:rsidRDefault="000C1645" w:rsidP="0018079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D343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3240" w:type="dxa"/>
            <w:vAlign w:val="center"/>
          </w:tcPr>
          <w:p w:rsidR="000C1645" w:rsidRPr="004D343F" w:rsidRDefault="000C1645" w:rsidP="0018079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D343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2970" w:type="dxa"/>
            <w:vAlign w:val="center"/>
          </w:tcPr>
          <w:p w:rsidR="000C1645" w:rsidRPr="004D343F" w:rsidRDefault="000C1645" w:rsidP="0018079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D343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327B7D" w:rsidRPr="004D343F" w:rsidTr="009D59F9">
        <w:trPr>
          <w:trHeight w:val="630"/>
        </w:trPr>
        <w:tc>
          <w:tcPr>
            <w:tcW w:w="2660" w:type="dxa"/>
          </w:tcPr>
          <w:p w:rsidR="003F2241" w:rsidRPr="004D343F" w:rsidRDefault="003F2241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D343F">
              <w:rPr>
                <w:rFonts w:ascii="GHEA Grapalat" w:hAnsi="GHEA Grapalat"/>
                <w:sz w:val="22"/>
                <w:szCs w:val="22"/>
              </w:rPr>
              <w:t>Քաղաքաշինության կոմիտե</w:t>
            </w:r>
          </w:p>
          <w:p w:rsidR="00327B7D" w:rsidRPr="004D343F" w:rsidRDefault="003F2241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01/14.2/5895-2020</w:t>
            </w:r>
            <w:r w:rsidRPr="004D343F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03</w:t>
            </w:r>
            <w:r w:rsidRPr="004D343F">
              <w:rPr>
                <w:rFonts w:ascii="GHEA Grapalat" w:hAnsi="GHEA Grapalat"/>
                <w:sz w:val="22"/>
                <w:szCs w:val="22"/>
                <w:lang w:val="af-ZA"/>
              </w:rPr>
              <w:t>.0</w:t>
            </w: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4D343F">
              <w:rPr>
                <w:rFonts w:ascii="GHEA Grapalat" w:hAnsi="GHEA Grapalat"/>
                <w:sz w:val="22"/>
                <w:szCs w:val="22"/>
                <w:lang w:val="af-ZA"/>
              </w:rPr>
              <w:t>.2020</w:t>
            </w: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 xml:space="preserve"> թ.</w:t>
            </w:r>
          </w:p>
        </w:tc>
        <w:tc>
          <w:tcPr>
            <w:tcW w:w="5548" w:type="dxa"/>
          </w:tcPr>
          <w:p w:rsidR="00327B7D" w:rsidRPr="004D343F" w:rsidRDefault="00E7174F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Առաջարկություններ չկան։</w:t>
            </w:r>
          </w:p>
        </w:tc>
        <w:tc>
          <w:tcPr>
            <w:tcW w:w="3240" w:type="dxa"/>
          </w:tcPr>
          <w:p w:rsidR="00327B7D" w:rsidRPr="004D343F" w:rsidRDefault="00327B7D" w:rsidP="0018079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:rsidR="00327B7D" w:rsidRPr="004D343F" w:rsidRDefault="00327B7D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F4631" w:rsidRPr="00475B73" w:rsidTr="009D59F9">
        <w:trPr>
          <w:trHeight w:val="630"/>
        </w:trPr>
        <w:tc>
          <w:tcPr>
            <w:tcW w:w="2660" w:type="dxa"/>
          </w:tcPr>
          <w:p w:rsidR="00982545" w:rsidRPr="004D343F" w:rsidRDefault="00E82F89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D343F">
              <w:rPr>
                <w:rFonts w:ascii="GHEA Grapalat" w:hAnsi="GHEA Grapalat"/>
                <w:sz w:val="22"/>
                <w:szCs w:val="22"/>
              </w:rPr>
              <w:t>ՀՀ ֆինանսների նախարարություն</w:t>
            </w:r>
          </w:p>
          <w:p w:rsidR="00EF4631" w:rsidRPr="004D343F" w:rsidRDefault="00C31214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D343F">
              <w:rPr>
                <w:rFonts w:ascii="GHEA Grapalat" w:hAnsi="GHEA Grapalat"/>
                <w:sz w:val="22"/>
                <w:szCs w:val="22"/>
              </w:rPr>
              <w:t>01/8-1/11610-2020</w:t>
            </w:r>
          </w:p>
          <w:p w:rsidR="00C31214" w:rsidRPr="004D343F" w:rsidRDefault="00C31214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</w:rPr>
              <w:t>06.08.2020 թ</w:t>
            </w:r>
            <w:r w:rsidRPr="004D343F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  <w:tc>
          <w:tcPr>
            <w:tcW w:w="5548" w:type="dxa"/>
          </w:tcPr>
          <w:p w:rsidR="00CA09E2" w:rsidRPr="004D343F" w:rsidRDefault="00CA09E2" w:rsidP="00180796">
            <w:pPr>
              <w:jc w:val="both"/>
              <w:rPr>
                <w:rFonts w:ascii="Cambria Math" w:hAnsi="Cambria Math"/>
                <w:sz w:val="22"/>
                <w:szCs w:val="22"/>
                <w:lang w:val="hy-AM" w:eastAsia="ru-RU"/>
              </w:rPr>
            </w:pPr>
            <w:r w:rsidRPr="004D343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հիմնավորման համաձայն Նախագծի 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մշակման անհրաժեշտու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թյու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նը պայմանավորված է Հայաս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տա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նի Հանրապետության կառավարու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 xml:space="preserve">թյան </w:t>
            </w:r>
            <w:r w:rsidRPr="004D343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2019 թվականի նոյեմբերի 14-ի 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 xml:space="preserve">N 1612-L որոշմամբ հաստատված՝ </w:t>
            </w:r>
            <w:r w:rsidRPr="004D343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«Փոքր և միջին ջերմատնային տնտեսություն</w:t>
            </w:r>
            <w:r w:rsidRPr="004D343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softHyphen/>
              <w:t>նե</w:t>
            </w:r>
            <w:r w:rsidRPr="004D343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softHyphen/>
              <w:t>րի ներդրման պետական աջակցու</w:t>
            </w:r>
            <w:r w:rsidRPr="004D343F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softHyphen/>
              <w:t xml:space="preserve">թյան ծրագրով» 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(այսուհետ՝ Ծրագիր) սահմանված ջերմատան հիմնական չափորոշիչների, չափերի և քանակի, Ծրագրով նախատեսված փաստա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թղթե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րի և դրանց ներկայացման ժամ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կետների հստակեցմամբ, ինչպես նաև Ծրագրով առաջարկվող մոդելների առավելագույն արտադրական տա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րած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քով կառուցվող ջերմատների մա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կերեսների հնարավոր որոշակի շեղու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մը թույլատրելի համարելու անհրաժեշ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տու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թյամբ: Միևնույն ժամանակ նշվում է, որ Ծրագրին մասնակցության նպա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տա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կով 2020 թվականի հունիսի 30-ի դրությամբ ներկայացվել է 134 դիմում, կնքվել է 4 պայմանագիր: Կատարվել է տեղազննություն 133 տնտեսություն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նե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 xml:space="preserve">րում, որից 117-ը համապատասխանել են Ծրագրի չափանիշներին, 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lastRenderedPageBreak/>
              <w:t>65 քա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ղա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քացու տրամադրվել է հավաստագիր:</w:t>
            </w:r>
          </w:p>
          <w:p w:rsidR="00EF4631" w:rsidRPr="004D343F" w:rsidRDefault="00CA09E2" w:rsidP="00180796">
            <w:pPr>
              <w:ind w:firstLine="720"/>
              <w:jc w:val="both"/>
              <w:rPr>
                <w:rFonts w:ascii="Cambria Math" w:hAnsi="Cambria Math"/>
                <w:sz w:val="22"/>
                <w:szCs w:val="22"/>
                <w:lang w:val="hy-AM" w:eastAsia="ru-RU"/>
              </w:rPr>
            </w:pP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Այս կապակցությամբ, իրավա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կան որոշակիության սկզբունքից ել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նե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լով, հստակեցման կարիք ունի, նախ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կի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նում Ծրագրին դիմած քաղաքա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ցի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ները, որոնք մերժվել են օրինակ Ծրա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գրով առաջարկվող մոդելների առավե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լա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գույն տարածքով կառուցվող ջերմա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տնե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րի մակերեսների շեղումների պատ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ճառով, արդյոք կրկին դիմելու հնա</w:t>
            </w:r>
            <w:r w:rsidRPr="004D343F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րավորություն ստանալու՞ են, թե՝ ոչ:</w:t>
            </w:r>
          </w:p>
        </w:tc>
        <w:tc>
          <w:tcPr>
            <w:tcW w:w="3240" w:type="dxa"/>
          </w:tcPr>
          <w:p w:rsidR="00CA09E2" w:rsidRDefault="00B15A54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</w:pPr>
            <w:r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lastRenderedPageBreak/>
              <w:t>Ընդ</w:t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ո</w:t>
            </w:r>
            <w:r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ւ</w:t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 xml:space="preserve">նվել է ի գիտություն։ </w:t>
            </w:r>
            <w:r w:rsidR="00CA09E2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Տրվում է պարզաբանում։</w:t>
            </w:r>
          </w:p>
          <w:p w:rsidR="00180796" w:rsidRPr="00180796" w:rsidRDefault="00180796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</w:pPr>
          </w:p>
          <w:p w:rsidR="00CA09E2" w:rsidRPr="00180796" w:rsidRDefault="00102FE3" w:rsidP="00985629">
            <w:pPr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 xml:space="preserve">Ծրագրի շրջանակներում </w:t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քաղաքացիները հայտ ներ</w:t>
            </w:r>
            <w:r w:rsidR="0098562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 xml:space="preserve">կայացրել են </w:t>
            </w:r>
            <w:r w:rsidR="009D59F9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ծր</w:t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ագրի պահանջներին համապա</w:t>
            </w:r>
            <w:r w:rsidR="00985629" w:rsidRPr="0098562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տասխան, իսկ ջերմատան կոնստրուկցիաների առան</w:t>
            </w:r>
            <w:r w:rsidR="0098562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</w:r>
            <w:r w:rsidR="009D59F9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ձ</w:t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նա</w:t>
            </w:r>
            <w:r w:rsidR="0098562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հատկություն</w:t>
            </w:r>
            <w:r w:rsidR="009D59F9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ներ</w:t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ով</w:t>
            </w:r>
            <w:r w:rsidR="009D59F9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 xml:space="preserve"> </w:t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պայ</w:t>
            </w:r>
            <w:r w:rsidR="0098562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մա</w:t>
            </w:r>
            <w:r w:rsidR="0098562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նավորված  ջերմա</w:t>
            </w:r>
            <w:r w:rsidR="0098562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տների մա</w:t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կերեսների շեղու</w:t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  <w:t>մների պատճառով ծրագրին չդիմած քաղաքացիները հնարա</w:t>
            </w:r>
            <w:r w:rsidR="0098562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վորություն կունենան հայտեր ներկայացնել նախա</w:t>
            </w:r>
            <w:r w:rsidR="0098562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գծի  ընդու</w:t>
            </w:r>
            <w:r w:rsidR="0098562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softHyphen/>
            </w:r>
            <w:r w:rsidR="006A7B08"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նումից հետո։</w:t>
            </w:r>
          </w:p>
        </w:tc>
        <w:tc>
          <w:tcPr>
            <w:tcW w:w="2970" w:type="dxa"/>
          </w:tcPr>
          <w:p w:rsidR="00F836F8" w:rsidRPr="004D343F" w:rsidRDefault="00F836F8" w:rsidP="00180796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F836F8" w:rsidRPr="004D343F" w:rsidRDefault="00F836F8" w:rsidP="00180796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F9178E" w:rsidRPr="00475B73" w:rsidTr="009D59F9">
        <w:tc>
          <w:tcPr>
            <w:tcW w:w="2660" w:type="dxa"/>
            <w:vMerge w:val="restart"/>
          </w:tcPr>
          <w:p w:rsidR="00F9178E" w:rsidRPr="004D343F" w:rsidRDefault="00F9178E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af-ZA"/>
              </w:rPr>
              <w:t>ՀՀ տարածքային կառավարման և ենթակառուցվածքների նախարարություն</w:t>
            </w:r>
          </w:p>
          <w:p w:rsidR="00F9178E" w:rsidRPr="004D343F" w:rsidRDefault="00F9178E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ՍՊ/21.1/22541-2020</w:t>
            </w:r>
          </w:p>
          <w:p w:rsidR="00F9178E" w:rsidRPr="004D343F" w:rsidRDefault="00F9178E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11.08.2020</w:t>
            </w:r>
            <w:r w:rsidR="00041437">
              <w:rPr>
                <w:rFonts w:ascii="GHEA Grapalat" w:hAnsi="GHEA Grapalat"/>
                <w:sz w:val="22"/>
                <w:szCs w:val="22"/>
                <w:lang w:val="hy-AM"/>
              </w:rPr>
              <w:t xml:space="preserve"> թ․</w:t>
            </w:r>
          </w:p>
        </w:tc>
        <w:tc>
          <w:tcPr>
            <w:tcW w:w="5548" w:type="dxa"/>
          </w:tcPr>
          <w:p w:rsidR="00F9178E" w:rsidRPr="004D343F" w:rsidRDefault="00F9178E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տարածքային կառավարման և ենթակառուցվածքների նախարարությունը 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af-ZA"/>
              </w:rPr>
              <w:t>«</w:t>
            </w:r>
            <w:r w:rsidRPr="004D343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Հայաստանի Հանրապետության կառավարության 2019 թվականի նոյեմբերի 14-ի N 1612-Լ որոշման մեջ փոփոխություններ և լրացումներ կատարելու մասին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» ՀՀ կառավարության որոշման նախագծի (այսուհետ՝ Նախագիծ) վերաբերյալ առաջարկում է հետևյալը.</w:t>
            </w:r>
          </w:p>
          <w:p w:rsidR="00F9178E" w:rsidRPr="004D343F" w:rsidRDefault="00F9178E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1. Նախագծի նախաբանից հանել «Հայաստանի Հանրապետության» բառերը՝ հիմք ընդունելով «Նորմատիվ իրավական ակտերի մասին» օրենքի 18-րդ հոդվածի 3-րդ մասը:։</w:t>
            </w:r>
          </w:p>
          <w:p w:rsidR="00961EBB" w:rsidRPr="004D343F" w:rsidRDefault="00961EBB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9178E" w:rsidRPr="004D343F" w:rsidRDefault="00180796" w:rsidP="00180796">
            <w:pPr>
              <w:pStyle w:val="ListParagraph"/>
              <w:tabs>
                <w:tab w:val="left" w:pos="226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2.</w:t>
            </w:r>
            <w:r w:rsidR="00F9178E"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 համապատասխանեցնել «Նորմատիվ իրավական ակտերի մասին» օրենքի 11-րդ հոդվածի պահանջներին:</w:t>
            </w:r>
          </w:p>
          <w:p w:rsidR="00961EBB" w:rsidRPr="004D343F" w:rsidRDefault="00961EBB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E1573" w:rsidRPr="004D343F" w:rsidRDefault="00EE1573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5. Հիմք ընդունելով ՀՀ</w:t>
            </w:r>
            <w:r w:rsidRPr="004D343F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կառավարության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2018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թվականի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հունիսի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8-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ի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667-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Լ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որոշմամբ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հաստատված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հավելվածի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16-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րդ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կետի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պահանջը՝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առաջարկում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ենք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հանել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փաթե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թով 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ներկայացված «որոշման ընդունման կապակցությամբ այլ իրավական ակտերի ընդունման անհրաժեշտության մասին» տեղեկանքը:</w:t>
            </w:r>
          </w:p>
          <w:p w:rsidR="00F9178E" w:rsidRPr="004D343F" w:rsidRDefault="00F9178E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Միաժամանակ հայտնում ենք, որ Նախագիծը ներկայացվել է ՀՀ մարզպետարանների քննարկմանը: Առաջարկություններ ներկայացվել են ՀՀ Լոռու մարզպետարանի և ՀՀ Գեղարքունիքի մարզպետարանի կողմից (կցվում է):</w:t>
            </w:r>
          </w:p>
          <w:p w:rsidR="00F9178E" w:rsidRPr="004D343F" w:rsidRDefault="00F9178E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240" w:type="dxa"/>
          </w:tcPr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 w:rsidR="00961EBB" w:rsidRPr="004D343F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կատարվել է համապատասխան փոփոխություն։</w:t>
            </w:r>
          </w:p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61EBB" w:rsidRPr="004D343F" w:rsidRDefault="00961EBB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8795B" w:rsidRPr="004D343F" w:rsidRDefault="0018795B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 w:rsidR="00961EBB" w:rsidRPr="004D343F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կատարվել է համապատասխան փոփոխություն։</w:t>
            </w:r>
          </w:p>
          <w:p w:rsidR="00961EBB" w:rsidRPr="004D343F" w:rsidRDefault="00961EBB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E1573" w:rsidRPr="004D343F" w:rsidRDefault="00EE1573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61EBB" w:rsidRPr="004D343F" w:rsidRDefault="00961EBB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B61FA" w:rsidRPr="004D343F" w:rsidRDefault="00CB61FA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B61FA" w:rsidRPr="004D343F" w:rsidRDefault="00CB61FA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B61FA" w:rsidRPr="004D343F" w:rsidRDefault="00CB61FA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B61FA" w:rsidRPr="004D343F" w:rsidRDefault="00CB61FA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B61FA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Ընդ</w:t>
            </w:r>
            <w:r w:rsidR="00CB61FA" w:rsidRPr="004D343F">
              <w:rPr>
                <w:rFonts w:ascii="GHEA Grapalat" w:hAnsi="GHEA Grapalat"/>
                <w:sz w:val="22"/>
                <w:szCs w:val="22"/>
                <w:lang w:val="hy-AM"/>
              </w:rPr>
              <w:t>ո</w:t>
            </w: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ւ</w:t>
            </w:r>
            <w:r w:rsidR="00CB61FA" w:rsidRPr="004D343F">
              <w:rPr>
                <w:rFonts w:ascii="GHEA Grapalat" w:hAnsi="GHEA Grapalat"/>
                <w:sz w:val="22"/>
                <w:szCs w:val="22"/>
                <w:lang w:val="hy-AM"/>
              </w:rPr>
              <w:t>նվել է ի գիտություն։</w:t>
            </w:r>
          </w:p>
        </w:tc>
        <w:tc>
          <w:tcPr>
            <w:tcW w:w="2970" w:type="dxa"/>
          </w:tcPr>
          <w:p w:rsidR="00F9178E" w:rsidRPr="004D343F" w:rsidRDefault="00F9178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6A7B08" w:rsidRPr="004D343F" w:rsidRDefault="006A7B08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6A7B08" w:rsidRPr="004D343F" w:rsidRDefault="006A7B08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6A7B08" w:rsidRPr="004D343F" w:rsidRDefault="006A7B08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6A7B08" w:rsidRPr="004D343F" w:rsidRDefault="006A7B08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6A7B08" w:rsidRPr="004D343F" w:rsidRDefault="006A7B08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6A7B08" w:rsidRPr="004D343F" w:rsidRDefault="006A7B08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6A7B08" w:rsidRPr="004D343F" w:rsidRDefault="006A7B08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6A7B08" w:rsidRPr="004D343F" w:rsidRDefault="006A7B08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Նախագծի նախաբանից հանվել է </w:t>
            </w:r>
            <w:r w:rsidR="00180796" w:rsidRPr="00180796">
              <w:rPr>
                <w:rFonts w:ascii="GHEA Grapalat" w:hAnsi="GHEA Grapalat" w:cs="GHEA Grapalat"/>
                <w:sz w:val="22"/>
                <w:szCs w:val="22"/>
                <w:lang w:val="hy-AM"/>
              </w:rPr>
              <w:t>«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Հայաստանի Հանրա</w:t>
            </w:r>
            <w:r w:rsidR="009D59F9"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="00180796">
              <w:rPr>
                <w:rFonts w:ascii="GHEA Grapalat" w:hAnsi="GHEA Grapalat" w:cs="GHEA Grapalat"/>
                <w:sz w:val="22"/>
                <w:szCs w:val="22"/>
                <w:lang w:val="hy-AM"/>
              </w:rPr>
              <w:t>պետությա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ն</w:t>
            </w:r>
            <w:r w:rsidR="00180796">
              <w:rPr>
                <w:rFonts w:ascii="GHEA Grapalat" w:hAnsi="GHEA Grapalat" w:cs="GHEA Grapalat"/>
                <w:sz w:val="22"/>
                <w:szCs w:val="22"/>
                <w:lang w:val="hy-AM"/>
              </w:rPr>
              <w:t>»</w:t>
            </w:r>
            <w:r w:rsidR="00180796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բա</w:t>
            </w:r>
            <w:r w:rsidR="009D59F9"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ռերը</w:t>
            </w:r>
            <w:r w:rsidR="00961EBB"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։</w:t>
            </w:r>
          </w:p>
          <w:p w:rsidR="00B15A54" w:rsidRPr="004D343F" w:rsidRDefault="00B15A54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961EBB" w:rsidRPr="004D343F" w:rsidRDefault="00961EBB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Նախագիծը լրացվել է ստորագրող պաշտոնա</w:t>
            </w:r>
            <w:r w:rsidR="00F64052"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տար անձի վավերա</w:t>
            </w:r>
            <w:r w:rsidR="00F64052"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պայմաններով։</w:t>
            </w:r>
          </w:p>
          <w:p w:rsidR="00961EBB" w:rsidRPr="004D343F" w:rsidRDefault="00961EBB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961EBB" w:rsidRPr="004D343F" w:rsidRDefault="00961EBB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 փաթեթից հանվել է «որոշման ընդունման կապակ</w:t>
            </w:r>
            <w:r w:rsidR="00F64052"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ցությամբ այլ իրավական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ակտերի ընդունման անհրա</w:t>
            </w:r>
            <w:r w:rsidR="00EE1573"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="00F64052"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ժեշտության մասին» տեղեկանքը:</w:t>
            </w:r>
          </w:p>
        </w:tc>
      </w:tr>
      <w:tr w:rsidR="00F9178E" w:rsidRPr="00475B73" w:rsidTr="009D59F9">
        <w:tc>
          <w:tcPr>
            <w:tcW w:w="2660" w:type="dxa"/>
            <w:vMerge/>
          </w:tcPr>
          <w:p w:rsidR="00F9178E" w:rsidRPr="004D343F" w:rsidRDefault="00F9178E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548" w:type="dxa"/>
          </w:tcPr>
          <w:p w:rsidR="00F9178E" w:rsidRPr="004D343F" w:rsidRDefault="00F9178E" w:rsidP="00180796">
            <w:pPr>
              <w:pStyle w:val="ListParagraph"/>
              <w:tabs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Լոռու մարզպետարան</w:t>
            </w:r>
          </w:p>
          <w:p w:rsidR="00F9178E" w:rsidRPr="004D343F" w:rsidRDefault="00F9178E" w:rsidP="00180796">
            <w:pPr>
              <w:pStyle w:val="ListParagraph"/>
              <w:tabs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Քննարկվել է «Հայաստանի Հանրապետության կառավարության 2019 թվականի</w:t>
            </w:r>
          </w:p>
          <w:p w:rsidR="00F9178E" w:rsidRPr="004D343F" w:rsidRDefault="00F9178E" w:rsidP="00180796">
            <w:pPr>
              <w:pStyle w:val="ListParagraph"/>
              <w:tabs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նոյեմբերի 14-ի N 1612-L որոշման մեջ փոփոխություններ և լրացումներ կատարելու մասին» ՀՀ կառավարության որոշման նախագիծը, որի մասով առաջարկում եմ. </w:t>
            </w:r>
          </w:p>
          <w:p w:rsidR="00DE104E" w:rsidRPr="004D343F" w:rsidRDefault="00F9178E" w:rsidP="00180796">
            <w:pPr>
              <w:pStyle w:val="ListParagraph"/>
              <w:numPr>
                <w:ilvl w:val="0"/>
                <w:numId w:val="14"/>
              </w:numPr>
              <w:tabs>
                <w:tab w:val="left" w:pos="136"/>
              </w:tabs>
              <w:ind w:left="-44" w:right="36" w:firstLine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Հավելվածի 21-րդ կետի՝ 1-ին ենթակետում, 2-րդ և 3-րդ ենթակետերում «300-600 քառ. մետր» և «800-3000 քառ. մետր» բառերից հետո լրացված «արտադրական տարածքով» բառերը փոփոխել «արտադրական նշանակության տարածքով» բառերով,</w:t>
            </w:r>
          </w:p>
          <w:p w:rsidR="00DE104E" w:rsidRPr="004D343F" w:rsidRDefault="00DE104E" w:rsidP="00180796">
            <w:pPr>
              <w:pStyle w:val="ListParagraph"/>
              <w:tabs>
                <w:tab w:val="left" w:pos="136"/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ListParagraph"/>
              <w:tabs>
                <w:tab w:val="left" w:pos="136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64052" w:rsidRDefault="00F64052" w:rsidP="00180796">
            <w:pPr>
              <w:pStyle w:val="ListParagraph"/>
              <w:tabs>
                <w:tab w:val="left" w:pos="136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ListParagraph"/>
              <w:tabs>
                <w:tab w:val="left" w:pos="136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ListParagraph"/>
              <w:tabs>
                <w:tab w:val="left" w:pos="136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ListParagraph"/>
              <w:tabs>
                <w:tab w:val="left" w:pos="136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ListParagraph"/>
              <w:tabs>
                <w:tab w:val="left" w:pos="136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80796" w:rsidRPr="004D343F" w:rsidRDefault="00180796" w:rsidP="00180796">
            <w:pPr>
              <w:pStyle w:val="ListParagraph"/>
              <w:tabs>
                <w:tab w:val="left" w:pos="136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D59F9" w:rsidRPr="004D343F" w:rsidRDefault="009D59F9" w:rsidP="00180796">
            <w:pPr>
              <w:pStyle w:val="ListParagraph"/>
              <w:tabs>
                <w:tab w:val="left" w:pos="136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numPr>
                <w:ilvl w:val="0"/>
                <w:numId w:val="14"/>
              </w:numPr>
              <w:tabs>
                <w:tab w:val="left" w:pos="136"/>
              </w:tabs>
              <w:ind w:left="-44" w:right="36" w:firstLine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Հավելվածի 28-րդ կետի 1-ին ենթակետի գ. պարբերության երկրորդ նախադասության շարադրանքում ավելացնել «սեփականատիրոջ (համասեփականատերերի) գրավոր համա</w:t>
            </w:r>
            <w:r w:rsidR="00180796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ձայնությունը» բառերը,</w:t>
            </w:r>
          </w:p>
          <w:p w:rsidR="00DE104E" w:rsidRPr="004D343F" w:rsidRDefault="00DE104E" w:rsidP="00180796">
            <w:pPr>
              <w:tabs>
                <w:tab w:val="left" w:pos="136"/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D59F9" w:rsidRPr="004D343F" w:rsidRDefault="009D59F9" w:rsidP="00180796">
            <w:pPr>
              <w:tabs>
                <w:tab w:val="left" w:pos="136"/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tabs>
                <w:tab w:val="left" w:pos="136"/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numPr>
                <w:ilvl w:val="0"/>
                <w:numId w:val="14"/>
              </w:numPr>
              <w:tabs>
                <w:tab w:val="left" w:pos="136"/>
                <w:tab w:val="left" w:pos="301"/>
              </w:tabs>
              <w:ind w:left="-44" w:right="36" w:firstLine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Հավելվածի 28-րդ կետի՝ 6-րդ ենթակետում լրացված նոր զ. պարբերությունում  «զ. բանկային հաշվեհամարի վերաբերյալ տեղեկանք» բառերից առաջ ավելացնել «դիմումատուի անվամբ բացված» բառերը,</w:t>
            </w:r>
          </w:p>
          <w:p w:rsidR="00DE104E" w:rsidRPr="004D343F" w:rsidRDefault="00DE104E" w:rsidP="00180796">
            <w:pPr>
              <w:tabs>
                <w:tab w:val="left" w:pos="136"/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tabs>
                <w:tab w:val="left" w:pos="136"/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D59F9" w:rsidRPr="004D343F" w:rsidRDefault="009D59F9" w:rsidP="00180796">
            <w:pPr>
              <w:tabs>
                <w:tab w:val="left" w:pos="136"/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E104E" w:rsidRDefault="00F9178E" w:rsidP="00180796">
            <w:pPr>
              <w:pStyle w:val="ListParagraph"/>
              <w:numPr>
                <w:ilvl w:val="0"/>
                <w:numId w:val="14"/>
              </w:numPr>
              <w:tabs>
                <w:tab w:val="left" w:pos="136"/>
                <w:tab w:val="left" w:pos="301"/>
              </w:tabs>
              <w:ind w:left="-44" w:right="36" w:firstLine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Հավելվածի 36-րդ, 37-րդ և 39-րդ կետերում «օպտիմալ չափը 600 քառ. մետր» և «օպտիմալ չափը 2000 քառ. մետր» բառերից հետո լրացված «արտադրական տարածքով» բառերը փոփոխել «արտադրական նշանակության տարածքով» բառերով,</w:t>
            </w:r>
          </w:p>
          <w:p w:rsidR="00180796" w:rsidRDefault="00180796" w:rsidP="00180796">
            <w:pPr>
              <w:pStyle w:val="ListParagraph"/>
              <w:tabs>
                <w:tab w:val="left" w:pos="136"/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numPr>
                <w:ilvl w:val="0"/>
                <w:numId w:val="14"/>
              </w:numPr>
              <w:tabs>
                <w:tab w:val="left" w:pos="301"/>
              </w:tabs>
              <w:ind w:left="-44" w:right="36" w:firstLine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Հավելվածի Աղյուսակ N3-ի 1.4.1 տողի շարադրանքում «գործարանային» բառից հետո ավելացնել «արտադրության» բառը,</w:t>
            </w:r>
          </w:p>
          <w:p w:rsidR="00DE104E" w:rsidRPr="004D343F" w:rsidRDefault="00DE104E" w:rsidP="00180796">
            <w:pPr>
              <w:pStyle w:val="ListParagraph"/>
              <w:ind w:left="-44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ListParagraph"/>
              <w:tabs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9178E" w:rsidRPr="004D343F" w:rsidRDefault="00F9178E" w:rsidP="00180796">
            <w:pPr>
              <w:pStyle w:val="ListParagraph"/>
              <w:tabs>
                <w:tab w:val="left" w:pos="301"/>
              </w:tabs>
              <w:ind w:left="-44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Հավելվածի Ձև N1-ում «300-600 քառ. մետր» և «800-3000 քառ. մետր» բառերից հետո լրացված 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«արտադրական տարածքով» բառերը փոփոխել «արտադրական նշանակության տարածքով» բառերով:</w:t>
            </w:r>
          </w:p>
        </w:tc>
        <w:tc>
          <w:tcPr>
            <w:tcW w:w="3240" w:type="dxa"/>
          </w:tcPr>
          <w:p w:rsidR="00F9178E" w:rsidRPr="004D343F" w:rsidRDefault="00F9178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B61FA" w:rsidRPr="004D343F" w:rsidRDefault="00CB61FA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B61FA" w:rsidRPr="004D343F" w:rsidRDefault="00CB61FA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B61FA" w:rsidRPr="004D343F" w:rsidRDefault="00CB61FA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B61FA" w:rsidRPr="004D343F" w:rsidRDefault="00CB61FA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B61FA" w:rsidRPr="004D343F" w:rsidRDefault="00CB61FA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B61FA" w:rsidRPr="004D343F" w:rsidRDefault="00CB61FA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104E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գիտություն։</w:t>
            </w:r>
          </w:p>
          <w:p w:rsidR="00180796" w:rsidRDefault="00180796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</w:pPr>
            <w:r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Տրվում է պարզաբանում։</w:t>
            </w:r>
          </w:p>
          <w:p w:rsidR="00180796" w:rsidRPr="004D343F" w:rsidRDefault="00180796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80796" w:rsidRPr="004D343F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Նախագծում նշված</w:t>
            </w:r>
            <w:r w:rsidRPr="00180796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«ար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տա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դրա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կան տարածք» բառա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կապակցությունը չի վերա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բերում հողի նպա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տակային նշանակությանը այլ վերա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բերում է գյուղա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տնտեսական մթերքների արտադրության կազմա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կերպ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ման համար նախա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 xml:space="preserve">տեսված տարածքին, որը չի ներառում օրինակ՝ կաթսայատուն և այլ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օժանդակ կառույցներ։</w:t>
            </w: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64052" w:rsidRPr="004D343F" w:rsidRDefault="00F64052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104E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1564C" w:rsidRDefault="00D1564C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1564C" w:rsidRPr="004D343F" w:rsidRDefault="00D1564C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գիտություն, պարզաբանումը տրված է 1-ին կետում։</w:t>
            </w: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104E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1564C" w:rsidRDefault="00D1564C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1564C" w:rsidRPr="004D343F" w:rsidRDefault="00D1564C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64052" w:rsidRPr="004D343F" w:rsidRDefault="00F64052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գիտություն, պարզաբանումը տրված է 1-</w:t>
            </w: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ին կետում։</w:t>
            </w:r>
          </w:p>
          <w:p w:rsidR="00DE104E" w:rsidRPr="004D343F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:rsidR="00F9178E" w:rsidRPr="004D343F" w:rsidRDefault="00F9178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CB61FA" w:rsidRPr="004D343F" w:rsidRDefault="00CB61FA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B15A54" w:rsidRPr="004D343F" w:rsidRDefault="00B15A54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F64052" w:rsidRPr="004D343F" w:rsidRDefault="00F64052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Հավելվածի 28-րդ կետի </w:t>
            </w:r>
            <w:r w:rsidRPr="004D343F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1-ին ենթակետի գ. պարբերության երկրորդ նախադասությունը լրացվել է «նոտարական կարգով վավերացված» բառերով։</w:t>
            </w:r>
          </w:p>
          <w:p w:rsidR="00F64052" w:rsidRPr="004D343F" w:rsidRDefault="00F64052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  <w:p w:rsidR="00DE104E" w:rsidRPr="004D343F" w:rsidRDefault="00DE104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Հավելվածի 28-րդ կետի՝ 6-րդ ենթակետի զ. պարբերությունում  «բանկային հաշվեհամարի վերաբերյա</w:t>
            </w:r>
            <w:r w:rsidR="00F64052"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լ» բառերից առաջ ավելացվ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ել է «դիմումատուի» բառը։</w:t>
            </w:r>
          </w:p>
          <w:p w:rsidR="00DE104E" w:rsidRPr="004D343F" w:rsidRDefault="00DE104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9D59F9" w:rsidRPr="004D343F" w:rsidRDefault="009D59F9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180796" w:rsidRDefault="00180796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DE104E" w:rsidRPr="004D343F" w:rsidRDefault="00DE104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Հավելվածի Աղյուսակ N3-ի 1.4.1 տողում «գործա</w:t>
            </w:r>
            <w:r w:rsidR="00EE1573"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րանային» բառից հետո ավելացվել է «արտա</w:t>
            </w:r>
            <w:r w:rsidR="00EE1573"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դրության» բառը։</w:t>
            </w:r>
          </w:p>
        </w:tc>
      </w:tr>
      <w:tr w:rsidR="00F9178E" w:rsidRPr="00475B73" w:rsidTr="009D59F9">
        <w:tc>
          <w:tcPr>
            <w:tcW w:w="2660" w:type="dxa"/>
            <w:vMerge/>
          </w:tcPr>
          <w:p w:rsidR="00F9178E" w:rsidRPr="004D343F" w:rsidRDefault="00F9178E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548" w:type="dxa"/>
          </w:tcPr>
          <w:p w:rsidR="00F9178E" w:rsidRPr="004D343F" w:rsidRDefault="00F9178E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Գեղարքունիքի մարզպետարան</w:t>
            </w:r>
          </w:p>
          <w:p w:rsidR="00F9178E" w:rsidRPr="004D343F" w:rsidRDefault="00DC1138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="00F9178E"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կառավարության 2019 թվականի նոյեմբերի 14-ի N 1612-Լ որոշման մեջ փոփոխություննե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ր և լրացումներ կատարելու մասին»</w:t>
            </w:r>
            <w:r w:rsidR="00F9178E"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ՀՀ կառավարության որոշման նախագիծը քննարկվել է մարզպետարանում համապատասխան մասնագետների և տնտեսավարող սուբյեկտների մասնակցությամբ:</w:t>
            </w:r>
          </w:p>
          <w:p w:rsidR="00F9178E" w:rsidRPr="004D343F" w:rsidRDefault="00F9178E" w:rsidP="00180796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Առաջարկվում է ծ</w:t>
            </w:r>
            <w:r w:rsidRPr="004D343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րագրի շրջանակում, տնտեսավարողի կողմից 21-րդ կետով սահմանված մոդելների առավելագույն մակերեսով ջերմատան կառուցման դեպքում, ջերմատան կոնստրուկցիաների առանձնահատկություններից ելնելով, թույլատրելի համարել սահմանված առավելագույն մակերեսից մինչև քսան տոկոսի չափով շեղումը /գերազանցումը/:</w:t>
            </w: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F9178E" w:rsidRPr="004D343F" w:rsidRDefault="00F9178E" w:rsidP="00041437">
            <w:pPr>
              <w:pStyle w:val="ListParagraph"/>
              <w:tabs>
                <w:tab w:val="left" w:pos="301"/>
              </w:tabs>
              <w:ind w:left="0" w:right="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Որոշման նախագծի վերաբերյալ այլ առաջարկություններ և դիտողություններ չունենք:</w:t>
            </w:r>
          </w:p>
        </w:tc>
        <w:tc>
          <w:tcPr>
            <w:tcW w:w="3240" w:type="dxa"/>
          </w:tcPr>
          <w:p w:rsidR="00F9178E" w:rsidRPr="00985629" w:rsidRDefault="00DE104E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D343F">
              <w:rPr>
                <w:rFonts w:ascii="GHEA Grapalat" w:hAnsi="GHEA Grapalat"/>
                <w:sz w:val="22"/>
                <w:szCs w:val="22"/>
                <w:lang w:val="hy-AM"/>
              </w:rPr>
              <w:t>Չի ընդունվել</w:t>
            </w:r>
            <w:r w:rsidR="00180796" w:rsidRPr="00985629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</w:p>
          <w:p w:rsidR="00180796" w:rsidRDefault="00180796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</w:pPr>
            <w:r w:rsidRPr="0018079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  <w:t>Տրվում է պարզաբանում։</w:t>
            </w:r>
          </w:p>
          <w:p w:rsidR="00180796" w:rsidRDefault="00180796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bidi="ne-NP"/>
              </w:rPr>
            </w:pPr>
          </w:p>
          <w:p w:rsidR="00180796" w:rsidRPr="00180796" w:rsidRDefault="00180796" w:rsidP="00985629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Ոլորտի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մասնա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 xml:space="preserve">գետների հետ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քննարկման 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արդյունքում պարզվել է, որ ջերմա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տների կոն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ստրուկ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ցիաների առան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ձնա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հատկությունից ելնե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լ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ով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բավարար է </w:t>
            </w:r>
            <w:r w:rsidRPr="004D343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թույլատրելի համարել սահմանված առա</w:t>
            </w:r>
            <w:r w:rsidR="0098562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softHyphen/>
            </w:r>
            <w:r w:rsidRPr="004D343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վելագույն մակերեսից մինչև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10 տոկոսի չափով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շեղումը</w:t>
            </w:r>
            <w:r w:rsidRPr="004D343F">
              <w:rPr>
                <w:rFonts w:ascii="GHEA Grapalat" w:hAnsi="GHEA Grapalat" w:cs="GHEA Grapalat"/>
                <w:sz w:val="22"/>
                <w:szCs w:val="22"/>
                <w:lang w:val="hy-AM"/>
              </w:rPr>
              <w:t>։</w:t>
            </w:r>
            <w:r w:rsidRPr="001807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970" w:type="dxa"/>
          </w:tcPr>
          <w:p w:rsidR="00F9178E" w:rsidRPr="004D343F" w:rsidRDefault="00F9178E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041437" w:rsidRPr="00475B73" w:rsidTr="009D59F9">
        <w:tc>
          <w:tcPr>
            <w:tcW w:w="2660" w:type="dxa"/>
            <w:vMerge w:val="restart"/>
          </w:tcPr>
          <w:p w:rsidR="00041437" w:rsidRDefault="00041437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041437" w:rsidRDefault="00041437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41437">
              <w:rPr>
                <w:rFonts w:ascii="GHEA Grapalat" w:hAnsi="GHEA Grapalat"/>
                <w:sz w:val="22"/>
                <w:szCs w:val="22"/>
              </w:rPr>
              <w:t>01//20388-2020</w:t>
            </w:r>
          </w:p>
          <w:p w:rsidR="00041437" w:rsidRPr="00041437" w:rsidRDefault="00041437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09․09․2020 թ․</w:t>
            </w:r>
          </w:p>
        </w:tc>
        <w:tc>
          <w:tcPr>
            <w:tcW w:w="5548" w:type="dxa"/>
          </w:tcPr>
          <w:p w:rsidR="00041437" w:rsidRPr="00041437" w:rsidRDefault="00041437" w:rsidP="00475B73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04143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ru-RU"/>
              </w:rPr>
              <w:t xml:space="preserve">1. «Հայաստանի Հանրապետության կառավարության </w:t>
            </w:r>
            <w:r w:rsidRPr="00041437">
              <w:rPr>
                <w:rFonts w:ascii="GHEA Grapalat" w:hAnsi="GHEA Grapalat"/>
                <w:sz w:val="22"/>
                <w:szCs w:val="22"/>
                <w:lang w:val="hy-AM" w:eastAsia="ru-RU"/>
              </w:rPr>
              <w:t>2019 թվականի նոյեմբերի 14-ի N 1612-Լ որոշման մեջ փոփոխություններ և լրացումներ կատարելու մասին</w:t>
            </w:r>
            <w:r w:rsidRPr="0004143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ru-RU"/>
              </w:rPr>
              <w:t>» Հայաստանի Հանրապետության կառավարության որոշման նախագծի</w:t>
            </w:r>
            <w:r w:rsidRPr="00041437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(այսուհետ՝ Նախագիծ)</w:t>
            </w:r>
            <w:r w:rsidRPr="00041437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 նախաբանում անհրաժեշտ է հղում կատարել նաև «Նորմատիվ իրավական ակտերի մասին» ՀՀ օրենքի 33-րդ հոդվածին:</w:t>
            </w:r>
          </w:p>
        </w:tc>
        <w:tc>
          <w:tcPr>
            <w:tcW w:w="3240" w:type="dxa"/>
          </w:tcPr>
          <w:p w:rsidR="00041437" w:rsidRPr="004D343F" w:rsidRDefault="00AF4F89" w:rsidP="00AF4F89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է։ Կ</w:t>
            </w:r>
            <w:r w:rsidR="00041437">
              <w:rPr>
                <w:rFonts w:ascii="GHEA Grapalat" w:hAnsi="GHEA Grapalat"/>
                <w:sz w:val="22"/>
                <w:szCs w:val="22"/>
                <w:lang w:val="hy-AM"/>
              </w:rPr>
              <w:t>ատարվել է համապատասխան փոփոխություն։</w:t>
            </w:r>
          </w:p>
        </w:tc>
        <w:tc>
          <w:tcPr>
            <w:tcW w:w="2970" w:type="dxa"/>
          </w:tcPr>
          <w:p w:rsidR="00041437" w:rsidRPr="004D343F" w:rsidRDefault="00041437" w:rsidP="00180796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Նախագծի նախաբանում կատարվել է հղում նաև </w:t>
            </w:r>
            <w:r w:rsidRPr="000414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«Նորմատիվ իրավական ակտերի մասին» ՀՀ օրենքի 33-րդ հոդվածին:</w:t>
            </w:r>
          </w:p>
        </w:tc>
      </w:tr>
      <w:tr w:rsidR="00041437" w:rsidRPr="00475B73" w:rsidTr="00505AD7">
        <w:tc>
          <w:tcPr>
            <w:tcW w:w="2660" w:type="dxa"/>
            <w:vMerge/>
          </w:tcPr>
          <w:p w:rsidR="00041437" w:rsidRDefault="00041437" w:rsidP="00505AD7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48" w:type="dxa"/>
          </w:tcPr>
          <w:p w:rsidR="00041437" w:rsidRPr="00041437" w:rsidRDefault="00041437" w:rsidP="00475B73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ru-RU"/>
              </w:rPr>
            </w:pP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 xml:space="preserve">2. Նախագծի 1-ին կետի 4-րդ ենթակետի ա. </w:t>
            </w: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պարբերությունում «անշարժ գույքի» բառերից առաջ անհրաժեշտ է լրացնել «</w:t>
            </w:r>
            <w:r w:rsidRPr="0004143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անշարժ</w:t>
            </w:r>
            <w:r w:rsidRPr="00041437">
              <w:rPr>
                <w:rFonts w:ascii="GHEA Grapalat" w:hAnsi="GHEA Grapalat" w:cs="Arial Armenian"/>
                <w:bCs/>
                <w:sz w:val="22"/>
                <w:szCs w:val="22"/>
                <w:lang w:val="hy-AM"/>
              </w:rPr>
              <w:t xml:space="preserve"> </w:t>
            </w:r>
            <w:r w:rsidRPr="0004143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գույքի</w:t>
            </w:r>
            <w:r w:rsidRPr="00041437">
              <w:rPr>
                <w:rFonts w:ascii="GHEA Grapalat" w:hAnsi="GHEA Grapalat" w:cs="Arial Armenian"/>
                <w:bCs/>
                <w:sz w:val="22"/>
                <w:szCs w:val="22"/>
                <w:lang w:val="hy-AM"/>
              </w:rPr>
              <w:t xml:space="preserve"> </w:t>
            </w:r>
            <w:r w:rsidRPr="0004143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սեփականության</w:t>
            </w:r>
            <w:r w:rsidRPr="00041437">
              <w:rPr>
                <w:rFonts w:ascii="GHEA Grapalat" w:hAnsi="GHEA Grapalat" w:cs="Arial Armenian"/>
                <w:bCs/>
                <w:sz w:val="22"/>
                <w:szCs w:val="22"/>
                <w:lang w:val="hy-AM"/>
              </w:rPr>
              <w:t xml:space="preserve"> </w:t>
            </w:r>
            <w:r w:rsidRPr="0004143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իրավունքի</w:t>
            </w:r>
            <w:r w:rsidRPr="00041437">
              <w:rPr>
                <w:rFonts w:ascii="GHEA Grapalat" w:hAnsi="GHEA Grapalat" w:cs="Arial Armenian"/>
                <w:bCs/>
                <w:sz w:val="22"/>
                <w:szCs w:val="22"/>
                <w:lang w:val="hy-AM"/>
              </w:rPr>
              <w:t xml:space="preserve"> </w:t>
            </w:r>
            <w:r w:rsidRPr="0004143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գրանցման</w:t>
            </w:r>
            <w:r w:rsidRPr="00041437">
              <w:rPr>
                <w:rFonts w:ascii="GHEA Grapalat" w:hAnsi="GHEA Grapalat" w:cs="Arial Armenian"/>
                <w:bCs/>
                <w:sz w:val="22"/>
                <w:szCs w:val="22"/>
                <w:lang w:val="hy-AM"/>
              </w:rPr>
              <w:t xml:space="preserve"> </w:t>
            </w:r>
            <w:r w:rsidRPr="0004143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վկայականի</w:t>
            </w:r>
            <w:r w:rsidRPr="00041437">
              <w:rPr>
                <w:rFonts w:ascii="GHEA Grapalat" w:hAnsi="GHEA Grapalat" w:cs="Arial Armenian"/>
                <w:bCs/>
                <w:sz w:val="22"/>
                <w:szCs w:val="22"/>
                <w:lang w:val="hy-AM"/>
              </w:rPr>
              <w:t xml:space="preserve"> </w:t>
            </w:r>
            <w:r w:rsidRPr="0004143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պատճեն</w:t>
            </w: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>» բառերը, ինչպես նաև Նախագծի 1-ին կետի 4-րդ ենթակետի ա. պարբերությունում «բառերով» բառը հանել:</w:t>
            </w:r>
          </w:p>
        </w:tc>
        <w:tc>
          <w:tcPr>
            <w:tcW w:w="3240" w:type="dxa"/>
          </w:tcPr>
          <w:p w:rsidR="00041437" w:rsidRDefault="00AF4F89" w:rsidP="00AF4F89">
            <w:pPr>
              <w:pStyle w:val="ListParagraph"/>
              <w:tabs>
                <w:tab w:val="left" w:pos="287"/>
              </w:tabs>
              <w:ind w:left="0" w:right="175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Ընդունվել է մասամբ։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Տրվում է պարզաբանում։</w:t>
            </w:r>
          </w:p>
          <w:p w:rsidR="00AF4F89" w:rsidRPr="004D343F" w:rsidRDefault="00AF4F89" w:rsidP="00AF4F89">
            <w:pPr>
              <w:pStyle w:val="ListParagraph"/>
              <w:tabs>
                <w:tab w:val="left" w:pos="287"/>
              </w:tabs>
              <w:ind w:left="0" w:right="-25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Ծրագրի 28-րդ կետի գ</w:t>
            </w:r>
            <w:r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պարբերության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առաջին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նախադասությունում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արդեն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ի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սկ առկա է </w:t>
            </w:r>
            <w:r w:rsidRPr="00AF4F89">
              <w:rPr>
                <w:rFonts w:ascii="GHEA Grapalat" w:hAnsi="GHEA Grapalat"/>
                <w:sz w:val="22"/>
                <w:szCs w:val="22"/>
                <w:lang w:val="hy-AM"/>
              </w:rPr>
              <w:t>անշարժ գույքի սեփականության իրավունքի գրանցման վկայականի պատճեն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ի ներկայացման պահանջը։</w:t>
            </w:r>
          </w:p>
        </w:tc>
        <w:tc>
          <w:tcPr>
            <w:tcW w:w="2970" w:type="dxa"/>
          </w:tcPr>
          <w:p w:rsidR="00041437" w:rsidRPr="004D343F" w:rsidRDefault="00AF4F89" w:rsidP="00AF4F89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Նախագծի 1-ին կետի 4-րդ </w:t>
            </w: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ենթակետի ա.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պարբե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րութ</w:t>
            </w:r>
            <w:r w:rsidRPr="00AF4F89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յունից</w:t>
            </w: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վ</w:t>
            </w: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 xml:space="preserve">ել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է «բառերով» բառը։</w:t>
            </w:r>
          </w:p>
        </w:tc>
      </w:tr>
      <w:tr w:rsidR="00041437" w:rsidRPr="00475B73" w:rsidTr="00505AD7">
        <w:tc>
          <w:tcPr>
            <w:tcW w:w="2660" w:type="dxa"/>
            <w:vMerge/>
          </w:tcPr>
          <w:p w:rsidR="00041437" w:rsidRDefault="00041437" w:rsidP="00505AD7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48" w:type="dxa"/>
          </w:tcPr>
          <w:p w:rsidR="00041437" w:rsidRPr="00041437" w:rsidRDefault="00041437" w:rsidP="00475B73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ru-RU"/>
              </w:rPr>
            </w:pP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>3. Նախագծի 1-ին կետի 8-րդ ենթակետում «տողի» բառն անհրաժեշտ է փոխարինել «կետի» բառով, իսկ Նախագծի 1-ին կետի 9-րդ ենթակետում՝ «տողը» բառը «կետը» բառով:</w:t>
            </w:r>
          </w:p>
        </w:tc>
        <w:tc>
          <w:tcPr>
            <w:tcW w:w="3240" w:type="dxa"/>
          </w:tcPr>
          <w:p w:rsidR="00041437" w:rsidRPr="004D343F" w:rsidRDefault="00AF4F89" w:rsidP="00AF4F89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է։ Կ</w:t>
            </w:r>
            <w:r w:rsidR="00393AFD">
              <w:rPr>
                <w:rFonts w:ascii="GHEA Grapalat" w:hAnsi="GHEA Grapalat"/>
                <w:sz w:val="22"/>
                <w:szCs w:val="22"/>
                <w:lang w:val="hy-AM"/>
              </w:rPr>
              <w:t>ատարվել է համապատասխան փոփոխություն։</w:t>
            </w:r>
          </w:p>
        </w:tc>
        <w:tc>
          <w:tcPr>
            <w:tcW w:w="2970" w:type="dxa"/>
          </w:tcPr>
          <w:p w:rsidR="00041437" w:rsidRPr="004D343F" w:rsidRDefault="00393AFD" w:rsidP="00393AFD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կետի 8-րդ ենթակետում «տողի» բառը</w:t>
            </w: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փոխարին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վ</w:t>
            </w: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>ել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է</w:t>
            </w: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 xml:space="preserve"> «կետի» բառով, իսկ Նախագծի 1-ին կետի 9-րդ ենթա</w:t>
            </w:r>
            <w:r w:rsidR="00AF4F89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>կետում՝ «տողը» բառը «կետը» բառով:</w:t>
            </w:r>
          </w:p>
        </w:tc>
      </w:tr>
      <w:tr w:rsidR="00041437" w:rsidRPr="00475B73" w:rsidTr="00505AD7">
        <w:tc>
          <w:tcPr>
            <w:tcW w:w="2660" w:type="dxa"/>
            <w:vMerge/>
          </w:tcPr>
          <w:p w:rsidR="00041437" w:rsidRDefault="00041437" w:rsidP="00505AD7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48" w:type="dxa"/>
          </w:tcPr>
          <w:p w:rsidR="00041437" w:rsidRPr="00041437" w:rsidRDefault="00041437" w:rsidP="00475B73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 xml:space="preserve">4. Նախագծի 1-ին կետի 9-րդ ենթակետում </w:t>
            </w:r>
            <w:r w:rsidRPr="00041437">
              <w:rPr>
                <w:rFonts w:ascii="GHEA Grapalat" w:hAnsi="GHEA Grapalat"/>
                <w:i/>
                <w:sz w:val="22"/>
                <w:szCs w:val="22"/>
                <w:lang w:val="hy-AM"/>
              </w:rPr>
              <w:t>«</w:t>
            </w:r>
            <w:r w:rsidRPr="00041437">
              <w:rPr>
                <w:rFonts w:ascii="GHEA Grapalat" w:hAnsi="GHEA Grapalat"/>
                <w:i/>
                <w:sz w:val="22"/>
                <w:szCs w:val="22"/>
                <w:shd w:val="clear" w:color="auto" w:fill="FFFFFF"/>
                <w:lang w:val="hy-AM"/>
              </w:rPr>
              <w:t>Ջեռուցման համակարգը պետք է ունենա գործարանային արտադրության տաքացուցիչ։ Կարող է լինել՝</w:t>
            </w:r>
            <w:r w:rsidRPr="00041437">
              <w:rPr>
                <w:rFonts w:ascii="GHEA Grapalat" w:hAnsi="GHEA Grapalat"/>
                <w:i/>
                <w:sz w:val="22"/>
                <w:szCs w:val="22"/>
                <w:lang w:val="hy-AM"/>
              </w:rPr>
              <w:t>»</w:t>
            </w:r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նախադասություններն անհրաժեշտ է ձևակերպել մեկ նախադասության տեսքով, մասնավորապես՝ շարադրել հետևյալ խմբագրությամբ՝ </w:t>
            </w:r>
          </w:p>
          <w:p w:rsidR="00041437" w:rsidRPr="00041437" w:rsidRDefault="00041437" w:rsidP="00041437">
            <w:pPr>
              <w:ind w:firstLine="720"/>
              <w:jc w:val="both"/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  <w:r w:rsidRPr="00041437">
              <w:rPr>
                <w:rFonts w:ascii="GHEA Grapalat" w:hAnsi="GHEA Grapalat"/>
                <w:i/>
                <w:sz w:val="22"/>
                <w:szCs w:val="22"/>
                <w:lang w:val="hy-AM"/>
              </w:rPr>
              <w:t>«</w:t>
            </w:r>
            <w:r w:rsidRPr="00041437">
              <w:rPr>
                <w:rFonts w:ascii="GHEA Grapalat" w:hAnsi="GHEA Grapalat"/>
                <w:i/>
                <w:sz w:val="22"/>
                <w:szCs w:val="22"/>
                <w:shd w:val="clear" w:color="auto" w:fill="FFFFFF"/>
                <w:lang w:val="hy-AM"/>
              </w:rPr>
              <w:t>Ջեռուցման համակարգը պետք է ունենա գործարանային արտադրության տաքացուցիչ, որը կարող է լինել՝</w:t>
            </w:r>
            <w:r w:rsidRPr="0004143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»:</w:t>
            </w:r>
          </w:p>
          <w:p w:rsidR="00041437" w:rsidRPr="00041437" w:rsidRDefault="00041437" w:rsidP="00505AD7">
            <w:pPr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ru-RU"/>
              </w:rPr>
            </w:pPr>
          </w:p>
        </w:tc>
        <w:tc>
          <w:tcPr>
            <w:tcW w:w="3240" w:type="dxa"/>
          </w:tcPr>
          <w:p w:rsidR="00041437" w:rsidRPr="004D343F" w:rsidRDefault="00AF4F89" w:rsidP="00505AD7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է։ Կատարվել է համապատասխան փոփոխություն։</w:t>
            </w:r>
          </w:p>
        </w:tc>
        <w:tc>
          <w:tcPr>
            <w:tcW w:w="2970" w:type="dxa"/>
          </w:tcPr>
          <w:p w:rsidR="00393AFD" w:rsidRPr="00AF4F89" w:rsidRDefault="00393AFD" w:rsidP="00393AFD">
            <w:pPr>
              <w:pStyle w:val="CommentText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93AFD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 1-ին կետի 9-րդ ենթակե</w:t>
            </w:r>
            <w:r w:rsidRP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t>տում «Ջեռուցման համակարգը պետք է ունենա գործարանային արտադրության տաքա</w:t>
            </w:r>
            <w:r w:rsid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t>ցուցիչ։ Կարող է լինել՝» նախադասությունները ձևա</w:t>
            </w:r>
            <w:r w:rsid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t>կերպ</w:t>
            </w:r>
            <w:r w:rsidR="00AF4F89" w:rsidRP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t>վ</w:t>
            </w:r>
            <w:r w:rsidRP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t>ել է մեկ նախադասության տեսքով, մասնավորապես, «Ջեռուց</w:t>
            </w:r>
            <w:r w:rsid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 համակարգը պետք է ունենա գործարանային արտա</w:t>
            </w:r>
            <w:r w:rsidR="00876CA7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t>դրության տաքա</w:t>
            </w:r>
            <w:r w:rsid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</w:r>
            <w:r w:rsidRPr="00AF4F89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ցուցիչ, որը կարող է լինել՝ »:</w:t>
            </w:r>
          </w:p>
          <w:p w:rsidR="00041437" w:rsidRPr="004D343F" w:rsidRDefault="00041437" w:rsidP="00505AD7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041437" w:rsidRPr="00475B73" w:rsidTr="009D59F9">
        <w:tc>
          <w:tcPr>
            <w:tcW w:w="2660" w:type="dxa"/>
            <w:vMerge/>
          </w:tcPr>
          <w:p w:rsidR="00041437" w:rsidRDefault="00041437" w:rsidP="00180796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48" w:type="dxa"/>
          </w:tcPr>
          <w:p w:rsidR="00041437" w:rsidRPr="00041437" w:rsidRDefault="00041437" w:rsidP="00475B73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ru-RU"/>
              </w:rPr>
            </w:pPr>
            <w:bookmarkStart w:id="0" w:name="_GoBack"/>
            <w:bookmarkEnd w:id="0"/>
            <w:r w:rsidRPr="00041437">
              <w:rPr>
                <w:rFonts w:ascii="GHEA Grapalat" w:hAnsi="GHEA Grapalat"/>
                <w:sz w:val="22"/>
                <w:szCs w:val="22"/>
                <w:lang w:val="hy-AM"/>
              </w:rPr>
              <w:t xml:space="preserve">5. Նախագծի 1-ին կետի 10-րդ ենթակետում «հասցեն» բառից հետո անհրաժեշտ է լրացնել «գտնվելու վայրը» բառերը՝ նկատի ունենալով </w:t>
            </w:r>
            <w:r w:rsidRPr="000414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</w:t>
            </w:r>
            <w:r w:rsidRPr="00041437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Իրավաբանական անձանց պետական գրանցման, իրավաբանական անձանց առանձնացված ստորաբաժանումների, հիմնարկների և անհատ ձեռնարկատերերի պետական հաշվառման մասին</w:t>
            </w:r>
            <w:r w:rsidRPr="000414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» ՀՀ օրենքի պահանջները:</w:t>
            </w:r>
          </w:p>
        </w:tc>
        <w:tc>
          <w:tcPr>
            <w:tcW w:w="3240" w:type="dxa"/>
          </w:tcPr>
          <w:p w:rsidR="00041437" w:rsidRPr="004D343F" w:rsidRDefault="00AF4F89" w:rsidP="00180796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է։ Կատարվել է համապատասխան փոփոխություն։</w:t>
            </w:r>
          </w:p>
        </w:tc>
        <w:tc>
          <w:tcPr>
            <w:tcW w:w="2970" w:type="dxa"/>
          </w:tcPr>
          <w:p w:rsidR="00041437" w:rsidRPr="004D343F" w:rsidRDefault="00393AFD" w:rsidP="003073C0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93AFD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 1-ին կետի 10-րդ ենթակետում «հասցեն» բառից հետո լրաց</w:t>
            </w:r>
            <w:r w:rsidR="003073C0">
              <w:rPr>
                <w:rFonts w:ascii="GHEA Grapalat" w:hAnsi="GHEA Grapalat" w:cs="GHEA Grapalat"/>
                <w:sz w:val="22"/>
                <w:szCs w:val="22"/>
                <w:lang w:val="hy-AM"/>
              </w:rPr>
              <w:t>վ</w:t>
            </w:r>
            <w:r w:rsidRPr="00393AFD">
              <w:rPr>
                <w:rFonts w:ascii="GHEA Grapalat" w:hAnsi="GHEA Grapalat" w:cs="GHEA Grapalat"/>
                <w:sz w:val="22"/>
                <w:szCs w:val="22"/>
                <w:lang w:val="hy-AM"/>
              </w:rPr>
              <w:t>ել «գտնվելու վայրը» բառերը</w:t>
            </w:r>
          </w:p>
        </w:tc>
      </w:tr>
    </w:tbl>
    <w:p w:rsidR="00977A68" w:rsidRPr="004D343F" w:rsidRDefault="00977A68" w:rsidP="00041437">
      <w:pPr>
        <w:rPr>
          <w:rFonts w:ascii="GHEA Grapalat" w:hAnsi="GHEA Grapalat"/>
          <w:sz w:val="22"/>
          <w:szCs w:val="22"/>
          <w:lang w:val="af-ZA"/>
        </w:rPr>
      </w:pPr>
    </w:p>
    <w:sectPr w:rsidR="00977A68" w:rsidRPr="004D343F" w:rsidSect="00180796">
      <w:pgSz w:w="15840" w:h="12240" w:orient="landscape"/>
      <w:pgMar w:top="810" w:right="1134" w:bottom="36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BBB" w:rsidRDefault="001C7BBB" w:rsidP="00041437">
      <w:r>
        <w:separator/>
      </w:r>
    </w:p>
  </w:endnote>
  <w:endnote w:type="continuationSeparator" w:id="0">
    <w:p w:rsidR="001C7BBB" w:rsidRDefault="001C7BBB" w:rsidP="00041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BBB" w:rsidRDefault="001C7BBB" w:rsidP="00041437">
      <w:r>
        <w:separator/>
      </w:r>
    </w:p>
  </w:footnote>
  <w:footnote w:type="continuationSeparator" w:id="0">
    <w:p w:rsidR="001C7BBB" w:rsidRDefault="001C7BBB" w:rsidP="00041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82F40"/>
    <w:multiLevelType w:val="hybridMultilevel"/>
    <w:tmpl w:val="AD6A3D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EE9"/>
    <w:multiLevelType w:val="hybridMultilevel"/>
    <w:tmpl w:val="99049E9C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2" w15:restartNumberingAfterBreak="0">
    <w:nsid w:val="109B43F1"/>
    <w:multiLevelType w:val="hybridMultilevel"/>
    <w:tmpl w:val="E4D6904E"/>
    <w:lvl w:ilvl="0" w:tplc="964C72A6">
      <w:start w:val="1"/>
      <w:numFmt w:val="decimal"/>
      <w:lvlText w:val="%1."/>
      <w:lvlJc w:val="left"/>
      <w:pPr>
        <w:ind w:left="1110" w:hanging="39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6A1299"/>
    <w:multiLevelType w:val="hybridMultilevel"/>
    <w:tmpl w:val="1FD2FD4E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A4230"/>
    <w:multiLevelType w:val="hybridMultilevel"/>
    <w:tmpl w:val="1FD2FD4E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6" w15:restartNumberingAfterBreak="0">
    <w:nsid w:val="234D03E3"/>
    <w:multiLevelType w:val="hybridMultilevel"/>
    <w:tmpl w:val="DD7217D4"/>
    <w:lvl w:ilvl="0" w:tplc="511E695E">
      <w:start w:val="1"/>
      <w:numFmt w:val="decimal"/>
      <w:lvlText w:val="%1)"/>
      <w:lvlJc w:val="left"/>
      <w:pPr>
        <w:ind w:left="3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6" w:hanging="360"/>
      </w:pPr>
    </w:lvl>
    <w:lvl w:ilvl="2" w:tplc="0409001B" w:tentative="1">
      <w:start w:val="1"/>
      <w:numFmt w:val="lowerRoman"/>
      <w:lvlText w:val="%3."/>
      <w:lvlJc w:val="right"/>
      <w:pPr>
        <w:ind w:left="1756" w:hanging="180"/>
      </w:pPr>
    </w:lvl>
    <w:lvl w:ilvl="3" w:tplc="0409000F" w:tentative="1">
      <w:start w:val="1"/>
      <w:numFmt w:val="decimal"/>
      <w:lvlText w:val="%4."/>
      <w:lvlJc w:val="left"/>
      <w:pPr>
        <w:ind w:left="2476" w:hanging="360"/>
      </w:pPr>
    </w:lvl>
    <w:lvl w:ilvl="4" w:tplc="04090019" w:tentative="1">
      <w:start w:val="1"/>
      <w:numFmt w:val="lowerLetter"/>
      <w:lvlText w:val="%5."/>
      <w:lvlJc w:val="left"/>
      <w:pPr>
        <w:ind w:left="3196" w:hanging="360"/>
      </w:pPr>
    </w:lvl>
    <w:lvl w:ilvl="5" w:tplc="0409001B" w:tentative="1">
      <w:start w:val="1"/>
      <w:numFmt w:val="lowerRoman"/>
      <w:lvlText w:val="%6."/>
      <w:lvlJc w:val="right"/>
      <w:pPr>
        <w:ind w:left="3916" w:hanging="180"/>
      </w:pPr>
    </w:lvl>
    <w:lvl w:ilvl="6" w:tplc="0409000F" w:tentative="1">
      <w:start w:val="1"/>
      <w:numFmt w:val="decimal"/>
      <w:lvlText w:val="%7."/>
      <w:lvlJc w:val="left"/>
      <w:pPr>
        <w:ind w:left="4636" w:hanging="360"/>
      </w:pPr>
    </w:lvl>
    <w:lvl w:ilvl="7" w:tplc="04090019" w:tentative="1">
      <w:start w:val="1"/>
      <w:numFmt w:val="lowerLetter"/>
      <w:lvlText w:val="%8."/>
      <w:lvlJc w:val="left"/>
      <w:pPr>
        <w:ind w:left="5356" w:hanging="360"/>
      </w:pPr>
    </w:lvl>
    <w:lvl w:ilvl="8" w:tplc="0409001B" w:tentative="1">
      <w:start w:val="1"/>
      <w:numFmt w:val="lowerRoman"/>
      <w:lvlText w:val="%9."/>
      <w:lvlJc w:val="right"/>
      <w:pPr>
        <w:ind w:left="6076" w:hanging="180"/>
      </w:pPr>
    </w:lvl>
  </w:abstractNum>
  <w:abstractNum w:abstractNumId="7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E41938"/>
    <w:multiLevelType w:val="hybridMultilevel"/>
    <w:tmpl w:val="1FD2FD4E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9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2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13"/>
  </w:num>
  <w:num w:numId="5">
    <w:abstractNumId w:val="7"/>
  </w:num>
  <w:num w:numId="6">
    <w:abstractNumId w:val="11"/>
  </w:num>
  <w:num w:numId="7">
    <w:abstractNumId w:val="4"/>
  </w:num>
  <w:num w:numId="8">
    <w:abstractNumId w:val="2"/>
  </w:num>
  <w:num w:numId="9">
    <w:abstractNumId w:val="8"/>
  </w:num>
  <w:num w:numId="10">
    <w:abstractNumId w:val="3"/>
  </w:num>
  <w:num w:numId="11">
    <w:abstractNumId w:val="5"/>
  </w:num>
  <w:num w:numId="12">
    <w:abstractNumId w:val="1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D2C"/>
    <w:rsid w:val="00007482"/>
    <w:rsid w:val="00011CC7"/>
    <w:rsid w:val="0001304E"/>
    <w:rsid w:val="00014378"/>
    <w:rsid w:val="0002056C"/>
    <w:rsid w:val="00021C2F"/>
    <w:rsid w:val="00027200"/>
    <w:rsid w:val="00041437"/>
    <w:rsid w:val="00043EB8"/>
    <w:rsid w:val="00063E00"/>
    <w:rsid w:val="0006648E"/>
    <w:rsid w:val="000667D2"/>
    <w:rsid w:val="00094EB5"/>
    <w:rsid w:val="000B3697"/>
    <w:rsid w:val="000C069B"/>
    <w:rsid w:val="000C152B"/>
    <w:rsid w:val="000C1645"/>
    <w:rsid w:val="000C28C3"/>
    <w:rsid w:val="000C3115"/>
    <w:rsid w:val="000C57E4"/>
    <w:rsid w:val="000C638F"/>
    <w:rsid w:val="000D26FF"/>
    <w:rsid w:val="000E00B0"/>
    <w:rsid w:val="000E7022"/>
    <w:rsid w:val="000F0728"/>
    <w:rsid w:val="00102FE3"/>
    <w:rsid w:val="00103D2C"/>
    <w:rsid w:val="00107ADA"/>
    <w:rsid w:val="0013012A"/>
    <w:rsid w:val="00142E8E"/>
    <w:rsid w:val="00145C94"/>
    <w:rsid w:val="00175D1A"/>
    <w:rsid w:val="00176AC7"/>
    <w:rsid w:val="00180796"/>
    <w:rsid w:val="0018795B"/>
    <w:rsid w:val="00196C6B"/>
    <w:rsid w:val="001A0E21"/>
    <w:rsid w:val="001A1313"/>
    <w:rsid w:val="001B64F5"/>
    <w:rsid w:val="001C0528"/>
    <w:rsid w:val="001C2538"/>
    <w:rsid w:val="001C7BBB"/>
    <w:rsid w:val="001D2447"/>
    <w:rsid w:val="002237A5"/>
    <w:rsid w:val="00235AF0"/>
    <w:rsid w:val="00240FB6"/>
    <w:rsid w:val="00244256"/>
    <w:rsid w:val="00255E83"/>
    <w:rsid w:val="002807E6"/>
    <w:rsid w:val="0029530F"/>
    <w:rsid w:val="002A2E25"/>
    <w:rsid w:val="002D6855"/>
    <w:rsid w:val="002E15D2"/>
    <w:rsid w:val="002F37C3"/>
    <w:rsid w:val="002F5612"/>
    <w:rsid w:val="00306702"/>
    <w:rsid w:val="003073C0"/>
    <w:rsid w:val="00312E2D"/>
    <w:rsid w:val="0032789F"/>
    <w:rsid w:val="00327B7D"/>
    <w:rsid w:val="00330F08"/>
    <w:rsid w:val="00332CEF"/>
    <w:rsid w:val="003337F2"/>
    <w:rsid w:val="003478AF"/>
    <w:rsid w:val="00351B68"/>
    <w:rsid w:val="00353C50"/>
    <w:rsid w:val="00356E64"/>
    <w:rsid w:val="00360604"/>
    <w:rsid w:val="00364FAD"/>
    <w:rsid w:val="0037244B"/>
    <w:rsid w:val="003749BE"/>
    <w:rsid w:val="00374FBB"/>
    <w:rsid w:val="00377F37"/>
    <w:rsid w:val="00387399"/>
    <w:rsid w:val="00390B8F"/>
    <w:rsid w:val="00393AFD"/>
    <w:rsid w:val="00394579"/>
    <w:rsid w:val="003C433E"/>
    <w:rsid w:val="003D2E9B"/>
    <w:rsid w:val="003D362E"/>
    <w:rsid w:val="003E166D"/>
    <w:rsid w:val="003F2241"/>
    <w:rsid w:val="00447BFE"/>
    <w:rsid w:val="00473E1F"/>
    <w:rsid w:val="00475B73"/>
    <w:rsid w:val="00485F22"/>
    <w:rsid w:val="00492D25"/>
    <w:rsid w:val="00496ACB"/>
    <w:rsid w:val="004A1732"/>
    <w:rsid w:val="004A5D2D"/>
    <w:rsid w:val="004B301B"/>
    <w:rsid w:val="004B4725"/>
    <w:rsid w:val="004B6E5B"/>
    <w:rsid w:val="004C4209"/>
    <w:rsid w:val="004D343F"/>
    <w:rsid w:val="004D4ADD"/>
    <w:rsid w:val="004D6FCA"/>
    <w:rsid w:val="004D7E9B"/>
    <w:rsid w:val="004E4BAA"/>
    <w:rsid w:val="004F6246"/>
    <w:rsid w:val="00513E1D"/>
    <w:rsid w:val="005524D3"/>
    <w:rsid w:val="0056009F"/>
    <w:rsid w:val="00565639"/>
    <w:rsid w:val="00580D60"/>
    <w:rsid w:val="00594FD4"/>
    <w:rsid w:val="005A0F32"/>
    <w:rsid w:val="005A1D7F"/>
    <w:rsid w:val="005B0D66"/>
    <w:rsid w:val="005B3CCD"/>
    <w:rsid w:val="005C225B"/>
    <w:rsid w:val="005D355B"/>
    <w:rsid w:val="005E230E"/>
    <w:rsid w:val="00603E87"/>
    <w:rsid w:val="006311AB"/>
    <w:rsid w:val="0064491B"/>
    <w:rsid w:val="006514C2"/>
    <w:rsid w:val="00651A04"/>
    <w:rsid w:val="00660135"/>
    <w:rsid w:val="0067276A"/>
    <w:rsid w:val="006A7B08"/>
    <w:rsid w:val="006C3E9E"/>
    <w:rsid w:val="006C6865"/>
    <w:rsid w:val="006E4072"/>
    <w:rsid w:val="006E4DAB"/>
    <w:rsid w:val="006E62D6"/>
    <w:rsid w:val="00707585"/>
    <w:rsid w:val="007123C6"/>
    <w:rsid w:val="00727B40"/>
    <w:rsid w:val="00731B38"/>
    <w:rsid w:val="00747763"/>
    <w:rsid w:val="007544AD"/>
    <w:rsid w:val="00762EC2"/>
    <w:rsid w:val="00764448"/>
    <w:rsid w:val="007A0659"/>
    <w:rsid w:val="007A5E00"/>
    <w:rsid w:val="007D1E05"/>
    <w:rsid w:val="007D336C"/>
    <w:rsid w:val="007F6A39"/>
    <w:rsid w:val="007F6CD1"/>
    <w:rsid w:val="00802FCE"/>
    <w:rsid w:val="008113F8"/>
    <w:rsid w:val="00811400"/>
    <w:rsid w:val="0083773E"/>
    <w:rsid w:val="00864696"/>
    <w:rsid w:val="00870A91"/>
    <w:rsid w:val="008718EF"/>
    <w:rsid w:val="00876CA7"/>
    <w:rsid w:val="008773F9"/>
    <w:rsid w:val="0088364A"/>
    <w:rsid w:val="00883C1B"/>
    <w:rsid w:val="0088715C"/>
    <w:rsid w:val="008872CB"/>
    <w:rsid w:val="00890BCA"/>
    <w:rsid w:val="00891A05"/>
    <w:rsid w:val="00892524"/>
    <w:rsid w:val="00896788"/>
    <w:rsid w:val="008A3985"/>
    <w:rsid w:val="008C4EA1"/>
    <w:rsid w:val="008C4F62"/>
    <w:rsid w:val="008C5780"/>
    <w:rsid w:val="008D2E2A"/>
    <w:rsid w:val="008E082A"/>
    <w:rsid w:val="008E210F"/>
    <w:rsid w:val="008E6CD7"/>
    <w:rsid w:val="008F0F6F"/>
    <w:rsid w:val="009005FA"/>
    <w:rsid w:val="00915477"/>
    <w:rsid w:val="00925D32"/>
    <w:rsid w:val="009325E1"/>
    <w:rsid w:val="00936198"/>
    <w:rsid w:val="009410A3"/>
    <w:rsid w:val="00961EBB"/>
    <w:rsid w:val="009741D2"/>
    <w:rsid w:val="00977A68"/>
    <w:rsid w:val="009819E9"/>
    <w:rsid w:val="00982545"/>
    <w:rsid w:val="00985629"/>
    <w:rsid w:val="00991790"/>
    <w:rsid w:val="00996CC2"/>
    <w:rsid w:val="009A4951"/>
    <w:rsid w:val="009C06E3"/>
    <w:rsid w:val="009C4DAD"/>
    <w:rsid w:val="009C68F3"/>
    <w:rsid w:val="009D59F9"/>
    <w:rsid w:val="009E05DA"/>
    <w:rsid w:val="00A060A3"/>
    <w:rsid w:val="00A12E53"/>
    <w:rsid w:val="00A21279"/>
    <w:rsid w:val="00A263E6"/>
    <w:rsid w:val="00A35B09"/>
    <w:rsid w:val="00A42D95"/>
    <w:rsid w:val="00A4561D"/>
    <w:rsid w:val="00A45961"/>
    <w:rsid w:val="00A6192D"/>
    <w:rsid w:val="00A642CA"/>
    <w:rsid w:val="00A83DAA"/>
    <w:rsid w:val="00A85CF0"/>
    <w:rsid w:val="00A90481"/>
    <w:rsid w:val="00A95677"/>
    <w:rsid w:val="00AA0159"/>
    <w:rsid w:val="00AA6710"/>
    <w:rsid w:val="00AB6558"/>
    <w:rsid w:val="00AC1DD7"/>
    <w:rsid w:val="00AC49A8"/>
    <w:rsid w:val="00AE1501"/>
    <w:rsid w:val="00AF4F89"/>
    <w:rsid w:val="00B07939"/>
    <w:rsid w:val="00B130AB"/>
    <w:rsid w:val="00B15A54"/>
    <w:rsid w:val="00B242B1"/>
    <w:rsid w:val="00B27369"/>
    <w:rsid w:val="00B43EA7"/>
    <w:rsid w:val="00B4453C"/>
    <w:rsid w:val="00B47724"/>
    <w:rsid w:val="00B478DE"/>
    <w:rsid w:val="00B53F9D"/>
    <w:rsid w:val="00B660C4"/>
    <w:rsid w:val="00B87247"/>
    <w:rsid w:val="00BA64F4"/>
    <w:rsid w:val="00BA7583"/>
    <w:rsid w:val="00BC6707"/>
    <w:rsid w:val="00BC795B"/>
    <w:rsid w:val="00BD2190"/>
    <w:rsid w:val="00BD51C2"/>
    <w:rsid w:val="00BD583C"/>
    <w:rsid w:val="00BE0493"/>
    <w:rsid w:val="00C04552"/>
    <w:rsid w:val="00C1108C"/>
    <w:rsid w:val="00C17256"/>
    <w:rsid w:val="00C31214"/>
    <w:rsid w:val="00C557CB"/>
    <w:rsid w:val="00C742B4"/>
    <w:rsid w:val="00C77F20"/>
    <w:rsid w:val="00CA09E2"/>
    <w:rsid w:val="00CB32B2"/>
    <w:rsid w:val="00CB61FA"/>
    <w:rsid w:val="00CC1D6B"/>
    <w:rsid w:val="00CC2CB8"/>
    <w:rsid w:val="00CD3501"/>
    <w:rsid w:val="00CE017C"/>
    <w:rsid w:val="00CE4BAB"/>
    <w:rsid w:val="00D02197"/>
    <w:rsid w:val="00D1564C"/>
    <w:rsid w:val="00D20BBF"/>
    <w:rsid w:val="00D5744C"/>
    <w:rsid w:val="00D70057"/>
    <w:rsid w:val="00D97E9F"/>
    <w:rsid w:val="00DC05FC"/>
    <w:rsid w:val="00DC1138"/>
    <w:rsid w:val="00DE104E"/>
    <w:rsid w:val="00DF147D"/>
    <w:rsid w:val="00DF6599"/>
    <w:rsid w:val="00E00141"/>
    <w:rsid w:val="00E02B7D"/>
    <w:rsid w:val="00E1204F"/>
    <w:rsid w:val="00E126EC"/>
    <w:rsid w:val="00E12F9C"/>
    <w:rsid w:val="00E24D25"/>
    <w:rsid w:val="00E25D62"/>
    <w:rsid w:val="00E34918"/>
    <w:rsid w:val="00E455B2"/>
    <w:rsid w:val="00E705F9"/>
    <w:rsid w:val="00E7174F"/>
    <w:rsid w:val="00E779D6"/>
    <w:rsid w:val="00E812A2"/>
    <w:rsid w:val="00E82F89"/>
    <w:rsid w:val="00E901B7"/>
    <w:rsid w:val="00E968A4"/>
    <w:rsid w:val="00EB5553"/>
    <w:rsid w:val="00EC5143"/>
    <w:rsid w:val="00EC6E07"/>
    <w:rsid w:val="00ED3987"/>
    <w:rsid w:val="00EE1573"/>
    <w:rsid w:val="00EE2B4B"/>
    <w:rsid w:val="00EF4631"/>
    <w:rsid w:val="00EF78FB"/>
    <w:rsid w:val="00F03403"/>
    <w:rsid w:val="00F206D1"/>
    <w:rsid w:val="00F30D3F"/>
    <w:rsid w:val="00F3735D"/>
    <w:rsid w:val="00F57992"/>
    <w:rsid w:val="00F64052"/>
    <w:rsid w:val="00F836F8"/>
    <w:rsid w:val="00F9178E"/>
    <w:rsid w:val="00F959F0"/>
    <w:rsid w:val="00FB4800"/>
    <w:rsid w:val="00FB4D35"/>
    <w:rsid w:val="00FD160A"/>
    <w:rsid w:val="00FD7296"/>
    <w:rsid w:val="00FE6441"/>
    <w:rsid w:val="00FE6D50"/>
    <w:rsid w:val="00FF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D2362E-2125-4542-ADFD-C08C3B3FF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AFD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0B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5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D3987"/>
    <w:pPr>
      <w:spacing w:line="276" w:lineRule="auto"/>
      <w:ind w:firstLine="437"/>
      <w:jc w:val="both"/>
    </w:pPr>
    <w:rPr>
      <w:rFonts w:ascii="Arial Armenian" w:hAnsi="Arial Armenian"/>
      <w:sz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3987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D97E9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390B8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41437"/>
    <w:rPr>
      <w:b/>
    </w:rPr>
  </w:style>
  <w:style w:type="paragraph" w:styleId="Header">
    <w:name w:val="header"/>
    <w:basedOn w:val="Normal"/>
    <w:link w:val="HeaderChar"/>
    <w:uiPriority w:val="99"/>
    <w:unhideWhenUsed/>
    <w:rsid w:val="00041437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1437"/>
    <w:rPr>
      <w:rFonts w:ascii="Arial Unicode" w:eastAsia="Times New Roman" w:hAnsi="Arial Unicode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7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keywords>https://mul2-mineconomy.gov.am/tasks/116949/oneclick/3ampoapatert.docx?token=641a79425d2449bfb34a661f7dbe4d41</cp:keywords>
  <cp:lastModifiedBy>Sona Grigoryan</cp:lastModifiedBy>
  <cp:revision>19</cp:revision>
  <cp:lastPrinted>2020-08-11T10:26:00Z</cp:lastPrinted>
  <dcterms:created xsi:type="dcterms:W3CDTF">2020-08-11T05:15:00Z</dcterms:created>
  <dcterms:modified xsi:type="dcterms:W3CDTF">2020-09-11T11:31:00Z</dcterms:modified>
</cp:coreProperties>
</file>