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43D" w:rsidRDefault="001F343D" w:rsidP="00607F82">
      <w:pPr>
        <w:pStyle w:val="NormalWeb"/>
        <w:tabs>
          <w:tab w:val="left" w:pos="1400"/>
          <w:tab w:val="left" w:pos="9672"/>
        </w:tabs>
        <w:spacing w:before="0" w:beforeAutospacing="0" w:after="0" w:afterAutospacing="0"/>
        <w:ind w:left="300" w:right="275" w:firstLine="700"/>
        <w:jc w:val="right"/>
        <w:rPr>
          <w:rStyle w:val="Strong"/>
          <w:rFonts w:ascii="GHEA Grapalat" w:hAnsi="GHEA Grapalat"/>
          <w:b w:val="0"/>
          <w:i/>
          <w:u w:val="single"/>
          <w:lang w:val="en-US"/>
        </w:rPr>
      </w:pPr>
      <w:bookmarkStart w:id="0" w:name="_GoBack"/>
      <w:bookmarkEnd w:id="0"/>
    </w:p>
    <w:p w:rsidR="007A4814" w:rsidRDefault="007A4814" w:rsidP="00607F82">
      <w:pPr>
        <w:pStyle w:val="NormalWeb"/>
        <w:tabs>
          <w:tab w:val="left" w:pos="1400"/>
          <w:tab w:val="left" w:pos="9672"/>
        </w:tabs>
        <w:spacing w:before="0" w:beforeAutospacing="0" w:after="0" w:afterAutospacing="0"/>
        <w:ind w:left="300" w:right="275" w:firstLine="700"/>
        <w:jc w:val="right"/>
        <w:rPr>
          <w:rStyle w:val="Strong"/>
          <w:rFonts w:ascii="GHEA Grapalat" w:hAnsi="GHEA Grapalat"/>
          <w:b w:val="0"/>
          <w:i/>
          <w:u w:val="single"/>
          <w:lang w:val="en-US"/>
        </w:rPr>
      </w:pPr>
    </w:p>
    <w:p w:rsidR="001F343D" w:rsidRPr="009E0EDD" w:rsidRDefault="001F343D" w:rsidP="00607F82">
      <w:pPr>
        <w:pStyle w:val="NormalWeb"/>
        <w:tabs>
          <w:tab w:val="left" w:pos="1400"/>
          <w:tab w:val="left" w:pos="9672"/>
        </w:tabs>
        <w:spacing w:before="0" w:beforeAutospacing="0" w:after="0" w:afterAutospacing="0"/>
        <w:ind w:left="300" w:right="275" w:firstLine="700"/>
        <w:jc w:val="right"/>
        <w:rPr>
          <w:rStyle w:val="Strong"/>
          <w:rFonts w:ascii="GHEA Grapalat" w:hAnsi="GHEA Grapalat"/>
          <w:b w:val="0"/>
          <w:i/>
          <w:u w:val="single"/>
          <w:lang w:val="hy-AM"/>
        </w:rPr>
      </w:pPr>
      <w:r w:rsidRPr="009E0EDD">
        <w:rPr>
          <w:rStyle w:val="Strong"/>
          <w:rFonts w:ascii="GHEA Grapalat" w:hAnsi="GHEA Grapalat"/>
          <w:b w:val="0"/>
          <w:i/>
          <w:u w:val="single"/>
          <w:lang w:val="hy-AM"/>
        </w:rPr>
        <w:t>Նախագիծ</w:t>
      </w:r>
    </w:p>
    <w:p w:rsidR="001F343D" w:rsidRPr="009E0EDD" w:rsidRDefault="001F343D" w:rsidP="00607F82">
      <w:pPr>
        <w:pStyle w:val="NormalWeb"/>
        <w:tabs>
          <w:tab w:val="left" w:pos="1400"/>
          <w:tab w:val="left" w:pos="9672"/>
        </w:tabs>
        <w:spacing w:before="0" w:beforeAutospacing="0" w:after="0" w:afterAutospacing="0"/>
        <w:ind w:left="300" w:right="275" w:firstLine="700"/>
        <w:jc w:val="center"/>
        <w:rPr>
          <w:rStyle w:val="Strong"/>
          <w:rFonts w:ascii="GHEA Grapalat" w:hAnsi="GHEA Grapalat"/>
          <w:lang w:val="fr-FR"/>
        </w:rPr>
      </w:pPr>
    </w:p>
    <w:p w:rsidR="001F343D" w:rsidRPr="009E0EDD" w:rsidRDefault="001F343D" w:rsidP="00607F82">
      <w:pPr>
        <w:pStyle w:val="NormalWeb"/>
        <w:tabs>
          <w:tab w:val="left" w:pos="1400"/>
          <w:tab w:val="left" w:pos="9672"/>
        </w:tabs>
        <w:spacing w:before="0" w:beforeAutospacing="0" w:after="0" w:afterAutospacing="0"/>
        <w:ind w:left="300" w:right="275" w:firstLine="700"/>
        <w:jc w:val="center"/>
        <w:rPr>
          <w:rStyle w:val="Strong"/>
          <w:rFonts w:ascii="GHEA Grapalat" w:hAnsi="GHEA Grapalat" w:cs="Sylfaen"/>
          <w:lang w:val="hy-AM"/>
        </w:rPr>
      </w:pPr>
    </w:p>
    <w:p w:rsidR="001F343D" w:rsidRPr="009E0EDD" w:rsidRDefault="001F343D" w:rsidP="00894552">
      <w:pPr>
        <w:pStyle w:val="NormalWeb"/>
        <w:tabs>
          <w:tab w:val="left" w:pos="1400"/>
          <w:tab w:val="left" w:pos="9672"/>
        </w:tabs>
        <w:spacing w:before="0" w:beforeAutospacing="0" w:after="0" w:afterAutospacing="0"/>
        <w:ind w:left="300" w:right="275" w:hanging="30"/>
        <w:jc w:val="center"/>
        <w:rPr>
          <w:rFonts w:ascii="GHEA Grapalat" w:hAnsi="GHEA Grapalat"/>
          <w:lang w:val="hy-AM"/>
        </w:rPr>
      </w:pPr>
      <w:r w:rsidRPr="009E0EDD">
        <w:rPr>
          <w:rStyle w:val="Strong"/>
          <w:rFonts w:ascii="GHEA Grapalat" w:hAnsi="GHEA Grapalat" w:cs="Sylfaen"/>
          <w:lang w:val="hy-AM"/>
        </w:rPr>
        <w:t>ՀԱՅԱՍՏԱՆԻ</w:t>
      </w:r>
      <w:r w:rsidRPr="009E0EDD">
        <w:rPr>
          <w:rStyle w:val="Strong"/>
          <w:rFonts w:ascii="GHEA Grapalat" w:hAnsi="GHEA Grapalat"/>
          <w:lang w:val="hy-AM"/>
        </w:rPr>
        <w:t xml:space="preserve"> </w:t>
      </w:r>
      <w:r w:rsidRPr="009E0EDD">
        <w:rPr>
          <w:rStyle w:val="Strong"/>
          <w:rFonts w:ascii="GHEA Grapalat" w:hAnsi="GHEA Grapalat" w:cs="Sylfaen"/>
          <w:lang w:val="hy-AM"/>
        </w:rPr>
        <w:t>ՀԱՆՐԱՊԵՏՈՒԹՅԱՆ</w:t>
      </w:r>
      <w:r w:rsidRPr="009E0EDD">
        <w:rPr>
          <w:rStyle w:val="Strong"/>
          <w:rFonts w:ascii="GHEA Grapalat" w:hAnsi="GHEA Grapalat"/>
          <w:lang w:val="hy-AM"/>
        </w:rPr>
        <w:t xml:space="preserve"> </w:t>
      </w:r>
      <w:r w:rsidRPr="009E0EDD">
        <w:rPr>
          <w:rStyle w:val="Strong"/>
          <w:rFonts w:ascii="GHEA Grapalat" w:hAnsi="GHEA Grapalat" w:cs="Sylfaen"/>
          <w:lang w:val="hy-AM"/>
        </w:rPr>
        <w:t>ԿԱՌԱՎԱՐՈՒԹՅՈՒՆ</w:t>
      </w:r>
    </w:p>
    <w:p w:rsidR="001F343D" w:rsidRPr="009E0EDD" w:rsidRDefault="001F343D" w:rsidP="00894552">
      <w:pPr>
        <w:pStyle w:val="NormalWeb"/>
        <w:tabs>
          <w:tab w:val="left" w:pos="1400"/>
          <w:tab w:val="left" w:pos="9672"/>
        </w:tabs>
        <w:spacing w:before="0" w:beforeAutospacing="0" w:after="0" w:afterAutospacing="0"/>
        <w:ind w:left="300" w:right="275" w:hanging="30"/>
        <w:jc w:val="center"/>
        <w:rPr>
          <w:rFonts w:ascii="GHEA Grapalat" w:hAnsi="GHEA Grapalat"/>
          <w:lang w:val="hy-AM"/>
        </w:rPr>
      </w:pPr>
    </w:p>
    <w:p w:rsidR="001F343D" w:rsidRPr="009E0EDD" w:rsidRDefault="001F343D" w:rsidP="00894552">
      <w:pPr>
        <w:pStyle w:val="NormalWeb"/>
        <w:tabs>
          <w:tab w:val="left" w:pos="1400"/>
          <w:tab w:val="left" w:pos="9672"/>
        </w:tabs>
        <w:spacing w:before="0" w:beforeAutospacing="0" w:after="0" w:afterAutospacing="0"/>
        <w:ind w:left="300" w:right="275" w:hanging="30"/>
        <w:jc w:val="center"/>
        <w:rPr>
          <w:rFonts w:ascii="GHEA Grapalat" w:hAnsi="GHEA Grapalat"/>
          <w:lang w:val="hy-AM"/>
        </w:rPr>
      </w:pPr>
      <w:r w:rsidRPr="009E0EDD">
        <w:rPr>
          <w:rFonts w:ascii="GHEA Grapalat" w:hAnsi="GHEA Grapalat" w:cs="Sylfaen"/>
          <w:b/>
          <w:bCs/>
          <w:lang w:val="hy-AM"/>
        </w:rPr>
        <w:t>Ո</w:t>
      </w:r>
      <w:r w:rsidRPr="009E0EDD">
        <w:rPr>
          <w:rFonts w:ascii="GHEA Grapalat" w:hAnsi="GHEA Grapalat"/>
          <w:b/>
          <w:bCs/>
          <w:lang w:val="hy-AM"/>
        </w:rPr>
        <w:t xml:space="preserve"> </w:t>
      </w:r>
      <w:r w:rsidRPr="009E0EDD">
        <w:rPr>
          <w:rFonts w:ascii="GHEA Grapalat" w:hAnsi="GHEA Grapalat" w:cs="Sylfaen"/>
          <w:b/>
          <w:bCs/>
          <w:lang w:val="hy-AM"/>
        </w:rPr>
        <w:t>Ր</w:t>
      </w:r>
      <w:r w:rsidRPr="009E0EDD">
        <w:rPr>
          <w:rFonts w:ascii="GHEA Grapalat" w:hAnsi="GHEA Grapalat"/>
          <w:b/>
          <w:bCs/>
          <w:lang w:val="hy-AM"/>
        </w:rPr>
        <w:t xml:space="preserve"> </w:t>
      </w:r>
      <w:r w:rsidRPr="009E0EDD">
        <w:rPr>
          <w:rFonts w:ascii="GHEA Grapalat" w:hAnsi="GHEA Grapalat" w:cs="Sylfaen"/>
          <w:b/>
          <w:bCs/>
          <w:lang w:val="hy-AM"/>
        </w:rPr>
        <w:t>Ո</w:t>
      </w:r>
      <w:r w:rsidRPr="009E0EDD">
        <w:rPr>
          <w:rFonts w:ascii="GHEA Grapalat" w:hAnsi="GHEA Grapalat"/>
          <w:b/>
          <w:bCs/>
          <w:lang w:val="hy-AM"/>
        </w:rPr>
        <w:t xml:space="preserve"> </w:t>
      </w:r>
      <w:r w:rsidRPr="009E0EDD">
        <w:rPr>
          <w:rFonts w:ascii="GHEA Grapalat" w:hAnsi="GHEA Grapalat" w:cs="Sylfaen"/>
          <w:b/>
          <w:bCs/>
          <w:lang w:val="hy-AM"/>
        </w:rPr>
        <w:t>Շ</w:t>
      </w:r>
      <w:r w:rsidRPr="009E0EDD">
        <w:rPr>
          <w:rFonts w:ascii="GHEA Grapalat" w:hAnsi="GHEA Grapalat"/>
          <w:b/>
          <w:bCs/>
          <w:lang w:val="hy-AM"/>
        </w:rPr>
        <w:t xml:space="preserve"> </w:t>
      </w:r>
      <w:r w:rsidRPr="009E0EDD">
        <w:rPr>
          <w:rFonts w:ascii="GHEA Grapalat" w:hAnsi="GHEA Grapalat" w:cs="Sylfaen"/>
          <w:b/>
          <w:bCs/>
          <w:lang w:val="hy-AM"/>
        </w:rPr>
        <w:t>ՈՒ</w:t>
      </w:r>
      <w:r w:rsidRPr="009E0EDD">
        <w:rPr>
          <w:rFonts w:ascii="GHEA Grapalat" w:hAnsi="GHEA Grapalat"/>
          <w:b/>
          <w:bCs/>
          <w:lang w:val="hy-AM"/>
        </w:rPr>
        <w:t xml:space="preserve"> </w:t>
      </w:r>
      <w:r w:rsidRPr="009E0EDD">
        <w:rPr>
          <w:rFonts w:ascii="GHEA Grapalat" w:hAnsi="GHEA Grapalat" w:cs="Sylfaen"/>
          <w:b/>
          <w:bCs/>
          <w:lang w:val="hy-AM"/>
        </w:rPr>
        <w:t>Մ</w:t>
      </w:r>
    </w:p>
    <w:p w:rsidR="001F343D" w:rsidRPr="009E0EDD" w:rsidRDefault="001F343D" w:rsidP="00894552">
      <w:pPr>
        <w:tabs>
          <w:tab w:val="left" w:pos="9672"/>
        </w:tabs>
        <w:ind w:left="300" w:right="275" w:hanging="30"/>
        <w:jc w:val="center"/>
        <w:rPr>
          <w:rFonts w:ascii="GHEA Grapalat" w:hAnsi="GHEA Grapalat"/>
          <w:sz w:val="24"/>
          <w:szCs w:val="24"/>
          <w:lang w:val="fr-FR"/>
        </w:rPr>
      </w:pPr>
    </w:p>
    <w:p w:rsidR="001F343D" w:rsidRPr="009E0EDD" w:rsidRDefault="001F343D" w:rsidP="00894552">
      <w:pPr>
        <w:tabs>
          <w:tab w:val="left" w:pos="9672"/>
        </w:tabs>
        <w:ind w:left="300" w:right="275" w:hanging="3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9E0EDD">
        <w:rPr>
          <w:rFonts w:ascii="GHEA Grapalat" w:hAnsi="GHEA Grapalat"/>
          <w:b/>
          <w:sz w:val="24"/>
          <w:szCs w:val="24"/>
          <w:lang w:val="fr-FR"/>
        </w:rPr>
        <w:t xml:space="preserve">2020 </w:t>
      </w:r>
      <w:r w:rsidRPr="009E0EDD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9E0EDD">
        <w:rPr>
          <w:rFonts w:ascii="GHEA Grapalat" w:hAnsi="GHEA Grapalat"/>
          <w:b/>
          <w:sz w:val="24"/>
          <w:szCs w:val="24"/>
          <w:lang w:val="fr-FR"/>
        </w:rPr>
        <w:t xml:space="preserve">         N        -</w:t>
      </w:r>
      <w:r w:rsidRPr="009E0EDD">
        <w:rPr>
          <w:rFonts w:ascii="GHEA Grapalat" w:hAnsi="GHEA Grapalat"/>
          <w:b/>
          <w:sz w:val="24"/>
          <w:szCs w:val="24"/>
          <w:lang w:val="hy-AM"/>
        </w:rPr>
        <w:t>Ն</w:t>
      </w:r>
    </w:p>
    <w:p w:rsidR="001F343D" w:rsidRPr="009E0EDD" w:rsidRDefault="001F343D" w:rsidP="00894552">
      <w:pPr>
        <w:tabs>
          <w:tab w:val="left" w:pos="9672"/>
        </w:tabs>
        <w:ind w:left="300" w:right="275" w:hanging="30"/>
        <w:jc w:val="center"/>
        <w:rPr>
          <w:rFonts w:ascii="GHEA Grapalat" w:hAnsi="GHEA Grapalat"/>
          <w:sz w:val="24"/>
          <w:szCs w:val="24"/>
          <w:lang w:val="fr-FR"/>
        </w:rPr>
      </w:pPr>
    </w:p>
    <w:p w:rsidR="001F343D" w:rsidRPr="009E0EDD" w:rsidRDefault="001F343D" w:rsidP="00894552">
      <w:pPr>
        <w:pStyle w:val="mechtex"/>
        <w:tabs>
          <w:tab w:val="left" w:pos="9672"/>
          <w:tab w:val="left" w:pos="10440"/>
        </w:tabs>
        <w:spacing w:line="360" w:lineRule="auto"/>
        <w:ind w:left="-360" w:right="-270" w:hanging="30"/>
        <w:rPr>
          <w:rFonts w:ascii="GHEA Grapalat" w:hAnsi="GHEA Grapalat"/>
          <w:b/>
          <w:bCs/>
          <w:color w:val="000000"/>
          <w:sz w:val="24"/>
          <w:szCs w:val="24"/>
          <w:lang w:val="fr-FR"/>
        </w:rPr>
      </w:pPr>
      <w:r w:rsidRPr="009E0EDD">
        <w:rPr>
          <w:rFonts w:ascii="GHEA Grapalat" w:hAnsi="GHEA Grapalat" w:cs="Sylfaen"/>
          <w:b/>
          <w:bCs/>
          <w:caps/>
          <w:color w:val="000000"/>
          <w:sz w:val="24"/>
          <w:szCs w:val="24"/>
        </w:rPr>
        <w:t>Հայաստանի</w:t>
      </w:r>
      <w:r w:rsidRPr="009E0EDD">
        <w:rPr>
          <w:rFonts w:ascii="GHEA Grapalat" w:hAnsi="GHEA Grapalat" w:cs="Sylfaen"/>
          <w:b/>
          <w:bCs/>
          <w:caps/>
          <w:color w:val="000000"/>
          <w:sz w:val="24"/>
          <w:szCs w:val="24"/>
          <w:lang w:val="fr-FR"/>
        </w:rPr>
        <w:t xml:space="preserve"> </w:t>
      </w:r>
      <w:r w:rsidRPr="009E0EDD">
        <w:rPr>
          <w:rFonts w:ascii="GHEA Grapalat" w:hAnsi="GHEA Grapalat" w:cs="Sylfaen"/>
          <w:b/>
          <w:bCs/>
          <w:caps/>
          <w:color w:val="000000"/>
          <w:sz w:val="24"/>
          <w:szCs w:val="24"/>
        </w:rPr>
        <w:t>Հանրապետության</w:t>
      </w:r>
      <w:r w:rsidRPr="009E0EDD">
        <w:rPr>
          <w:rFonts w:ascii="GHEA Grapalat" w:hAnsi="GHEA Grapalat" w:cs="Sylfaen"/>
          <w:bCs/>
          <w:caps/>
          <w:color w:val="000000"/>
          <w:sz w:val="24"/>
          <w:szCs w:val="24"/>
          <w:lang w:val="fr-FR"/>
        </w:rPr>
        <w:t xml:space="preserve"> </w:t>
      </w:r>
      <w:r w:rsidRPr="009E0EDD">
        <w:rPr>
          <w:rFonts w:ascii="GHEA Grapalat" w:hAnsi="GHEA Grapalat" w:cs="Sylfaen"/>
          <w:b/>
          <w:bCs/>
          <w:caps/>
          <w:color w:val="000000"/>
          <w:sz w:val="24"/>
          <w:szCs w:val="24"/>
        </w:rPr>
        <w:t>ԿԱՌԱՎԱՐՈՒԹՅԱՆ</w:t>
      </w:r>
      <w:r w:rsidRPr="009E0EDD">
        <w:rPr>
          <w:rStyle w:val="Emphasis"/>
          <w:rFonts w:ascii="GHEA Grapalat" w:hAnsi="GHEA Grapalat"/>
          <w:b/>
          <w:i w:val="0"/>
          <w:iCs/>
          <w:spacing w:val="-8"/>
          <w:sz w:val="24"/>
          <w:szCs w:val="24"/>
          <w:lang w:val="fr-FR"/>
        </w:rPr>
        <w:t xml:space="preserve"> 2002 ԹՎԱԿԱՆԻ ՀՈՒՆԻՍԻ 20-Ի</w:t>
      </w:r>
      <w:r w:rsidRPr="009E0EDD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9E0EDD">
        <w:rPr>
          <w:rFonts w:ascii="GHEA Grapalat" w:hAnsi="GHEA Grapalat"/>
          <w:b/>
          <w:color w:val="000000"/>
          <w:sz w:val="24"/>
          <w:szCs w:val="24"/>
          <w:lang w:val="fr-FR"/>
        </w:rPr>
        <w:t>N 1009-</w:t>
      </w:r>
      <w:r w:rsidRPr="009E0EDD">
        <w:rPr>
          <w:rFonts w:ascii="GHEA Grapalat" w:hAnsi="GHEA Grapalat" w:cs="Sylfaen"/>
          <w:b/>
          <w:color w:val="000000"/>
          <w:sz w:val="24"/>
          <w:szCs w:val="24"/>
        </w:rPr>
        <w:t>Ն</w:t>
      </w:r>
      <w:r w:rsidRPr="009E0EDD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 </w:t>
      </w:r>
      <w:r w:rsidRPr="009E0EDD">
        <w:rPr>
          <w:rFonts w:ascii="GHEA Grapalat" w:hAnsi="GHEA Grapalat" w:cs="Sylfaen"/>
          <w:b/>
          <w:bCs/>
          <w:color w:val="000000"/>
          <w:sz w:val="24"/>
          <w:szCs w:val="24"/>
        </w:rPr>
        <w:t>ԵՎ</w:t>
      </w:r>
      <w:r w:rsidRPr="009E0EDD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 2004 </w:t>
      </w:r>
      <w:r w:rsidRPr="009E0EDD">
        <w:rPr>
          <w:rFonts w:ascii="GHEA Grapalat" w:hAnsi="GHEA Grapalat" w:cs="Sylfaen"/>
          <w:b/>
          <w:bCs/>
          <w:color w:val="000000"/>
          <w:sz w:val="24"/>
          <w:szCs w:val="24"/>
        </w:rPr>
        <w:t>ԹՎԱԿԱՆԻ</w:t>
      </w:r>
      <w:r w:rsidRPr="009E0EDD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 </w:t>
      </w:r>
      <w:r w:rsidRPr="009E0EDD">
        <w:rPr>
          <w:rFonts w:ascii="GHEA Grapalat" w:hAnsi="GHEA Grapalat" w:cs="Sylfaen"/>
          <w:b/>
          <w:bCs/>
          <w:color w:val="000000"/>
          <w:sz w:val="24"/>
          <w:szCs w:val="24"/>
        </w:rPr>
        <w:t>ՀՈՒԼԻՍԻ</w:t>
      </w:r>
      <w:r w:rsidRPr="009E0EDD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 1-</w:t>
      </w:r>
      <w:r w:rsidRPr="009E0EDD">
        <w:rPr>
          <w:rFonts w:ascii="GHEA Grapalat" w:hAnsi="GHEA Grapalat" w:cs="Sylfaen"/>
          <w:b/>
          <w:bCs/>
          <w:color w:val="000000"/>
          <w:sz w:val="24"/>
          <w:szCs w:val="24"/>
        </w:rPr>
        <w:t>Ի</w:t>
      </w:r>
      <w:r w:rsidRPr="009E0EDD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9E0EDD">
        <w:rPr>
          <w:rFonts w:ascii="GHEA Grapalat" w:hAnsi="GHEA Grapalat"/>
          <w:b/>
          <w:color w:val="000000"/>
          <w:sz w:val="24"/>
          <w:szCs w:val="24"/>
          <w:lang w:val="fr-FR"/>
        </w:rPr>
        <w:t>N 1210-</w:t>
      </w:r>
      <w:r w:rsidRPr="009E0EDD">
        <w:rPr>
          <w:rFonts w:ascii="GHEA Grapalat" w:hAnsi="GHEA Grapalat" w:cs="Sylfaen"/>
          <w:b/>
          <w:color w:val="000000"/>
          <w:sz w:val="24"/>
          <w:szCs w:val="24"/>
        </w:rPr>
        <w:t>Ն</w:t>
      </w:r>
      <w:r w:rsidRPr="009E0EDD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r w:rsidRPr="009E0EDD">
        <w:rPr>
          <w:rFonts w:ascii="GHEA Grapalat" w:hAnsi="GHEA Grapalat"/>
          <w:b/>
          <w:bCs/>
          <w:color w:val="000000"/>
          <w:sz w:val="24"/>
          <w:szCs w:val="24"/>
        </w:rPr>
        <w:t>ՈՐՈՇՈՒՄՆԵՐԻ</w:t>
      </w:r>
      <w:r w:rsidRPr="009E0EDD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9E0EDD">
        <w:rPr>
          <w:rFonts w:ascii="GHEA Grapalat" w:hAnsi="GHEA Grapalat"/>
          <w:b/>
          <w:bCs/>
          <w:color w:val="000000"/>
          <w:sz w:val="24"/>
          <w:szCs w:val="24"/>
        </w:rPr>
        <w:t>ՄԵՋ</w:t>
      </w:r>
      <w:r w:rsidRPr="009E0EDD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</w:p>
    <w:p w:rsidR="001F343D" w:rsidRPr="009E0EDD" w:rsidRDefault="001F343D" w:rsidP="00894552">
      <w:pPr>
        <w:pStyle w:val="mechtex"/>
        <w:tabs>
          <w:tab w:val="left" w:pos="9672"/>
          <w:tab w:val="left" w:pos="10440"/>
        </w:tabs>
        <w:spacing w:line="360" w:lineRule="auto"/>
        <w:ind w:left="-360" w:right="-270" w:hanging="30"/>
        <w:rPr>
          <w:rFonts w:ascii="GHEA Grapalat" w:hAnsi="GHEA Grapalat"/>
          <w:b/>
          <w:sz w:val="24"/>
          <w:szCs w:val="24"/>
          <w:lang w:val="fr-FR"/>
        </w:rPr>
      </w:pPr>
      <w:r w:rsidRPr="009E0EDD">
        <w:rPr>
          <w:rFonts w:ascii="GHEA Grapalat" w:hAnsi="GHEA Grapalat"/>
          <w:b/>
          <w:bCs/>
          <w:color w:val="000000"/>
          <w:sz w:val="24"/>
          <w:szCs w:val="24"/>
        </w:rPr>
        <w:t>ՓՈՓՈԽՈՒԹՅՈՒՆՆԵՐ</w:t>
      </w:r>
      <w:r w:rsidRPr="009E0EDD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9E0EDD">
        <w:rPr>
          <w:rFonts w:ascii="GHEA Grapalat" w:hAnsi="GHEA Grapalat"/>
          <w:b/>
          <w:bCs/>
          <w:color w:val="000000"/>
          <w:sz w:val="24"/>
          <w:szCs w:val="24"/>
        </w:rPr>
        <w:t>ԵՎ</w:t>
      </w:r>
      <w:r w:rsidRPr="009E0EDD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9E0EDD">
        <w:rPr>
          <w:rFonts w:ascii="GHEA Grapalat" w:hAnsi="GHEA Grapalat"/>
          <w:b/>
          <w:bCs/>
          <w:color w:val="000000"/>
          <w:sz w:val="24"/>
          <w:szCs w:val="24"/>
        </w:rPr>
        <w:t>ԼՐԱՑՈՒՄՆԵՐ</w:t>
      </w:r>
      <w:r w:rsidRPr="009E0EDD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9E0EDD">
        <w:rPr>
          <w:rFonts w:ascii="GHEA Grapalat" w:hAnsi="GHEA Grapalat"/>
          <w:b/>
          <w:bCs/>
          <w:color w:val="000000"/>
          <w:sz w:val="24"/>
          <w:szCs w:val="24"/>
        </w:rPr>
        <w:t>ԿԱՏԱՐԵԼՈՒ</w:t>
      </w:r>
      <w:r w:rsidRPr="009E0EDD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9E0EDD">
        <w:rPr>
          <w:rFonts w:ascii="GHEA Grapalat" w:hAnsi="GHEA Grapalat"/>
          <w:b/>
          <w:bCs/>
          <w:color w:val="000000"/>
          <w:sz w:val="24"/>
          <w:szCs w:val="24"/>
        </w:rPr>
        <w:t>ՄԱՍԻՆ</w:t>
      </w:r>
    </w:p>
    <w:p w:rsidR="001F343D" w:rsidRPr="009E0EDD" w:rsidRDefault="001F343D" w:rsidP="00597EBA">
      <w:pPr>
        <w:pStyle w:val="mechtex"/>
        <w:tabs>
          <w:tab w:val="left" w:pos="9672"/>
          <w:tab w:val="left" w:pos="10440"/>
        </w:tabs>
        <w:spacing w:line="360" w:lineRule="auto"/>
        <w:ind w:right="275" w:firstLine="540"/>
        <w:jc w:val="left"/>
        <w:rPr>
          <w:rFonts w:ascii="GHEA Grapalat" w:hAnsi="GHEA Grapalat"/>
          <w:b/>
          <w:sz w:val="24"/>
          <w:szCs w:val="24"/>
          <w:lang w:val="fr-FR"/>
        </w:rPr>
      </w:pPr>
      <w:r w:rsidRPr="009E0EDD">
        <w:rPr>
          <w:rFonts w:ascii="GHEA Grapalat" w:hAnsi="GHEA Grapalat"/>
          <w:b/>
          <w:sz w:val="24"/>
          <w:szCs w:val="24"/>
          <w:lang w:val="fr-FR"/>
        </w:rPr>
        <w:t>---------------------------------------------------------------------------------------------------------------------</w:t>
      </w:r>
    </w:p>
    <w:p w:rsidR="001F343D" w:rsidRPr="009E0EDD" w:rsidRDefault="001F343D" w:rsidP="00597EBA">
      <w:pPr>
        <w:pStyle w:val="NormalWeb"/>
        <w:tabs>
          <w:tab w:val="left" w:pos="9672"/>
          <w:tab w:val="left" w:pos="10440"/>
        </w:tabs>
        <w:spacing w:before="0" w:beforeAutospacing="0" w:after="0" w:afterAutospacing="0" w:line="360" w:lineRule="auto"/>
        <w:ind w:right="275" w:firstLine="540"/>
        <w:jc w:val="center"/>
        <w:rPr>
          <w:rFonts w:ascii="GHEA Grapalat" w:hAnsi="GHEA Grapalat"/>
          <w:sz w:val="16"/>
          <w:szCs w:val="16"/>
          <w:lang w:val="fr-FR"/>
        </w:rPr>
      </w:pPr>
    </w:p>
    <w:p w:rsidR="001F343D" w:rsidRPr="009E0EDD" w:rsidRDefault="001F343D" w:rsidP="0024647F">
      <w:pPr>
        <w:pStyle w:val="ListParagraph"/>
        <w:tabs>
          <w:tab w:val="left" w:pos="450"/>
          <w:tab w:val="left" w:pos="720"/>
        </w:tabs>
        <w:spacing w:line="360" w:lineRule="auto"/>
        <w:ind w:left="-187" w:right="-180"/>
        <w:jc w:val="both"/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</w:pPr>
      <w:r w:rsidRPr="009E0EDD">
        <w:rPr>
          <w:rFonts w:cs="Arial"/>
          <w:bCs/>
          <w:kern w:val="16"/>
          <w:sz w:val="24"/>
          <w:szCs w:val="24"/>
          <w:lang w:val="fr-FR" w:eastAsia="ru-RU"/>
        </w:rPr>
        <w:tab/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  <w:t>Ղեկավարվելով «Նորմատիվ իրավական ակտերի մասին» օրենքի 34-րդ հոդվածի 1-ին մասով՝ Հայաստանի Հանրապետության կառավարությունը որոշում է.</w:t>
      </w:r>
    </w:p>
    <w:p w:rsidR="001F343D" w:rsidRPr="009E0EDD" w:rsidRDefault="001F343D" w:rsidP="00ED167B">
      <w:pPr>
        <w:pStyle w:val="ListParagraph"/>
        <w:numPr>
          <w:ilvl w:val="0"/>
          <w:numId w:val="9"/>
        </w:numPr>
        <w:shd w:val="clear" w:color="auto" w:fill="FFFFFF"/>
        <w:tabs>
          <w:tab w:val="left" w:pos="450"/>
          <w:tab w:val="left" w:pos="720"/>
        </w:tabs>
        <w:spacing w:line="360" w:lineRule="auto"/>
        <w:ind w:left="-187" w:right="-180" w:firstLine="547"/>
        <w:jc w:val="both"/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</w:pPr>
      <w:r w:rsidRPr="009E0EDD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</w:t>
      </w:r>
      <w:r w:rsidRPr="009E0EDD">
        <w:rPr>
          <w:rFonts w:ascii="GHEA Grapalat" w:hAnsi="GHEA Grapalat" w:cs="Arial"/>
          <w:bCs/>
          <w:iCs/>
          <w:kern w:val="16"/>
          <w:sz w:val="24"/>
          <w:szCs w:val="24"/>
          <w:lang w:val="hy-AM" w:eastAsia="ru-RU"/>
        </w:rPr>
        <w:t xml:space="preserve"> կառավարության 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  <w:t>2004 թվականի հուլիսի 1-ի «Հայաստանի Հանրապետության արհեստագործական հոսքով ավագ դպրոցներն արհեստագործական ուսումնարաններ վերանվանելու, մի շարք պետական ոչ առևտրային կազմակերպություններ վերակազմակերպելու, «Հայաստանի հանրապետության պետական արհեստագործական ուսումնարան» պետական ոչ առևտրային կազմակերպության օրինակելի կանոնադրությունը հաստատելու և Հայաստանի Հանրապետության կառավարության 2002 թվականի հուլիսի 25-ի N 1392</w:t>
      </w:r>
      <w:r w:rsidRPr="009E0EDD">
        <w:rPr>
          <w:rFonts w:ascii="GHEA Grapalat" w:hAnsi="GHEA Grapalat" w:cs="Arial"/>
          <w:bCs/>
          <w:caps/>
          <w:kern w:val="16"/>
          <w:sz w:val="24"/>
          <w:szCs w:val="24"/>
          <w:lang w:val="hy-AM" w:eastAsia="ru-RU"/>
        </w:rPr>
        <w:t>-ն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  <w:t xml:space="preserve"> որոշման մեջ փոփոխություն կատարելու մասին» N 1210-Ն որոշման.</w:t>
      </w:r>
    </w:p>
    <w:p w:rsidR="001F343D" w:rsidRPr="009E0EDD" w:rsidRDefault="001F343D" w:rsidP="00ED167B">
      <w:pPr>
        <w:pStyle w:val="ListParagraph"/>
        <w:shd w:val="clear" w:color="auto" w:fill="FFFFFF"/>
        <w:tabs>
          <w:tab w:val="left" w:pos="450"/>
          <w:tab w:val="left" w:pos="720"/>
        </w:tabs>
        <w:spacing w:line="360" w:lineRule="auto"/>
        <w:ind w:left="-187" w:right="-180" w:firstLine="547"/>
        <w:jc w:val="both"/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</w:pPr>
      <w:r w:rsidRPr="009E0EDD"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  <w:tab/>
        <w:t>1) նախաբանում «Հայաստանի Հանրապետության կառավարությունը որոշում է.» բառերը փոխարինել «Հիմք ընդունելով «</w:t>
      </w:r>
      <w:r w:rsidRPr="009E0EDD"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Նախնական</w:t>
      </w:r>
      <w:r w:rsidRPr="009E0EDD">
        <w:rPr>
          <w:rFonts w:ascii="Arial" w:hAnsi="Arial" w:cs="Arial"/>
          <w:bCs/>
          <w:color w:val="000000"/>
          <w:sz w:val="24"/>
          <w:szCs w:val="24"/>
          <w:lang w:val="hy-AM" w:eastAsia="ru-RU"/>
        </w:rPr>
        <w:t> </w:t>
      </w:r>
      <w:r w:rsidRPr="009E0EDD">
        <w:rPr>
          <w:rFonts w:ascii="GHEA Grapalat" w:hAnsi="GHEA Grapalat" w:cs="Arial Unicode"/>
          <w:bCs/>
          <w:color w:val="000000"/>
          <w:sz w:val="24"/>
          <w:szCs w:val="24"/>
          <w:lang w:val="hy-AM" w:eastAsia="ru-RU"/>
        </w:rPr>
        <w:t>մասնագիտական</w:t>
      </w:r>
      <w:r w:rsidRPr="009E0EDD">
        <w:rPr>
          <w:rFonts w:ascii="Arial" w:hAnsi="Arial" w:cs="Arial"/>
          <w:bCs/>
          <w:color w:val="000000"/>
          <w:sz w:val="24"/>
          <w:szCs w:val="24"/>
          <w:lang w:val="hy-AM" w:eastAsia="ru-RU"/>
        </w:rPr>
        <w:t> </w:t>
      </w:r>
      <w:r w:rsidRPr="009E0EDD">
        <w:rPr>
          <w:rFonts w:ascii="GHEA Grapalat" w:hAnsi="GHEA Grapalat" w:cs="Arial Unicode"/>
          <w:bCs/>
          <w:color w:val="000000"/>
          <w:sz w:val="24"/>
          <w:szCs w:val="24"/>
          <w:lang w:val="hy-AM" w:eastAsia="ru-RU"/>
        </w:rPr>
        <w:t>(արհեստագործական)</w:t>
      </w:r>
      <w:r w:rsidRPr="009E0EDD">
        <w:rPr>
          <w:rFonts w:ascii="Arial" w:hAnsi="Arial" w:cs="Arial"/>
          <w:bCs/>
          <w:color w:val="000000"/>
          <w:sz w:val="24"/>
          <w:szCs w:val="24"/>
          <w:lang w:val="hy-AM" w:eastAsia="ru-RU"/>
        </w:rPr>
        <w:t> </w:t>
      </w:r>
      <w:r w:rsidRPr="009E0EDD">
        <w:rPr>
          <w:rFonts w:ascii="GHEA Grapalat" w:hAnsi="GHEA Grapalat" w:cs="Arial Unicode"/>
          <w:bCs/>
          <w:color w:val="000000"/>
          <w:sz w:val="24"/>
          <w:szCs w:val="24"/>
          <w:lang w:val="hy-AM" w:eastAsia="ru-RU"/>
        </w:rPr>
        <w:t>և միջին մասնագիտակա</w:t>
      </w:r>
      <w:r w:rsidRPr="009E0EDD"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ն կրթության մասին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  <w:t>» Հայաստանի Հանրապետության օրենքի 15-րդ հոդվածի 1-ին մասի 3-րդ կետը` Հայաստանի Հանրապետության կառավարությունը որոշում է.» բառերով:</w:t>
      </w:r>
    </w:p>
    <w:p w:rsidR="003C2E93" w:rsidRPr="009E0EDD" w:rsidRDefault="003C2E93" w:rsidP="003C2E93">
      <w:pPr>
        <w:pStyle w:val="ListParagraph"/>
        <w:shd w:val="clear" w:color="auto" w:fill="FFFFFF"/>
        <w:tabs>
          <w:tab w:val="left" w:pos="450"/>
          <w:tab w:val="left" w:pos="720"/>
          <w:tab w:val="left" w:pos="900"/>
        </w:tabs>
        <w:spacing w:line="360" w:lineRule="auto"/>
        <w:ind w:left="-180" w:right="-180" w:firstLine="540"/>
        <w:jc w:val="both"/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</w:pPr>
      <w:r w:rsidRPr="009E0EDD"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  <w:t xml:space="preserve">2) հավելված 2-ի. </w:t>
      </w:r>
    </w:p>
    <w:p w:rsidR="003C2E93" w:rsidRPr="009E0EDD" w:rsidRDefault="003C2E93" w:rsidP="003C2E93">
      <w:pPr>
        <w:pStyle w:val="ListParagraph"/>
        <w:shd w:val="clear" w:color="auto" w:fill="FFFFFF"/>
        <w:tabs>
          <w:tab w:val="left" w:pos="450"/>
          <w:tab w:val="left" w:pos="720"/>
          <w:tab w:val="left" w:pos="900"/>
        </w:tabs>
        <w:spacing w:line="360" w:lineRule="auto"/>
        <w:ind w:left="-180" w:right="-180" w:firstLine="540"/>
        <w:jc w:val="both"/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</w:pPr>
      <w:r w:rsidRPr="009E0EDD"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  <w:t xml:space="preserve">ա. 23-րդ կետի 3-րդ և 4-րդ ենթակետերը շարադրել նոր խմբագրությամբ. </w:t>
      </w:r>
    </w:p>
    <w:p w:rsidR="0017185D" w:rsidRPr="009E0EDD" w:rsidRDefault="009E0EDD" w:rsidP="0017185D">
      <w:pPr>
        <w:shd w:val="clear" w:color="auto" w:fill="FFFFFF"/>
        <w:tabs>
          <w:tab w:val="left" w:pos="900"/>
        </w:tabs>
        <w:spacing w:line="360" w:lineRule="auto"/>
        <w:ind w:left="-180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lastRenderedPageBreak/>
        <w:t xml:space="preserve"> </w:t>
      </w:r>
      <w:r w:rsidR="0017185D"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«3) </w:t>
      </w:r>
      <w:r w:rsidR="0017185D" w:rsidRPr="009E0EDD">
        <w:rPr>
          <w:rFonts w:ascii="GHEA Grapalat" w:hAnsi="GHEA Grapalat"/>
          <w:color w:val="000000"/>
          <w:sz w:val="24"/>
          <w:szCs w:val="24"/>
          <w:lang w:val="hy-AM"/>
        </w:rPr>
        <w:t>_____ -ի (նշել խորհրդի անդամների ընդհանուր թվի 20 տոկոսը) թեկնածությունը ուսումնարանի մանկավարժական կազմից լիազորված մարմնին ներկայացնում է տնօրենը, որոնց թեկնածությունն առաջադրվում է ուսումնարանի մանկավարժական խորհուրդի կողմից սահմանված ընթացակարգի համաձայն.</w:t>
      </w:r>
    </w:p>
    <w:p w:rsidR="0017185D" w:rsidRPr="009E0EDD" w:rsidRDefault="0017185D" w:rsidP="0017185D">
      <w:pPr>
        <w:shd w:val="clear" w:color="auto" w:fill="FFFFFF"/>
        <w:tabs>
          <w:tab w:val="left" w:pos="900"/>
        </w:tabs>
        <w:spacing w:line="360" w:lineRule="auto"/>
        <w:ind w:left="-180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E0EDD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) </w:t>
      </w:r>
      <w:r w:rsidRPr="009E0EDD">
        <w:rPr>
          <w:rFonts w:ascii="GHEA Grapalat" w:hAnsi="GHEA Grapalat"/>
          <w:color w:val="000000"/>
          <w:sz w:val="24"/>
          <w:szCs w:val="24"/>
          <w:lang w:val="hy-AM"/>
        </w:rPr>
        <w:t>_____ -ի (նշել խորհրդի անդամների ընդհանուր թվի 25 տոկոսը) թեկնածությունները ուսումնարանի ուսանողների կազմից լիազորված մարմնին ներկայացնում է տնօրենը, որոնց թեկնածությունն առաջադրվում է ուսումնարանի ուսանողական խորհուրդի կողմից սահմանված ընթացակարգի համաձայն:»,</w:t>
      </w:r>
    </w:p>
    <w:p w:rsidR="003C2E93" w:rsidRPr="009E0EDD" w:rsidRDefault="003C2E93" w:rsidP="003C2E93">
      <w:pPr>
        <w:pStyle w:val="ListParagraph"/>
        <w:shd w:val="clear" w:color="auto" w:fill="FFFFFF"/>
        <w:tabs>
          <w:tab w:val="left" w:pos="450"/>
          <w:tab w:val="left" w:pos="720"/>
          <w:tab w:val="left" w:pos="900"/>
        </w:tabs>
        <w:spacing w:line="360" w:lineRule="auto"/>
        <w:ind w:left="-180" w:right="-180" w:firstLine="540"/>
        <w:jc w:val="both"/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</w:pPr>
      <w:r w:rsidRPr="009E0EDD"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  <w:t>բ. 33-րդ կետը շարադրել նոր խմբագրությամբ.</w:t>
      </w:r>
    </w:p>
    <w:p w:rsidR="003C2E93" w:rsidRPr="009E0EDD" w:rsidRDefault="003C2E93" w:rsidP="003C2E93">
      <w:pPr>
        <w:pStyle w:val="ListParagraph"/>
        <w:shd w:val="clear" w:color="auto" w:fill="FFFFFF"/>
        <w:tabs>
          <w:tab w:val="left" w:pos="450"/>
          <w:tab w:val="left" w:pos="720"/>
          <w:tab w:val="left" w:pos="900"/>
        </w:tabs>
        <w:spacing w:line="360" w:lineRule="auto"/>
        <w:ind w:left="-180" w:right="-180" w:firstLine="540"/>
        <w:jc w:val="both"/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</w:pPr>
      <w:r w:rsidRPr="009E0EDD">
        <w:rPr>
          <w:rFonts w:ascii="GHEA Grapalat" w:hAnsi="GHEA Grapalat"/>
          <w:color w:val="000000"/>
          <w:sz w:val="24"/>
          <w:szCs w:val="24"/>
          <w:lang w:val="hy-AM"/>
        </w:rPr>
        <w:t>«33. Խորհրդի կազմում թափուր տեղեր առաջանալու դեպքում այն համալրվում է սույն կանոնադրության 22-րդ և 23-րդ կետերի պահանջներին համապատասխան: Թափուր տեղ առաջանալուց հետո տնօրենը տասնօրյա ժամկետում Լիազոր մարմնին է ներկայացնում համապատասխան տեղեկատվություն և/կամ առաջարկություն:»:</w:t>
      </w:r>
    </w:p>
    <w:p w:rsidR="003C2E93" w:rsidRPr="009E0EDD" w:rsidRDefault="003C2E93" w:rsidP="003C2E93">
      <w:pPr>
        <w:pStyle w:val="ListParagraph"/>
        <w:shd w:val="clear" w:color="auto" w:fill="FFFFFF"/>
        <w:tabs>
          <w:tab w:val="left" w:pos="450"/>
          <w:tab w:val="left" w:pos="720"/>
          <w:tab w:val="left" w:pos="900"/>
        </w:tabs>
        <w:spacing w:line="360" w:lineRule="auto"/>
        <w:ind w:left="-180" w:right="-180" w:firstLine="540"/>
        <w:jc w:val="both"/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</w:pPr>
      <w:r w:rsidRPr="009E0EDD"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  <w:t>գ. 66-րդ կետը շարադրել նոր խմբագրությամբ.</w:t>
      </w:r>
    </w:p>
    <w:p w:rsidR="003C2E93" w:rsidRPr="009E0EDD" w:rsidRDefault="003C2E93" w:rsidP="003C2E93">
      <w:pPr>
        <w:shd w:val="clear" w:color="auto" w:fill="FFFFFF"/>
        <w:tabs>
          <w:tab w:val="left" w:pos="450"/>
          <w:tab w:val="left" w:pos="720"/>
          <w:tab w:val="left" w:pos="900"/>
        </w:tabs>
        <w:spacing w:line="360" w:lineRule="auto"/>
        <w:ind w:left="-180" w:right="-180" w:firstLine="540"/>
        <w:jc w:val="both"/>
        <w:rPr>
          <w:rFonts w:ascii="GHEA Grapalat" w:hAnsi="GHEA Grapalat" w:cs="Arial"/>
          <w:bCs/>
          <w:kern w:val="16"/>
          <w:sz w:val="24"/>
          <w:szCs w:val="24"/>
          <w:lang w:val="hy-AM"/>
        </w:rPr>
      </w:pPr>
      <w:r w:rsidRPr="009E0EDD">
        <w:rPr>
          <w:rFonts w:ascii="GHEA Grapalat" w:hAnsi="GHEA Grapalat" w:cs="Arial"/>
          <w:bCs/>
          <w:iCs/>
          <w:kern w:val="16"/>
          <w:sz w:val="24"/>
          <w:szCs w:val="24"/>
          <w:lang w:val="hy-AM"/>
        </w:rPr>
        <w:t>«66.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Ուսումնարանն իրավունք ունի իրեն ամրացված գույքը պետության անունից հանձնելու վարձակալության` համաձայն ՀՀ կառավարության </w:t>
      </w:r>
      <w:r w:rsidR="002943F5"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t>2020 թվակամի հունիսի 4-ի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N 914-Ն որոշման: Վարձակալության հանձնված գույքի վարձա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softHyphen/>
        <w:t>կա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softHyphen/>
        <w:t>լական վճարներից ստացված դրամական միջոցներն ուղղվում են Հայաստանի Հանրապետության պետական բյուջե:»:</w:t>
      </w:r>
    </w:p>
    <w:p w:rsidR="003C2E93" w:rsidRPr="009E0EDD" w:rsidRDefault="003C2E93" w:rsidP="003C2E93">
      <w:pPr>
        <w:pStyle w:val="ListParagraph"/>
        <w:shd w:val="clear" w:color="auto" w:fill="FFFFFF"/>
        <w:tabs>
          <w:tab w:val="left" w:pos="450"/>
          <w:tab w:val="left" w:pos="720"/>
          <w:tab w:val="left" w:pos="900"/>
        </w:tabs>
        <w:spacing w:line="360" w:lineRule="auto"/>
        <w:ind w:left="-180" w:right="-180" w:firstLine="540"/>
        <w:jc w:val="both"/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</w:pPr>
      <w:r w:rsidRPr="009E0EDD"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  <w:t xml:space="preserve">դ. 66-րդ կետից հետո լրացնել </w:t>
      </w:r>
      <w:r w:rsidR="00D13E41" w:rsidRPr="009E0EDD"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  <w:t>հետևյալ բովանդակությամբ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  <w:t xml:space="preserve"> 66.1</w:t>
      </w:r>
      <w:r w:rsidR="00D13E41" w:rsidRPr="009E0EDD"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  <w:t>-ին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  <w:t xml:space="preserve"> կետ</w:t>
      </w:r>
      <w:r w:rsidR="00D13E41" w:rsidRPr="009E0EDD"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  <w:t>ով.</w:t>
      </w:r>
    </w:p>
    <w:p w:rsidR="003C2E93" w:rsidRPr="009E0EDD" w:rsidRDefault="003C2E93" w:rsidP="003C2E93">
      <w:pPr>
        <w:shd w:val="clear" w:color="auto" w:fill="FFFFFF"/>
        <w:tabs>
          <w:tab w:val="left" w:pos="450"/>
          <w:tab w:val="left" w:pos="720"/>
          <w:tab w:val="left" w:pos="900"/>
          <w:tab w:val="left" w:pos="1080"/>
        </w:tabs>
        <w:spacing w:line="360" w:lineRule="auto"/>
        <w:ind w:left="-180" w:right="-180" w:firstLine="540"/>
        <w:jc w:val="both"/>
        <w:rPr>
          <w:rFonts w:ascii="GHEA Grapalat" w:hAnsi="GHEA Grapalat" w:cs="Arial"/>
          <w:bCs/>
          <w:kern w:val="16"/>
          <w:sz w:val="24"/>
          <w:szCs w:val="24"/>
          <w:lang w:val="hy-AM"/>
        </w:rPr>
      </w:pP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t>«66.1. Հայաստանի Հանրապետության ֆինանսների նախարարությունն ուսումնարաններին անհատույց օգտագործման իրավունքով ամրացված տարածքների վարձակալությունից մուտքագրված միջոց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softHyphen/>
        <w:t>ների 20 տոկոսը տվյալ բյուջետային տարվա վերջում, Հայաստանի Հանրապետու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softHyphen/>
        <w:t>թյան պետական բյուջեով նախատեսված Հայաստանի Հանրապե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softHyphen/>
        <w:t>տության կառավա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softHyphen/>
        <w:t>րության պահուստային ֆոնդից լիազոր մարմնի ներկայացմամբ, որպես ուսումնարաններին իրենց կանոնադրական գոր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softHyphen/>
        <w:t>ծառույթների իրականացման համար լրացուցիչ հատկացում, տրամադրում է կազմա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softHyphen/>
        <w:t>կեր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softHyphen/>
        <w:t>պության կառավարումն իրականացնող լիազորված պետական մարմնին` համապա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softHyphen/>
        <w:t>տասխան ուսումնարաններին փոխանցելու համար:»:</w:t>
      </w:r>
    </w:p>
    <w:p w:rsidR="003C2E93" w:rsidRPr="009E0EDD" w:rsidRDefault="003C2E93" w:rsidP="003C2E93">
      <w:pPr>
        <w:pStyle w:val="ListParagraph"/>
        <w:numPr>
          <w:ilvl w:val="0"/>
          <w:numId w:val="9"/>
        </w:numPr>
        <w:shd w:val="clear" w:color="auto" w:fill="FFFFFF"/>
        <w:tabs>
          <w:tab w:val="left" w:pos="450"/>
          <w:tab w:val="left" w:pos="720"/>
          <w:tab w:val="left" w:pos="900"/>
          <w:tab w:val="left" w:pos="1080"/>
        </w:tabs>
        <w:spacing w:line="360" w:lineRule="auto"/>
        <w:ind w:left="-180" w:right="-180" w:firstLine="540"/>
        <w:jc w:val="both"/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</w:pPr>
      <w:r w:rsidRPr="009E0EDD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Հայաստանի Հանրապետության</w:t>
      </w:r>
      <w:r w:rsidRPr="009E0EDD">
        <w:rPr>
          <w:rFonts w:ascii="GHEA Grapalat" w:hAnsi="GHEA Grapalat" w:cs="Arial"/>
          <w:bCs/>
          <w:iCs/>
          <w:kern w:val="16"/>
          <w:sz w:val="24"/>
          <w:szCs w:val="24"/>
          <w:lang w:val="hy-AM" w:eastAsia="ru-RU"/>
        </w:rPr>
        <w:t xml:space="preserve"> կառավարության 2002 թվականի հունիսի 20-ի 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  <w:t>«Հայաստանի Հանրապետության միջին մասնագիտական պետական ուսումնական հաստատությունները վերակազմակերպելու և Հայաստանի Հանրապետության պետական քոլեջների օրինակելի կանոնադրությունը հաստատելու մասին» N 1009-Ն որոշման.</w:t>
      </w:r>
    </w:p>
    <w:p w:rsidR="003C2E93" w:rsidRPr="009E0EDD" w:rsidRDefault="003C2E93" w:rsidP="003C2E93">
      <w:pPr>
        <w:pStyle w:val="ListParagraph"/>
        <w:shd w:val="clear" w:color="auto" w:fill="FFFFFF"/>
        <w:tabs>
          <w:tab w:val="left" w:pos="450"/>
          <w:tab w:val="left" w:pos="720"/>
          <w:tab w:val="left" w:pos="900"/>
        </w:tabs>
        <w:spacing w:line="360" w:lineRule="auto"/>
        <w:ind w:left="-180" w:right="-180" w:firstLine="540"/>
        <w:jc w:val="both"/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</w:pPr>
      <w:r w:rsidRPr="009E0EDD"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  <w:tab/>
        <w:t>1) նախաբանում «Հայաստանի Հանրապետության կառավարությունը</w:t>
      </w:r>
      <w:r w:rsidRPr="009E0EDD">
        <w:rPr>
          <w:rFonts w:ascii="Courier New" w:hAnsi="Courier New" w:cs="Courier New"/>
          <w:bCs/>
          <w:kern w:val="16"/>
          <w:sz w:val="24"/>
          <w:szCs w:val="24"/>
          <w:lang w:val="hy-AM" w:eastAsia="ru-RU"/>
        </w:rPr>
        <w:t> </w:t>
      </w:r>
      <w:r w:rsidRPr="009E0EDD">
        <w:rPr>
          <w:rFonts w:ascii="GHEA Grapalat" w:hAnsi="GHEA Grapalat" w:cs="GHEA Grapalat"/>
          <w:bCs/>
          <w:kern w:val="16"/>
          <w:sz w:val="24"/>
          <w:szCs w:val="24"/>
          <w:lang w:val="hy-AM" w:eastAsia="ru-RU"/>
        </w:rPr>
        <w:t xml:space="preserve">որոշում է.» բառերը փոխարինել 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  <w:t>«Հիմք ընդունելով «</w:t>
      </w:r>
      <w:r w:rsidRPr="009E0EDD"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Նախնական</w:t>
      </w:r>
      <w:r w:rsidRPr="009E0EDD">
        <w:rPr>
          <w:rFonts w:ascii="Arial" w:hAnsi="Arial" w:cs="Arial"/>
          <w:bCs/>
          <w:color w:val="000000"/>
          <w:sz w:val="24"/>
          <w:szCs w:val="24"/>
          <w:lang w:val="hy-AM" w:eastAsia="ru-RU"/>
        </w:rPr>
        <w:t> </w:t>
      </w:r>
      <w:r w:rsidRPr="009E0EDD">
        <w:rPr>
          <w:rFonts w:ascii="GHEA Grapalat" w:hAnsi="GHEA Grapalat" w:cs="Arial Unicode"/>
          <w:bCs/>
          <w:color w:val="000000"/>
          <w:sz w:val="24"/>
          <w:szCs w:val="24"/>
          <w:lang w:val="hy-AM" w:eastAsia="ru-RU"/>
        </w:rPr>
        <w:t>մասնագիտական</w:t>
      </w:r>
      <w:r w:rsidRPr="009E0EDD">
        <w:rPr>
          <w:rFonts w:ascii="Arial" w:hAnsi="Arial" w:cs="Arial"/>
          <w:bCs/>
          <w:color w:val="000000"/>
          <w:sz w:val="24"/>
          <w:szCs w:val="24"/>
          <w:lang w:val="hy-AM" w:eastAsia="ru-RU"/>
        </w:rPr>
        <w:t> </w:t>
      </w:r>
      <w:r w:rsidRPr="009E0EDD">
        <w:rPr>
          <w:rFonts w:ascii="GHEA Grapalat" w:hAnsi="GHEA Grapalat" w:cs="Arial Unicode"/>
          <w:bCs/>
          <w:color w:val="000000"/>
          <w:sz w:val="24"/>
          <w:szCs w:val="24"/>
          <w:lang w:val="hy-AM" w:eastAsia="ru-RU"/>
        </w:rPr>
        <w:t>(արհեստագործական)</w:t>
      </w:r>
      <w:r w:rsidRPr="009E0EDD">
        <w:rPr>
          <w:rFonts w:ascii="Arial" w:hAnsi="Arial" w:cs="Arial"/>
          <w:bCs/>
          <w:color w:val="000000"/>
          <w:sz w:val="24"/>
          <w:szCs w:val="24"/>
          <w:lang w:val="hy-AM" w:eastAsia="ru-RU"/>
        </w:rPr>
        <w:t> </w:t>
      </w:r>
      <w:r w:rsidRPr="009E0EDD">
        <w:rPr>
          <w:rFonts w:ascii="GHEA Grapalat" w:hAnsi="GHEA Grapalat" w:cs="Arial Unicode"/>
          <w:bCs/>
          <w:color w:val="000000"/>
          <w:sz w:val="24"/>
          <w:szCs w:val="24"/>
          <w:lang w:val="hy-AM" w:eastAsia="ru-RU"/>
        </w:rPr>
        <w:t>և միջին մասնագիտակա</w:t>
      </w:r>
      <w:r w:rsidRPr="009E0EDD"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ն կրթության մասին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  <w:t xml:space="preserve">» Հայաստանի Հանրապետության օրենքի 15-րդ հոդվածի 1-ին մասի 3-րդ կետը` Հայաստանի Հանրապետության կառավարությունը որոշում է.» բառերով: </w:t>
      </w:r>
    </w:p>
    <w:p w:rsidR="003C2E93" w:rsidRPr="009E0EDD" w:rsidRDefault="003C2E93" w:rsidP="003C2E93">
      <w:pPr>
        <w:pStyle w:val="ListParagraph"/>
        <w:shd w:val="clear" w:color="auto" w:fill="FFFFFF"/>
        <w:tabs>
          <w:tab w:val="left" w:pos="450"/>
          <w:tab w:val="left" w:pos="720"/>
          <w:tab w:val="left" w:pos="900"/>
        </w:tabs>
        <w:spacing w:line="360" w:lineRule="auto"/>
        <w:ind w:left="-180" w:right="-180" w:firstLine="540"/>
        <w:jc w:val="both"/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</w:pPr>
      <w:r w:rsidRPr="009E0EDD"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  <w:tab/>
        <w:t xml:space="preserve">2) </w:t>
      </w:r>
      <w:r w:rsidR="003D4AEA" w:rsidRPr="009E0EDD"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  <w:t xml:space="preserve">  </w:t>
      </w:r>
      <w:r w:rsidR="006B626B" w:rsidRPr="009E0EDD"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  <w:t xml:space="preserve"> </w:t>
      </w:r>
      <w:r w:rsidR="00D13E41" w:rsidRPr="009E0EDD"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  <w:t>հավելված 2-ի ու հավելված 3-ի` համապատասխանաբար.</w:t>
      </w:r>
    </w:p>
    <w:p w:rsidR="003C2E93" w:rsidRPr="009E0EDD" w:rsidRDefault="003C2E93" w:rsidP="003C2E93">
      <w:pPr>
        <w:pStyle w:val="ListParagraph"/>
        <w:shd w:val="clear" w:color="auto" w:fill="FFFFFF"/>
        <w:tabs>
          <w:tab w:val="left" w:pos="450"/>
          <w:tab w:val="left" w:pos="720"/>
          <w:tab w:val="left" w:pos="900"/>
        </w:tabs>
        <w:spacing w:line="360" w:lineRule="auto"/>
        <w:ind w:left="-180" w:right="-180" w:firstLine="540"/>
        <w:jc w:val="both"/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</w:pPr>
      <w:r w:rsidRPr="009E0EDD"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  <w:t>ա. 23-րդ կետ</w:t>
      </w:r>
      <w:r w:rsidR="009D4276" w:rsidRPr="009E0EDD"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  <w:t>երի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  <w:t xml:space="preserve"> 3-րդ և 4-րդ ենթակետերը շարադրել նոր խմբագրությամբ. </w:t>
      </w:r>
    </w:p>
    <w:p w:rsidR="00C72315" w:rsidRPr="009E0EDD" w:rsidRDefault="009E0EDD" w:rsidP="00C72315">
      <w:pPr>
        <w:shd w:val="clear" w:color="auto" w:fill="FFFFFF"/>
        <w:tabs>
          <w:tab w:val="left" w:pos="900"/>
        </w:tabs>
        <w:spacing w:line="360" w:lineRule="auto"/>
        <w:ind w:left="-180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</w:t>
      </w:r>
      <w:r w:rsidR="00C72315"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«3) </w:t>
      </w:r>
      <w:r w:rsidR="00C72315" w:rsidRPr="009E0EDD">
        <w:rPr>
          <w:rFonts w:ascii="GHEA Grapalat" w:hAnsi="GHEA Grapalat"/>
          <w:color w:val="000000"/>
          <w:sz w:val="24"/>
          <w:szCs w:val="24"/>
          <w:lang w:val="hy-AM"/>
        </w:rPr>
        <w:t>_____ -ի (նշել խորհրդի անդամների ընդհանուր թվի 20 տոկոսը) թեկնածությունը ուսումնարանի մանկավարժական կազմից լիազորված մարմնին ներկայացնում է տնօրենը, որոնց թեկնածությունն առաջադրվում է ուսումնարանի մանկավարժական խորհուրդի կողմից սահմանված ընթացակարգի համաձայն.</w:t>
      </w:r>
    </w:p>
    <w:p w:rsidR="00C72315" w:rsidRPr="009E0EDD" w:rsidRDefault="00C72315" w:rsidP="00C72315">
      <w:pPr>
        <w:shd w:val="clear" w:color="auto" w:fill="FFFFFF"/>
        <w:tabs>
          <w:tab w:val="left" w:pos="900"/>
        </w:tabs>
        <w:spacing w:line="360" w:lineRule="auto"/>
        <w:ind w:left="-180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E0EDD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) </w:t>
      </w:r>
      <w:r w:rsidRPr="009E0EDD">
        <w:rPr>
          <w:rFonts w:ascii="GHEA Grapalat" w:hAnsi="GHEA Grapalat"/>
          <w:color w:val="000000"/>
          <w:sz w:val="24"/>
          <w:szCs w:val="24"/>
          <w:lang w:val="hy-AM"/>
        </w:rPr>
        <w:t>_____ -ի (նշել խորհրդի անդամների ընդհանուր թվի 25 տոկոսը) թեկնածությունները ուսումնարանի ուսանողների կազմից լիազորված մարմնին ներկայացնում է տնօրենը, որոնց թեկնածությունն առաջադրվում է ուսումնարանի ուսանողական խորհուրդի կողմից սահմանված ընթացակարգի համաձայն:»,</w:t>
      </w:r>
    </w:p>
    <w:p w:rsidR="003C2E93" w:rsidRPr="009E0EDD" w:rsidRDefault="003C2E93" w:rsidP="003C2E93">
      <w:pPr>
        <w:pStyle w:val="ListParagraph"/>
        <w:shd w:val="clear" w:color="auto" w:fill="FFFFFF"/>
        <w:tabs>
          <w:tab w:val="left" w:pos="450"/>
          <w:tab w:val="left" w:pos="720"/>
          <w:tab w:val="left" w:pos="900"/>
        </w:tabs>
        <w:spacing w:line="360" w:lineRule="auto"/>
        <w:ind w:left="-180" w:right="-180" w:firstLine="540"/>
        <w:jc w:val="both"/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</w:pPr>
      <w:r w:rsidRPr="009E0EDD"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  <w:t>բ. 33-րդ կետ</w:t>
      </w:r>
      <w:r w:rsidR="009D4276" w:rsidRPr="009E0EDD"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  <w:t>եր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  <w:t>ը շարադրել նոր խմբագրությամբ.</w:t>
      </w:r>
    </w:p>
    <w:p w:rsidR="003C2E93" w:rsidRPr="009E0EDD" w:rsidRDefault="003C2E93" w:rsidP="003C2E93">
      <w:pPr>
        <w:pStyle w:val="ListParagraph"/>
        <w:shd w:val="clear" w:color="auto" w:fill="FFFFFF"/>
        <w:tabs>
          <w:tab w:val="left" w:pos="450"/>
          <w:tab w:val="left" w:pos="720"/>
          <w:tab w:val="left" w:pos="900"/>
        </w:tabs>
        <w:spacing w:line="360" w:lineRule="auto"/>
        <w:ind w:left="-180" w:right="-180" w:firstLine="540"/>
        <w:jc w:val="both"/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</w:pPr>
      <w:r w:rsidRPr="009E0EDD">
        <w:rPr>
          <w:rFonts w:ascii="GHEA Grapalat" w:hAnsi="GHEA Grapalat"/>
          <w:color w:val="000000"/>
          <w:sz w:val="24"/>
          <w:szCs w:val="24"/>
          <w:lang w:val="hy-AM"/>
        </w:rPr>
        <w:t>«33. Խորհրդի կազմում թափուր տեղեր առաջանալու դեպքում այն համալրվում է սույն կանոնադրության 22-րդ և 23-րդ կետերի պահանջներին համապատասխան: Թափուր տեղ առաջանալուց հետո տնօրենը տասնօրյա ժամկետում Լիազոր մարմնին է ներկայացնում համապատասխան տեղեկատվություն և/կամ առաջարկություն:»:</w:t>
      </w:r>
    </w:p>
    <w:p w:rsidR="003C2E93" w:rsidRPr="009E0EDD" w:rsidRDefault="003C2E93" w:rsidP="003C2E93">
      <w:pPr>
        <w:pStyle w:val="ListParagraph"/>
        <w:shd w:val="clear" w:color="auto" w:fill="FFFFFF"/>
        <w:tabs>
          <w:tab w:val="left" w:pos="450"/>
          <w:tab w:val="left" w:pos="720"/>
          <w:tab w:val="left" w:pos="900"/>
          <w:tab w:val="left" w:pos="1080"/>
        </w:tabs>
        <w:spacing w:line="360" w:lineRule="auto"/>
        <w:ind w:left="-180" w:right="-180" w:firstLine="540"/>
        <w:jc w:val="both"/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</w:pPr>
      <w:r w:rsidRPr="009E0EDD"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  <w:t>գ. 66-րդ կետերը շարադրել նոր խմբագրությամբ.</w:t>
      </w:r>
    </w:p>
    <w:p w:rsidR="003C2E93" w:rsidRPr="009E0EDD" w:rsidRDefault="003C2E93" w:rsidP="003C2E93">
      <w:pPr>
        <w:shd w:val="clear" w:color="auto" w:fill="FFFFFF"/>
        <w:tabs>
          <w:tab w:val="left" w:pos="450"/>
          <w:tab w:val="left" w:pos="720"/>
          <w:tab w:val="left" w:pos="900"/>
          <w:tab w:val="left" w:pos="1080"/>
        </w:tabs>
        <w:spacing w:line="360" w:lineRule="auto"/>
        <w:ind w:left="-180" w:right="-180" w:firstLine="540"/>
        <w:jc w:val="both"/>
        <w:rPr>
          <w:rFonts w:ascii="GHEA Grapalat" w:hAnsi="GHEA Grapalat" w:cs="Arial"/>
          <w:bCs/>
          <w:kern w:val="16"/>
          <w:sz w:val="24"/>
          <w:szCs w:val="24"/>
          <w:lang w:val="hy-AM"/>
        </w:rPr>
      </w:pPr>
      <w:r w:rsidRPr="009E0EDD">
        <w:rPr>
          <w:rFonts w:ascii="GHEA Grapalat" w:hAnsi="GHEA Grapalat" w:cs="Arial"/>
          <w:bCs/>
          <w:iCs/>
          <w:kern w:val="16"/>
          <w:sz w:val="24"/>
          <w:szCs w:val="24"/>
          <w:lang w:val="hy-AM"/>
        </w:rPr>
        <w:t>«66.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Քոլեջն իրավունք ունի իրեն ամրացված գույքը պետության անունից հանձնելու վարձակալության` համաձայն ՀՀ կառավար</w:t>
      </w:r>
      <w:r w:rsidR="002943F5"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t>ության 2020 թվակամի հունիսի 4-ի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N 914-Ն որոշման: Վարձակալության հանձնված գույքի վարձա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softHyphen/>
        <w:t>կա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softHyphen/>
        <w:t>լական վճարներից ստացված դրամական միջոցներն ուղղվում են Հայաստանի Հանրապետության պետական բյուջե:»:</w:t>
      </w:r>
    </w:p>
    <w:p w:rsidR="003C2E93" w:rsidRPr="009E0EDD" w:rsidRDefault="003C2E93" w:rsidP="003C2E93">
      <w:pPr>
        <w:pStyle w:val="ListParagraph"/>
        <w:shd w:val="clear" w:color="auto" w:fill="FFFFFF"/>
        <w:tabs>
          <w:tab w:val="left" w:pos="450"/>
          <w:tab w:val="left" w:pos="720"/>
          <w:tab w:val="left" w:pos="900"/>
        </w:tabs>
        <w:spacing w:line="360" w:lineRule="auto"/>
        <w:ind w:left="-180" w:right="-180" w:firstLine="540"/>
        <w:jc w:val="both"/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</w:pPr>
      <w:r w:rsidRPr="009E0EDD"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  <w:lastRenderedPageBreak/>
        <w:t xml:space="preserve">դ. 66-րդ կետերից հետո լրացնել </w:t>
      </w:r>
      <w:r w:rsidR="006B626B" w:rsidRPr="009E0EDD"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  <w:t xml:space="preserve">հետևյալ բովանդակությամբ 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  <w:t>66.1</w:t>
      </w:r>
      <w:r w:rsidR="006B626B" w:rsidRPr="009E0EDD"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  <w:t>-ին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  <w:t xml:space="preserve"> կետ</w:t>
      </w:r>
      <w:r w:rsidR="006B626B" w:rsidRPr="009E0EDD"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  <w:t>ով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 w:eastAsia="ru-RU"/>
        </w:rPr>
        <w:t>.</w:t>
      </w:r>
    </w:p>
    <w:p w:rsidR="003C2E93" w:rsidRPr="009E0EDD" w:rsidRDefault="003C2E93" w:rsidP="003C2E93">
      <w:pPr>
        <w:shd w:val="clear" w:color="auto" w:fill="FFFFFF"/>
        <w:tabs>
          <w:tab w:val="left" w:pos="450"/>
          <w:tab w:val="left" w:pos="720"/>
          <w:tab w:val="left" w:pos="900"/>
        </w:tabs>
        <w:spacing w:line="360" w:lineRule="auto"/>
        <w:ind w:left="-180" w:right="-180" w:firstLine="540"/>
        <w:jc w:val="both"/>
        <w:rPr>
          <w:rFonts w:ascii="GHEA Grapalat" w:hAnsi="GHEA Grapalat" w:cs="Arial"/>
          <w:bCs/>
          <w:kern w:val="16"/>
          <w:sz w:val="24"/>
          <w:szCs w:val="24"/>
          <w:lang w:val="hy-AM"/>
        </w:rPr>
      </w:pP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t>«66.1. Հայաստանի Հանրապետության ֆինանսների նախարարությունը քոլեջներին անհատույց օգտագործման իրավունքով ամրացված տարածքների վարձակալությունից մուտքագրված միջոց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softHyphen/>
        <w:t>ների 20 տոկոսը տվյալ բյուջետային տարվա վերջում, Հայաստանի Հանրապետու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softHyphen/>
        <w:t>թյան պետական բյուջեով նախատեսված Հայաստանի Հանրապե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softHyphen/>
        <w:t>տության կառավա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softHyphen/>
        <w:t>րության պահուստային ֆոնդից լիազոր մարմնի ներկայացմամբ, որպես քոլեջներին իրենց կանոնադրական գոր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softHyphen/>
        <w:t>ծառույթների իրականացման համար լրացուցիչ հատկացում, տրամադրում է կազմա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softHyphen/>
        <w:t>կեր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softHyphen/>
        <w:t>պության կառավարումն իրականացնող լիազորված պետական մարմնին` համապա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softHyphen/>
        <w:t>տասխան քոլեջներին փոխանցելու համար:»:</w:t>
      </w:r>
    </w:p>
    <w:p w:rsidR="001F343D" w:rsidRPr="009E0EDD" w:rsidRDefault="001F343D" w:rsidP="003C2E93">
      <w:pPr>
        <w:pStyle w:val="ListParagraph"/>
        <w:numPr>
          <w:ilvl w:val="0"/>
          <w:numId w:val="9"/>
        </w:numPr>
        <w:shd w:val="clear" w:color="auto" w:fill="FFFFFF"/>
        <w:tabs>
          <w:tab w:val="left" w:pos="450"/>
          <w:tab w:val="left" w:pos="720"/>
        </w:tabs>
        <w:spacing w:line="360" w:lineRule="auto"/>
        <w:ind w:right="-180"/>
        <w:jc w:val="both"/>
        <w:rPr>
          <w:rFonts w:ascii="GHEA Grapalat" w:hAnsi="GHEA Grapalat" w:cs="Arial"/>
          <w:bCs/>
          <w:iCs/>
          <w:kern w:val="16"/>
          <w:sz w:val="24"/>
          <w:szCs w:val="24"/>
          <w:lang w:val="hy-AM" w:eastAsia="ru-RU"/>
        </w:rPr>
      </w:pPr>
      <w:r w:rsidRPr="009E0EDD">
        <w:rPr>
          <w:rFonts w:ascii="GHEA Grapalat" w:hAnsi="GHEA Grapalat" w:cs="Arial"/>
          <w:bCs/>
          <w:iCs/>
          <w:kern w:val="16"/>
          <w:sz w:val="24"/>
          <w:szCs w:val="24"/>
          <w:lang w:val="hy-AM" w:eastAsia="ru-RU"/>
        </w:rPr>
        <w:t>Սույն որոշումն ուժի մեջ է մտնում պաշտոնական հրապարակմանը հաջորդող օրվանից։</w:t>
      </w:r>
    </w:p>
    <w:p w:rsidR="001F343D" w:rsidRPr="009E0EDD" w:rsidRDefault="001F343D" w:rsidP="00D36CDA">
      <w:pPr>
        <w:pStyle w:val="mechtex"/>
        <w:tabs>
          <w:tab w:val="left" w:pos="450"/>
          <w:tab w:val="left" w:pos="900"/>
        </w:tabs>
        <w:ind w:left="-180" w:right="-360" w:firstLine="360"/>
        <w:rPr>
          <w:rFonts w:ascii="GHEA Grapalat" w:hAnsi="GHEA Grapalat"/>
          <w:sz w:val="24"/>
          <w:szCs w:val="24"/>
          <w:lang w:val="hy-AM"/>
        </w:rPr>
      </w:pPr>
      <w:r w:rsidRPr="009E0EDD"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1F343D" w:rsidRPr="009E0EDD" w:rsidRDefault="001F343D" w:rsidP="00D36CDA">
      <w:pPr>
        <w:pStyle w:val="mechtex"/>
        <w:tabs>
          <w:tab w:val="left" w:pos="450"/>
          <w:tab w:val="left" w:pos="900"/>
        </w:tabs>
        <w:ind w:left="-180" w:right="-360" w:firstLine="360"/>
        <w:rPr>
          <w:rFonts w:ascii="GHEA Grapalat" w:hAnsi="GHEA Grapalat"/>
          <w:sz w:val="24"/>
          <w:szCs w:val="24"/>
          <w:lang w:val="hy-AM"/>
        </w:rPr>
      </w:pPr>
    </w:p>
    <w:p w:rsidR="001F343D" w:rsidRPr="009E0EDD" w:rsidRDefault="001F343D" w:rsidP="00D36CDA">
      <w:pPr>
        <w:pStyle w:val="mechtex"/>
        <w:tabs>
          <w:tab w:val="left" w:pos="450"/>
          <w:tab w:val="left" w:pos="900"/>
        </w:tabs>
        <w:ind w:left="-180" w:right="-360" w:firstLine="360"/>
        <w:rPr>
          <w:rFonts w:ascii="GHEA Grapalat" w:hAnsi="GHEA Grapalat"/>
          <w:sz w:val="24"/>
          <w:szCs w:val="24"/>
          <w:lang w:val="hy-AM"/>
        </w:rPr>
      </w:pPr>
    </w:p>
    <w:p w:rsidR="001F343D" w:rsidRPr="009E0EDD" w:rsidRDefault="001F343D" w:rsidP="00D36CDA">
      <w:pPr>
        <w:pStyle w:val="mechtex"/>
        <w:tabs>
          <w:tab w:val="left" w:pos="450"/>
          <w:tab w:val="left" w:pos="900"/>
        </w:tabs>
        <w:ind w:left="-180" w:right="-360" w:firstLine="360"/>
        <w:rPr>
          <w:rFonts w:ascii="GHEA Grapalat" w:hAnsi="GHEA Grapalat"/>
          <w:sz w:val="24"/>
          <w:szCs w:val="24"/>
          <w:lang w:val="hy-AM"/>
        </w:rPr>
      </w:pPr>
    </w:p>
    <w:p w:rsidR="001F343D" w:rsidRPr="009E0EDD" w:rsidRDefault="001F343D" w:rsidP="00D36CDA">
      <w:pPr>
        <w:pStyle w:val="mechtex"/>
        <w:tabs>
          <w:tab w:val="left" w:pos="450"/>
        </w:tabs>
        <w:ind w:left="-180" w:right="-360" w:firstLine="360"/>
        <w:rPr>
          <w:rFonts w:ascii="GHEA Grapalat" w:hAnsi="GHEA Grapalat"/>
          <w:sz w:val="24"/>
          <w:szCs w:val="24"/>
          <w:lang w:val="hy-AM"/>
        </w:rPr>
      </w:pPr>
    </w:p>
    <w:p w:rsidR="001F343D" w:rsidRPr="009E0EDD" w:rsidRDefault="001F343D" w:rsidP="00D36CDA">
      <w:pPr>
        <w:pStyle w:val="mechtex"/>
        <w:tabs>
          <w:tab w:val="left" w:pos="450"/>
        </w:tabs>
        <w:ind w:left="-180" w:right="-360" w:firstLine="360"/>
        <w:rPr>
          <w:rFonts w:ascii="GHEA Grapalat" w:hAnsi="GHEA Grapalat"/>
          <w:sz w:val="24"/>
          <w:szCs w:val="24"/>
          <w:lang w:val="hy-AM"/>
        </w:rPr>
      </w:pPr>
    </w:p>
    <w:p w:rsidR="001F343D" w:rsidRPr="009E0EDD" w:rsidRDefault="001F343D" w:rsidP="00D36CDA">
      <w:pPr>
        <w:pStyle w:val="mechtex"/>
        <w:tabs>
          <w:tab w:val="left" w:pos="450"/>
        </w:tabs>
        <w:ind w:left="-180" w:right="-360" w:firstLine="360"/>
        <w:rPr>
          <w:rFonts w:ascii="GHEA Grapalat" w:hAnsi="GHEA Grapalat"/>
          <w:sz w:val="24"/>
          <w:szCs w:val="24"/>
          <w:lang w:val="hy-AM"/>
        </w:rPr>
      </w:pPr>
    </w:p>
    <w:p w:rsidR="001F343D" w:rsidRPr="009E0EDD" w:rsidRDefault="001F343D" w:rsidP="00D36CDA">
      <w:pPr>
        <w:pStyle w:val="mechtex"/>
        <w:tabs>
          <w:tab w:val="left" w:pos="450"/>
        </w:tabs>
        <w:ind w:left="-180" w:right="-360" w:firstLine="360"/>
        <w:rPr>
          <w:rFonts w:ascii="GHEA Grapalat" w:hAnsi="GHEA Grapalat"/>
          <w:sz w:val="24"/>
          <w:szCs w:val="24"/>
          <w:lang w:val="hy-AM"/>
        </w:rPr>
      </w:pPr>
    </w:p>
    <w:p w:rsidR="001F343D" w:rsidRPr="009E0EDD" w:rsidRDefault="001F343D" w:rsidP="00D36CDA">
      <w:pPr>
        <w:pStyle w:val="mechtex"/>
        <w:tabs>
          <w:tab w:val="left" w:pos="450"/>
        </w:tabs>
        <w:ind w:left="-180" w:right="-360" w:firstLine="360"/>
        <w:rPr>
          <w:rFonts w:ascii="GHEA Grapalat" w:hAnsi="GHEA Grapalat"/>
          <w:sz w:val="24"/>
          <w:szCs w:val="24"/>
          <w:lang w:val="hy-AM"/>
        </w:rPr>
      </w:pPr>
    </w:p>
    <w:p w:rsidR="001F343D" w:rsidRPr="009E0EDD" w:rsidRDefault="001F343D" w:rsidP="00D36CDA">
      <w:pPr>
        <w:pStyle w:val="mechtex"/>
        <w:tabs>
          <w:tab w:val="left" w:pos="450"/>
        </w:tabs>
        <w:ind w:left="-180" w:right="-360" w:firstLine="360"/>
        <w:rPr>
          <w:rFonts w:ascii="GHEA Grapalat" w:hAnsi="GHEA Grapalat"/>
          <w:sz w:val="24"/>
          <w:szCs w:val="24"/>
          <w:lang w:val="hy-AM"/>
        </w:rPr>
      </w:pPr>
    </w:p>
    <w:p w:rsidR="001F343D" w:rsidRPr="009E0EDD" w:rsidRDefault="001F343D" w:rsidP="00D36CDA">
      <w:pPr>
        <w:pStyle w:val="mechtex"/>
        <w:tabs>
          <w:tab w:val="left" w:pos="450"/>
        </w:tabs>
        <w:ind w:left="-180" w:right="-360" w:firstLine="360"/>
        <w:rPr>
          <w:rFonts w:ascii="GHEA Grapalat" w:hAnsi="GHEA Grapalat"/>
          <w:sz w:val="24"/>
          <w:szCs w:val="24"/>
          <w:lang w:val="hy-AM"/>
        </w:rPr>
      </w:pPr>
    </w:p>
    <w:p w:rsidR="001F343D" w:rsidRPr="009E0EDD" w:rsidRDefault="001F343D" w:rsidP="00D36CDA">
      <w:pPr>
        <w:pStyle w:val="mechtex"/>
        <w:tabs>
          <w:tab w:val="left" w:pos="450"/>
        </w:tabs>
        <w:ind w:left="-180" w:right="-360" w:firstLine="360"/>
        <w:rPr>
          <w:rFonts w:ascii="GHEA Grapalat" w:hAnsi="GHEA Grapalat"/>
          <w:sz w:val="24"/>
          <w:szCs w:val="24"/>
          <w:lang w:val="hy-AM"/>
        </w:rPr>
      </w:pPr>
    </w:p>
    <w:p w:rsidR="001F343D" w:rsidRPr="009E0EDD" w:rsidRDefault="001F343D" w:rsidP="00D36CDA">
      <w:pPr>
        <w:pStyle w:val="mechtex"/>
        <w:tabs>
          <w:tab w:val="left" w:pos="450"/>
        </w:tabs>
        <w:ind w:left="-180" w:right="-360" w:firstLine="360"/>
        <w:rPr>
          <w:rFonts w:ascii="GHEA Grapalat" w:hAnsi="GHEA Grapalat"/>
          <w:sz w:val="24"/>
          <w:szCs w:val="24"/>
          <w:lang w:val="hy-AM"/>
        </w:rPr>
      </w:pPr>
    </w:p>
    <w:p w:rsidR="001F343D" w:rsidRPr="009E0EDD" w:rsidRDefault="001F343D" w:rsidP="00D36CDA">
      <w:pPr>
        <w:pStyle w:val="mechtex"/>
        <w:tabs>
          <w:tab w:val="left" w:pos="450"/>
        </w:tabs>
        <w:ind w:left="-180" w:right="-360" w:firstLine="360"/>
        <w:rPr>
          <w:rFonts w:ascii="GHEA Grapalat" w:hAnsi="GHEA Grapalat"/>
          <w:sz w:val="24"/>
          <w:szCs w:val="24"/>
          <w:lang w:val="hy-AM"/>
        </w:rPr>
      </w:pPr>
    </w:p>
    <w:p w:rsidR="001F343D" w:rsidRPr="009E0EDD" w:rsidRDefault="001F343D" w:rsidP="00D36CDA">
      <w:pPr>
        <w:pStyle w:val="mechtex"/>
        <w:tabs>
          <w:tab w:val="left" w:pos="450"/>
        </w:tabs>
        <w:ind w:left="-180" w:right="-360" w:firstLine="360"/>
        <w:rPr>
          <w:rFonts w:ascii="GHEA Grapalat" w:hAnsi="GHEA Grapalat"/>
          <w:sz w:val="24"/>
          <w:szCs w:val="24"/>
          <w:lang w:val="hy-AM"/>
        </w:rPr>
      </w:pPr>
    </w:p>
    <w:p w:rsidR="001F343D" w:rsidRPr="009E0EDD" w:rsidRDefault="001F343D" w:rsidP="00D36CDA">
      <w:pPr>
        <w:pStyle w:val="mechtex"/>
        <w:tabs>
          <w:tab w:val="left" w:pos="450"/>
        </w:tabs>
        <w:ind w:left="-180" w:right="-360" w:firstLine="360"/>
        <w:rPr>
          <w:rFonts w:ascii="GHEA Grapalat" w:hAnsi="GHEA Grapalat"/>
          <w:sz w:val="24"/>
          <w:szCs w:val="24"/>
          <w:lang w:val="hy-AM"/>
        </w:rPr>
      </w:pPr>
    </w:p>
    <w:p w:rsidR="001F343D" w:rsidRPr="009E0EDD" w:rsidRDefault="001F343D" w:rsidP="00D36CDA">
      <w:pPr>
        <w:pStyle w:val="mechtex"/>
        <w:tabs>
          <w:tab w:val="left" w:pos="450"/>
        </w:tabs>
        <w:ind w:left="-180" w:right="-360" w:firstLine="360"/>
        <w:rPr>
          <w:rFonts w:ascii="GHEA Grapalat" w:hAnsi="GHEA Grapalat"/>
          <w:sz w:val="24"/>
          <w:szCs w:val="24"/>
          <w:lang w:val="hy-AM"/>
        </w:rPr>
      </w:pPr>
    </w:p>
    <w:p w:rsidR="001F343D" w:rsidRPr="009E0EDD" w:rsidRDefault="001F343D" w:rsidP="00D36CDA">
      <w:pPr>
        <w:pStyle w:val="mechtex"/>
        <w:tabs>
          <w:tab w:val="left" w:pos="450"/>
        </w:tabs>
        <w:ind w:left="-180" w:right="-360" w:firstLine="360"/>
        <w:rPr>
          <w:rFonts w:ascii="GHEA Grapalat" w:hAnsi="GHEA Grapalat"/>
          <w:sz w:val="24"/>
          <w:szCs w:val="24"/>
          <w:lang w:val="hy-AM"/>
        </w:rPr>
      </w:pPr>
    </w:p>
    <w:p w:rsidR="001F343D" w:rsidRPr="009E0EDD" w:rsidRDefault="001F343D" w:rsidP="00D36CDA">
      <w:pPr>
        <w:pStyle w:val="mechtex"/>
        <w:tabs>
          <w:tab w:val="left" w:pos="450"/>
        </w:tabs>
        <w:ind w:left="-180" w:right="-360" w:firstLine="360"/>
        <w:rPr>
          <w:rFonts w:ascii="GHEA Grapalat" w:hAnsi="GHEA Grapalat"/>
          <w:sz w:val="24"/>
          <w:szCs w:val="24"/>
          <w:lang w:val="hy-AM"/>
        </w:rPr>
      </w:pPr>
    </w:p>
    <w:p w:rsidR="001F343D" w:rsidRPr="009E0EDD" w:rsidRDefault="001F343D" w:rsidP="00D36CDA">
      <w:pPr>
        <w:tabs>
          <w:tab w:val="left" w:pos="450"/>
          <w:tab w:val="left" w:pos="990"/>
          <w:tab w:val="left" w:pos="1350"/>
        </w:tabs>
        <w:ind w:left="-180" w:right="-360" w:firstLine="360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1F343D" w:rsidRPr="009E0EDD" w:rsidRDefault="001F343D" w:rsidP="0091514E">
      <w:pPr>
        <w:tabs>
          <w:tab w:val="left" w:pos="450"/>
          <w:tab w:val="left" w:pos="990"/>
        </w:tabs>
        <w:ind w:left="-90" w:right="-360"/>
        <w:jc w:val="center"/>
        <w:rPr>
          <w:rFonts w:ascii="GHEA Grapalat" w:hAnsi="GHEA Grapalat" w:cs="GHEA Grapalat"/>
          <w:b/>
          <w:color w:val="000000"/>
          <w:sz w:val="24"/>
          <w:szCs w:val="24"/>
          <w:lang w:val="hy-AM"/>
        </w:rPr>
      </w:pPr>
    </w:p>
    <w:p w:rsidR="001F343D" w:rsidRDefault="001F343D" w:rsidP="0091514E">
      <w:pPr>
        <w:tabs>
          <w:tab w:val="left" w:pos="450"/>
          <w:tab w:val="left" w:pos="990"/>
        </w:tabs>
        <w:ind w:left="-90" w:right="-360"/>
        <w:jc w:val="center"/>
        <w:rPr>
          <w:rFonts w:ascii="GHEA Grapalat" w:hAnsi="GHEA Grapalat" w:cs="GHEA Grapalat"/>
          <w:b/>
          <w:color w:val="000000"/>
          <w:sz w:val="24"/>
          <w:szCs w:val="24"/>
          <w:lang w:val="hy-AM"/>
        </w:rPr>
      </w:pPr>
    </w:p>
    <w:p w:rsidR="00F76410" w:rsidRDefault="00F76410" w:rsidP="0091514E">
      <w:pPr>
        <w:tabs>
          <w:tab w:val="left" w:pos="450"/>
          <w:tab w:val="left" w:pos="990"/>
        </w:tabs>
        <w:ind w:left="-90" w:right="-360"/>
        <w:jc w:val="center"/>
        <w:rPr>
          <w:rFonts w:ascii="GHEA Grapalat" w:hAnsi="GHEA Grapalat" w:cs="GHEA Grapalat"/>
          <w:b/>
          <w:color w:val="000000"/>
          <w:sz w:val="24"/>
          <w:szCs w:val="24"/>
          <w:lang w:val="hy-AM"/>
        </w:rPr>
      </w:pPr>
    </w:p>
    <w:p w:rsidR="00F76410" w:rsidRDefault="00F76410" w:rsidP="0091514E">
      <w:pPr>
        <w:tabs>
          <w:tab w:val="left" w:pos="450"/>
          <w:tab w:val="left" w:pos="990"/>
        </w:tabs>
        <w:ind w:left="-90" w:right="-360"/>
        <w:jc w:val="center"/>
        <w:rPr>
          <w:rFonts w:ascii="GHEA Grapalat" w:hAnsi="GHEA Grapalat" w:cs="GHEA Grapalat"/>
          <w:b/>
          <w:color w:val="000000"/>
          <w:sz w:val="24"/>
          <w:szCs w:val="24"/>
          <w:lang w:val="hy-AM"/>
        </w:rPr>
      </w:pPr>
    </w:p>
    <w:p w:rsidR="00F76410" w:rsidRDefault="00F76410" w:rsidP="0091514E">
      <w:pPr>
        <w:tabs>
          <w:tab w:val="left" w:pos="450"/>
          <w:tab w:val="left" w:pos="990"/>
        </w:tabs>
        <w:ind w:left="-90" w:right="-360"/>
        <w:jc w:val="center"/>
        <w:rPr>
          <w:rFonts w:ascii="GHEA Grapalat" w:hAnsi="GHEA Grapalat" w:cs="GHEA Grapalat"/>
          <w:b/>
          <w:color w:val="000000"/>
          <w:sz w:val="24"/>
          <w:szCs w:val="24"/>
          <w:lang w:val="hy-AM"/>
        </w:rPr>
      </w:pPr>
    </w:p>
    <w:p w:rsidR="00F76410" w:rsidRDefault="00F76410" w:rsidP="0091514E">
      <w:pPr>
        <w:tabs>
          <w:tab w:val="left" w:pos="450"/>
          <w:tab w:val="left" w:pos="990"/>
        </w:tabs>
        <w:ind w:left="-90" w:right="-360"/>
        <w:jc w:val="center"/>
        <w:rPr>
          <w:rFonts w:ascii="GHEA Grapalat" w:hAnsi="GHEA Grapalat" w:cs="GHEA Grapalat"/>
          <w:b/>
          <w:color w:val="000000"/>
          <w:sz w:val="24"/>
          <w:szCs w:val="24"/>
          <w:lang w:val="hy-AM"/>
        </w:rPr>
      </w:pPr>
    </w:p>
    <w:p w:rsidR="00F76410" w:rsidRDefault="00F76410" w:rsidP="0091514E">
      <w:pPr>
        <w:tabs>
          <w:tab w:val="left" w:pos="450"/>
          <w:tab w:val="left" w:pos="990"/>
        </w:tabs>
        <w:ind w:left="-90" w:right="-360"/>
        <w:jc w:val="center"/>
        <w:rPr>
          <w:rFonts w:ascii="GHEA Grapalat" w:hAnsi="GHEA Grapalat" w:cs="GHEA Grapalat"/>
          <w:b/>
          <w:color w:val="000000"/>
          <w:sz w:val="24"/>
          <w:szCs w:val="24"/>
          <w:lang w:val="hy-AM"/>
        </w:rPr>
      </w:pPr>
    </w:p>
    <w:p w:rsidR="00F76410" w:rsidRPr="009E0EDD" w:rsidRDefault="00F76410" w:rsidP="0091514E">
      <w:pPr>
        <w:tabs>
          <w:tab w:val="left" w:pos="450"/>
          <w:tab w:val="left" w:pos="990"/>
        </w:tabs>
        <w:ind w:left="-90" w:right="-360"/>
        <w:jc w:val="center"/>
        <w:rPr>
          <w:rFonts w:ascii="GHEA Grapalat" w:hAnsi="GHEA Grapalat" w:cs="GHEA Grapalat"/>
          <w:b/>
          <w:color w:val="000000"/>
          <w:sz w:val="24"/>
          <w:szCs w:val="24"/>
          <w:lang w:val="hy-AM"/>
        </w:rPr>
      </w:pPr>
    </w:p>
    <w:p w:rsidR="001F343D" w:rsidRPr="009E0EDD" w:rsidRDefault="001F343D" w:rsidP="0091514E">
      <w:pPr>
        <w:tabs>
          <w:tab w:val="left" w:pos="450"/>
          <w:tab w:val="left" w:pos="990"/>
        </w:tabs>
        <w:ind w:left="-90" w:right="-360"/>
        <w:jc w:val="center"/>
        <w:rPr>
          <w:rFonts w:ascii="GHEA Grapalat" w:hAnsi="GHEA Grapalat" w:cs="GHEA Grapalat"/>
          <w:b/>
          <w:color w:val="000000"/>
          <w:sz w:val="24"/>
          <w:szCs w:val="24"/>
          <w:lang w:val="hy-AM"/>
        </w:rPr>
      </w:pPr>
      <w:r w:rsidRPr="009E0EDD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ՀԻՄՆԱՎՈՐՈՒՄ</w:t>
      </w:r>
    </w:p>
    <w:p w:rsidR="001F343D" w:rsidRPr="009E0EDD" w:rsidRDefault="001F343D" w:rsidP="0091514E">
      <w:pPr>
        <w:tabs>
          <w:tab w:val="left" w:pos="450"/>
          <w:tab w:val="left" w:pos="990"/>
        </w:tabs>
        <w:ind w:left="-90" w:right="-360"/>
        <w:jc w:val="center"/>
        <w:rPr>
          <w:rFonts w:ascii="GHEA Grapalat" w:hAnsi="GHEA Grapalat" w:cs="GHEA Grapalat"/>
          <w:b/>
          <w:color w:val="000000"/>
          <w:sz w:val="24"/>
          <w:szCs w:val="24"/>
          <w:lang w:val="hy-AM"/>
        </w:rPr>
      </w:pPr>
    </w:p>
    <w:p w:rsidR="001F343D" w:rsidRPr="009E0EDD" w:rsidRDefault="001F343D" w:rsidP="0091514E">
      <w:pPr>
        <w:pStyle w:val="mechtex"/>
        <w:tabs>
          <w:tab w:val="left" w:pos="450"/>
          <w:tab w:val="left" w:pos="9672"/>
          <w:tab w:val="left" w:pos="10440"/>
        </w:tabs>
        <w:spacing w:line="360" w:lineRule="auto"/>
        <w:ind w:left="-90" w:right="-360"/>
        <w:rPr>
          <w:rFonts w:ascii="GHEA Grapalat" w:hAnsi="GHEA Grapalat"/>
          <w:b/>
          <w:color w:val="000000"/>
          <w:sz w:val="24"/>
          <w:szCs w:val="24"/>
          <w:lang w:val="fr-FR"/>
        </w:rPr>
      </w:pPr>
      <w:r w:rsidRPr="009E0EDD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</w:t>
      </w:r>
      <w:r w:rsidRPr="009E0ED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9E0EDD">
        <w:rPr>
          <w:rFonts w:ascii="GHEA Grapalat" w:hAnsi="GHEA Grapalat"/>
          <w:b/>
          <w:color w:val="000000"/>
          <w:sz w:val="24"/>
          <w:szCs w:val="24"/>
          <w:lang w:val="hy-AM"/>
        </w:rPr>
        <w:t>Հանրապետության</w:t>
      </w:r>
      <w:r w:rsidRPr="009E0ED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9E0EDD">
        <w:rPr>
          <w:rFonts w:ascii="GHEA Grapalat" w:hAnsi="GHEA Grapalat"/>
          <w:b/>
          <w:color w:val="000000"/>
          <w:sz w:val="24"/>
          <w:szCs w:val="24"/>
          <w:lang w:val="hy-AM"/>
        </w:rPr>
        <w:t>կառավարության</w:t>
      </w:r>
    </w:p>
    <w:p w:rsidR="001F343D" w:rsidRPr="009E0EDD" w:rsidRDefault="001F343D" w:rsidP="0091514E">
      <w:pPr>
        <w:pStyle w:val="mechtex"/>
        <w:tabs>
          <w:tab w:val="left" w:pos="450"/>
          <w:tab w:val="left" w:pos="9672"/>
          <w:tab w:val="left" w:pos="10440"/>
        </w:tabs>
        <w:spacing w:line="360" w:lineRule="auto"/>
        <w:ind w:left="-90" w:right="-360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9E0EDD">
        <w:rPr>
          <w:rFonts w:ascii="GHEA Grapalat" w:hAnsi="GHEA Grapalat"/>
          <w:b/>
          <w:color w:val="000000"/>
          <w:sz w:val="24"/>
          <w:szCs w:val="24"/>
          <w:lang w:val="af-ZA"/>
        </w:rPr>
        <w:t>«</w:t>
      </w:r>
      <w:r w:rsidRPr="009E0EDD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</w:t>
      </w:r>
      <w:r w:rsidRPr="009E0EDD">
        <w:rPr>
          <w:rStyle w:val="Emphasis"/>
          <w:rFonts w:ascii="GHEA Grapalat" w:hAnsi="GHEA Grapalat"/>
          <w:b/>
          <w:i w:val="0"/>
          <w:iCs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Pr="009E0EDD">
        <w:rPr>
          <w:rStyle w:val="Emphasis"/>
          <w:rFonts w:ascii="GHEA Grapalat" w:hAnsi="GHEA Grapalat"/>
          <w:b/>
          <w:i w:val="0"/>
          <w:iCs/>
          <w:color w:val="000000"/>
          <w:spacing w:val="-8"/>
          <w:sz w:val="24"/>
          <w:szCs w:val="24"/>
          <w:lang w:val="fr-FR"/>
        </w:rPr>
        <w:t>կառավարության</w:t>
      </w:r>
      <w:proofErr w:type="spellEnd"/>
      <w:r w:rsidRPr="009E0EDD">
        <w:rPr>
          <w:rStyle w:val="Emphasis"/>
          <w:rFonts w:ascii="GHEA Grapalat" w:hAnsi="GHEA Grapalat"/>
          <w:b/>
          <w:i w:val="0"/>
          <w:iCs/>
          <w:color w:val="000000"/>
          <w:spacing w:val="-8"/>
          <w:sz w:val="24"/>
          <w:szCs w:val="24"/>
          <w:lang w:val="fr-FR"/>
        </w:rPr>
        <w:t xml:space="preserve"> 2002 </w:t>
      </w:r>
      <w:proofErr w:type="spellStart"/>
      <w:r w:rsidRPr="009E0EDD">
        <w:rPr>
          <w:rStyle w:val="Emphasis"/>
          <w:rFonts w:ascii="GHEA Grapalat" w:hAnsi="GHEA Grapalat"/>
          <w:b/>
          <w:i w:val="0"/>
          <w:iCs/>
          <w:color w:val="000000"/>
          <w:spacing w:val="-8"/>
          <w:sz w:val="24"/>
          <w:szCs w:val="24"/>
          <w:lang w:val="fr-FR"/>
        </w:rPr>
        <w:t>թվականի</w:t>
      </w:r>
      <w:proofErr w:type="spellEnd"/>
      <w:r w:rsidRPr="009E0EDD">
        <w:rPr>
          <w:rStyle w:val="Emphasis"/>
          <w:rFonts w:ascii="GHEA Grapalat" w:hAnsi="GHEA Grapalat"/>
          <w:b/>
          <w:i w:val="0"/>
          <w:iCs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Pr="009E0EDD">
        <w:rPr>
          <w:rStyle w:val="Emphasis"/>
          <w:rFonts w:ascii="GHEA Grapalat" w:hAnsi="GHEA Grapalat"/>
          <w:b/>
          <w:i w:val="0"/>
          <w:iCs/>
          <w:color w:val="000000"/>
          <w:spacing w:val="-8"/>
          <w:sz w:val="24"/>
          <w:szCs w:val="24"/>
          <w:lang w:val="fr-FR"/>
        </w:rPr>
        <w:t>հունիսի</w:t>
      </w:r>
      <w:proofErr w:type="spellEnd"/>
      <w:r w:rsidRPr="009E0EDD">
        <w:rPr>
          <w:rStyle w:val="Emphasis"/>
          <w:rFonts w:ascii="GHEA Grapalat" w:hAnsi="GHEA Grapalat"/>
          <w:b/>
          <w:i w:val="0"/>
          <w:iCs/>
          <w:color w:val="000000"/>
          <w:spacing w:val="-8"/>
          <w:sz w:val="24"/>
          <w:szCs w:val="24"/>
          <w:lang w:val="fr-FR"/>
        </w:rPr>
        <w:t xml:space="preserve"> 20-ի</w:t>
      </w:r>
      <w:r w:rsidRPr="009E0ED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/>
          <w:color w:val="000000"/>
          <w:sz w:val="24"/>
          <w:szCs w:val="24"/>
          <w:lang w:val="hy-AM"/>
        </w:rPr>
        <w:t>N 1009-</w:t>
      </w:r>
      <w:r w:rsidRPr="009E0ED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</w:t>
      </w:r>
      <w:r w:rsidRPr="009E0ED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և 2004 թվականի հուլիսի 1-ի </w:t>
      </w:r>
      <w:r w:rsidRPr="009E0EDD">
        <w:rPr>
          <w:rFonts w:ascii="GHEA Grapalat" w:hAnsi="GHEA Grapalat"/>
          <w:b/>
          <w:color w:val="000000"/>
          <w:sz w:val="24"/>
          <w:szCs w:val="24"/>
          <w:lang w:val="hy-AM"/>
        </w:rPr>
        <w:t>N 1210-</w:t>
      </w:r>
      <w:r w:rsidRPr="009E0ED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</w:t>
      </w:r>
      <w:r w:rsidRPr="009E0EDD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որոշումների մեջ փոփոխություններ և լրացումներ կատարելու մասին</w:t>
      </w:r>
      <w:r w:rsidRPr="009E0EDD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»  </w:t>
      </w:r>
      <w:r w:rsidRPr="009E0EDD">
        <w:rPr>
          <w:rFonts w:ascii="GHEA Grapalat" w:hAnsi="GHEA Grapalat"/>
          <w:b/>
          <w:color w:val="000000"/>
          <w:sz w:val="24"/>
          <w:szCs w:val="24"/>
          <w:lang w:val="hy-AM"/>
        </w:rPr>
        <w:t>որոշման</w:t>
      </w:r>
      <w:r w:rsidRPr="009E0ED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9E0EDD">
        <w:rPr>
          <w:rFonts w:ascii="GHEA Grapalat" w:hAnsi="GHEA Grapalat"/>
          <w:b/>
          <w:color w:val="000000"/>
          <w:sz w:val="24"/>
          <w:szCs w:val="24"/>
          <w:lang w:val="hy-AM"/>
        </w:rPr>
        <w:t>նախագծի</w:t>
      </w:r>
      <w:r w:rsidRPr="009E0ED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9E0EDD"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</w:t>
      </w:r>
      <w:r w:rsidRPr="009E0ED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9E0EDD">
        <w:rPr>
          <w:rFonts w:ascii="GHEA Grapalat" w:hAnsi="GHEA Grapalat"/>
          <w:b/>
          <w:color w:val="000000"/>
          <w:sz w:val="24"/>
          <w:szCs w:val="24"/>
          <w:lang w:val="hy-AM"/>
        </w:rPr>
        <w:t>վերաբերյալ</w:t>
      </w:r>
    </w:p>
    <w:p w:rsidR="001F343D" w:rsidRPr="009E0EDD" w:rsidRDefault="001F343D" w:rsidP="00D36CDA">
      <w:pPr>
        <w:tabs>
          <w:tab w:val="left" w:pos="450"/>
          <w:tab w:val="left" w:pos="720"/>
          <w:tab w:val="left" w:pos="990"/>
        </w:tabs>
        <w:ind w:left="-180" w:right="-360" w:firstLine="360"/>
        <w:rPr>
          <w:rFonts w:ascii="GHEA Grapalat" w:hAnsi="GHEA Grapalat" w:cs="Sylfaen"/>
          <w:b/>
          <w:color w:val="FF0000"/>
          <w:sz w:val="24"/>
          <w:szCs w:val="24"/>
          <w:lang w:val="af-ZA"/>
        </w:rPr>
      </w:pPr>
    </w:p>
    <w:p w:rsidR="001F343D" w:rsidRPr="009E0EDD" w:rsidRDefault="001F343D" w:rsidP="00D36CDA">
      <w:pPr>
        <w:pStyle w:val="ListParagraph"/>
        <w:numPr>
          <w:ilvl w:val="0"/>
          <w:numId w:val="10"/>
        </w:numPr>
        <w:tabs>
          <w:tab w:val="left" w:pos="450"/>
          <w:tab w:val="left" w:pos="720"/>
          <w:tab w:val="left" w:pos="900"/>
        </w:tabs>
        <w:ind w:left="-180" w:right="-360" w:firstLine="360"/>
        <w:rPr>
          <w:rFonts w:ascii="GHEA Grapalat" w:hAnsi="GHEA Grapalat" w:cs="Sylfaen"/>
          <w:b/>
          <w:sz w:val="24"/>
          <w:szCs w:val="24"/>
          <w:lang w:val="af-ZA"/>
        </w:rPr>
      </w:pPr>
      <w:r w:rsidRPr="009E0ED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9E0EDD">
        <w:rPr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</w:p>
    <w:p w:rsidR="001F343D" w:rsidRPr="009E0EDD" w:rsidRDefault="001F343D" w:rsidP="00D36CDA">
      <w:pPr>
        <w:pStyle w:val="ListParagraph"/>
        <w:tabs>
          <w:tab w:val="left" w:pos="450"/>
          <w:tab w:val="left" w:pos="720"/>
          <w:tab w:val="left" w:pos="900"/>
        </w:tabs>
        <w:ind w:left="-180" w:right="-360" w:firstLine="360"/>
        <w:rPr>
          <w:rFonts w:ascii="GHEA Grapalat" w:hAnsi="GHEA Grapalat" w:cs="Sylfaen"/>
          <w:b/>
          <w:sz w:val="24"/>
          <w:szCs w:val="24"/>
          <w:lang w:val="af-ZA"/>
        </w:rPr>
      </w:pPr>
    </w:p>
    <w:p w:rsidR="009D4276" w:rsidRPr="009E0EDD" w:rsidRDefault="001F343D" w:rsidP="00D36CDA">
      <w:pPr>
        <w:tabs>
          <w:tab w:val="left" w:pos="450"/>
          <w:tab w:val="left" w:pos="540"/>
          <w:tab w:val="left" w:pos="900"/>
        </w:tabs>
        <w:spacing w:line="360" w:lineRule="auto"/>
        <w:ind w:left="-180" w:right="-360" w:firstLine="360"/>
        <w:jc w:val="both"/>
        <w:rPr>
          <w:rFonts w:ascii="GHEA Grapalat" w:hAnsi="GHEA Grapalat" w:cs="Sylfaen"/>
          <w:color w:val="000000"/>
          <w:sz w:val="24"/>
          <w:szCs w:val="24"/>
          <w:lang w:val="af-ZA"/>
        </w:rPr>
      </w:pPr>
      <w:proofErr w:type="spellStart"/>
      <w:r w:rsidRPr="009E0EDD">
        <w:rPr>
          <w:rFonts w:ascii="GHEA Grapalat" w:hAnsi="GHEA Grapalat"/>
          <w:sz w:val="24"/>
          <w:szCs w:val="24"/>
        </w:rPr>
        <w:t>Որոշման</w:t>
      </w:r>
      <w:proofErr w:type="spellEnd"/>
      <w:r w:rsidRPr="009E0ED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E0EDD">
        <w:rPr>
          <w:rFonts w:ascii="GHEA Grapalat" w:hAnsi="GHEA Grapalat"/>
          <w:sz w:val="24"/>
          <w:szCs w:val="24"/>
        </w:rPr>
        <w:t>նախագծի</w:t>
      </w:r>
      <w:proofErr w:type="spellEnd"/>
      <w:r w:rsidRPr="009E0ED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E0EDD">
        <w:rPr>
          <w:rFonts w:ascii="GHEA Grapalat" w:hAnsi="GHEA Grapalat"/>
          <w:sz w:val="24"/>
          <w:szCs w:val="24"/>
        </w:rPr>
        <w:t>ընդունման</w:t>
      </w:r>
      <w:proofErr w:type="spellEnd"/>
      <w:r w:rsidRPr="009E0ED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E0EDD">
        <w:rPr>
          <w:rFonts w:ascii="GHEA Grapalat" w:hAnsi="GHEA Grapalat"/>
          <w:sz w:val="24"/>
          <w:szCs w:val="24"/>
        </w:rPr>
        <w:t>անհրաժեշտությունը</w:t>
      </w:r>
      <w:proofErr w:type="spellEnd"/>
      <w:r w:rsidRPr="009E0ED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E0EDD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9E0ED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E0EDD">
        <w:rPr>
          <w:rFonts w:ascii="GHEA Grapalat" w:hAnsi="GHEA Grapalat"/>
          <w:sz w:val="24"/>
          <w:szCs w:val="24"/>
        </w:rPr>
        <w:t>է</w:t>
      </w:r>
      <w:r w:rsidRPr="009E0ED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ՀՀ</w:t>
      </w:r>
      <w:r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կառավարության</w:t>
      </w:r>
      <w:proofErr w:type="spellEnd"/>
      <w:r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E0EDD">
        <w:rPr>
          <w:rFonts w:ascii="GHEA Grapalat" w:hAnsi="GHEA Grapalat"/>
          <w:sz w:val="24"/>
          <w:szCs w:val="24"/>
          <w:lang w:val="af-ZA"/>
        </w:rPr>
        <w:t xml:space="preserve">2020 </w:t>
      </w:r>
      <w:proofErr w:type="spellStart"/>
      <w:r w:rsidRPr="009E0EDD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9E0ED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0EDD">
        <w:rPr>
          <w:rFonts w:ascii="GHEA Grapalat" w:hAnsi="GHEA Grapalat"/>
          <w:sz w:val="24"/>
          <w:szCs w:val="24"/>
        </w:rPr>
        <w:t>հունիս</w:t>
      </w:r>
      <w:proofErr w:type="spellEnd"/>
      <w:r w:rsidRPr="009E0EDD">
        <w:rPr>
          <w:rFonts w:ascii="GHEA Grapalat" w:hAnsi="GHEA Grapalat" w:cs="Sylfaen"/>
          <w:spacing w:val="-4"/>
          <w:sz w:val="24"/>
          <w:szCs w:val="24"/>
          <w:lang w:val="pt-BR"/>
        </w:rPr>
        <w:t>ի</w:t>
      </w:r>
      <w:r w:rsidRPr="009E0EDD">
        <w:rPr>
          <w:rFonts w:ascii="GHEA Grapalat" w:hAnsi="GHEA Grapalat"/>
          <w:sz w:val="24"/>
          <w:szCs w:val="24"/>
          <w:lang w:val="af-ZA"/>
        </w:rPr>
        <w:t xml:space="preserve"> 4-</w:t>
      </w:r>
      <w:r w:rsidRPr="009E0EDD">
        <w:rPr>
          <w:rFonts w:ascii="GHEA Grapalat" w:hAnsi="GHEA Grapalat"/>
          <w:sz w:val="24"/>
          <w:szCs w:val="24"/>
          <w:lang w:val="en-US"/>
        </w:rPr>
        <w:t>ի</w:t>
      </w:r>
      <w:r w:rsidRPr="009E0EDD">
        <w:rPr>
          <w:rFonts w:ascii="GHEA Grapalat" w:hAnsi="GHEA Grapalat"/>
          <w:sz w:val="24"/>
          <w:szCs w:val="24"/>
          <w:lang w:val="af-ZA"/>
        </w:rPr>
        <w:t xml:space="preserve"> N 914-</w:t>
      </w:r>
      <w:r w:rsidRPr="009E0EDD">
        <w:rPr>
          <w:rFonts w:ascii="GHEA Grapalat" w:hAnsi="GHEA Grapalat"/>
          <w:sz w:val="24"/>
          <w:szCs w:val="24"/>
        </w:rPr>
        <w:t>Ն</w:t>
      </w:r>
      <w:r w:rsidRPr="009E0ED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E0EDD"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 w:rsidRPr="009E0EDD">
        <w:rPr>
          <w:rFonts w:ascii="GHEA Grapalat" w:hAnsi="GHEA Grapalat"/>
          <w:sz w:val="24"/>
          <w:szCs w:val="24"/>
          <w:lang w:val="af-ZA"/>
        </w:rPr>
        <w:t xml:space="preserve"> 12-</w:t>
      </w:r>
      <w:proofErr w:type="spellStart"/>
      <w:r w:rsidRPr="009E0EDD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Pr="009E0ED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E0EDD">
        <w:rPr>
          <w:rFonts w:ascii="GHEA Grapalat" w:hAnsi="GHEA Grapalat"/>
          <w:sz w:val="24"/>
          <w:szCs w:val="24"/>
          <w:lang w:val="en-US"/>
        </w:rPr>
        <w:t>կետի</w:t>
      </w:r>
      <w:proofErr w:type="spellEnd"/>
      <w:r w:rsidRPr="009E0ED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E0EDD">
        <w:rPr>
          <w:rFonts w:ascii="GHEA Grapalat" w:hAnsi="GHEA Grapalat"/>
          <w:sz w:val="24"/>
          <w:szCs w:val="24"/>
        </w:rPr>
        <w:t>պահանջով</w:t>
      </w:r>
      <w:proofErr w:type="spellEnd"/>
      <w:r w:rsidR="009D4276" w:rsidRPr="009E0EDD">
        <w:rPr>
          <w:rFonts w:ascii="GHEA Grapalat" w:hAnsi="GHEA Grapalat"/>
          <w:sz w:val="24"/>
          <w:szCs w:val="24"/>
          <w:lang w:val="af-ZA"/>
        </w:rPr>
        <w:t>,</w:t>
      </w:r>
      <w:r w:rsidR="00BA16EC" w:rsidRPr="009E0ED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D4276" w:rsidRPr="009E0EDD">
        <w:rPr>
          <w:rFonts w:ascii="GHEA Grapalat" w:hAnsi="GHEA Grapalat"/>
          <w:sz w:val="24"/>
          <w:szCs w:val="24"/>
        </w:rPr>
        <w:t>ինչպես</w:t>
      </w:r>
      <w:proofErr w:type="spellEnd"/>
      <w:r w:rsidR="009D4276" w:rsidRPr="009E0ED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D4276" w:rsidRPr="009E0EDD">
        <w:rPr>
          <w:rFonts w:ascii="GHEA Grapalat" w:hAnsi="GHEA Grapalat"/>
          <w:sz w:val="24"/>
          <w:szCs w:val="24"/>
        </w:rPr>
        <w:t>նաև</w:t>
      </w:r>
      <w:proofErr w:type="spellEnd"/>
      <w:r w:rsidR="009D4276" w:rsidRPr="009E0ED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A16EC" w:rsidRPr="009E0EDD">
        <w:rPr>
          <w:rFonts w:ascii="GHEA Grapalat" w:hAnsi="GHEA Grapalat"/>
          <w:bCs/>
          <w:color w:val="000000"/>
          <w:sz w:val="24"/>
          <w:szCs w:val="24"/>
        </w:rPr>
        <w:t>նախնական</w:t>
      </w:r>
      <w:proofErr w:type="spellEnd"/>
      <w:r w:rsidR="00BA16EC" w:rsidRPr="009E0EDD">
        <w:rPr>
          <w:rFonts w:ascii="Arial" w:hAnsi="Arial" w:cs="Arial"/>
          <w:bCs/>
          <w:color w:val="000000"/>
          <w:sz w:val="24"/>
          <w:szCs w:val="24"/>
          <w:lang w:val="af-ZA"/>
        </w:rPr>
        <w:t> </w:t>
      </w:r>
      <w:proofErr w:type="spellStart"/>
      <w:r w:rsidR="00BA16EC" w:rsidRPr="009E0EDD">
        <w:rPr>
          <w:rFonts w:ascii="GHEA Grapalat" w:hAnsi="GHEA Grapalat" w:cs="Arial Unicode"/>
          <w:bCs/>
          <w:color w:val="000000"/>
          <w:sz w:val="24"/>
          <w:szCs w:val="24"/>
        </w:rPr>
        <w:t>մասնագիտական</w:t>
      </w:r>
      <w:proofErr w:type="spellEnd"/>
      <w:r w:rsidR="00BA16EC" w:rsidRPr="009E0EDD">
        <w:rPr>
          <w:rFonts w:ascii="Arial" w:hAnsi="Arial" w:cs="Arial"/>
          <w:bCs/>
          <w:color w:val="000000"/>
          <w:sz w:val="24"/>
          <w:szCs w:val="24"/>
          <w:lang w:val="af-ZA"/>
        </w:rPr>
        <w:t> </w:t>
      </w:r>
      <w:r w:rsidR="00BA16EC" w:rsidRPr="009E0EDD">
        <w:rPr>
          <w:rFonts w:ascii="GHEA Grapalat" w:hAnsi="GHEA Grapalat" w:cs="Arial Unicode"/>
          <w:bCs/>
          <w:color w:val="000000"/>
          <w:sz w:val="24"/>
          <w:szCs w:val="24"/>
          <w:lang w:val="af-ZA"/>
        </w:rPr>
        <w:t>(</w:t>
      </w:r>
      <w:proofErr w:type="spellStart"/>
      <w:r w:rsidR="00BA16EC" w:rsidRPr="009E0EDD">
        <w:rPr>
          <w:rFonts w:ascii="GHEA Grapalat" w:hAnsi="GHEA Grapalat" w:cs="Arial Unicode"/>
          <w:bCs/>
          <w:color w:val="000000"/>
          <w:sz w:val="24"/>
          <w:szCs w:val="24"/>
        </w:rPr>
        <w:t>արհեստագործական</w:t>
      </w:r>
      <w:proofErr w:type="spellEnd"/>
      <w:r w:rsidR="00BA16EC" w:rsidRPr="009E0EDD">
        <w:rPr>
          <w:rFonts w:ascii="GHEA Grapalat" w:hAnsi="GHEA Grapalat" w:cs="Arial Unicode"/>
          <w:bCs/>
          <w:color w:val="000000"/>
          <w:sz w:val="24"/>
          <w:szCs w:val="24"/>
          <w:lang w:val="af-ZA"/>
        </w:rPr>
        <w:t>)</w:t>
      </w:r>
      <w:r w:rsidR="00BA16EC" w:rsidRPr="009E0EDD">
        <w:rPr>
          <w:rFonts w:ascii="Arial" w:hAnsi="Arial" w:cs="Arial"/>
          <w:bCs/>
          <w:color w:val="000000"/>
          <w:sz w:val="24"/>
          <w:szCs w:val="24"/>
          <w:lang w:val="af-ZA"/>
        </w:rPr>
        <w:t> </w:t>
      </w:r>
      <w:r w:rsidR="00BA16EC" w:rsidRPr="009E0EDD">
        <w:rPr>
          <w:rFonts w:ascii="GHEA Grapalat" w:hAnsi="GHEA Grapalat" w:cs="Arial Unicode"/>
          <w:bCs/>
          <w:color w:val="000000"/>
          <w:sz w:val="24"/>
          <w:szCs w:val="24"/>
        </w:rPr>
        <w:t>և</w:t>
      </w:r>
      <w:r w:rsidR="009D4276" w:rsidRPr="009E0EDD">
        <w:rPr>
          <w:rFonts w:ascii="GHEA Grapalat" w:hAnsi="GHEA Grapalat" w:cs="Arial Unicode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BA16EC" w:rsidRPr="009E0EDD">
        <w:rPr>
          <w:rFonts w:ascii="GHEA Grapalat" w:hAnsi="GHEA Grapalat" w:cs="Arial Unicode"/>
          <w:bCs/>
          <w:color w:val="000000"/>
          <w:sz w:val="24"/>
          <w:szCs w:val="24"/>
        </w:rPr>
        <w:t>միջին</w:t>
      </w:r>
      <w:proofErr w:type="spellEnd"/>
      <w:r w:rsidR="00BA16EC" w:rsidRPr="009E0EDD">
        <w:rPr>
          <w:rFonts w:ascii="GHEA Grapalat" w:hAnsi="GHEA Grapalat" w:cs="Arial Unicode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BA16EC" w:rsidRPr="009E0EDD">
        <w:rPr>
          <w:rFonts w:ascii="GHEA Grapalat" w:hAnsi="GHEA Grapalat" w:cs="Arial Unicode"/>
          <w:bCs/>
          <w:color w:val="000000"/>
          <w:sz w:val="24"/>
          <w:szCs w:val="24"/>
        </w:rPr>
        <w:t>մասնագիտակա</w:t>
      </w:r>
      <w:r w:rsidR="00BA16EC" w:rsidRPr="009E0EDD">
        <w:rPr>
          <w:rFonts w:ascii="GHEA Grapalat" w:hAnsi="GHEA Grapalat"/>
          <w:bCs/>
          <w:color w:val="000000"/>
          <w:sz w:val="24"/>
          <w:szCs w:val="24"/>
        </w:rPr>
        <w:t>ն</w:t>
      </w:r>
      <w:proofErr w:type="spellEnd"/>
      <w:r w:rsidR="00BA16EC" w:rsidRPr="009E0EDD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BA16EC" w:rsidRPr="009E0EDD">
        <w:rPr>
          <w:rFonts w:ascii="GHEA Grapalat" w:hAnsi="GHEA Grapalat"/>
          <w:bCs/>
          <w:color w:val="000000"/>
          <w:sz w:val="24"/>
          <w:szCs w:val="24"/>
        </w:rPr>
        <w:t>ուսումնական</w:t>
      </w:r>
      <w:proofErr w:type="spellEnd"/>
      <w:r w:rsidR="00BA16EC" w:rsidRPr="009E0EDD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BA16EC" w:rsidRPr="009E0EDD">
        <w:rPr>
          <w:rFonts w:ascii="GHEA Grapalat" w:hAnsi="GHEA Grapalat"/>
          <w:bCs/>
          <w:color w:val="000000"/>
          <w:sz w:val="24"/>
          <w:szCs w:val="24"/>
        </w:rPr>
        <w:t>հաստատությունների</w:t>
      </w:r>
      <w:proofErr w:type="spellEnd"/>
      <w:r w:rsidR="00BA16EC" w:rsidRPr="009E0EDD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BA16EC" w:rsidRPr="009E0EDD">
        <w:rPr>
          <w:rFonts w:ascii="GHEA Grapalat" w:hAnsi="GHEA Grapalat" w:cs="Sylfaen"/>
          <w:color w:val="000000"/>
          <w:sz w:val="24"/>
          <w:szCs w:val="24"/>
        </w:rPr>
        <w:t>կոլեգիալ</w:t>
      </w:r>
      <w:proofErr w:type="spellEnd"/>
      <w:r w:rsidR="00BA16EC" w:rsidRPr="009E0ED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BA16EC" w:rsidRPr="009E0EDD">
        <w:rPr>
          <w:rFonts w:ascii="GHEA Grapalat" w:hAnsi="GHEA Grapalat" w:cs="Sylfaen"/>
          <w:color w:val="000000"/>
          <w:sz w:val="24"/>
          <w:szCs w:val="24"/>
        </w:rPr>
        <w:t>կառավարման</w:t>
      </w:r>
      <w:proofErr w:type="spellEnd"/>
      <w:r w:rsidR="00BA16EC" w:rsidRPr="009E0ED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BA16EC" w:rsidRPr="009E0EDD">
        <w:rPr>
          <w:rFonts w:ascii="GHEA Grapalat" w:hAnsi="GHEA Grapalat" w:cs="Sylfaen"/>
          <w:color w:val="000000"/>
          <w:sz w:val="24"/>
          <w:szCs w:val="24"/>
        </w:rPr>
        <w:t>մարմնի</w:t>
      </w:r>
      <w:proofErr w:type="spellEnd"/>
      <w:r w:rsidR="00BA16EC" w:rsidRPr="009E0EDD">
        <w:rPr>
          <w:rFonts w:ascii="GHEA Grapalat" w:hAnsi="GHEA Grapalat"/>
          <w:color w:val="000000"/>
          <w:sz w:val="24"/>
          <w:szCs w:val="24"/>
          <w:lang w:val="af-ZA"/>
        </w:rPr>
        <w:t xml:space="preserve">` </w:t>
      </w:r>
      <w:proofErr w:type="spellStart"/>
      <w:r w:rsidR="00BA16EC" w:rsidRPr="009E0EDD">
        <w:rPr>
          <w:rFonts w:ascii="GHEA Grapalat" w:hAnsi="GHEA Grapalat" w:cs="Sylfaen"/>
          <w:color w:val="000000"/>
          <w:sz w:val="24"/>
          <w:szCs w:val="24"/>
        </w:rPr>
        <w:t>խորհրդի</w:t>
      </w:r>
      <w:proofErr w:type="spellEnd"/>
      <w:r w:rsidR="00BA16EC" w:rsidRPr="009E0EDD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="00BA16EC" w:rsidRPr="009E0EDD">
        <w:rPr>
          <w:rFonts w:ascii="GHEA Grapalat" w:hAnsi="GHEA Grapalat" w:cs="Sylfaen"/>
          <w:color w:val="000000"/>
          <w:sz w:val="24"/>
          <w:szCs w:val="24"/>
        </w:rPr>
        <w:t>թեկնածուների</w:t>
      </w:r>
      <w:proofErr w:type="spellEnd"/>
      <w:r w:rsidR="00BA16EC" w:rsidRPr="009E0EDD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="00BA16EC" w:rsidRPr="009E0EDD">
        <w:rPr>
          <w:rFonts w:ascii="GHEA Grapalat" w:hAnsi="GHEA Grapalat" w:cs="Sylfaen"/>
          <w:color w:val="000000"/>
          <w:sz w:val="24"/>
          <w:szCs w:val="24"/>
        </w:rPr>
        <w:t>առաջադր</w:t>
      </w:r>
      <w:r w:rsidR="009D4276" w:rsidRPr="009E0EDD">
        <w:rPr>
          <w:rFonts w:ascii="GHEA Grapalat" w:hAnsi="GHEA Grapalat" w:cs="Sylfaen"/>
          <w:color w:val="000000"/>
          <w:sz w:val="24"/>
          <w:szCs w:val="24"/>
        </w:rPr>
        <w:t>ման</w:t>
      </w:r>
      <w:proofErr w:type="spellEnd"/>
      <w:r w:rsidR="009D4276" w:rsidRPr="009E0EDD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9D4276" w:rsidRPr="009E0EDD">
        <w:rPr>
          <w:rFonts w:ascii="GHEA Grapalat" w:hAnsi="GHEA Grapalat" w:cs="Sylfaen"/>
          <w:color w:val="000000"/>
          <w:sz w:val="24"/>
          <w:szCs w:val="24"/>
        </w:rPr>
        <w:t>և</w:t>
      </w:r>
      <w:r w:rsidR="009D4276" w:rsidRPr="009E0EDD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="009D4276" w:rsidRPr="009E0EDD">
        <w:rPr>
          <w:rFonts w:ascii="GHEA Grapalat" w:hAnsi="GHEA Grapalat" w:cs="Sylfaen"/>
          <w:color w:val="000000"/>
          <w:sz w:val="24"/>
          <w:szCs w:val="24"/>
        </w:rPr>
        <w:t>համալրման</w:t>
      </w:r>
      <w:proofErr w:type="spellEnd"/>
      <w:r w:rsidR="009D4276" w:rsidRPr="009E0EDD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="009D4276" w:rsidRPr="009E0EDD">
        <w:rPr>
          <w:rFonts w:ascii="GHEA Grapalat" w:hAnsi="GHEA Grapalat" w:cs="Sylfaen"/>
          <w:color w:val="000000"/>
          <w:sz w:val="24"/>
          <w:szCs w:val="24"/>
        </w:rPr>
        <w:t>աշխատանքների</w:t>
      </w:r>
      <w:proofErr w:type="spellEnd"/>
      <w:r w:rsidR="009D4276" w:rsidRPr="009E0EDD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="009D4276" w:rsidRPr="009E0EDD">
        <w:rPr>
          <w:rFonts w:ascii="GHEA Grapalat" w:hAnsi="GHEA Grapalat" w:cs="Sylfaen"/>
          <w:color w:val="000000"/>
          <w:sz w:val="24"/>
          <w:szCs w:val="24"/>
        </w:rPr>
        <w:t>կազմակերպման</w:t>
      </w:r>
      <w:proofErr w:type="spellEnd"/>
      <w:r w:rsidR="009D4276" w:rsidRPr="009E0EDD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="009D4276" w:rsidRPr="009E0EDD">
        <w:rPr>
          <w:rFonts w:ascii="GHEA Grapalat" w:hAnsi="GHEA Grapalat" w:cs="Sylfaen"/>
          <w:color w:val="000000"/>
          <w:sz w:val="24"/>
          <w:szCs w:val="24"/>
        </w:rPr>
        <w:t>հարցերում</w:t>
      </w:r>
      <w:proofErr w:type="spellEnd"/>
      <w:r w:rsidR="009D4276" w:rsidRPr="009E0EDD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="009D4276" w:rsidRPr="009E0EDD">
        <w:rPr>
          <w:rFonts w:ascii="GHEA Grapalat" w:hAnsi="GHEA Grapalat" w:cs="Sylfaen"/>
          <w:color w:val="000000"/>
          <w:sz w:val="24"/>
          <w:szCs w:val="24"/>
        </w:rPr>
        <w:t>առաջացած</w:t>
      </w:r>
      <w:proofErr w:type="spellEnd"/>
      <w:r w:rsidR="009D4276" w:rsidRPr="009E0EDD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="009D4276" w:rsidRPr="009E0EDD">
        <w:rPr>
          <w:rFonts w:ascii="GHEA Grapalat" w:hAnsi="GHEA Grapalat" w:cs="Sylfaen"/>
          <w:color w:val="000000"/>
          <w:sz w:val="24"/>
          <w:szCs w:val="24"/>
        </w:rPr>
        <w:t>խնդիրներ</w:t>
      </w:r>
      <w:r w:rsidR="00BA16EC" w:rsidRPr="009E0EDD">
        <w:rPr>
          <w:rFonts w:ascii="GHEA Grapalat" w:hAnsi="GHEA Grapalat" w:cs="Sylfaen"/>
          <w:color w:val="000000"/>
          <w:sz w:val="24"/>
          <w:szCs w:val="24"/>
        </w:rPr>
        <w:t>ո</w:t>
      </w:r>
      <w:r w:rsidR="009D4276" w:rsidRPr="009E0EDD">
        <w:rPr>
          <w:rFonts w:ascii="GHEA Grapalat" w:hAnsi="GHEA Grapalat" w:cs="Sylfaen"/>
          <w:color w:val="000000"/>
          <w:sz w:val="24"/>
          <w:szCs w:val="24"/>
        </w:rPr>
        <w:t>վ</w:t>
      </w:r>
      <w:proofErr w:type="spellEnd"/>
      <w:r w:rsidR="009D4276" w:rsidRPr="009E0EDD">
        <w:rPr>
          <w:rFonts w:ascii="GHEA Grapalat" w:hAnsi="GHEA Grapalat" w:cs="Sylfaen"/>
          <w:color w:val="000000"/>
          <w:sz w:val="24"/>
          <w:szCs w:val="24"/>
          <w:lang w:val="af-ZA"/>
        </w:rPr>
        <w:t>:</w:t>
      </w:r>
    </w:p>
    <w:p w:rsidR="001F343D" w:rsidRPr="009E0EDD" w:rsidRDefault="001F343D" w:rsidP="00D36CDA">
      <w:pPr>
        <w:tabs>
          <w:tab w:val="left" w:pos="450"/>
          <w:tab w:val="left" w:pos="540"/>
          <w:tab w:val="left" w:pos="900"/>
        </w:tabs>
        <w:ind w:left="-180" w:right="-360" w:firstLine="36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</w:pPr>
    </w:p>
    <w:p w:rsidR="001F343D" w:rsidRPr="009E0EDD" w:rsidRDefault="001F343D" w:rsidP="00D36CDA">
      <w:pPr>
        <w:pStyle w:val="ListParagraph"/>
        <w:numPr>
          <w:ilvl w:val="0"/>
          <w:numId w:val="10"/>
        </w:numPr>
        <w:tabs>
          <w:tab w:val="left" w:pos="450"/>
          <w:tab w:val="left" w:pos="540"/>
          <w:tab w:val="left" w:pos="900"/>
        </w:tabs>
        <w:ind w:left="-180" w:right="-360" w:firstLine="360"/>
        <w:jc w:val="both"/>
        <w:rPr>
          <w:rFonts w:ascii="GHEA Grapalat" w:hAnsi="GHEA Grapalat" w:cs="Sylfaen"/>
          <w:b/>
          <w:sz w:val="24"/>
          <w:szCs w:val="24"/>
        </w:rPr>
      </w:pPr>
      <w:proofErr w:type="spellStart"/>
      <w:r w:rsidRPr="009E0EDD">
        <w:rPr>
          <w:rFonts w:ascii="GHEA Grapalat" w:hAnsi="GHEA Grapalat" w:cs="Sylfaen"/>
          <w:b/>
          <w:sz w:val="24"/>
          <w:szCs w:val="24"/>
        </w:rPr>
        <w:t>Ընթացիկ</w:t>
      </w:r>
      <w:proofErr w:type="spellEnd"/>
      <w:r w:rsidRPr="009E0ED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9E0EDD">
        <w:rPr>
          <w:rFonts w:ascii="GHEA Grapalat" w:hAnsi="GHEA Grapalat" w:cs="Sylfaen"/>
          <w:b/>
          <w:sz w:val="24"/>
          <w:szCs w:val="24"/>
        </w:rPr>
        <w:t>իրավիճակը</w:t>
      </w:r>
      <w:proofErr w:type="spellEnd"/>
      <w:r w:rsidRPr="009E0ED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9E0EDD">
        <w:rPr>
          <w:rFonts w:ascii="GHEA Grapalat" w:hAnsi="GHEA Grapalat" w:cs="Sylfaen"/>
          <w:b/>
          <w:sz w:val="24"/>
          <w:szCs w:val="24"/>
        </w:rPr>
        <w:t>և</w:t>
      </w:r>
      <w:r w:rsidRPr="009E0ED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9E0EDD">
        <w:rPr>
          <w:rFonts w:ascii="GHEA Grapalat" w:hAnsi="GHEA Grapalat" w:cs="Sylfaen"/>
          <w:b/>
          <w:sz w:val="24"/>
          <w:szCs w:val="24"/>
        </w:rPr>
        <w:t>կարգավորման</w:t>
      </w:r>
      <w:proofErr w:type="spellEnd"/>
      <w:r w:rsidRPr="009E0ED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9E0EDD">
        <w:rPr>
          <w:rFonts w:ascii="GHEA Grapalat" w:hAnsi="GHEA Grapalat" w:cs="Sylfaen"/>
          <w:b/>
          <w:sz w:val="24"/>
          <w:szCs w:val="24"/>
        </w:rPr>
        <w:t>նպատակը</w:t>
      </w:r>
      <w:proofErr w:type="spellEnd"/>
    </w:p>
    <w:p w:rsidR="001F343D" w:rsidRPr="009E0EDD" w:rsidRDefault="001F343D" w:rsidP="00D36CDA">
      <w:pPr>
        <w:tabs>
          <w:tab w:val="left" w:pos="450"/>
          <w:tab w:val="left" w:pos="540"/>
          <w:tab w:val="left" w:pos="900"/>
        </w:tabs>
        <w:ind w:left="-180" w:right="-360" w:firstLine="36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1F343D" w:rsidRPr="009E0EDD" w:rsidRDefault="001F343D" w:rsidP="00D36CDA">
      <w:pPr>
        <w:tabs>
          <w:tab w:val="left" w:pos="450"/>
          <w:tab w:val="left" w:pos="540"/>
          <w:tab w:val="left" w:pos="900"/>
        </w:tabs>
        <w:spacing w:line="360" w:lineRule="auto"/>
        <w:ind w:left="-180" w:right="-360" w:firstLine="36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Ուսումնական</w:t>
      </w:r>
      <w:proofErr w:type="spellEnd"/>
      <w:r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հաստատությունների</w:t>
      </w:r>
      <w:proofErr w:type="spellEnd"/>
      <w:r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գործող</w:t>
      </w:r>
      <w:proofErr w:type="spellEnd"/>
      <w:r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կանոնադրություններում</w:t>
      </w:r>
      <w:proofErr w:type="spellEnd"/>
      <w:r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բացակայում</w:t>
      </w:r>
      <w:proofErr w:type="spellEnd"/>
      <w:r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proofErr w:type="spellEnd"/>
      <w:r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</w:t>
      </w:r>
      <w:r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ՀՀ</w:t>
      </w:r>
      <w:r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կառավարության</w:t>
      </w:r>
      <w:proofErr w:type="spellEnd"/>
      <w:r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E0EDD">
        <w:rPr>
          <w:rFonts w:ascii="GHEA Grapalat" w:hAnsi="GHEA Grapalat"/>
          <w:sz w:val="24"/>
          <w:szCs w:val="24"/>
          <w:lang w:val="af-ZA"/>
        </w:rPr>
        <w:t xml:space="preserve">2020 </w:t>
      </w:r>
      <w:proofErr w:type="spellStart"/>
      <w:r w:rsidRPr="009E0EDD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9E0ED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0EDD">
        <w:rPr>
          <w:rFonts w:ascii="GHEA Grapalat" w:hAnsi="GHEA Grapalat"/>
          <w:sz w:val="24"/>
          <w:szCs w:val="24"/>
        </w:rPr>
        <w:t>հունիս</w:t>
      </w:r>
      <w:proofErr w:type="spellEnd"/>
      <w:r w:rsidRPr="009E0EDD">
        <w:rPr>
          <w:rFonts w:ascii="GHEA Grapalat" w:hAnsi="GHEA Grapalat" w:cs="Sylfaen"/>
          <w:spacing w:val="-4"/>
          <w:sz w:val="24"/>
          <w:szCs w:val="24"/>
          <w:lang w:val="pt-BR"/>
        </w:rPr>
        <w:t>ի</w:t>
      </w:r>
      <w:r w:rsidRPr="009E0EDD">
        <w:rPr>
          <w:rFonts w:ascii="GHEA Grapalat" w:hAnsi="GHEA Grapalat"/>
          <w:sz w:val="24"/>
          <w:szCs w:val="24"/>
          <w:lang w:val="af-ZA"/>
        </w:rPr>
        <w:t xml:space="preserve"> 4-</w:t>
      </w:r>
      <w:r w:rsidRPr="009E0EDD">
        <w:rPr>
          <w:rFonts w:ascii="GHEA Grapalat" w:hAnsi="GHEA Grapalat"/>
          <w:sz w:val="24"/>
          <w:szCs w:val="24"/>
          <w:lang w:val="en-US"/>
        </w:rPr>
        <w:t>ի</w:t>
      </w:r>
      <w:r w:rsidRPr="009E0EDD">
        <w:rPr>
          <w:rFonts w:ascii="GHEA Grapalat" w:hAnsi="GHEA Grapalat"/>
          <w:sz w:val="24"/>
          <w:szCs w:val="24"/>
          <w:lang w:val="af-ZA"/>
        </w:rPr>
        <w:t xml:space="preserve"> N 914-</w:t>
      </w:r>
      <w:r w:rsidRPr="009E0EDD">
        <w:rPr>
          <w:rFonts w:ascii="GHEA Grapalat" w:hAnsi="GHEA Grapalat"/>
          <w:sz w:val="24"/>
          <w:szCs w:val="24"/>
        </w:rPr>
        <w:t>Ն</w:t>
      </w:r>
      <w:r w:rsidRPr="009E0ED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E0EDD"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 w:rsidRPr="009E0EDD">
        <w:rPr>
          <w:rFonts w:ascii="GHEA Grapalat" w:hAnsi="GHEA Grapalat"/>
          <w:sz w:val="24"/>
          <w:szCs w:val="24"/>
          <w:lang w:val="af-ZA"/>
        </w:rPr>
        <w:t xml:space="preserve"> 12-</w:t>
      </w:r>
      <w:proofErr w:type="spellStart"/>
      <w:r w:rsidRPr="009E0EDD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Pr="009E0ED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E0EDD">
        <w:rPr>
          <w:rFonts w:ascii="GHEA Grapalat" w:hAnsi="GHEA Grapalat"/>
          <w:sz w:val="24"/>
          <w:szCs w:val="24"/>
          <w:lang w:val="en-US"/>
        </w:rPr>
        <w:t>կետի</w:t>
      </w:r>
      <w:proofErr w:type="spellEnd"/>
      <w:r w:rsidRPr="009E0ED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E0EDD">
        <w:rPr>
          <w:rFonts w:ascii="GHEA Grapalat" w:hAnsi="GHEA Grapalat"/>
          <w:sz w:val="24"/>
          <w:szCs w:val="24"/>
          <w:lang w:val="en-US"/>
        </w:rPr>
        <w:t>կատարումն</w:t>
      </w:r>
      <w:proofErr w:type="spellEnd"/>
      <w:r w:rsidRPr="009E0ED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E0EDD">
        <w:rPr>
          <w:rFonts w:ascii="GHEA Grapalat" w:hAnsi="GHEA Grapalat"/>
          <w:sz w:val="24"/>
          <w:szCs w:val="24"/>
          <w:lang w:val="en-US"/>
        </w:rPr>
        <w:t>ապահովող</w:t>
      </w:r>
      <w:proofErr w:type="spellEnd"/>
      <w:r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դրույթներ</w:t>
      </w:r>
      <w:proofErr w:type="spellEnd"/>
      <w:r w:rsidR="009D4276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: </w:t>
      </w:r>
      <w:proofErr w:type="spellStart"/>
      <w:r w:rsidR="009D4276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Ներկայիս</w:t>
      </w:r>
      <w:proofErr w:type="spellEnd"/>
      <w:r w:rsidR="009D4276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9D4276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գործող</w:t>
      </w:r>
      <w:proofErr w:type="spellEnd"/>
      <w:r w:rsidR="009D4276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9D4276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ուսումնական</w:t>
      </w:r>
      <w:proofErr w:type="spellEnd"/>
      <w:r w:rsidR="009D4276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9D4276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հաստատությունների</w:t>
      </w:r>
      <w:proofErr w:type="spellEnd"/>
      <w:r w:rsidR="009D4276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9D4276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կանոնադրություններում</w:t>
      </w:r>
      <w:proofErr w:type="spellEnd"/>
      <w:r w:rsidR="009D4276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9D4276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ամրագրված</w:t>
      </w:r>
      <w:proofErr w:type="spellEnd"/>
      <w:r w:rsidR="009D4276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D4276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="009D4276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="009D4276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</w:t>
      </w:r>
      <w:proofErr w:type="spellEnd"/>
      <w:r w:rsidR="009D4276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9D4276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ուսանողական</w:t>
      </w:r>
      <w:proofErr w:type="spellEnd"/>
      <w:r w:rsidR="009D4276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D4276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9D4276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9D4276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մանկավարժական</w:t>
      </w:r>
      <w:proofErr w:type="spellEnd"/>
      <w:r w:rsidR="009D4276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9D4276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կազմի</w:t>
      </w:r>
      <w:proofErr w:type="spellEnd"/>
      <w:r w:rsidR="009D4276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9D4276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ներկայացուց</w:t>
      </w:r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իչներ</w:t>
      </w:r>
      <w:r w:rsidR="009D4276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proofErr w:type="spellEnd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լիազոր</w:t>
      </w:r>
      <w:proofErr w:type="spellEnd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</w:t>
      </w:r>
      <w:r w:rsidR="00D2780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նին</w:t>
      </w:r>
      <w:proofErr w:type="spellEnd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proofErr w:type="spellEnd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ներկայացնում</w:t>
      </w:r>
      <w:proofErr w:type="spellEnd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ուսանողական</w:t>
      </w:r>
      <w:proofErr w:type="spellEnd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մանկավարժական</w:t>
      </w:r>
      <w:proofErr w:type="spellEnd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խորհուրդներ</w:t>
      </w:r>
      <w:r w:rsidR="00D2780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</w:t>
      </w:r>
      <w:proofErr w:type="spellEnd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իսկ</w:t>
      </w:r>
      <w:proofErr w:type="spellEnd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համալրումը</w:t>
      </w:r>
      <w:proofErr w:type="spellEnd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խորհուրդներում</w:t>
      </w:r>
      <w:proofErr w:type="spellEnd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իրականացվում</w:t>
      </w:r>
      <w:proofErr w:type="spellEnd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10-</w:t>
      </w:r>
      <w:proofErr w:type="spellStart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օրյա</w:t>
      </w:r>
      <w:proofErr w:type="spellEnd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ժամկետում</w:t>
      </w:r>
      <w:proofErr w:type="spellEnd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: </w:t>
      </w:r>
      <w:proofErr w:type="spellStart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Խորհրդի</w:t>
      </w:r>
      <w:proofErr w:type="spellEnd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կազմում</w:t>
      </w:r>
      <w:proofErr w:type="spellEnd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ընդգրկված</w:t>
      </w:r>
      <w:proofErr w:type="spellEnd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proofErr w:type="spellEnd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տարբեր</w:t>
      </w:r>
      <w:proofErr w:type="spellEnd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շահագրգիռ</w:t>
      </w:r>
      <w:proofErr w:type="spellEnd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ներկայացուցիչներ</w:t>
      </w:r>
      <w:proofErr w:type="spellEnd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համապատասխան</w:t>
      </w:r>
      <w:proofErr w:type="spellEnd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</w:t>
      </w:r>
      <w:proofErr w:type="spellEnd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թեկնածուի</w:t>
      </w:r>
      <w:proofErr w:type="spellEnd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ներկայացման</w:t>
      </w:r>
      <w:proofErr w:type="spellEnd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գործընթացը</w:t>
      </w:r>
      <w:proofErr w:type="spellEnd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նման</w:t>
      </w:r>
      <w:proofErr w:type="spellEnd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սեղմ</w:t>
      </w:r>
      <w:proofErr w:type="spellEnd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ժամկետում</w:t>
      </w:r>
      <w:proofErr w:type="spellEnd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D4276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գործնականում</w:t>
      </w:r>
      <w:proofErr w:type="spellEnd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հնարավոր</w:t>
      </w:r>
      <w:proofErr w:type="spellEnd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չէ</w:t>
      </w:r>
      <w:proofErr w:type="spellEnd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14E4E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իրականացնել</w:t>
      </w:r>
      <w:proofErr w:type="spellEnd"/>
      <w:r w:rsidR="002D6EEB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="002D6EEB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ինչպես</w:t>
      </w:r>
      <w:proofErr w:type="spellEnd"/>
      <w:r w:rsidR="002D6EEB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2D6EEB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նաև</w:t>
      </w:r>
      <w:proofErr w:type="spellEnd"/>
      <w:r w:rsidR="00D2780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հաշվի</w:t>
      </w:r>
      <w:proofErr w:type="spellEnd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առնելով</w:t>
      </w:r>
      <w:proofErr w:type="spellEnd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այն</w:t>
      </w:r>
      <w:proofErr w:type="spellEnd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հանգամանքը</w:t>
      </w:r>
      <w:proofErr w:type="spellEnd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</w:t>
      </w:r>
      <w:proofErr w:type="spellEnd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ներկայումս</w:t>
      </w:r>
      <w:proofErr w:type="spellEnd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մանկավարժական</w:t>
      </w:r>
      <w:proofErr w:type="spellEnd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ուսանողական</w:t>
      </w:r>
      <w:proofErr w:type="spellEnd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խորհուրդները</w:t>
      </w:r>
      <w:proofErr w:type="spellEnd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թեկնածուներին</w:t>
      </w:r>
      <w:proofErr w:type="spellEnd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լիազոր</w:t>
      </w:r>
      <w:proofErr w:type="spellEnd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</w:t>
      </w:r>
      <w:r w:rsidR="00D2780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նին</w:t>
      </w:r>
      <w:proofErr w:type="spellEnd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proofErr w:type="spellEnd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ներկայացնում</w:t>
      </w:r>
      <w:proofErr w:type="spellEnd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ուսումնական</w:t>
      </w:r>
      <w:proofErr w:type="spellEnd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հաստատության</w:t>
      </w:r>
      <w:proofErr w:type="spellEnd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տնօրենի</w:t>
      </w:r>
      <w:proofErr w:type="spellEnd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ուղեկցող</w:t>
      </w:r>
      <w:proofErr w:type="spellEnd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գրությամբ</w:t>
      </w:r>
      <w:proofErr w:type="spellEnd"/>
      <w:r w:rsidR="00D2780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անհրաժեշտություն</w:t>
      </w:r>
      <w:proofErr w:type="spellEnd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առաջացել</w:t>
      </w:r>
      <w:proofErr w:type="spellEnd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այն</w:t>
      </w:r>
      <w:proofErr w:type="spellEnd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նույնպես</w:t>
      </w:r>
      <w:proofErr w:type="spellEnd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ամրագրել</w:t>
      </w:r>
      <w:proofErr w:type="spellEnd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կանոնադրություններում</w:t>
      </w:r>
      <w:proofErr w:type="spellEnd"/>
      <w:r w:rsidR="00D2780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`</w:t>
      </w:r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սահմանել</w:t>
      </w:r>
      <w:r w:rsidR="00D2780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ով</w:t>
      </w:r>
      <w:proofErr w:type="spellEnd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</w:t>
      </w:r>
      <w:proofErr w:type="spellEnd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թեկնածուներ</w:t>
      </w:r>
      <w:r w:rsidR="00D2780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proofErr w:type="spellEnd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ընտրվում</w:t>
      </w:r>
      <w:proofErr w:type="spellEnd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proofErr w:type="spellEnd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համապատասխան</w:t>
      </w:r>
      <w:proofErr w:type="spellEnd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խորհուրդների</w:t>
      </w:r>
      <w:proofErr w:type="spellEnd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կողմից</w:t>
      </w:r>
      <w:proofErr w:type="spellEnd"/>
      <w:r w:rsidR="00D2780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`</w:t>
      </w:r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</w:t>
      </w:r>
      <w:r w:rsidR="00D2780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</w:t>
      </w:r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ապես</w:t>
      </w:r>
      <w:proofErr w:type="spellEnd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սահմանված</w:t>
      </w:r>
      <w:proofErr w:type="spellEnd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ընթացակարգի</w:t>
      </w:r>
      <w:proofErr w:type="spellEnd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</w:t>
      </w:r>
      <w:proofErr w:type="spellEnd"/>
      <w:r w:rsidR="003129B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:  </w:t>
      </w:r>
      <w:r w:rsidR="00B706AD"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</w:p>
    <w:p w:rsidR="001F343D" w:rsidRPr="009E0EDD" w:rsidRDefault="001F343D" w:rsidP="00D36CDA">
      <w:pPr>
        <w:tabs>
          <w:tab w:val="left" w:pos="450"/>
          <w:tab w:val="left" w:pos="900"/>
        </w:tabs>
        <w:spacing w:line="360" w:lineRule="auto"/>
        <w:ind w:left="-180" w:right="-360" w:firstLine="360"/>
        <w:jc w:val="both"/>
        <w:rPr>
          <w:rFonts w:ascii="GHEA Grapalat" w:hAnsi="GHEA Grapalat"/>
          <w:sz w:val="24"/>
          <w:szCs w:val="24"/>
          <w:lang w:val="af-ZA"/>
        </w:rPr>
      </w:pPr>
    </w:p>
    <w:p w:rsidR="001F343D" w:rsidRPr="009E0EDD" w:rsidRDefault="001F343D" w:rsidP="00D36CDA">
      <w:pPr>
        <w:tabs>
          <w:tab w:val="left" w:pos="450"/>
          <w:tab w:val="num" w:pos="600"/>
          <w:tab w:val="left" w:pos="700"/>
          <w:tab w:val="left" w:pos="900"/>
          <w:tab w:val="left" w:pos="10500"/>
        </w:tabs>
        <w:spacing w:line="360" w:lineRule="auto"/>
        <w:ind w:left="-180" w:right="-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E0EDD">
        <w:rPr>
          <w:rFonts w:ascii="GHEA Grapalat" w:hAnsi="GHEA Grapalat"/>
          <w:b/>
          <w:sz w:val="24"/>
          <w:szCs w:val="24"/>
          <w:lang w:val="hy-AM"/>
        </w:rPr>
        <w:t xml:space="preserve">3. Տվյալ բնագավառում իրականացվող քաղաքականությունը </w:t>
      </w:r>
    </w:p>
    <w:p w:rsidR="001F343D" w:rsidRPr="009E0EDD" w:rsidRDefault="001F343D" w:rsidP="00D36CDA">
      <w:pPr>
        <w:tabs>
          <w:tab w:val="left" w:pos="450"/>
          <w:tab w:val="num" w:pos="600"/>
          <w:tab w:val="left" w:pos="700"/>
          <w:tab w:val="left" w:pos="900"/>
          <w:tab w:val="left" w:pos="10500"/>
        </w:tabs>
        <w:spacing w:line="360" w:lineRule="auto"/>
        <w:ind w:left="-180" w:right="-360" w:firstLine="360"/>
        <w:jc w:val="both"/>
        <w:rPr>
          <w:rFonts w:ascii="GHEA Grapalat" w:hAnsi="GHEA Grapalat"/>
          <w:sz w:val="24"/>
          <w:szCs w:val="24"/>
          <w:lang w:val="af-ZA"/>
        </w:rPr>
      </w:pPr>
      <w:r w:rsidRPr="009E0EDD">
        <w:rPr>
          <w:rFonts w:ascii="GHEA Grapalat" w:hAnsi="GHEA Grapalat"/>
          <w:sz w:val="24"/>
          <w:szCs w:val="24"/>
          <w:lang w:val="hy-AM"/>
        </w:rPr>
        <w:t>Սույն որոշման նախագծի ընդունման դեպքում</w:t>
      </w:r>
      <w:r w:rsidRPr="009E0EDD">
        <w:rPr>
          <w:rFonts w:ascii="GHEA Grapalat" w:hAnsi="GHEA Grapalat" w:cs="Sylfaen"/>
          <w:sz w:val="24"/>
          <w:szCs w:val="24"/>
          <w:lang w:val="hy-AM"/>
        </w:rPr>
        <w:t xml:space="preserve"> նախնական</w:t>
      </w:r>
      <w:r w:rsidRPr="009E0ED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 w:cs="Sylfaen"/>
          <w:sz w:val="24"/>
          <w:szCs w:val="24"/>
          <w:lang w:val="hy-AM"/>
        </w:rPr>
        <w:t>մասնագիտական</w:t>
      </w:r>
      <w:r w:rsidRPr="009E0EDD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9E0EDD">
        <w:rPr>
          <w:rFonts w:ascii="GHEA Grapalat" w:hAnsi="GHEA Grapalat" w:cs="Sylfaen"/>
          <w:sz w:val="24"/>
          <w:szCs w:val="24"/>
          <w:lang w:val="hy-AM"/>
        </w:rPr>
        <w:t>արհեստագործական</w:t>
      </w:r>
      <w:r w:rsidRPr="009E0EDD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E0EDD">
        <w:rPr>
          <w:rFonts w:ascii="GHEA Grapalat" w:hAnsi="GHEA Grapalat" w:cs="Sylfaen"/>
          <w:sz w:val="24"/>
          <w:szCs w:val="24"/>
          <w:lang w:val="hy-AM"/>
        </w:rPr>
        <w:t>և</w:t>
      </w:r>
      <w:r w:rsidRPr="009E0ED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 w:cs="Sylfaen"/>
          <w:sz w:val="24"/>
          <w:szCs w:val="24"/>
          <w:lang w:val="hy-AM"/>
        </w:rPr>
        <w:t>միջին</w:t>
      </w:r>
      <w:r w:rsidRPr="009E0ED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 w:cs="Sylfaen"/>
          <w:sz w:val="24"/>
          <w:szCs w:val="24"/>
          <w:lang w:val="hy-AM"/>
        </w:rPr>
        <w:t>մասնագիտական</w:t>
      </w:r>
      <w:r w:rsidRPr="009E0ED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 w:cs="Sylfaen"/>
          <w:sz w:val="24"/>
          <w:szCs w:val="24"/>
          <w:lang w:val="hy-AM"/>
        </w:rPr>
        <w:t>կրթական</w:t>
      </w:r>
      <w:r w:rsidRPr="009E0EDD">
        <w:rPr>
          <w:rFonts w:ascii="GHEA Grapalat" w:hAnsi="GHEA Grapalat"/>
          <w:sz w:val="24"/>
          <w:szCs w:val="24"/>
          <w:lang w:val="hy-AM"/>
        </w:rPr>
        <w:t xml:space="preserve"> համակարգում ներկայումս տարվող քաղաքականության փոփոխություն  չի ակնկալվում:</w:t>
      </w:r>
    </w:p>
    <w:p w:rsidR="001F343D" w:rsidRPr="009E0EDD" w:rsidRDefault="001F343D" w:rsidP="00D36CDA">
      <w:pPr>
        <w:tabs>
          <w:tab w:val="left" w:pos="450"/>
          <w:tab w:val="num" w:pos="600"/>
          <w:tab w:val="left" w:pos="700"/>
          <w:tab w:val="left" w:pos="900"/>
          <w:tab w:val="left" w:pos="10500"/>
        </w:tabs>
        <w:spacing w:line="360" w:lineRule="auto"/>
        <w:ind w:left="-180" w:right="-360" w:firstLine="360"/>
        <w:jc w:val="both"/>
        <w:rPr>
          <w:rFonts w:ascii="GHEA Grapalat" w:hAnsi="GHEA Grapalat"/>
          <w:sz w:val="24"/>
          <w:szCs w:val="24"/>
          <w:lang w:val="af-ZA"/>
        </w:rPr>
      </w:pPr>
    </w:p>
    <w:p w:rsidR="001F343D" w:rsidRPr="009E0EDD" w:rsidRDefault="001F343D" w:rsidP="00D36CDA">
      <w:pPr>
        <w:pStyle w:val="ListParagraph"/>
        <w:numPr>
          <w:ilvl w:val="0"/>
          <w:numId w:val="9"/>
        </w:numPr>
        <w:tabs>
          <w:tab w:val="left" w:pos="450"/>
          <w:tab w:val="left" w:pos="700"/>
          <w:tab w:val="left" w:pos="900"/>
          <w:tab w:val="left" w:pos="1200"/>
          <w:tab w:val="left" w:pos="10500"/>
        </w:tabs>
        <w:spacing w:line="360" w:lineRule="auto"/>
        <w:ind w:left="-180" w:right="-360" w:firstLine="360"/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9E0EDD">
        <w:rPr>
          <w:rFonts w:ascii="GHEA Grapalat" w:hAnsi="GHEA Grapalat" w:cs="Sylfaen"/>
          <w:b/>
          <w:sz w:val="24"/>
          <w:szCs w:val="24"/>
        </w:rPr>
        <w:t>Կարգավորման</w:t>
      </w:r>
      <w:proofErr w:type="spellEnd"/>
      <w:r w:rsidRPr="009E0EDD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9E0EDD">
        <w:rPr>
          <w:rFonts w:ascii="GHEA Grapalat" w:hAnsi="GHEA Grapalat"/>
          <w:b/>
          <w:sz w:val="24"/>
          <w:szCs w:val="24"/>
        </w:rPr>
        <w:t>նպատակը</w:t>
      </w:r>
      <w:proofErr w:type="spellEnd"/>
      <w:r w:rsidRPr="009E0EDD"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 w:rsidRPr="009E0EDD">
        <w:rPr>
          <w:rFonts w:ascii="GHEA Grapalat" w:hAnsi="GHEA Grapalat"/>
          <w:b/>
          <w:sz w:val="24"/>
          <w:szCs w:val="24"/>
        </w:rPr>
        <w:t>բնույթը</w:t>
      </w:r>
      <w:proofErr w:type="spellEnd"/>
    </w:p>
    <w:p w:rsidR="001F343D" w:rsidRPr="009E0EDD" w:rsidRDefault="001F343D" w:rsidP="002D6EEB">
      <w:pPr>
        <w:tabs>
          <w:tab w:val="left" w:pos="450"/>
          <w:tab w:val="left" w:pos="900"/>
        </w:tabs>
        <w:spacing w:line="360" w:lineRule="auto"/>
        <w:ind w:left="-180" w:right="-360" w:firstLine="360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   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Իրավական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ակտի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ընդունումը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պայմանավորված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է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ՀՀ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կառավարության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2001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թվականի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փետրվարի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22-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ի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N 125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և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2013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թվականի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հոկտեմբերի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3-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ի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N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en-US"/>
        </w:rPr>
        <w:t xml:space="preserve"> 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>1106-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Ն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ներկայումս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գործող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որոշումներով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կանոնակարգված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ՀՀ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պետական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կառավարչական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հիմնարկներին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,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ինչպես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նաև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պետական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ոչ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proofErr w:type="spellStart"/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առևտրային</w:t>
      </w:r>
      <w:proofErr w:type="spellEnd"/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կազմակերպություններին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ամրացված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գույքի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(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տարածքի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)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վարձակալության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տրամադրման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ընթացակարգերի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փոխարեն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գործընթացը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մեկ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միասնական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ընթացակարգով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և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մոտեցումներով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իրականացնելու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անհրաժեշտությամբ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,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որը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կնպաստի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պետական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գույքի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վարձակալության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տրամադրման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գործընթացի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արդյունավետության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բարձրացմանը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և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ծառայությունների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որակի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բարելավմանը</w:t>
      </w:r>
      <w:r w:rsidR="002D6EEB" w:rsidRPr="009E0EDD">
        <w:rPr>
          <w:rFonts w:ascii="GHEA Grapalat" w:hAnsi="GHEA Grapalat"/>
          <w:bCs/>
          <w:kern w:val="16"/>
          <w:sz w:val="24"/>
          <w:szCs w:val="24"/>
          <w:lang w:val="en-US"/>
        </w:rPr>
        <w:t xml:space="preserve">, </w:t>
      </w:r>
      <w:proofErr w:type="spellStart"/>
      <w:r w:rsidR="002D6EEB" w:rsidRPr="009E0EDD">
        <w:rPr>
          <w:rFonts w:ascii="GHEA Grapalat" w:hAnsi="GHEA Grapalat"/>
          <w:bCs/>
          <w:kern w:val="16"/>
          <w:sz w:val="24"/>
          <w:szCs w:val="24"/>
          <w:lang w:val="en-US"/>
        </w:rPr>
        <w:t>ինչպես</w:t>
      </w:r>
      <w:proofErr w:type="spellEnd"/>
      <w:r w:rsidR="002D6EEB" w:rsidRPr="009E0EDD">
        <w:rPr>
          <w:rFonts w:ascii="GHEA Grapalat" w:hAnsi="GHEA Grapalat"/>
          <w:bCs/>
          <w:kern w:val="16"/>
          <w:sz w:val="24"/>
          <w:szCs w:val="24"/>
          <w:lang w:val="en-US"/>
        </w:rPr>
        <w:t xml:space="preserve"> </w:t>
      </w:r>
      <w:proofErr w:type="spellStart"/>
      <w:r w:rsidR="002D6EEB" w:rsidRPr="009E0EDD">
        <w:rPr>
          <w:rFonts w:ascii="GHEA Grapalat" w:hAnsi="GHEA Grapalat"/>
          <w:bCs/>
          <w:kern w:val="16"/>
          <w:sz w:val="24"/>
          <w:szCs w:val="24"/>
          <w:lang w:val="en-US"/>
        </w:rPr>
        <w:t>նաև</w:t>
      </w:r>
      <w:proofErr w:type="spellEnd"/>
      <w:r w:rsidR="002D6EEB" w:rsidRPr="009E0EDD">
        <w:rPr>
          <w:rFonts w:ascii="GHEA Grapalat" w:hAnsi="GHEA Grapalat"/>
          <w:bCs/>
          <w:kern w:val="16"/>
          <w:sz w:val="24"/>
          <w:szCs w:val="24"/>
          <w:lang w:val="en-US"/>
        </w:rPr>
        <w:t xml:space="preserve"> </w:t>
      </w:r>
      <w:proofErr w:type="spellStart"/>
      <w:r w:rsidR="002D6EEB" w:rsidRPr="009E0EDD">
        <w:rPr>
          <w:rFonts w:ascii="GHEA Grapalat" w:hAnsi="GHEA Grapalat"/>
          <w:bCs/>
          <w:kern w:val="16"/>
          <w:sz w:val="24"/>
          <w:szCs w:val="24"/>
          <w:lang w:val="en-US"/>
        </w:rPr>
        <w:t>կկանոնակարգի</w:t>
      </w:r>
      <w:proofErr w:type="spellEnd"/>
      <w:r w:rsidR="002D6EEB" w:rsidRPr="009E0EDD">
        <w:rPr>
          <w:rFonts w:ascii="GHEA Grapalat" w:hAnsi="GHEA Grapalat"/>
          <w:bCs/>
          <w:kern w:val="16"/>
          <w:sz w:val="24"/>
          <w:szCs w:val="24"/>
          <w:lang w:val="en-US"/>
        </w:rPr>
        <w:t xml:space="preserve"> </w:t>
      </w:r>
      <w:proofErr w:type="spellStart"/>
      <w:r w:rsidR="002D6EEB" w:rsidRPr="009E0EDD">
        <w:rPr>
          <w:rFonts w:ascii="GHEA Grapalat" w:hAnsi="GHEA Grapalat"/>
          <w:bCs/>
          <w:kern w:val="16"/>
          <w:sz w:val="24"/>
          <w:szCs w:val="24"/>
          <w:lang w:val="en-US"/>
        </w:rPr>
        <w:t>նախնական</w:t>
      </w:r>
      <w:proofErr w:type="spellEnd"/>
      <w:r w:rsidR="002D6EEB" w:rsidRPr="009E0EDD">
        <w:rPr>
          <w:rFonts w:ascii="GHEA Grapalat" w:hAnsi="GHEA Grapalat"/>
          <w:bCs/>
          <w:kern w:val="16"/>
          <w:sz w:val="24"/>
          <w:szCs w:val="24"/>
          <w:lang w:val="en-US"/>
        </w:rPr>
        <w:t xml:space="preserve"> </w:t>
      </w:r>
      <w:proofErr w:type="spellStart"/>
      <w:r w:rsidR="002D6EEB" w:rsidRPr="009E0EDD">
        <w:rPr>
          <w:rFonts w:ascii="GHEA Grapalat" w:hAnsi="GHEA Grapalat" w:cs="Arial Unicode"/>
          <w:bCs/>
          <w:color w:val="000000"/>
          <w:sz w:val="24"/>
          <w:szCs w:val="24"/>
        </w:rPr>
        <w:t>մասնագիտական</w:t>
      </w:r>
      <w:proofErr w:type="spellEnd"/>
      <w:r w:rsidR="002D6EEB" w:rsidRPr="009E0EDD">
        <w:rPr>
          <w:rFonts w:ascii="Arial" w:hAnsi="Arial" w:cs="Arial"/>
          <w:bCs/>
          <w:color w:val="000000"/>
          <w:sz w:val="24"/>
          <w:szCs w:val="24"/>
        </w:rPr>
        <w:t> </w:t>
      </w:r>
      <w:r w:rsidR="002D6EEB" w:rsidRPr="009E0EDD">
        <w:rPr>
          <w:rFonts w:ascii="GHEA Grapalat" w:hAnsi="GHEA Grapalat" w:cs="Arial Unicode"/>
          <w:bCs/>
          <w:color w:val="000000"/>
          <w:sz w:val="24"/>
          <w:szCs w:val="24"/>
        </w:rPr>
        <w:t>(</w:t>
      </w:r>
      <w:proofErr w:type="spellStart"/>
      <w:r w:rsidR="002D6EEB" w:rsidRPr="009E0EDD">
        <w:rPr>
          <w:rFonts w:ascii="GHEA Grapalat" w:hAnsi="GHEA Grapalat" w:cs="Arial Unicode"/>
          <w:bCs/>
          <w:color w:val="000000"/>
          <w:sz w:val="24"/>
          <w:szCs w:val="24"/>
        </w:rPr>
        <w:t>արհեստագործական</w:t>
      </w:r>
      <w:proofErr w:type="spellEnd"/>
      <w:r w:rsidR="002D6EEB" w:rsidRPr="009E0EDD">
        <w:rPr>
          <w:rFonts w:ascii="GHEA Grapalat" w:hAnsi="GHEA Grapalat" w:cs="Arial Unicode"/>
          <w:bCs/>
          <w:color w:val="000000"/>
          <w:sz w:val="24"/>
          <w:szCs w:val="24"/>
        </w:rPr>
        <w:t>)</w:t>
      </w:r>
      <w:r w:rsidR="002D6EEB" w:rsidRPr="009E0EDD">
        <w:rPr>
          <w:rFonts w:ascii="Arial" w:hAnsi="Arial" w:cs="Arial"/>
          <w:bCs/>
          <w:color w:val="000000"/>
          <w:sz w:val="24"/>
          <w:szCs w:val="24"/>
        </w:rPr>
        <w:t> </w:t>
      </w:r>
      <w:r w:rsidR="002D6EEB" w:rsidRPr="009E0EDD">
        <w:rPr>
          <w:rFonts w:ascii="GHEA Grapalat" w:hAnsi="GHEA Grapalat" w:cs="Arial Unicode"/>
          <w:bCs/>
          <w:color w:val="000000"/>
          <w:sz w:val="24"/>
          <w:szCs w:val="24"/>
        </w:rPr>
        <w:t xml:space="preserve">և </w:t>
      </w:r>
      <w:proofErr w:type="spellStart"/>
      <w:r w:rsidR="002D6EEB" w:rsidRPr="009E0EDD">
        <w:rPr>
          <w:rFonts w:ascii="GHEA Grapalat" w:hAnsi="GHEA Grapalat" w:cs="Arial Unicode"/>
          <w:bCs/>
          <w:color w:val="000000"/>
          <w:sz w:val="24"/>
          <w:szCs w:val="24"/>
        </w:rPr>
        <w:t>միջին</w:t>
      </w:r>
      <w:proofErr w:type="spellEnd"/>
      <w:r w:rsidR="002D6EEB" w:rsidRPr="009E0EDD">
        <w:rPr>
          <w:rFonts w:ascii="GHEA Grapalat" w:hAnsi="GHEA Grapalat" w:cs="Arial Unicode"/>
          <w:bCs/>
          <w:color w:val="000000"/>
          <w:sz w:val="24"/>
          <w:szCs w:val="24"/>
        </w:rPr>
        <w:t xml:space="preserve"> </w:t>
      </w:r>
      <w:proofErr w:type="spellStart"/>
      <w:r w:rsidR="002D6EEB" w:rsidRPr="009E0EDD">
        <w:rPr>
          <w:rFonts w:ascii="GHEA Grapalat" w:hAnsi="GHEA Grapalat" w:cs="Arial Unicode"/>
          <w:bCs/>
          <w:color w:val="000000"/>
          <w:sz w:val="24"/>
          <w:szCs w:val="24"/>
        </w:rPr>
        <w:t>մասնագիտակա</w:t>
      </w:r>
      <w:r w:rsidR="002D6EEB" w:rsidRPr="009E0EDD">
        <w:rPr>
          <w:rFonts w:ascii="GHEA Grapalat" w:hAnsi="GHEA Grapalat"/>
          <w:bCs/>
          <w:color w:val="000000"/>
          <w:sz w:val="24"/>
          <w:szCs w:val="24"/>
        </w:rPr>
        <w:t>ն</w:t>
      </w:r>
      <w:proofErr w:type="spellEnd"/>
      <w:r w:rsidR="002D6EEB" w:rsidRPr="009E0EDD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proofErr w:type="spellStart"/>
      <w:r w:rsidR="002D6EEB" w:rsidRPr="009E0EDD">
        <w:rPr>
          <w:rFonts w:ascii="GHEA Grapalat" w:hAnsi="GHEA Grapalat"/>
          <w:bCs/>
          <w:color w:val="000000"/>
          <w:sz w:val="24"/>
          <w:szCs w:val="24"/>
        </w:rPr>
        <w:t>ուսումնական</w:t>
      </w:r>
      <w:proofErr w:type="spellEnd"/>
      <w:r w:rsidR="002D6EEB" w:rsidRPr="009E0EDD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proofErr w:type="spellStart"/>
      <w:r w:rsidR="002D6EEB" w:rsidRPr="009E0EDD">
        <w:rPr>
          <w:rFonts w:ascii="GHEA Grapalat" w:hAnsi="GHEA Grapalat"/>
          <w:bCs/>
          <w:color w:val="000000"/>
          <w:sz w:val="24"/>
          <w:szCs w:val="24"/>
        </w:rPr>
        <w:t>հաստատությունների</w:t>
      </w:r>
      <w:proofErr w:type="spellEnd"/>
      <w:r w:rsidR="002D6EEB" w:rsidRPr="009E0EDD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proofErr w:type="spellStart"/>
      <w:r w:rsidR="002D6EEB" w:rsidRPr="009E0EDD">
        <w:rPr>
          <w:rFonts w:ascii="GHEA Grapalat" w:hAnsi="GHEA Grapalat" w:cs="Sylfaen"/>
          <w:color w:val="000000"/>
          <w:sz w:val="24"/>
          <w:szCs w:val="24"/>
        </w:rPr>
        <w:t>կոլեգիալ</w:t>
      </w:r>
      <w:proofErr w:type="spellEnd"/>
      <w:r w:rsidR="002D6EEB" w:rsidRPr="009E0EDD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2D6EEB" w:rsidRPr="009E0EDD">
        <w:rPr>
          <w:rFonts w:ascii="GHEA Grapalat" w:hAnsi="GHEA Grapalat" w:cs="Sylfaen"/>
          <w:color w:val="000000"/>
          <w:sz w:val="24"/>
          <w:szCs w:val="24"/>
        </w:rPr>
        <w:t>կառավարման</w:t>
      </w:r>
      <w:proofErr w:type="spellEnd"/>
      <w:r w:rsidR="002D6EEB" w:rsidRPr="009E0EDD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2D6EEB" w:rsidRPr="009E0EDD">
        <w:rPr>
          <w:rFonts w:ascii="GHEA Grapalat" w:hAnsi="GHEA Grapalat" w:cs="Sylfaen"/>
          <w:color w:val="000000"/>
          <w:sz w:val="24"/>
          <w:szCs w:val="24"/>
        </w:rPr>
        <w:t>մարմնի</w:t>
      </w:r>
      <w:proofErr w:type="spellEnd"/>
      <w:r w:rsidR="002D6EEB" w:rsidRPr="009E0EDD">
        <w:rPr>
          <w:rFonts w:ascii="GHEA Grapalat" w:hAnsi="GHEA Grapalat"/>
          <w:color w:val="000000"/>
          <w:sz w:val="24"/>
          <w:szCs w:val="24"/>
          <w:lang w:val="en-US"/>
        </w:rPr>
        <w:t xml:space="preserve">` </w:t>
      </w:r>
      <w:proofErr w:type="spellStart"/>
      <w:r w:rsidR="002D6EEB" w:rsidRPr="009E0EDD">
        <w:rPr>
          <w:rFonts w:ascii="GHEA Grapalat" w:hAnsi="GHEA Grapalat" w:cs="Sylfaen"/>
          <w:color w:val="000000"/>
          <w:sz w:val="24"/>
          <w:szCs w:val="24"/>
        </w:rPr>
        <w:t>խորհրդի</w:t>
      </w:r>
      <w:proofErr w:type="spellEnd"/>
      <w:r w:rsidR="002D6EEB" w:rsidRPr="009E0ED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2D6EEB" w:rsidRPr="009E0EDD">
        <w:rPr>
          <w:rFonts w:ascii="GHEA Grapalat" w:hAnsi="GHEA Grapalat" w:cs="Sylfaen"/>
          <w:color w:val="000000"/>
          <w:sz w:val="24"/>
          <w:szCs w:val="24"/>
        </w:rPr>
        <w:t>թեկնածուների</w:t>
      </w:r>
      <w:proofErr w:type="spellEnd"/>
      <w:r w:rsidR="002D6EEB" w:rsidRPr="009E0ED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2D6EEB" w:rsidRPr="009E0EDD">
        <w:rPr>
          <w:rFonts w:ascii="GHEA Grapalat" w:hAnsi="GHEA Grapalat" w:cs="Sylfaen"/>
          <w:color w:val="000000"/>
          <w:sz w:val="24"/>
          <w:szCs w:val="24"/>
        </w:rPr>
        <w:t>առաջադրման</w:t>
      </w:r>
      <w:proofErr w:type="spellEnd"/>
      <w:r w:rsidR="002D6EEB" w:rsidRPr="009E0EDD">
        <w:rPr>
          <w:rFonts w:ascii="GHEA Grapalat" w:hAnsi="GHEA Grapalat" w:cs="Sylfaen"/>
          <w:color w:val="000000"/>
          <w:sz w:val="24"/>
          <w:szCs w:val="24"/>
        </w:rPr>
        <w:t xml:space="preserve">, </w:t>
      </w:r>
      <w:proofErr w:type="spellStart"/>
      <w:r w:rsidR="002D6EEB" w:rsidRPr="009E0EDD">
        <w:rPr>
          <w:rFonts w:ascii="GHEA Grapalat" w:hAnsi="GHEA Grapalat" w:cs="Sylfaen"/>
          <w:color w:val="000000"/>
          <w:sz w:val="24"/>
          <w:szCs w:val="24"/>
        </w:rPr>
        <w:t>ներկայացման</w:t>
      </w:r>
      <w:proofErr w:type="spellEnd"/>
      <w:r w:rsidR="002D6EEB" w:rsidRPr="009E0EDD">
        <w:rPr>
          <w:rFonts w:ascii="GHEA Grapalat" w:hAnsi="GHEA Grapalat" w:cs="Sylfaen"/>
          <w:color w:val="000000"/>
          <w:sz w:val="24"/>
          <w:szCs w:val="24"/>
        </w:rPr>
        <w:t xml:space="preserve"> և/</w:t>
      </w:r>
      <w:proofErr w:type="spellStart"/>
      <w:r w:rsidR="002D6EEB" w:rsidRPr="009E0ED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="002D6EEB" w:rsidRPr="009E0ED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2D6EEB" w:rsidRPr="009E0EDD">
        <w:rPr>
          <w:rFonts w:ascii="GHEA Grapalat" w:hAnsi="GHEA Grapalat" w:cs="Sylfaen"/>
          <w:color w:val="000000"/>
          <w:sz w:val="24"/>
          <w:szCs w:val="24"/>
        </w:rPr>
        <w:t>համալրման</w:t>
      </w:r>
      <w:proofErr w:type="spellEnd"/>
      <w:r w:rsidR="002D6EEB" w:rsidRPr="009E0ED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2D6EEB" w:rsidRPr="009E0EDD">
        <w:rPr>
          <w:rFonts w:ascii="GHEA Grapalat" w:hAnsi="GHEA Grapalat" w:cs="Sylfaen"/>
          <w:color w:val="000000"/>
          <w:sz w:val="24"/>
          <w:szCs w:val="24"/>
        </w:rPr>
        <w:t>գործընթացը</w:t>
      </w:r>
      <w:proofErr w:type="spellEnd"/>
      <w:r w:rsidR="002D6EEB" w:rsidRPr="009E0EDD">
        <w:rPr>
          <w:rFonts w:ascii="GHEA Grapalat" w:hAnsi="GHEA Grapalat" w:cs="Sylfaen"/>
          <w:color w:val="000000"/>
          <w:sz w:val="24"/>
          <w:szCs w:val="24"/>
        </w:rPr>
        <w:t>:</w:t>
      </w:r>
    </w:p>
    <w:p w:rsidR="002D6EEB" w:rsidRPr="009E0EDD" w:rsidRDefault="002D6EEB" w:rsidP="002D6EEB">
      <w:pPr>
        <w:tabs>
          <w:tab w:val="left" w:pos="450"/>
          <w:tab w:val="left" w:pos="900"/>
        </w:tabs>
        <w:spacing w:line="360" w:lineRule="auto"/>
        <w:ind w:left="-180" w:right="-360" w:firstLine="360"/>
        <w:jc w:val="both"/>
        <w:rPr>
          <w:rFonts w:ascii="GHEA Grapalat" w:hAnsi="GHEA Grapalat"/>
          <w:sz w:val="16"/>
          <w:szCs w:val="16"/>
        </w:rPr>
      </w:pPr>
    </w:p>
    <w:p w:rsidR="001F343D" w:rsidRPr="009E0EDD" w:rsidRDefault="001F343D" w:rsidP="00D36CDA">
      <w:pPr>
        <w:tabs>
          <w:tab w:val="left" w:pos="450"/>
          <w:tab w:val="num" w:pos="600"/>
          <w:tab w:val="left" w:pos="700"/>
          <w:tab w:val="left" w:pos="900"/>
          <w:tab w:val="left" w:pos="10500"/>
        </w:tabs>
        <w:spacing w:line="360" w:lineRule="auto"/>
        <w:ind w:left="-180" w:right="-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E0EDD">
        <w:rPr>
          <w:rFonts w:ascii="GHEA Grapalat" w:hAnsi="GHEA Grapalat"/>
          <w:b/>
          <w:sz w:val="24"/>
          <w:szCs w:val="24"/>
          <w:lang w:val="hy-AM"/>
        </w:rPr>
        <w:t>5. Նախագծի մշակման գործընթացում ներգրավված ինստիտուտները և անձինք</w:t>
      </w:r>
    </w:p>
    <w:p w:rsidR="001F343D" w:rsidRPr="009E0EDD" w:rsidRDefault="001F343D" w:rsidP="00D36CDA">
      <w:pPr>
        <w:tabs>
          <w:tab w:val="left" w:pos="450"/>
          <w:tab w:val="left" w:pos="540"/>
          <w:tab w:val="num" w:pos="600"/>
          <w:tab w:val="left" w:pos="900"/>
          <w:tab w:val="left" w:pos="1440"/>
          <w:tab w:val="left" w:pos="10500"/>
        </w:tabs>
        <w:spacing w:line="360" w:lineRule="auto"/>
        <w:ind w:left="-180" w:righ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9E0EDD">
        <w:rPr>
          <w:rFonts w:ascii="GHEA Grapalat" w:hAnsi="GHEA Grapalat"/>
          <w:sz w:val="24"/>
          <w:szCs w:val="24"/>
          <w:lang w:val="hy-AM"/>
        </w:rPr>
        <w:t>Սույն որոշման նախագծի մշակման գործընթացին չկան ներգրավված կառույցներ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t>:</w:t>
      </w:r>
    </w:p>
    <w:p w:rsidR="001F343D" w:rsidRPr="009E0EDD" w:rsidRDefault="001F343D" w:rsidP="00D36CDA">
      <w:pPr>
        <w:tabs>
          <w:tab w:val="left" w:pos="450"/>
          <w:tab w:val="num" w:pos="600"/>
          <w:tab w:val="left" w:pos="700"/>
          <w:tab w:val="left" w:pos="900"/>
          <w:tab w:val="left" w:pos="10500"/>
        </w:tabs>
        <w:spacing w:line="360" w:lineRule="auto"/>
        <w:ind w:left="-180" w:right="-360" w:firstLine="360"/>
        <w:jc w:val="both"/>
        <w:rPr>
          <w:rFonts w:ascii="GHEA Grapalat" w:hAnsi="GHEA Grapalat"/>
          <w:sz w:val="16"/>
          <w:szCs w:val="16"/>
          <w:lang w:val="hy-AM"/>
        </w:rPr>
      </w:pPr>
    </w:p>
    <w:p w:rsidR="001F343D" w:rsidRPr="009E0EDD" w:rsidRDefault="001F343D" w:rsidP="00D36CDA">
      <w:pPr>
        <w:tabs>
          <w:tab w:val="left" w:pos="450"/>
          <w:tab w:val="num" w:pos="600"/>
          <w:tab w:val="left" w:pos="700"/>
          <w:tab w:val="left" w:pos="900"/>
          <w:tab w:val="left" w:pos="10500"/>
        </w:tabs>
        <w:spacing w:line="360" w:lineRule="auto"/>
        <w:ind w:left="-180" w:right="-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E0EDD">
        <w:rPr>
          <w:rFonts w:ascii="GHEA Grapalat" w:hAnsi="GHEA Grapalat"/>
          <w:b/>
          <w:sz w:val="24"/>
          <w:szCs w:val="24"/>
          <w:lang w:val="hy-AM"/>
        </w:rPr>
        <w:t>6. Ակնկալվող արդյունքը</w:t>
      </w:r>
    </w:p>
    <w:p w:rsidR="001F343D" w:rsidRPr="009E0EDD" w:rsidRDefault="001F343D" w:rsidP="00D36CDA">
      <w:pPr>
        <w:tabs>
          <w:tab w:val="left" w:pos="450"/>
          <w:tab w:val="left" w:pos="900"/>
        </w:tabs>
        <w:spacing w:line="360" w:lineRule="auto"/>
        <w:ind w:left="-180" w:right="-360" w:firstLine="360"/>
        <w:jc w:val="both"/>
        <w:rPr>
          <w:rFonts w:ascii="GHEA Grapalat" w:hAnsi="GHEA Grapalat" w:cs="Tahoma"/>
          <w:bCs/>
          <w:kern w:val="16"/>
          <w:sz w:val="24"/>
          <w:szCs w:val="24"/>
          <w:lang w:val="hy-AM"/>
        </w:rPr>
      </w:pP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Պ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ետական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ոչ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առևտրային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կազմակերպություններին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sz w:val="24"/>
          <w:szCs w:val="24"/>
          <w:lang w:val="hy-AM"/>
        </w:rPr>
        <w:t xml:space="preserve">անհատույց օգտագործման իրավունքով տրամադրված պետական սեփականություն հանդիսացող գույքի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վարձակալությամբ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տրամադրման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գործընթացը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կիրականացվի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մեկ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միասնական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կանոնակարգով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և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մոտեցմամբ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,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ինչը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կնպաստի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գործընթացների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թափանցիկության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և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հրապարակայնության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աճին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,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ՊՈԱԿ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>-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ներին անհատույց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օգտագործման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տրամադրված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գույքի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վարձակալությունից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գանձվող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միջոցների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բաշխման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գործընթացում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միասնական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սկզբունքների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սահմանմանը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(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Հայաստանի Հանրապետության 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lastRenderedPageBreak/>
        <w:t>ֆինանսների նախարարությունը ուսումնարաններին և քոլեջներին անհատույց օգտագործման իրավունքով ամրացված տարածքների վարձակալությունից մուտքագրված միջոց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softHyphen/>
        <w:t>ների 20 տոկոսը տվյալ բյուջետային տարվա վերջում, Հայաստանի Հանրա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softHyphen/>
        <w:t>պետու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softHyphen/>
        <w:t>թյան պետական բյուջեով նախատեսված, Հայաստանի Հանրապե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softHyphen/>
        <w:t>տության կառավա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softHyphen/>
        <w:t>րության պահուստային ֆոնդից լիազոր մարմնի ներկայացմամբ, որպես ուսումնարաններին և քոլեջներին իրենց կանոնադրական գոր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softHyphen/>
        <w:t>ծառույթների իրականացման համար լրացուցիչ հատկացում, տրամադրում է կազմա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softHyphen/>
        <w:t>կեր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softHyphen/>
        <w:t>պության կառավարումն իրականացնող լիազորված պետական մարմնին` համապա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softHyphen/>
        <w:t>տասխան ուսումնարաններին և քոլեջներին փոխանցելու համար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),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իսկ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վարձակալական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վճարների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մեծությունը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կսահմանվի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շուկայական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գնահատման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արդյունքներից</w:t>
      </w:r>
      <w:r w:rsidRPr="009E0EDD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>ելնելով</w:t>
      </w:r>
      <w:r w:rsidRPr="009E0EDD">
        <w:rPr>
          <w:rFonts w:ascii="GHEA Grapalat" w:hAnsi="GHEA Grapalat" w:cs="Tahoma"/>
          <w:bCs/>
          <w:kern w:val="16"/>
          <w:sz w:val="24"/>
          <w:szCs w:val="24"/>
          <w:lang w:val="hy-AM"/>
        </w:rPr>
        <w:t>։</w:t>
      </w:r>
    </w:p>
    <w:p w:rsidR="002D6EEB" w:rsidRPr="009E0EDD" w:rsidRDefault="002D6EEB" w:rsidP="00D36CDA">
      <w:pPr>
        <w:tabs>
          <w:tab w:val="left" w:pos="450"/>
          <w:tab w:val="left" w:pos="900"/>
        </w:tabs>
        <w:spacing w:line="360" w:lineRule="auto"/>
        <w:ind w:left="-180" w:right="-360" w:firstLine="360"/>
        <w:jc w:val="both"/>
        <w:rPr>
          <w:rFonts w:ascii="GHEA Grapalat" w:hAnsi="GHEA Grapalat" w:cs="Tahoma"/>
          <w:bCs/>
          <w:kern w:val="16"/>
          <w:sz w:val="24"/>
          <w:szCs w:val="24"/>
          <w:lang w:val="hy-AM"/>
        </w:rPr>
      </w:pP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t>Միևնույն ժամանակ</w:t>
      </w:r>
      <w:r w:rsidR="00D2780D"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t>,</w:t>
      </w:r>
      <w:r w:rsidRPr="009E0EDD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Cs/>
          <w:kern w:val="16"/>
          <w:sz w:val="24"/>
          <w:szCs w:val="24"/>
          <w:lang w:val="hy-AM"/>
        </w:rPr>
        <w:t xml:space="preserve">նախնական </w:t>
      </w:r>
      <w:r w:rsidRPr="009E0EDD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մասնագիտական</w:t>
      </w:r>
      <w:r w:rsidRPr="009E0EDD">
        <w:rPr>
          <w:rFonts w:ascii="Arial" w:hAnsi="Arial" w:cs="Arial"/>
          <w:bCs/>
          <w:color w:val="000000"/>
          <w:sz w:val="24"/>
          <w:szCs w:val="24"/>
          <w:lang w:val="hy-AM"/>
        </w:rPr>
        <w:t> </w:t>
      </w:r>
      <w:r w:rsidRPr="009E0EDD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(արհեստագործական)</w:t>
      </w:r>
      <w:r w:rsidRPr="009E0EDD">
        <w:rPr>
          <w:rFonts w:ascii="Arial" w:hAnsi="Arial" w:cs="Arial"/>
          <w:bCs/>
          <w:color w:val="000000"/>
          <w:sz w:val="24"/>
          <w:szCs w:val="24"/>
          <w:lang w:val="hy-AM"/>
        </w:rPr>
        <w:t> </w:t>
      </w:r>
      <w:r w:rsidRPr="009E0EDD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և միջին մասնագիտակա</w:t>
      </w:r>
      <w:r w:rsidRPr="009E0ED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ն ուսումնական հաստատությունների </w:t>
      </w:r>
      <w:r w:rsidRPr="009E0EDD">
        <w:rPr>
          <w:rFonts w:ascii="GHEA Grapalat" w:hAnsi="GHEA Grapalat" w:cs="Sylfaen"/>
          <w:color w:val="000000"/>
          <w:sz w:val="24"/>
          <w:szCs w:val="24"/>
          <w:lang w:val="hy-AM"/>
        </w:rPr>
        <w:t>կոլեգիալ</w:t>
      </w:r>
      <w:r w:rsidRPr="009E0ED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 w:cs="Sylfaen"/>
          <w:color w:val="000000"/>
          <w:sz w:val="24"/>
          <w:szCs w:val="24"/>
          <w:lang w:val="hy-AM"/>
        </w:rPr>
        <w:t>կառավարման</w:t>
      </w:r>
      <w:r w:rsidRPr="009E0ED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 w:cs="Sylfaen"/>
          <w:color w:val="000000"/>
          <w:sz w:val="24"/>
          <w:szCs w:val="24"/>
          <w:lang w:val="hy-AM"/>
        </w:rPr>
        <w:t>մարմնի</w:t>
      </w:r>
      <w:r w:rsidRPr="009E0EDD"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  <w:r w:rsidRPr="009E0EDD">
        <w:rPr>
          <w:rFonts w:ascii="GHEA Grapalat" w:hAnsi="GHEA Grapalat" w:cs="Sylfaen"/>
          <w:color w:val="000000"/>
          <w:sz w:val="24"/>
          <w:szCs w:val="24"/>
          <w:lang w:val="hy-AM"/>
        </w:rPr>
        <w:t>խորհրդի թեկնածուների առաջադրման, ներկայացման և/կամ համալրման գործընթացը կանոնակարգ</w:t>
      </w:r>
      <w:r w:rsidR="00D201C4" w:rsidRPr="009E0EDD">
        <w:rPr>
          <w:rFonts w:ascii="GHEA Grapalat" w:hAnsi="GHEA Grapalat" w:cs="Sylfaen"/>
          <w:color w:val="000000"/>
          <w:sz w:val="24"/>
          <w:szCs w:val="24"/>
          <w:lang w:val="hy-AM"/>
        </w:rPr>
        <w:t>ելով և հստակեցնելով</w:t>
      </w:r>
      <w:r w:rsidR="00D2780D" w:rsidRPr="009E0ED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, </w:t>
      </w:r>
      <w:r w:rsidRPr="009E0EDD">
        <w:rPr>
          <w:rFonts w:ascii="GHEA Grapalat" w:hAnsi="GHEA Grapalat" w:cs="Sylfaen"/>
          <w:color w:val="000000"/>
          <w:sz w:val="24"/>
          <w:szCs w:val="24"/>
          <w:lang w:val="hy-AM"/>
        </w:rPr>
        <w:t>հնարավորություն կտ</w:t>
      </w:r>
      <w:r w:rsidR="00D201C4" w:rsidRPr="009E0EDD">
        <w:rPr>
          <w:rFonts w:ascii="GHEA Grapalat" w:hAnsi="GHEA Grapalat" w:cs="Sylfaen"/>
          <w:color w:val="000000"/>
          <w:sz w:val="24"/>
          <w:szCs w:val="24"/>
          <w:lang w:val="hy-AM"/>
        </w:rPr>
        <w:t>րվի</w:t>
      </w:r>
      <w:r w:rsidRPr="009E0ED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զերծ մնալ հետագա հնարավոր խախտումներից:</w:t>
      </w:r>
    </w:p>
    <w:p w:rsidR="001F343D" w:rsidRPr="009E0EDD" w:rsidRDefault="001F343D" w:rsidP="00D36CDA">
      <w:pPr>
        <w:tabs>
          <w:tab w:val="left" w:pos="450"/>
        </w:tabs>
        <w:spacing w:line="360" w:lineRule="auto"/>
        <w:ind w:left="-180" w:right="-360" w:firstLine="360"/>
        <w:jc w:val="both"/>
        <w:rPr>
          <w:rFonts w:ascii="GHEA Grapalat" w:hAnsi="GHEA Grapalat" w:cs="Arial"/>
          <w:bCs/>
          <w:kern w:val="16"/>
          <w:sz w:val="24"/>
          <w:szCs w:val="24"/>
          <w:lang w:val="hy-AM"/>
        </w:rPr>
      </w:pPr>
    </w:p>
    <w:p w:rsidR="001F343D" w:rsidRPr="009E0EDD" w:rsidRDefault="001F343D" w:rsidP="00D36CDA">
      <w:pPr>
        <w:tabs>
          <w:tab w:val="left" w:pos="450"/>
        </w:tabs>
        <w:spacing w:line="360" w:lineRule="auto"/>
        <w:ind w:left="-180" w:right="-360" w:firstLine="36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D201C4" w:rsidRPr="009E0EDD" w:rsidRDefault="00D201C4" w:rsidP="00D36CDA">
      <w:pPr>
        <w:tabs>
          <w:tab w:val="left" w:pos="450"/>
        </w:tabs>
        <w:spacing w:line="360" w:lineRule="auto"/>
        <w:ind w:left="-180" w:right="-360" w:firstLine="36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C41EAD" w:rsidRPr="009E0EDD" w:rsidRDefault="00C41EAD" w:rsidP="00D36CDA">
      <w:pPr>
        <w:tabs>
          <w:tab w:val="left" w:pos="450"/>
        </w:tabs>
        <w:spacing w:line="360" w:lineRule="auto"/>
        <w:ind w:left="-180" w:right="-360" w:firstLine="36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C41EAD" w:rsidRPr="009E0EDD" w:rsidRDefault="00C41EAD" w:rsidP="00D36CDA">
      <w:pPr>
        <w:tabs>
          <w:tab w:val="left" w:pos="450"/>
        </w:tabs>
        <w:spacing w:line="360" w:lineRule="auto"/>
        <w:ind w:left="-180" w:right="-360" w:firstLine="36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C41EAD" w:rsidRPr="009E0EDD" w:rsidRDefault="00C41EAD" w:rsidP="00D36CDA">
      <w:pPr>
        <w:tabs>
          <w:tab w:val="left" w:pos="450"/>
        </w:tabs>
        <w:spacing w:line="360" w:lineRule="auto"/>
        <w:ind w:left="-180" w:right="-360" w:firstLine="36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C41EAD" w:rsidRPr="009E0EDD" w:rsidRDefault="00C41EAD" w:rsidP="00D36CDA">
      <w:pPr>
        <w:tabs>
          <w:tab w:val="left" w:pos="450"/>
        </w:tabs>
        <w:spacing w:line="360" w:lineRule="auto"/>
        <w:ind w:left="-180" w:right="-360" w:firstLine="36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C41EAD" w:rsidRPr="009E0EDD" w:rsidRDefault="00C41EAD" w:rsidP="00D36CDA">
      <w:pPr>
        <w:tabs>
          <w:tab w:val="left" w:pos="450"/>
        </w:tabs>
        <w:spacing w:line="360" w:lineRule="auto"/>
        <w:ind w:left="-180" w:right="-360" w:firstLine="36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C41EAD" w:rsidRPr="009E0EDD" w:rsidRDefault="00C41EAD" w:rsidP="00D36CDA">
      <w:pPr>
        <w:tabs>
          <w:tab w:val="left" w:pos="450"/>
        </w:tabs>
        <w:spacing w:line="360" w:lineRule="auto"/>
        <w:ind w:left="-180" w:right="-360" w:firstLine="36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C41EAD" w:rsidRPr="009E0EDD" w:rsidRDefault="00C41EAD" w:rsidP="00D36CDA">
      <w:pPr>
        <w:tabs>
          <w:tab w:val="left" w:pos="450"/>
        </w:tabs>
        <w:spacing w:line="360" w:lineRule="auto"/>
        <w:ind w:left="-180" w:right="-360" w:firstLine="36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C41EAD" w:rsidRPr="009E0EDD" w:rsidRDefault="00C41EAD" w:rsidP="00D36CDA">
      <w:pPr>
        <w:tabs>
          <w:tab w:val="left" w:pos="450"/>
        </w:tabs>
        <w:spacing w:line="360" w:lineRule="auto"/>
        <w:ind w:left="-180" w:right="-360" w:firstLine="36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C41EAD" w:rsidRPr="009E0EDD" w:rsidRDefault="00C41EAD" w:rsidP="00D36CDA">
      <w:pPr>
        <w:tabs>
          <w:tab w:val="left" w:pos="450"/>
        </w:tabs>
        <w:spacing w:line="360" w:lineRule="auto"/>
        <w:ind w:left="-180" w:right="-360" w:firstLine="36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C41EAD" w:rsidRPr="009E0EDD" w:rsidRDefault="00C41EAD" w:rsidP="00D36CDA">
      <w:pPr>
        <w:tabs>
          <w:tab w:val="left" w:pos="450"/>
        </w:tabs>
        <w:spacing w:line="360" w:lineRule="auto"/>
        <w:ind w:left="-180" w:right="-360" w:firstLine="36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C41EAD" w:rsidRPr="009E0EDD" w:rsidRDefault="00C41EAD" w:rsidP="00D36CDA">
      <w:pPr>
        <w:tabs>
          <w:tab w:val="left" w:pos="450"/>
        </w:tabs>
        <w:spacing w:line="360" w:lineRule="auto"/>
        <w:ind w:left="-180" w:right="-360" w:firstLine="36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C41EAD" w:rsidRPr="009E0EDD" w:rsidRDefault="00C41EAD" w:rsidP="00D36CDA">
      <w:pPr>
        <w:tabs>
          <w:tab w:val="left" w:pos="450"/>
        </w:tabs>
        <w:spacing w:line="360" w:lineRule="auto"/>
        <w:ind w:left="-180" w:right="-360" w:firstLine="36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C41EAD" w:rsidRPr="009E0EDD" w:rsidRDefault="00C41EAD" w:rsidP="00D36CDA">
      <w:pPr>
        <w:tabs>
          <w:tab w:val="left" w:pos="450"/>
        </w:tabs>
        <w:spacing w:line="360" w:lineRule="auto"/>
        <w:ind w:left="-180" w:right="-360" w:firstLine="36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1F343D" w:rsidRPr="009E0EDD" w:rsidRDefault="001F343D" w:rsidP="00D36CDA">
      <w:pPr>
        <w:tabs>
          <w:tab w:val="left" w:pos="450"/>
        </w:tabs>
        <w:spacing w:line="360" w:lineRule="auto"/>
        <w:ind w:left="-180" w:right="-360" w:firstLine="36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1F343D" w:rsidRPr="009E0EDD" w:rsidRDefault="001F343D" w:rsidP="00D36CDA">
      <w:pPr>
        <w:tabs>
          <w:tab w:val="left" w:pos="450"/>
        </w:tabs>
        <w:spacing w:line="360" w:lineRule="auto"/>
        <w:ind w:left="-180" w:right="-36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9E0EDD">
        <w:rPr>
          <w:rFonts w:ascii="GHEA Grapalat" w:hAnsi="GHEA Grapalat" w:cs="GHEA Grapalat"/>
          <w:b/>
          <w:bCs/>
          <w:sz w:val="24"/>
          <w:szCs w:val="24"/>
          <w:lang w:val="hy-AM"/>
        </w:rPr>
        <w:t>ՏԵՂԵԿԱՆՔ</w:t>
      </w:r>
    </w:p>
    <w:p w:rsidR="001F343D" w:rsidRPr="009E0EDD" w:rsidRDefault="001F343D" w:rsidP="00D36CDA">
      <w:pPr>
        <w:tabs>
          <w:tab w:val="left" w:pos="450"/>
        </w:tabs>
        <w:spacing w:line="360" w:lineRule="auto"/>
        <w:ind w:left="-180" w:right="-36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9E0EDD">
        <w:rPr>
          <w:rFonts w:ascii="GHEA Grapalat" w:hAnsi="GHEA Grapalat"/>
          <w:b/>
          <w:color w:val="000000"/>
          <w:sz w:val="24"/>
          <w:szCs w:val="24"/>
          <w:lang w:val="af-ZA"/>
        </w:rPr>
        <w:t>«</w:t>
      </w:r>
      <w:r w:rsidRPr="009E0EDD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</w:t>
      </w:r>
      <w:r w:rsidRPr="009E0EDD">
        <w:rPr>
          <w:rStyle w:val="Emphasis"/>
          <w:rFonts w:ascii="GHEA Grapalat" w:hAnsi="GHEA Grapalat"/>
          <w:b/>
          <w:i w:val="0"/>
          <w:iCs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Pr="009E0EDD">
        <w:rPr>
          <w:rStyle w:val="Emphasis"/>
          <w:rFonts w:ascii="GHEA Grapalat" w:hAnsi="GHEA Grapalat"/>
          <w:b/>
          <w:i w:val="0"/>
          <w:iCs/>
          <w:color w:val="000000"/>
          <w:spacing w:val="-8"/>
          <w:sz w:val="24"/>
          <w:szCs w:val="24"/>
          <w:lang w:val="fr-FR"/>
        </w:rPr>
        <w:t>կառավարության</w:t>
      </w:r>
      <w:proofErr w:type="spellEnd"/>
      <w:r w:rsidRPr="009E0EDD">
        <w:rPr>
          <w:rStyle w:val="Emphasis"/>
          <w:rFonts w:ascii="GHEA Grapalat" w:hAnsi="GHEA Grapalat"/>
          <w:b/>
          <w:i w:val="0"/>
          <w:iCs/>
          <w:color w:val="000000"/>
          <w:spacing w:val="-8"/>
          <w:sz w:val="24"/>
          <w:szCs w:val="24"/>
          <w:lang w:val="fr-FR"/>
        </w:rPr>
        <w:t xml:space="preserve"> 2002 </w:t>
      </w:r>
      <w:proofErr w:type="spellStart"/>
      <w:r w:rsidRPr="009E0EDD">
        <w:rPr>
          <w:rStyle w:val="Emphasis"/>
          <w:rFonts w:ascii="GHEA Grapalat" w:hAnsi="GHEA Grapalat"/>
          <w:b/>
          <w:i w:val="0"/>
          <w:iCs/>
          <w:color w:val="000000"/>
          <w:spacing w:val="-8"/>
          <w:sz w:val="24"/>
          <w:szCs w:val="24"/>
          <w:lang w:val="fr-FR"/>
        </w:rPr>
        <w:t>թվականի</w:t>
      </w:r>
      <w:proofErr w:type="spellEnd"/>
      <w:r w:rsidRPr="009E0EDD">
        <w:rPr>
          <w:rStyle w:val="Emphasis"/>
          <w:rFonts w:ascii="GHEA Grapalat" w:hAnsi="GHEA Grapalat"/>
          <w:b/>
          <w:i w:val="0"/>
          <w:iCs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Pr="009E0EDD">
        <w:rPr>
          <w:rStyle w:val="Emphasis"/>
          <w:rFonts w:ascii="GHEA Grapalat" w:hAnsi="GHEA Grapalat"/>
          <w:b/>
          <w:i w:val="0"/>
          <w:iCs/>
          <w:color w:val="000000"/>
          <w:spacing w:val="-8"/>
          <w:sz w:val="24"/>
          <w:szCs w:val="24"/>
          <w:lang w:val="fr-FR"/>
        </w:rPr>
        <w:t>հունիսի</w:t>
      </w:r>
      <w:proofErr w:type="spellEnd"/>
      <w:r w:rsidRPr="009E0EDD">
        <w:rPr>
          <w:rStyle w:val="Emphasis"/>
          <w:rFonts w:ascii="GHEA Grapalat" w:hAnsi="GHEA Grapalat"/>
          <w:b/>
          <w:i w:val="0"/>
          <w:iCs/>
          <w:color w:val="000000"/>
          <w:spacing w:val="-8"/>
          <w:sz w:val="24"/>
          <w:szCs w:val="24"/>
          <w:lang w:val="fr-FR"/>
        </w:rPr>
        <w:t xml:space="preserve"> 20-ի</w:t>
      </w:r>
      <w:r w:rsidRPr="009E0ED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/>
          <w:color w:val="000000"/>
          <w:sz w:val="24"/>
          <w:szCs w:val="24"/>
          <w:lang w:val="hy-AM"/>
        </w:rPr>
        <w:t>N 1009-</w:t>
      </w:r>
      <w:r w:rsidRPr="009E0ED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</w:t>
      </w:r>
      <w:r w:rsidRPr="009E0ED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և 2004 թվականի հուլիսի 1-ի</w:t>
      </w:r>
      <w:r w:rsidRPr="009E0ED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/>
          <w:color w:val="000000"/>
          <w:sz w:val="24"/>
          <w:szCs w:val="24"/>
          <w:lang w:val="hy-AM"/>
        </w:rPr>
        <w:t>N 1210-</w:t>
      </w:r>
      <w:r w:rsidRPr="009E0ED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</w:t>
      </w:r>
      <w:r w:rsidRPr="009E0EDD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որոշումների մեջ փոփոխություններ և լրացումներ կատարելու մասին</w:t>
      </w:r>
      <w:r w:rsidRPr="009E0EDD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» </w:t>
      </w:r>
      <w:r w:rsidRPr="009E0EDD">
        <w:rPr>
          <w:rFonts w:ascii="GHEA Grapalat" w:hAnsi="GHEA Grapalat" w:cs="GHEA Grapalat"/>
          <w:b/>
          <w:bCs/>
          <w:sz w:val="24"/>
          <w:szCs w:val="24"/>
          <w:lang w:val="hy-AM"/>
        </w:rPr>
        <w:t>որոշման նախագծի ընդունման կապակցությամբ այլ օրենքներում և իրավական ակտերում փոփոխություններ և լրացումներ կատարելու անհրաժեշտության բացակայության մասին</w:t>
      </w:r>
    </w:p>
    <w:p w:rsidR="001F343D" w:rsidRPr="009E0EDD" w:rsidRDefault="001F343D" w:rsidP="00D36CDA">
      <w:pPr>
        <w:tabs>
          <w:tab w:val="left" w:pos="450"/>
        </w:tabs>
        <w:spacing w:line="360" w:lineRule="auto"/>
        <w:ind w:left="-180" w:right="-360" w:firstLine="360"/>
        <w:jc w:val="both"/>
        <w:rPr>
          <w:rFonts w:ascii="GHEA Grapalat" w:hAnsi="GHEA Grapalat" w:cs="GHEA Grapalat"/>
          <w:sz w:val="16"/>
          <w:szCs w:val="16"/>
          <w:lang w:val="hy-AM"/>
        </w:rPr>
      </w:pPr>
    </w:p>
    <w:p w:rsidR="001F343D" w:rsidRPr="009E0EDD" w:rsidRDefault="001F343D" w:rsidP="00D36CDA">
      <w:pPr>
        <w:tabs>
          <w:tab w:val="left" w:pos="450"/>
          <w:tab w:val="left" w:pos="10440"/>
        </w:tabs>
        <w:spacing w:line="360" w:lineRule="auto"/>
        <w:ind w:left="-180" w:right="-36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E0EDD">
        <w:rPr>
          <w:rFonts w:ascii="GHEA Grapalat" w:hAnsi="GHEA Grapalat" w:cs="GHEA Grapalat"/>
          <w:bCs/>
          <w:sz w:val="24"/>
          <w:szCs w:val="24"/>
          <w:lang w:val="hy-AM"/>
        </w:rPr>
        <w:t xml:space="preserve">ՀՀ կառավարության </w:t>
      </w:r>
      <w:r w:rsidRPr="009E0EDD">
        <w:rPr>
          <w:rFonts w:ascii="GHEA Grapalat" w:hAnsi="GHEA Grapalat"/>
          <w:sz w:val="24"/>
          <w:szCs w:val="24"/>
          <w:lang w:val="af-ZA"/>
        </w:rPr>
        <w:t>«</w:t>
      </w:r>
      <w:r w:rsidRPr="009E0EDD">
        <w:rPr>
          <w:rFonts w:ascii="GHEA Grapalat" w:hAnsi="GHEA Grapalat"/>
          <w:sz w:val="24"/>
          <w:szCs w:val="24"/>
          <w:lang w:val="hy-AM"/>
        </w:rPr>
        <w:t>Հայաստանի</w:t>
      </w:r>
      <w:r w:rsidRPr="009E0E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E0EDD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9E0E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E0EDD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9E0EDD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9E0EDD">
        <w:rPr>
          <w:rFonts w:ascii="GHEA Grapalat" w:hAnsi="GHEA Grapalat"/>
          <w:sz w:val="24"/>
          <w:szCs w:val="24"/>
          <w:lang w:val="af-ZA"/>
        </w:rPr>
        <w:t>«</w:t>
      </w:r>
      <w:r w:rsidRPr="009E0EDD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«Հայաստանի</w:t>
      </w:r>
      <w:r w:rsidRPr="009E0ED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Հանրապետության</w:t>
      </w:r>
      <w:r w:rsidRPr="009E0ED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միջին</w:t>
      </w:r>
      <w:r w:rsidRPr="009E0ED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մասնագիտական</w:t>
      </w:r>
      <w:r w:rsidRPr="009E0ED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պետական</w:t>
      </w:r>
      <w:r w:rsidRPr="009E0ED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ուսումնական</w:t>
      </w:r>
      <w:r w:rsidRPr="009E0ED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հաստատությունները</w:t>
      </w:r>
      <w:r w:rsidRPr="009E0ED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վերակազմակերպելու</w:t>
      </w:r>
      <w:r w:rsidRPr="009E0ED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և</w:t>
      </w:r>
      <w:r w:rsidRPr="009E0ED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Հայաստանի</w:t>
      </w:r>
      <w:r w:rsidRPr="009E0ED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Հանրապետության</w:t>
      </w:r>
      <w:r w:rsidRPr="009E0EDD">
        <w:rPr>
          <w:bCs/>
          <w:color w:val="000000"/>
          <w:sz w:val="24"/>
          <w:szCs w:val="24"/>
          <w:lang w:val="hy-AM"/>
        </w:rPr>
        <w:t> </w:t>
      </w:r>
      <w:r w:rsidRPr="009E0EDD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պետական</w:t>
      </w:r>
      <w:r w:rsidRPr="009E0ED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քոլեջների</w:t>
      </w:r>
      <w:r w:rsidRPr="009E0EDD">
        <w:rPr>
          <w:bCs/>
          <w:color w:val="000000"/>
          <w:sz w:val="24"/>
          <w:szCs w:val="24"/>
          <w:lang w:val="hy-AM"/>
        </w:rPr>
        <w:t> </w:t>
      </w:r>
      <w:r w:rsidRPr="009E0EDD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օրինակելի</w:t>
      </w:r>
      <w:r w:rsidRPr="009E0ED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կանոնադրությունը</w:t>
      </w:r>
      <w:r w:rsidRPr="009E0ED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հաստատելու</w:t>
      </w:r>
      <w:r w:rsidRPr="009E0ED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մասին» և «</w:t>
      </w:r>
      <w:r w:rsidRPr="009E0EDD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 արհեստագործական հոսքով ավագ դպրոցներն արհեստագործական ուսումնարաններ վերանվանելու, մի շարք պետական ոչ առևտրային կազմակերպություններ վերակազմակերպելու, «Հայաստանի Հանրապետության պետական արհեստագործական ուսումնարան» պետական ոչ առևտրային կազմակերպության օրինակելի կանոնադրությունը հաստատելու և Հայաստանի հանրապետության կառավարության 2002 թվականի հուլիսի 25-ի N 1392-Ն որոշման մեջ փոփոխություն կատարելու մասին» որոշումների մեջ փոփոխություններ և լրացումներ կատարելու մասին</w:t>
      </w:r>
      <w:r w:rsidRPr="009E0EDD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9E0EDD">
        <w:rPr>
          <w:rFonts w:ascii="GHEA Grapalat" w:hAnsi="GHEA Grapalat" w:cs="GHEA Grapalat"/>
          <w:bCs/>
          <w:sz w:val="24"/>
          <w:szCs w:val="24"/>
          <w:lang w:val="hy-AM"/>
        </w:rPr>
        <w:t>որոշման</w:t>
      </w:r>
      <w:r w:rsidRPr="009E0EDD">
        <w:rPr>
          <w:rFonts w:ascii="GHEA Grapalat" w:hAnsi="GHEA Grapalat" w:cs="GHEA Grapalat"/>
          <w:sz w:val="24"/>
          <w:szCs w:val="24"/>
          <w:lang w:val="hy-AM"/>
        </w:rPr>
        <w:t xml:space="preserve"> նախագծի ընդունմամբ անհրաժեշտություն է առաջանում </w:t>
      </w:r>
      <w:r w:rsidRPr="009E0E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ուսումնարանների և քոլեջների գործող կանոնադրություններում փոփոխություններ և լրացումներ կատարել:</w:t>
      </w:r>
    </w:p>
    <w:p w:rsidR="001F343D" w:rsidRPr="009E0EDD" w:rsidRDefault="001F343D" w:rsidP="00D36CDA">
      <w:pPr>
        <w:tabs>
          <w:tab w:val="left" w:pos="450"/>
          <w:tab w:val="left" w:pos="10440"/>
        </w:tabs>
        <w:spacing w:line="360" w:lineRule="auto"/>
        <w:ind w:left="-180" w:right="-360" w:firstLine="36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C41EAD" w:rsidRPr="009E0EDD" w:rsidRDefault="00C41EAD" w:rsidP="00D36CDA">
      <w:pPr>
        <w:tabs>
          <w:tab w:val="left" w:pos="450"/>
          <w:tab w:val="left" w:pos="10440"/>
        </w:tabs>
        <w:spacing w:line="360" w:lineRule="auto"/>
        <w:ind w:left="-180" w:right="-360" w:firstLine="36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C41EAD" w:rsidRPr="009E0EDD" w:rsidRDefault="00C41EAD" w:rsidP="00D36CDA">
      <w:pPr>
        <w:tabs>
          <w:tab w:val="left" w:pos="450"/>
          <w:tab w:val="left" w:pos="10440"/>
        </w:tabs>
        <w:spacing w:line="360" w:lineRule="auto"/>
        <w:ind w:left="-180" w:right="-360" w:firstLine="36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C41EAD" w:rsidRPr="009E0EDD" w:rsidRDefault="00C41EAD" w:rsidP="00D36CDA">
      <w:pPr>
        <w:tabs>
          <w:tab w:val="left" w:pos="450"/>
          <w:tab w:val="left" w:pos="10440"/>
        </w:tabs>
        <w:spacing w:line="360" w:lineRule="auto"/>
        <w:ind w:left="-180" w:right="-360" w:firstLine="36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C41EAD" w:rsidRPr="009E0EDD" w:rsidRDefault="00C41EAD" w:rsidP="00D36CDA">
      <w:pPr>
        <w:tabs>
          <w:tab w:val="left" w:pos="450"/>
          <w:tab w:val="left" w:pos="10440"/>
        </w:tabs>
        <w:spacing w:line="360" w:lineRule="auto"/>
        <w:ind w:left="-180" w:right="-360" w:firstLine="36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C41EAD" w:rsidRPr="009E0EDD" w:rsidRDefault="00C41EAD" w:rsidP="00D36CDA">
      <w:pPr>
        <w:tabs>
          <w:tab w:val="left" w:pos="450"/>
          <w:tab w:val="left" w:pos="10440"/>
        </w:tabs>
        <w:spacing w:line="360" w:lineRule="auto"/>
        <w:ind w:left="-180" w:right="-360" w:firstLine="36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C41EAD" w:rsidRPr="009E0EDD" w:rsidRDefault="00C41EAD" w:rsidP="00D36CDA">
      <w:pPr>
        <w:tabs>
          <w:tab w:val="left" w:pos="450"/>
          <w:tab w:val="left" w:pos="10440"/>
        </w:tabs>
        <w:spacing w:line="360" w:lineRule="auto"/>
        <w:ind w:left="-180" w:right="-360" w:firstLine="36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C41EAD" w:rsidRPr="009E0EDD" w:rsidRDefault="00C41EAD" w:rsidP="00D36CDA">
      <w:pPr>
        <w:tabs>
          <w:tab w:val="left" w:pos="450"/>
          <w:tab w:val="left" w:pos="10440"/>
        </w:tabs>
        <w:spacing w:line="360" w:lineRule="auto"/>
        <w:ind w:left="-180" w:right="-360" w:firstLine="36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C41EAD" w:rsidRPr="009E0EDD" w:rsidRDefault="00C41EAD" w:rsidP="00D36CDA">
      <w:pPr>
        <w:tabs>
          <w:tab w:val="left" w:pos="450"/>
          <w:tab w:val="left" w:pos="10440"/>
        </w:tabs>
        <w:spacing w:line="360" w:lineRule="auto"/>
        <w:ind w:left="-180" w:right="-360" w:firstLine="36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C41EAD" w:rsidRPr="009E0EDD" w:rsidRDefault="00C41EAD" w:rsidP="00D36CDA">
      <w:pPr>
        <w:tabs>
          <w:tab w:val="left" w:pos="450"/>
          <w:tab w:val="left" w:pos="10440"/>
        </w:tabs>
        <w:spacing w:line="360" w:lineRule="auto"/>
        <w:ind w:left="-180" w:right="-360" w:firstLine="36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1F343D" w:rsidRPr="009E0EDD" w:rsidRDefault="001F343D" w:rsidP="00D36CDA">
      <w:pPr>
        <w:tabs>
          <w:tab w:val="left" w:pos="450"/>
        </w:tabs>
        <w:spacing w:line="360" w:lineRule="auto"/>
        <w:ind w:left="-180" w:right="-360" w:firstLine="36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1F343D" w:rsidRPr="009E0EDD" w:rsidRDefault="001F343D" w:rsidP="0091514E">
      <w:pPr>
        <w:tabs>
          <w:tab w:val="left" w:pos="450"/>
        </w:tabs>
        <w:spacing w:line="360" w:lineRule="auto"/>
        <w:ind w:left="-180" w:right="-36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9E0EDD">
        <w:rPr>
          <w:rFonts w:ascii="GHEA Grapalat" w:hAnsi="GHEA Grapalat" w:cs="GHEA Grapalat"/>
          <w:b/>
          <w:bCs/>
          <w:sz w:val="24"/>
          <w:szCs w:val="24"/>
          <w:lang w:val="hy-AM"/>
        </w:rPr>
        <w:t>ՏԵՂԵԿԱՆՔ</w:t>
      </w:r>
    </w:p>
    <w:p w:rsidR="001F343D" w:rsidRPr="009E0EDD" w:rsidRDefault="001F343D" w:rsidP="0091514E">
      <w:pPr>
        <w:tabs>
          <w:tab w:val="left" w:pos="450"/>
        </w:tabs>
        <w:spacing w:line="360" w:lineRule="auto"/>
        <w:ind w:left="-180" w:right="-36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9E0EDD">
        <w:rPr>
          <w:rFonts w:ascii="GHEA Grapalat" w:hAnsi="GHEA Grapalat"/>
          <w:b/>
          <w:color w:val="000000"/>
          <w:sz w:val="24"/>
          <w:szCs w:val="24"/>
          <w:lang w:val="af-ZA"/>
        </w:rPr>
        <w:t>«</w:t>
      </w:r>
      <w:r w:rsidRPr="009E0EDD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</w:t>
      </w:r>
      <w:r w:rsidRPr="009E0EDD">
        <w:rPr>
          <w:rStyle w:val="Emphasis"/>
          <w:rFonts w:ascii="GHEA Grapalat" w:hAnsi="GHEA Grapalat"/>
          <w:b/>
          <w:i w:val="0"/>
          <w:iCs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Pr="009E0EDD">
        <w:rPr>
          <w:rStyle w:val="Emphasis"/>
          <w:rFonts w:ascii="GHEA Grapalat" w:hAnsi="GHEA Grapalat"/>
          <w:b/>
          <w:i w:val="0"/>
          <w:iCs/>
          <w:color w:val="000000"/>
          <w:spacing w:val="-8"/>
          <w:sz w:val="24"/>
          <w:szCs w:val="24"/>
          <w:lang w:val="fr-FR"/>
        </w:rPr>
        <w:t>կառավարության</w:t>
      </w:r>
      <w:proofErr w:type="spellEnd"/>
      <w:r w:rsidRPr="009E0EDD">
        <w:rPr>
          <w:rStyle w:val="Emphasis"/>
          <w:rFonts w:ascii="GHEA Grapalat" w:hAnsi="GHEA Grapalat"/>
          <w:b/>
          <w:i w:val="0"/>
          <w:iCs/>
          <w:color w:val="000000"/>
          <w:spacing w:val="-8"/>
          <w:sz w:val="24"/>
          <w:szCs w:val="24"/>
          <w:lang w:val="fr-FR"/>
        </w:rPr>
        <w:t xml:space="preserve"> 2002 </w:t>
      </w:r>
      <w:proofErr w:type="spellStart"/>
      <w:r w:rsidRPr="009E0EDD">
        <w:rPr>
          <w:rStyle w:val="Emphasis"/>
          <w:rFonts w:ascii="GHEA Grapalat" w:hAnsi="GHEA Grapalat"/>
          <w:b/>
          <w:i w:val="0"/>
          <w:iCs/>
          <w:color w:val="000000"/>
          <w:spacing w:val="-8"/>
          <w:sz w:val="24"/>
          <w:szCs w:val="24"/>
          <w:lang w:val="fr-FR"/>
        </w:rPr>
        <w:t>թվականի</w:t>
      </w:r>
      <w:proofErr w:type="spellEnd"/>
      <w:r w:rsidRPr="009E0EDD">
        <w:rPr>
          <w:rStyle w:val="Emphasis"/>
          <w:rFonts w:ascii="GHEA Grapalat" w:hAnsi="GHEA Grapalat"/>
          <w:b/>
          <w:i w:val="0"/>
          <w:iCs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Pr="009E0EDD">
        <w:rPr>
          <w:rStyle w:val="Emphasis"/>
          <w:rFonts w:ascii="GHEA Grapalat" w:hAnsi="GHEA Grapalat"/>
          <w:b/>
          <w:i w:val="0"/>
          <w:iCs/>
          <w:color w:val="000000"/>
          <w:spacing w:val="-8"/>
          <w:sz w:val="24"/>
          <w:szCs w:val="24"/>
          <w:lang w:val="fr-FR"/>
        </w:rPr>
        <w:t>հունիսի</w:t>
      </w:r>
      <w:proofErr w:type="spellEnd"/>
      <w:r w:rsidRPr="009E0EDD">
        <w:rPr>
          <w:rStyle w:val="Emphasis"/>
          <w:rFonts w:ascii="GHEA Grapalat" w:hAnsi="GHEA Grapalat"/>
          <w:b/>
          <w:i w:val="0"/>
          <w:iCs/>
          <w:color w:val="000000"/>
          <w:spacing w:val="-8"/>
          <w:sz w:val="24"/>
          <w:szCs w:val="24"/>
          <w:lang w:val="fr-FR"/>
        </w:rPr>
        <w:t xml:space="preserve"> 20-ի</w:t>
      </w:r>
      <w:r w:rsidRPr="009E0ED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/>
          <w:color w:val="000000"/>
          <w:sz w:val="24"/>
          <w:szCs w:val="24"/>
          <w:lang w:val="hy-AM"/>
        </w:rPr>
        <w:t>N 1009-</w:t>
      </w:r>
      <w:r w:rsidRPr="009E0ED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</w:t>
      </w:r>
      <w:r w:rsidRPr="009E0ED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և 2004 թվականի հուլիսի 1-ի</w:t>
      </w:r>
      <w:r w:rsidRPr="009E0ED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/>
          <w:color w:val="000000"/>
          <w:sz w:val="24"/>
          <w:szCs w:val="24"/>
          <w:lang w:val="hy-AM"/>
        </w:rPr>
        <w:t>N 1210-</w:t>
      </w:r>
      <w:r w:rsidRPr="009E0ED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</w:t>
      </w:r>
      <w:r w:rsidRPr="009E0EDD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r w:rsidRPr="009E0ED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որոշումների մեջ փոփոխություններ և լրացումներ կատարելու մասին</w:t>
      </w:r>
      <w:r w:rsidRPr="009E0EDD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» </w:t>
      </w:r>
      <w:r w:rsidRPr="009E0EDD">
        <w:rPr>
          <w:rFonts w:ascii="GHEA Grapalat" w:hAnsi="GHEA Grapalat" w:cs="GHEA Grapalat"/>
          <w:b/>
          <w:bCs/>
          <w:sz w:val="24"/>
          <w:szCs w:val="24"/>
          <w:lang w:val="hy-AM"/>
        </w:rPr>
        <w:t>որոշման 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:rsidR="001F343D" w:rsidRPr="009E0EDD" w:rsidRDefault="001F343D" w:rsidP="00D36CDA">
      <w:pPr>
        <w:tabs>
          <w:tab w:val="left" w:pos="450"/>
        </w:tabs>
        <w:spacing w:line="360" w:lineRule="auto"/>
        <w:ind w:left="-180" w:right="-360" w:firstLine="36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1F343D" w:rsidRPr="00387A20" w:rsidRDefault="001F343D" w:rsidP="00D36CDA">
      <w:pPr>
        <w:tabs>
          <w:tab w:val="left" w:pos="450"/>
        </w:tabs>
        <w:spacing w:line="360" w:lineRule="auto"/>
        <w:ind w:left="-180" w:right="-360" w:firstLine="36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9E0EDD">
        <w:rPr>
          <w:rFonts w:ascii="GHEA Grapalat" w:hAnsi="GHEA Grapalat" w:cs="GHEA Grapalat"/>
          <w:bCs/>
          <w:sz w:val="24"/>
          <w:szCs w:val="24"/>
          <w:lang w:val="hy-AM"/>
        </w:rPr>
        <w:t>ՀՀ կառավարության «Հայաստանի Հանրապետության կառավարության  ««Հայաստանի Հանրապետության միջին մասնագիտական պետական ուսումնական հաստատությունները վերակազմակերպելու և Հայաստանի Հանրապետության պետական քոլեջների օրինակելի կանոնադրությունը հաստատելու մասին» և «Հայաստանի Հանրապետության արհեստագործական հոսքով ավագ դպրոցներն արհեստագործական ուսումնարաններ վերանվանելու, մի շարք պետական ոչ առևտրային կազմակերպություններ վերակազմակերպելու, «Հայաստանի Հանրապետության պետական արհեստագործական ուսումնարան» պետական ոչ առևտրային կազմակերպության օրինակելի կանոնադրությունը հաստատելու և Հայաստանի հանրապետության կառավարության 2002 թվականի հուլիսի 25-ի N 1392-Ն որոշման մեջ փոփոխություն կատարելու մասին» որոշումների մեջ փոփոխություններ և լրացումներ կատարելու մասին» որոշման նախագծի ընդունմամբ Հայաս</w:t>
      </w:r>
      <w:r w:rsidRPr="009E0EDD">
        <w:rPr>
          <w:rFonts w:ascii="GHEA Grapalat" w:hAnsi="GHEA Grapalat" w:cs="GHEA Grapalat"/>
          <w:bCs/>
          <w:sz w:val="24"/>
          <w:szCs w:val="24"/>
          <w:lang w:val="hy-AM"/>
        </w:rPr>
        <w:softHyphen/>
        <w:t>տանի Հանրապետության պետական բյուջեի մուտքերը կավելանան։</w:t>
      </w:r>
    </w:p>
    <w:p w:rsidR="001F343D" w:rsidRPr="002F1FAA" w:rsidRDefault="001F343D" w:rsidP="00D36CDA">
      <w:pPr>
        <w:tabs>
          <w:tab w:val="left" w:pos="450"/>
        </w:tabs>
        <w:spacing w:line="360" w:lineRule="auto"/>
        <w:ind w:left="-180" w:right="-360" w:firstLine="360"/>
        <w:jc w:val="both"/>
        <w:rPr>
          <w:lang w:val="hy-AM"/>
        </w:rPr>
      </w:pPr>
    </w:p>
    <w:sectPr w:rsidR="001F343D" w:rsidRPr="002F1FAA" w:rsidSect="00597EBA">
      <w:pgSz w:w="12240" w:h="15840"/>
      <w:pgMar w:top="900" w:right="900" w:bottom="108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B0AA7"/>
    <w:multiLevelType w:val="hybridMultilevel"/>
    <w:tmpl w:val="379E36F6"/>
    <w:lvl w:ilvl="0" w:tplc="81D8E4D4">
      <w:start w:val="4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" w15:restartNumberingAfterBreak="0">
    <w:nsid w:val="1BFD6FB0"/>
    <w:multiLevelType w:val="hybridMultilevel"/>
    <w:tmpl w:val="DDAC8A6C"/>
    <w:lvl w:ilvl="0" w:tplc="9C0C0D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HEA Grapalat" w:hAnsi="GHEA Grapalat" w:cs="Courier New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2E83177D"/>
    <w:multiLevelType w:val="hybridMultilevel"/>
    <w:tmpl w:val="F970FA6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F3C557D"/>
    <w:multiLevelType w:val="hybridMultilevel"/>
    <w:tmpl w:val="BF0EF5FC"/>
    <w:lvl w:ilvl="0" w:tplc="6A1893E8">
      <w:start w:val="4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5" w15:restartNumberingAfterBreak="0">
    <w:nsid w:val="2F8F3084"/>
    <w:multiLevelType w:val="hybridMultilevel"/>
    <w:tmpl w:val="5FAE12D6"/>
    <w:lvl w:ilvl="0" w:tplc="2BDE6594">
      <w:start w:val="1"/>
      <w:numFmt w:val="decimal"/>
      <w:lvlText w:val="%1."/>
      <w:lvlJc w:val="left"/>
      <w:pPr>
        <w:tabs>
          <w:tab w:val="num" w:pos="837"/>
        </w:tabs>
        <w:ind w:left="837" w:hanging="585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32"/>
        </w:tabs>
        <w:ind w:left="13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52"/>
        </w:tabs>
        <w:ind w:left="20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72"/>
        </w:tabs>
        <w:ind w:left="27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92"/>
        </w:tabs>
        <w:ind w:left="34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12"/>
        </w:tabs>
        <w:ind w:left="42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32"/>
        </w:tabs>
        <w:ind w:left="49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52"/>
        </w:tabs>
        <w:ind w:left="56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72"/>
        </w:tabs>
        <w:ind w:left="6372" w:hanging="180"/>
      </w:pPr>
      <w:rPr>
        <w:rFonts w:cs="Times New Roman"/>
      </w:rPr>
    </w:lvl>
  </w:abstractNum>
  <w:abstractNum w:abstractNumId="6" w15:restartNumberingAfterBreak="0">
    <w:nsid w:val="339B103A"/>
    <w:multiLevelType w:val="hybridMultilevel"/>
    <w:tmpl w:val="84FEA12E"/>
    <w:lvl w:ilvl="0" w:tplc="A956B2D8">
      <w:start w:val="1"/>
      <w:numFmt w:val="decimal"/>
      <w:lvlText w:val="%1."/>
      <w:lvlJc w:val="left"/>
      <w:pPr>
        <w:ind w:left="105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1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7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  <w:rPr>
        <w:rFonts w:cs="Times New Roman"/>
      </w:rPr>
    </w:lvl>
  </w:abstractNum>
  <w:abstractNum w:abstractNumId="7" w15:restartNumberingAfterBreak="0">
    <w:nsid w:val="3CD863F1"/>
    <w:multiLevelType w:val="hybridMultilevel"/>
    <w:tmpl w:val="9C6A3D42"/>
    <w:lvl w:ilvl="0" w:tplc="598A9B1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 w15:restartNumberingAfterBreak="0">
    <w:nsid w:val="46527664"/>
    <w:multiLevelType w:val="hybridMultilevel"/>
    <w:tmpl w:val="F5B246CE"/>
    <w:lvl w:ilvl="0" w:tplc="42DC66C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9" w15:restartNumberingAfterBreak="0">
    <w:nsid w:val="4CBE6509"/>
    <w:multiLevelType w:val="hybridMultilevel"/>
    <w:tmpl w:val="9F96BB18"/>
    <w:lvl w:ilvl="0" w:tplc="123253C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BAA76BB"/>
    <w:multiLevelType w:val="hybridMultilevel"/>
    <w:tmpl w:val="C5DC1C44"/>
    <w:lvl w:ilvl="0" w:tplc="CC185014">
      <w:start w:val="1"/>
      <w:numFmt w:val="decimal"/>
      <w:lvlText w:val="%1."/>
      <w:lvlJc w:val="left"/>
      <w:pPr>
        <w:tabs>
          <w:tab w:val="num" w:pos="1020"/>
        </w:tabs>
        <w:ind w:left="1020" w:hanging="420"/>
      </w:pPr>
      <w:rPr>
        <w:rFonts w:ascii="Sylfaen" w:eastAsia="Times New Roman" w:hAnsi="Sylfaen" w:cs="Sylfae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1" w15:restartNumberingAfterBreak="0">
    <w:nsid w:val="7F5F2E4D"/>
    <w:multiLevelType w:val="hybridMultilevel"/>
    <w:tmpl w:val="3DC04A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10"/>
  </w:num>
  <w:num w:numId="5">
    <w:abstractNumId w:val="0"/>
  </w:num>
  <w:num w:numId="6">
    <w:abstractNumId w:val="1"/>
  </w:num>
  <w:num w:numId="7">
    <w:abstractNumId w:val="5"/>
  </w:num>
  <w:num w:numId="8">
    <w:abstractNumId w:val="9"/>
  </w:num>
  <w:num w:numId="9">
    <w:abstractNumId w:val="11"/>
  </w:num>
  <w:num w:numId="10">
    <w:abstractNumId w:val="6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F82"/>
    <w:rsid w:val="00052442"/>
    <w:rsid w:val="000749D6"/>
    <w:rsid w:val="000C6CB2"/>
    <w:rsid w:val="000F304C"/>
    <w:rsid w:val="00103C83"/>
    <w:rsid w:val="0013215D"/>
    <w:rsid w:val="001411B1"/>
    <w:rsid w:val="0017185D"/>
    <w:rsid w:val="00182741"/>
    <w:rsid w:val="001A4F66"/>
    <w:rsid w:val="001A553F"/>
    <w:rsid w:val="001C52CE"/>
    <w:rsid w:val="001D294C"/>
    <w:rsid w:val="001F343D"/>
    <w:rsid w:val="001F54C6"/>
    <w:rsid w:val="00230B83"/>
    <w:rsid w:val="0024647F"/>
    <w:rsid w:val="00250EEB"/>
    <w:rsid w:val="00251784"/>
    <w:rsid w:val="002675DC"/>
    <w:rsid w:val="002819DC"/>
    <w:rsid w:val="002943F5"/>
    <w:rsid w:val="00297C79"/>
    <w:rsid w:val="002A4073"/>
    <w:rsid w:val="002D5B29"/>
    <w:rsid w:val="002D6EEB"/>
    <w:rsid w:val="002F1FAA"/>
    <w:rsid w:val="00311D49"/>
    <w:rsid w:val="003129BD"/>
    <w:rsid w:val="00314BDA"/>
    <w:rsid w:val="00322ECA"/>
    <w:rsid w:val="00381E65"/>
    <w:rsid w:val="00387A20"/>
    <w:rsid w:val="00396198"/>
    <w:rsid w:val="003C0469"/>
    <w:rsid w:val="003C2E93"/>
    <w:rsid w:val="003D4AEA"/>
    <w:rsid w:val="00401EAD"/>
    <w:rsid w:val="00414E4E"/>
    <w:rsid w:val="004748E0"/>
    <w:rsid w:val="004755E2"/>
    <w:rsid w:val="004953E9"/>
    <w:rsid w:val="004A1317"/>
    <w:rsid w:val="004A2905"/>
    <w:rsid w:val="004A3143"/>
    <w:rsid w:val="004F6AB2"/>
    <w:rsid w:val="00522C3F"/>
    <w:rsid w:val="00541071"/>
    <w:rsid w:val="00542A10"/>
    <w:rsid w:val="0058349D"/>
    <w:rsid w:val="00587DC0"/>
    <w:rsid w:val="00597EBA"/>
    <w:rsid w:val="005A0DE4"/>
    <w:rsid w:val="005B001C"/>
    <w:rsid w:val="005B0CAC"/>
    <w:rsid w:val="005B6410"/>
    <w:rsid w:val="005C0FEC"/>
    <w:rsid w:val="00607F82"/>
    <w:rsid w:val="00615185"/>
    <w:rsid w:val="006234BC"/>
    <w:rsid w:val="006421EE"/>
    <w:rsid w:val="00662E47"/>
    <w:rsid w:val="0067007B"/>
    <w:rsid w:val="00692F18"/>
    <w:rsid w:val="0069554C"/>
    <w:rsid w:val="006B626B"/>
    <w:rsid w:val="006D4097"/>
    <w:rsid w:val="006D74CC"/>
    <w:rsid w:val="00705978"/>
    <w:rsid w:val="007114D8"/>
    <w:rsid w:val="00717036"/>
    <w:rsid w:val="0074486C"/>
    <w:rsid w:val="007449EB"/>
    <w:rsid w:val="00773E44"/>
    <w:rsid w:val="00785502"/>
    <w:rsid w:val="007A4814"/>
    <w:rsid w:val="007B0576"/>
    <w:rsid w:val="007D21C5"/>
    <w:rsid w:val="007D297E"/>
    <w:rsid w:val="00894552"/>
    <w:rsid w:val="008B1A15"/>
    <w:rsid w:val="008B566B"/>
    <w:rsid w:val="00914D33"/>
    <w:rsid w:val="0091514E"/>
    <w:rsid w:val="00936D0C"/>
    <w:rsid w:val="00962D79"/>
    <w:rsid w:val="00965CFB"/>
    <w:rsid w:val="00966117"/>
    <w:rsid w:val="00985AC9"/>
    <w:rsid w:val="009A2522"/>
    <w:rsid w:val="009B3EDC"/>
    <w:rsid w:val="009C0CEA"/>
    <w:rsid w:val="009C7CE8"/>
    <w:rsid w:val="009D4276"/>
    <w:rsid w:val="009E0EDD"/>
    <w:rsid w:val="009E13A2"/>
    <w:rsid w:val="009F4AF1"/>
    <w:rsid w:val="00A11A53"/>
    <w:rsid w:val="00A21C59"/>
    <w:rsid w:val="00A248F2"/>
    <w:rsid w:val="00A27A32"/>
    <w:rsid w:val="00A57282"/>
    <w:rsid w:val="00A92C9F"/>
    <w:rsid w:val="00AB4011"/>
    <w:rsid w:val="00AC013B"/>
    <w:rsid w:val="00AC6FC3"/>
    <w:rsid w:val="00AE3685"/>
    <w:rsid w:val="00AF080C"/>
    <w:rsid w:val="00AF2F5F"/>
    <w:rsid w:val="00B3212D"/>
    <w:rsid w:val="00B32788"/>
    <w:rsid w:val="00B6381A"/>
    <w:rsid w:val="00B706AD"/>
    <w:rsid w:val="00B84447"/>
    <w:rsid w:val="00B9382C"/>
    <w:rsid w:val="00BA16EC"/>
    <w:rsid w:val="00C16C4C"/>
    <w:rsid w:val="00C33110"/>
    <w:rsid w:val="00C331CD"/>
    <w:rsid w:val="00C41EAD"/>
    <w:rsid w:val="00C72315"/>
    <w:rsid w:val="00C87575"/>
    <w:rsid w:val="00D064AA"/>
    <w:rsid w:val="00D13E41"/>
    <w:rsid w:val="00D169E8"/>
    <w:rsid w:val="00D201C4"/>
    <w:rsid w:val="00D2780D"/>
    <w:rsid w:val="00D27C4B"/>
    <w:rsid w:val="00D36CDA"/>
    <w:rsid w:val="00D65519"/>
    <w:rsid w:val="00D803E0"/>
    <w:rsid w:val="00DA5BE0"/>
    <w:rsid w:val="00DE47B5"/>
    <w:rsid w:val="00E4194A"/>
    <w:rsid w:val="00E5219C"/>
    <w:rsid w:val="00E81EF7"/>
    <w:rsid w:val="00ED167B"/>
    <w:rsid w:val="00ED1B20"/>
    <w:rsid w:val="00ED3830"/>
    <w:rsid w:val="00EF093E"/>
    <w:rsid w:val="00F1415D"/>
    <w:rsid w:val="00F229F9"/>
    <w:rsid w:val="00F23F88"/>
    <w:rsid w:val="00F25594"/>
    <w:rsid w:val="00F27D0A"/>
    <w:rsid w:val="00F570B7"/>
    <w:rsid w:val="00F76410"/>
    <w:rsid w:val="00F84709"/>
    <w:rsid w:val="00F876DE"/>
    <w:rsid w:val="00F9511C"/>
    <w:rsid w:val="00FA2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CC8503D7-6126-46D2-A80E-6529E7990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7F82"/>
    <w:rPr>
      <w:lang w:val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07F82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7F82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link w:val="Heading3Char"/>
    <w:uiPriority w:val="99"/>
    <w:qFormat/>
    <w:rsid w:val="00607F82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607F82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07F82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607F82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link w:val="Heading7Char"/>
    <w:uiPriority w:val="99"/>
    <w:qFormat/>
    <w:rsid w:val="00607F82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607F82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607F82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607F82"/>
    <w:rPr>
      <w:rFonts w:ascii="Arial Armenian" w:hAnsi="Arial Armenian" w:cs="Times New Roman"/>
      <w:b/>
      <w:sz w:val="22"/>
      <w:lang w:val="en-GB" w:eastAsia="ru-RU" w:bidi="ar-SA"/>
    </w:rPr>
  </w:style>
  <w:style w:type="character" w:customStyle="1" w:styleId="Heading2Char">
    <w:name w:val="Heading 2 Char"/>
    <w:link w:val="Heading2"/>
    <w:uiPriority w:val="99"/>
    <w:locked/>
    <w:rsid w:val="00607F82"/>
    <w:rPr>
      <w:rFonts w:ascii="Baltica" w:hAnsi="Baltica" w:cs="Times New Roman"/>
      <w:b/>
      <w:lang w:val="en-GB" w:eastAsia="ru-RU" w:bidi="ar-SA"/>
    </w:rPr>
  </w:style>
  <w:style w:type="character" w:customStyle="1" w:styleId="Heading3Char">
    <w:name w:val="Heading 3 Char"/>
    <w:link w:val="Heading3"/>
    <w:uiPriority w:val="99"/>
    <w:semiHidden/>
    <w:locked/>
    <w:rsid w:val="00F25594"/>
    <w:rPr>
      <w:rFonts w:ascii="Cambria" w:hAnsi="Cambria" w:cs="Times New Roman"/>
      <w:b/>
      <w:bCs/>
      <w:sz w:val="26"/>
      <w:szCs w:val="26"/>
      <w:lang w:val="en-GB" w:eastAsia="ru-RU"/>
    </w:rPr>
  </w:style>
  <w:style w:type="character" w:customStyle="1" w:styleId="Heading4Char">
    <w:name w:val="Heading 4 Char"/>
    <w:link w:val="Heading4"/>
    <w:uiPriority w:val="99"/>
    <w:locked/>
    <w:rsid w:val="00607F82"/>
    <w:rPr>
      <w:rFonts w:ascii="Arial Armenian" w:hAnsi="Arial Armenian" w:cs="Times New Roman"/>
      <w:b/>
      <w:sz w:val="23"/>
      <w:lang w:val="en-GB" w:eastAsia="ru-RU" w:bidi="ar-SA"/>
    </w:rPr>
  </w:style>
  <w:style w:type="character" w:customStyle="1" w:styleId="Heading5Char">
    <w:name w:val="Heading 5 Char"/>
    <w:link w:val="Heading5"/>
    <w:uiPriority w:val="99"/>
    <w:semiHidden/>
    <w:locked/>
    <w:rsid w:val="00F25594"/>
    <w:rPr>
      <w:rFonts w:ascii="Calibri" w:hAnsi="Calibri" w:cs="Times New Roman"/>
      <w:b/>
      <w:bCs/>
      <w:i/>
      <w:iCs/>
      <w:sz w:val="26"/>
      <w:szCs w:val="26"/>
      <w:lang w:val="en-GB" w:eastAsia="ru-RU"/>
    </w:rPr>
  </w:style>
  <w:style w:type="character" w:customStyle="1" w:styleId="Heading6Char">
    <w:name w:val="Heading 6 Char"/>
    <w:link w:val="Heading6"/>
    <w:uiPriority w:val="99"/>
    <w:semiHidden/>
    <w:locked/>
    <w:rsid w:val="00F25594"/>
    <w:rPr>
      <w:rFonts w:ascii="Calibri" w:hAnsi="Calibri" w:cs="Times New Roman"/>
      <w:b/>
      <w:bCs/>
      <w:lang w:val="en-GB" w:eastAsia="ru-RU"/>
    </w:rPr>
  </w:style>
  <w:style w:type="character" w:customStyle="1" w:styleId="Heading7Char">
    <w:name w:val="Heading 7 Char"/>
    <w:link w:val="Heading7"/>
    <w:uiPriority w:val="99"/>
    <w:semiHidden/>
    <w:locked/>
    <w:rsid w:val="00F25594"/>
    <w:rPr>
      <w:rFonts w:ascii="Calibri" w:hAnsi="Calibri" w:cs="Times New Roman"/>
      <w:sz w:val="24"/>
      <w:szCs w:val="24"/>
      <w:lang w:val="en-GB" w:eastAsia="ru-RU"/>
    </w:rPr>
  </w:style>
  <w:style w:type="character" w:customStyle="1" w:styleId="Heading8Char">
    <w:name w:val="Heading 8 Char"/>
    <w:link w:val="Heading8"/>
    <w:uiPriority w:val="99"/>
    <w:locked/>
    <w:rsid w:val="00607F82"/>
    <w:rPr>
      <w:rFonts w:ascii="Arial Armenian" w:hAnsi="Arial Armenian" w:cs="Times New Roman"/>
      <w:b/>
      <w:sz w:val="24"/>
      <w:lang w:val="en-GB" w:eastAsia="ru-RU" w:bidi="ar-SA"/>
    </w:rPr>
  </w:style>
  <w:style w:type="character" w:customStyle="1" w:styleId="Heading9Char">
    <w:name w:val="Heading 9 Char"/>
    <w:link w:val="Heading9"/>
    <w:uiPriority w:val="99"/>
    <w:semiHidden/>
    <w:locked/>
    <w:rsid w:val="00F25594"/>
    <w:rPr>
      <w:rFonts w:ascii="Cambria" w:hAnsi="Cambria" w:cs="Times New Roman"/>
      <w:lang w:val="en-GB" w:eastAsia="ru-RU"/>
    </w:rPr>
  </w:style>
  <w:style w:type="paragraph" w:styleId="BodyTextIndent">
    <w:name w:val="Body Text Indent"/>
    <w:basedOn w:val="Normal"/>
    <w:link w:val="BodyTextIndentChar"/>
    <w:uiPriority w:val="99"/>
    <w:rsid w:val="00607F82"/>
    <w:pPr>
      <w:ind w:firstLine="720"/>
    </w:pPr>
    <w:rPr>
      <w:rFonts w:ascii="Arial Armenian" w:hAnsi="Arial Armenian"/>
      <w:i/>
      <w:sz w:val="24"/>
    </w:rPr>
  </w:style>
  <w:style w:type="character" w:customStyle="1" w:styleId="BodyTextIndentChar">
    <w:name w:val="Body Text Indent Char"/>
    <w:link w:val="BodyTextIndent"/>
    <w:uiPriority w:val="99"/>
    <w:semiHidden/>
    <w:locked/>
    <w:rsid w:val="00F25594"/>
    <w:rPr>
      <w:rFonts w:cs="Times New Roman"/>
      <w:sz w:val="20"/>
      <w:szCs w:val="20"/>
      <w:lang w:val="en-GB" w:eastAsia="ru-RU"/>
    </w:rPr>
  </w:style>
  <w:style w:type="paragraph" w:styleId="BodyText">
    <w:name w:val="Body Text"/>
    <w:basedOn w:val="Normal"/>
    <w:link w:val="BodyTextChar"/>
    <w:uiPriority w:val="99"/>
    <w:rsid w:val="00607F82"/>
    <w:pPr>
      <w:spacing w:line="360" w:lineRule="auto"/>
    </w:pPr>
    <w:rPr>
      <w:rFonts w:ascii="Times Armenian" w:hAnsi="Times Armenian"/>
      <w:sz w:val="28"/>
    </w:rPr>
  </w:style>
  <w:style w:type="character" w:customStyle="1" w:styleId="BodyTextChar">
    <w:name w:val="Body Text Char"/>
    <w:link w:val="BodyText"/>
    <w:uiPriority w:val="99"/>
    <w:semiHidden/>
    <w:locked/>
    <w:rsid w:val="00F25594"/>
    <w:rPr>
      <w:rFonts w:cs="Times New Roman"/>
      <w:sz w:val="20"/>
      <w:szCs w:val="20"/>
      <w:lang w:val="en-GB" w:eastAsia="ru-RU"/>
    </w:rPr>
  </w:style>
  <w:style w:type="character" w:styleId="Hyperlink">
    <w:name w:val="Hyperlink"/>
    <w:uiPriority w:val="99"/>
    <w:rsid w:val="00607F82"/>
    <w:rPr>
      <w:rFonts w:cs="Times New Roman"/>
      <w:color w:val="0000FF"/>
      <w:u w:val="single"/>
    </w:rPr>
  </w:style>
  <w:style w:type="paragraph" w:styleId="BlockText">
    <w:name w:val="Block Text"/>
    <w:basedOn w:val="Normal"/>
    <w:uiPriority w:val="99"/>
    <w:rsid w:val="00607F82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link w:val="BodyText2Char"/>
    <w:uiPriority w:val="99"/>
    <w:rsid w:val="00607F82"/>
    <w:rPr>
      <w:sz w:val="18"/>
    </w:rPr>
  </w:style>
  <w:style w:type="character" w:customStyle="1" w:styleId="BodyText2Char">
    <w:name w:val="Body Text 2 Char"/>
    <w:link w:val="BodyText2"/>
    <w:uiPriority w:val="99"/>
    <w:semiHidden/>
    <w:locked/>
    <w:rsid w:val="00F25594"/>
    <w:rPr>
      <w:rFonts w:cs="Times New Roman"/>
      <w:sz w:val="20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uiPriority w:val="99"/>
    <w:rsid w:val="00607F8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F25594"/>
    <w:rPr>
      <w:rFonts w:cs="Times New Roman"/>
      <w:sz w:val="16"/>
      <w:szCs w:val="16"/>
      <w:lang w:val="en-GB" w:eastAsia="ru-RU"/>
    </w:rPr>
  </w:style>
  <w:style w:type="paragraph" w:customStyle="1" w:styleId="Char">
    <w:name w:val="Char"/>
    <w:basedOn w:val="Normal"/>
    <w:uiPriority w:val="99"/>
    <w:rsid w:val="00607F82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rsid w:val="00607F8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link w:val="Header"/>
    <w:uiPriority w:val="99"/>
    <w:locked/>
    <w:rsid w:val="00607F82"/>
    <w:rPr>
      <w:rFonts w:cs="Times New Roman"/>
      <w:lang w:val="en-GB" w:eastAsia="ru-RU" w:bidi="ar-SA"/>
    </w:rPr>
  </w:style>
  <w:style w:type="paragraph" w:styleId="Footer">
    <w:name w:val="footer"/>
    <w:basedOn w:val="Normal"/>
    <w:link w:val="FooterChar"/>
    <w:uiPriority w:val="99"/>
    <w:rsid w:val="00607F82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locked/>
    <w:rsid w:val="00F25594"/>
    <w:rPr>
      <w:rFonts w:cs="Times New Roman"/>
      <w:sz w:val="20"/>
      <w:szCs w:val="20"/>
      <w:lang w:val="en-GB" w:eastAsia="ru-RU"/>
    </w:rPr>
  </w:style>
  <w:style w:type="paragraph" w:customStyle="1" w:styleId="Char1">
    <w:name w:val="Char1"/>
    <w:basedOn w:val="Normal"/>
    <w:uiPriority w:val="99"/>
    <w:rsid w:val="00607F82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CharChar3">
    <w:name w:val="Char Char3"/>
    <w:uiPriority w:val="99"/>
    <w:locked/>
    <w:rsid w:val="00607F82"/>
    <w:rPr>
      <w:rFonts w:ascii="Arial Armenian" w:hAnsi="Arial Armenian" w:cs="Times New Roman"/>
      <w:b/>
      <w:sz w:val="22"/>
      <w:lang w:val="en-GB" w:eastAsia="ru-RU" w:bidi="ar-SA"/>
    </w:rPr>
  </w:style>
  <w:style w:type="character" w:customStyle="1" w:styleId="CharChar1">
    <w:name w:val="Char Char1"/>
    <w:uiPriority w:val="99"/>
    <w:locked/>
    <w:rsid w:val="00607F82"/>
    <w:rPr>
      <w:rFonts w:ascii="Arial Armenian" w:hAnsi="Arial Armenian" w:cs="Times New Roman"/>
      <w:b/>
      <w:sz w:val="23"/>
      <w:lang w:val="en-GB" w:eastAsia="ru-RU" w:bidi="ar-SA"/>
    </w:rPr>
  </w:style>
  <w:style w:type="paragraph" w:customStyle="1" w:styleId="CharCharCharCharCharCharChar">
    <w:name w:val="Char Char Char Char Char Char Char"/>
    <w:basedOn w:val="Normal"/>
    <w:next w:val="Normal"/>
    <w:uiPriority w:val="99"/>
    <w:rsid w:val="00607F82"/>
    <w:pPr>
      <w:spacing w:after="160" w:line="240" w:lineRule="exact"/>
    </w:pPr>
    <w:rPr>
      <w:rFonts w:ascii="Tahoma" w:hAnsi="Tahoma"/>
      <w:sz w:val="24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uiPriority w:val="99"/>
    <w:rsid w:val="00607F82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norm">
    <w:name w:val="norm"/>
    <w:basedOn w:val="Normal"/>
    <w:link w:val="normChar"/>
    <w:uiPriority w:val="99"/>
    <w:rsid w:val="00607F82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character" w:customStyle="1" w:styleId="normChar">
    <w:name w:val="norm Char"/>
    <w:link w:val="norm"/>
    <w:uiPriority w:val="99"/>
    <w:locked/>
    <w:rsid w:val="00607F82"/>
    <w:rPr>
      <w:rFonts w:ascii="Arial Armenian" w:hAnsi="Arial Armenian" w:cs="Times New Roman"/>
      <w:sz w:val="22"/>
      <w:lang w:val="en-US" w:eastAsia="ru-RU" w:bidi="ar-SA"/>
    </w:rPr>
  </w:style>
  <w:style w:type="character" w:customStyle="1" w:styleId="mechtexChar">
    <w:name w:val="mechtex Char"/>
    <w:link w:val="mechtex"/>
    <w:uiPriority w:val="99"/>
    <w:locked/>
    <w:rsid w:val="00607F82"/>
    <w:rPr>
      <w:rFonts w:ascii="Arial Armenian" w:hAnsi="Arial Armenian" w:cs="Times New Roman"/>
      <w:sz w:val="22"/>
      <w:lang w:eastAsia="ru-RU" w:bidi="ar-SA"/>
    </w:rPr>
  </w:style>
  <w:style w:type="paragraph" w:customStyle="1" w:styleId="mechtex">
    <w:name w:val="mechtex"/>
    <w:basedOn w:val="Normal"/>
    <w:link w:val="mechtexChar"/>
    <w:uiPriority w:val="99"/>
    <w:rsid w:val="00607F82"/>
    <w:pPr>
      <w:jc w:val="center"/>
    </w:pPr>
    <w:rPr>
      <w:rFonts w:ascii="Arial Armenian" w:hAnsi="Arial Armenian"/>
      <w:sz w:val="22"/>
      <w:lang w:val="en-US"/>
    </w:rPr>
  </w:style>
  <w:style w:type="character" w:styleId="Strong">
    <w:name w:val="Strong"/>
    <w:uiPriority w:val="99"/>
    <w:qFormat/>
    <w:rsid w:val="00607F82"/>
    <w:rPr>
      <w:rFonts w:cs="Times New Roman"/>
      <w:b/>
      <w:bCs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607F82"/>
    <w:pPr>
      <w:spacing w:after="160" w:line="240" w:lineRule="exact"/>
    </w:pPr>
    <w:rPr>
      <w:rFonts w:ascii="Arial" w:hAnsi="Arial" w:cs="Arial"/>
      <w:lang w:val="en-US" w:eastAsia="en-US"/>
    </w:rPr>
  </w:style>
  <w:style w:type="character" w:styleId="PageNumber">
    <w:name w:val="page number"/>
    <w:uiPriority w:val="99"/>
    <w:rsid w:val="00607F82"/>
    <w:rPr>
      <w:rFonts w:cs="Times New Roman"/>
    </w:rPr>
  </w:style>
  <w:style w:type="paragraph" w:customStyle="1" w:styleId="Style15">
    <w:name w:val="Style1.5"/>
    <w:basedOn w:val="Normal"/>
    <w:uiPriority w:val="99"/>
    <w:rsid w:val="00607F82"/>
    <w:pPr>
      <w:spacing w:line="360" w:lineRule="auto"/>
      <w:ind w:firstLine="709"/>
      <w:jc w:val="both"/>
    </w:pPr>
    <w:rPr>
      <w:rFonts w:ascii="Arial Armenian" w:hAnsi="Arial Armenian"/>
      <w:sz w:val="22"/>
    </w:rPr>
  </w:style>
  <w:style w:type="paragraph" w:customStyle="1" w:styleId="Style1">
    <w:name w:val="Style1"/>
    <w:basedOn w:val="mechtex"/>
    <w:uiPriority w:val="99"/>
    <w:rsid w:val="00607F82"/>
    <w:pPr>
      <w:jc w:val="both"/>
    </w:pPr>
  </w:style>
  <w:style w:type="paragraph" w:customStyle="1" w:styleId="russtyle">
    <w:name w:val="russtyle"/>
    <w:basedOn w:val="Normal"/>
    <w:uiPriority w:val="99"/>
    <w:rsid w:val="00607F82"/>
    <w:rPr>
      <w:rFonts w:ascii="Russian Baltica" w:hAnsi="Russian Baltica"/>
      <w:sz w:val="22"/>
    </w:rPr>
  </w:style>
  <w:style w:type="paragraph" w:customStyle="1" w:styleId="Style2">
    <w:name w:val="Style2"/>
    <w:basedOn w:val="mechtex"/>
    <w:uiPriority w:val="99"/>
    <w:rsid w:val="00607F82"/>
    <w:rPr>
      <w:w w:val="90"/>
    </w:rPr>
  </w:style>
  <w:style w:type="paragraph" w:customStyle="1" w:styleId="Style3">
    <w:name w:val="Style3"/>
    <w:basedOn w:val="mechtex"/>
    <w:uiPriority w:val="99"/>
    <w:rsid w:val="00607F82"/>
    <w:rPr>
      <w:w w:val="90"/>
    </w:rPr>
  </w:style>
  <w:style w:type="paragraph" w:customStyle="1" w:styleId="Style6">
    <w:name w:val="Style6"/>
    <w:basedOn w:val="mechtex"/>
    <w:uiPriority w:val="99"/>
    <w:rsid w:val="00607F82"/>
  </w:style>
  <w:style w:type="paragraph" w:customStyle="1" w:styleId="CharCharCharCharCharCharChar1">
    <w:name w:val="Char Char Char Char Char Char Char1"/>
    <w:basedOn w:val="Normal"/>
    <w:next w:val="Normal"/>
    <w:uiPriority w:val="99"/>
    <w:rsid w:val="00607F82"/>
    <w:pPr>
      <w:spacing w:after="160" w:line="240" w:lineRule="exact"/>
    </w:pPr>
    <w:rPr>
      <w:rFonts w:ascii="Tahoma" w:hAnsi="Tahoma"/>
      <w:sz w:val="24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rsid w:val="00607F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ru-RU"/>
    </w:rPr>
  </w:style>
  <w:style w:type="character" w:customStyle="1" w:styleId="HTMLPreformattedChar">
    <w:name w:val="HTML Preformatted Char"/>
    <w:link w:val="HTMLPreformatted"/>
    <w:uiPriority w:val="99"/>
    <w:semiHidden/>
    <w:locked/>
    <w:rsid w:val="00F25594"/>
    <w:rPr>
      <w:rFonts w:ascii="Courier New" w:hAnsi="Courier New" w:cs="Courier New"/>
      <w:sz w:val="20"/>
      <w:szCs w:val="20"/>
      <w:lang w:val="en-GB" w:eastAsia="ru-RU"/>
    </w:rPr>
  </w:style>
  <w:style w:type="paragraph" w:customStyle="1" w:styleId="CharCharCharChar">
    <w:name w:val="Char Char Char Char"/>
    <w:basedOn w:val="Normal"/>
    <w:uiPriority w:val="99"/>
    <w:rsid w:val="00607F82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lang w:val="en-US" w:eastAsia="en-US"/>
    </w:rPr>
  </w:style>
  <w:style w:type="character" w:styleId="Emphasis">
    <w:name w:val="Emphasis"/>
    <w:uiPriority w:val="99"/>
    <w:qFormat/>
    <w:rsid w:val="00607F82"/>
    <w:rPr>
      <w:rFonts w:cs="Times New Roman"/>
      <w:i/>
    </w:rPr>
  </w:style>
  <w:style w:type="paragraph" w:styleId="FootnoteText">
    <w:name w:val="footnote text"/>
    <w:basedOn w:val="Normal"/>
    <w:link w:val="FootnoteTextChar"/>
    <w:uiPriority w:val="99"/>
    <w:rsid w:val="00607F82"/>
    <w:rPr>
      <w:rFonts w:ascii="Arial Armenian" w:hAnsi="Arial Armenian"/>
      <w:lang w:eastAsia="en-US"/>
    </w:rPr>
  </w:style>
  <w:style w:type="character" w:customStyle="1" w:styleId="FootnoteTextChar">
    <w:name w:val="Footnote Text Char"/>
    <w:link w:val="FootnoteText"/>
    <w:uiPriority w:val="99"/>
    <w:semiHidden/>
    <w:locked/>
    <w:rsid w:val="00F25594"/>
    <w:rPr>
      <w:rFonts w:cs="Times New Roman"/>
      <w:sz w:val="20"/>
      <w:szCs w:val="20"/>
      <w:lang w:val="en-GB" w:eastAsia="ru-RU"/>
    </w:rPr>
  </w:style>
  <w:style w:type="character" w:customStyle="1" w:styleId="apple-converted-space">
    <w:name w:val="apple-converted-space"/>
    <w:uiPriority w:val="99"/>
    <w:rsid w:val="00607F82"/>
    <w:rPr>
      <w:rFonts w:cs="Times New Roman"/>
    </w:rPr>
  </w:style>
  <w:style w:type="paragraph" w:styleId="ListParagraph">
    <w:name w:val="List Paragraph"/>
    <w:basedOn w:val="Normal"/>
    <w:uiPriority w:val="99"/>
    <w:qFormat/>
    <w:rsid w:val="00607F82"/>
    <w:pPr>
      <w:ind w:left="720"/>
      <w:contextualSpacing/>
    </w:pPr>
    <w:rPr>
      <w:lang w:val="en-US" w:eastAsia="en-US"/>
    </w:rPr>
  </w:style>
  <w:style w:type="character" w:customStyle="1" w:styleId="IntenseQuoteChar">
    <w:name w:val="Intense Quote Char"/>
    <w:uiPriority w:val="99"/>
    <w:locked/>
    <w:rsid w:val="00894552"/>
    <w:rPr>
      <w:rFonts w:ascii="Cambria" w:hAnsi="Cambria"/>
      <w:smallCaps/>
      <w:color w:val="365F91"/>
    </w:rPr>
  </w:style>
  <w:style w:type="paragraph" w:styleId="IntenseQuote">
    <w:name w:val="Intense Quote"/>
    <w:basedOn w:val="Normal"/>
    <w:link w:val="IntenseQuoteChar1"/>
    <w:uiPriority w:val="99"/>
    <w:qFormat/>
    <w:rsid w:val="00894552"/>
    <w:pPr>
      <w:spacing w:after="200" w:line="276" w:lineRule="auto"/>
    </w:pPr>
    <w:rPr>
      <w:rFonts w:ascii="Cambria" w:hAnsi="Cambria"/>
      <w:smallCaps/>
      <w:color w:val="365F91"/>
    </w:rPr>
  </w:style>
  <w:style w:type="character" w:customStyle="1" w:styleId="IntenseQuoteChar1">
    <w:name w:val="Intense Quote Char1"/>
    <w:link w:val="IntenseQuote"/>
    <w:uiPriority w:val="99"/>
    <w:locked/>
    <w:rsid w:val="00894552"/>
    <w:rPr>
      <w:rFonts w:cs="Times New Roman"/>
      <w:b/>
      <w:bCs/>
      <w:i/>
      <w:iCs/>
      <w:color w:val="4F81BD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625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1896</Words>
  <Characters>10812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/>
  <LinksUpToDate>false</LinksUpToDate>
  <CharactersWithSpaces>12683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Armenuhi Gargaloyan</dc:creator>
  <cp:keywords>https:/mul2.gov.am/tasks/371688/oneclick/Voroshman-naxagic-Kanonadrutyun2 -1.docx?token=d7c65212c5e3616cb63285faee41d73b</cp:keywords>
  <dc:description/>
  <cp:lastModifiedBy>Armenuhi Gargaloyan</cp:lastModifiedBy>
  <cp:revision>2</cp:revision>
  <cp:lastPrinted>2020-11-11T12:47:00Z</cp:lastPrinted>
  <dcterms:created xsi:type="dcterms:W3CDTF">2020-12-24T14:47:00Z</dcterms:created>
  <dcterms:modified xsi:type="dcterms:W3CDTF">2020-12-24T14:47:00Z</dcterms:modified>
</cp:coreProperties>
</file>