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611" w:rsidRDefault="00817611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817393" w:rsidRPr="00385CF5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85CF5">
        <w:rPr>
          <w:rFonts w:ascii="GHEA Grapalat" w:hAnsi="GHEA Grapalat"/>
          <w:sz w:val="24"/>
          <w:szCs w:val="24"/>
        </w:rPr>
        <w:t>ԱՄՓՈՓԱԹԵՐԹ</w:t>
      </w:r>
    </w:p>
    <w:p w:rsidR="00385CF5" w:rsidRPr="00D2287B" w:rsidRDefault="00A8344B" w:rsidP="00AF378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A8344B">
        <w:rPr>
          <w:rFonts w:ascii="GHEA Grapalat" w:hAnsi="GHEA Grapalat"/>
          <w:sz w:val="24"/>
          <w:szCs w:val="24"/>
          <w:lang w:val="hy-AM" w:bidi="hy-AM"/>
        </w:rPr>
        <w:t>«Հայաստանի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</w:t>
      </w:r>
      <w:r w:rsidRPr="00A8344B">
        <w:rPr>
          <w:rFonts w:ascii="GHEA Grapalat" w:hAnsi="GHEA Grapalat"/>
          <w:sz w:val="24"/>
          <w:szCs w:val="24"/>
          <w:lang w:val="hy-AM" w:bidi="hy-AM"/>
        </w:rPr>
        <w:softHyphen/>
        <w:t xml:space="preserve">շնորհի տրամադրման մասին» 2018 թվականի ապրիլի 3-ի համաձայնագրին կից </w:t>
      </w:r>
      <w:r w:rsidR="00DD62FA">
        <w:rPr>
          <w:rFonts w:ascii="GHEA Grapalat" w:hAnsi="GHEA Grapalat"/>
          <w:sz w:val="24"/>
          <w:szCs w:val="24"/>
          <w:lang w:val="hy-AM" w:bidi="hy-AM"/>
        </w:rPr>
        <w:t>Լ</w:t>
      </w:r>
      <w:r w:rsidRPr="00A8344B">
        <w:rPr>
          <w:rFonts w:ascii="GHEA Grapalat" w:hAnsi="GHEA Grapalat"/>
          <w:sz w:val="24"/>
          <w:szCs w:val="24"/>
          <w:lang w:val="hy-AM" w:bidi="hy-AM"/>
        </w:rPr>
        <w:t xml:space="preserve">րացուցիչ </w:t>
      </w:r>
      <w:r w:rsidR="00DD62FA">
        <w:rPr>
          <w:rFonts w:ascii="GHEA Grapalat" w:hAnsi="GHEA Grapalat"/>
          <w:sz w:val="24"/>
          <w:szCs w:val="24"/>
          <w:lang w:val="hy-AM" w:bidi="hy-AM"/>
        </w:rPr>
        <w:t xml:space="preserve">համաձայնագիր 2-ի </w:t>
      </w:r>
      <w:r w:rsidR="00D2287B">
        <w:rPr>
          <w:rFonts w:ascii="GHEA Grapalat" w:hAnsi="GHEA Grapalat"/>
          <w:sz w:val="24"/>
          <w:szCs w:val="24"/>
          <w:lang w:bidi="hy-AM"/>
        </w:rPr>
        <w:t>(</w:t>
      </w:r>
      <w:proofErr w:type="spellStart"/>
      <w:r w:rsidR="00D2287B">
        <w:rPr>
          <w:rFonts w:ascii="GHEA Grapalat" w:hAnsi="GHEA Grapalat"/>
          <w:sz w:val="24"/>
          <w:szCs w:val="24"/>
          <w:lang w:val="ru-RU" w:bidi="hy-AM"/>
        </w:rPr>
        <w:t>այսուհետ</w:t>
      </w:r>
      <w:proofErr w:type="spellEnd"/>
      <w:r w:rsidR="00D2287B">
        <w:rPr>
          <w:rFonts w:ascii="GHEA Grapalat" w:hAnsi="GHEA Grapalat"/>
          <w:sz w:val="24"/>
          <w:szCs w:val="24"/>
          <w:lang w:val="ru-RU" w:bidi="hy-AM"/>
        </w:rPr>
        <w:t>՝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D2287B">
        <w:rPr>
          <w:rFonts w:ascii="GHEA Grapalat" w:hAnsi="GHEA Grapalat"/>
          <w:sz w:val="24"/>
          <w:szCs w:val="24"/>
          <w:lang w:val="ru-RU" w:bidi="hy-AM"/>
        </w:rPr>
        <w:t>Լրացուցիչ</w:t>
      </w:r>
      <w:proofErr w:type="spellEnd"/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D2287B">
        <w:rPr>
          <w:rFonts w:ascii="GHEA Grapalat" w:hAnsi="GHEA Grapalat"/>
          <w:sz w:val="24"/>
          <w:szCs w:val="24"/>
          <w:lang w:val="ru-RU" w:bidi="hy-AM"/>
        </w:rPr>
        <w:t>համաձայնագիր</w:t>
      </w:r>
      <w:proofErr w:type="spellEnd"/>
      <w:r w:rsidR="00D2287B">
        <w:rPr>
          <w:rFonts w:ascii="GHEA Grapalat" w:hAnsi="GHEA Grapalat"/>
          <w:sz w:val="24"/>
          <w:szCs w:val="24"/>
          <w:lang w:bidi="hy-AM"/>
        </w:rPr>
        <w:t>)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Pr="00A8344B">
        <w:rPr>
          <w:rFonts w:ascii="GHEA Grapalat" w:hAnsi="GHEA Grapalat"/>
          <w:sz w:val="24"/>
          <w:szCs w:val="24"/>
          <w:lang w:val="hy-AM" w:bidi="hy-AM"/>
        </w:rPr>
        <w:t>հաստատման</w:t>
      </w:r>
      <w:r w:rsidRPr="00A8344B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AF3782" w:rsidRPr="00AF3782">
        <w:rPr>
          <w:rFonts w:ascii="GHEA Grapalat" w:hAnsi="GHEA Grapalat"/>
          <w:sz w:val="24"/>
          <w:szCs w:val="24"/>
          <w:lang w:bidi="hy-AM"/>
        </w:rPr>
        <w:t>նպատակահարմարության</w:t>
      </w:r>
      <w:proofErr w:type="spellEnd"/>
      <w:r w:rsidR="00AF3782"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AF3782" w:rsidRPr="00AF3782">
        <w:rPr>
          <w:rFonts w:ascii="GHEA Grapalat" w:hAnsi="GHEA Grapalat"/>
          <w:sz w:val="24"/>
          <w:szCs w:val="24"/>
          <w:lang w:bidi="hy-AM"/>
        </w:rPr>
        <w:t>վերաբերյալ</w:t>
      </w:r>
      <w:proofErr w:type="spellEnd"/>
      <w:r w:rsidR="00AF3782" w:rsidRPr="00AF378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ստացված</w:t>
      </w:r>
      <w:proofErr w:type="spellEnd"/>
      <w:r w:rsidR="00817611" w:rsidRPr="00AF37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առաջարկությունների</w:t>
      </w:r>
      <w:proofErr w:type="spellEnd"/>
    </w:p>
    <w:p w:rsidR="00493E74" w:rsidRPr="00D2287B" w:rsidRDefault="00493E74" w:rsidP="00AF3782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397"/>
        <w:tblW w:w="11228" w:type="dxa"/>
        <w:tblLayout w:type="fixed"/>
        <w:tblLook w:val="04A0" w:firstRow="1" w:lastRow="0" w:firstColumn="1" w:lastColumn="0" w:noHBand="0" w:noVBand="1"/>
      </w:tblPr>
      <w:tblGrid>
        <w:gridCol w:w="361"/>
        <w:gridCol w:w="3008"/>
        <w:gridCol w:w="5244"/>
        <w:gridCol w:w="2615"/>
      </w:tblGrid>
      <w:tr w:rsidR="00817611" w:rsidTr="00817611">
        <w:trPr>
          <w:trHeight w:val="473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D30F12" w:rsidTr="00817611">
        <w:trPr>
          <w:trHeight w:val="1582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F378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2624C5" w:rsidRDefault="00D30F12" w:rsidP="00A8344B">
            <w:pPr>
              <w:spacing w:line="276" w:lineRule="auto"/>
              <w:ind w:firstLine="72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Լրացուցիչ</w:t>
            </w:r>
            <w:r w:rsidR="00D2287B" w:rsidRPr="00D2287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</w:t>
            </w:r>
            <w:r w:rsidR="00AF3782" w:rsidRPr="00AF37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ամաձայնագրում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2615" w:type="dxa"/>
          </w:tcPr>
          <w:p w:rsidR="00817611" w:rsidRPr="00AF3782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7611" w:rsidRPr="00385CF5" w:rsidTr="00817611">
        <w:trPr>
          <w:trHeight w:val="699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D30F12" w:rsidRPr="00D30F12" w:rsidRDefault="00D30F12" w:rsidP="00A8344B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D2287B" w:rsidRPr="00D228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հակասող, ինչպես նաև օրենքի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817611" w:rsidRPr="00D2287B" w:rsidRDefault="00D30F12" w:rsidP="00D2287B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 համաձայնագրում վավերացման ենթակա դարձնող հիմքեր առկա չեն:</w:t>
            </w:r>
          </w:p>
        </w:tc>
        <w:tc>
          <w:tcPr>
            <w:tcW w:w="2615" w:type="dxa"/>
          </w:tcPr>
          <w:p w:rsidR="00817611" w:rsidRPr="00385CF5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3B14C6">
        <w:trPr>
          <w:trHeight w:val="800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3B14C6" w:rsidRDefault="00A8344B" w:rsidP="003B14C6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344B">
              <w:rPr>
                <w:rFonts w:ascii="GHEA Grapalat" w:hAnsi="GHEA Grapalat"/>
                <w:sz w:val="24"/>
                <w:szCs w:val="24"/>
                <w:lang w:val="ru-RU"/>
              </w:rPr>
              <w:t>Լ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</w:t>
            </w:r>
            <w:r w:rsidR="003B14C6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 </w:t>
            </w:r>
            <w:r w:rsidR="003B14C6" w:rsidRPr="003B14C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B14C6" w:rsidRPr="003B14C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վավերացումը </w:t>
            </w:r>
            <w:bookmarkStart w:id="0" w:name="_GoBack"/>
            <w:bookmarkEnd w:id="0"/>
            <w:r w:rsidR="003B14C6" w:rsidRPr="003B14C6">
              <w:rPr>
                <w:rFonts w:ascii="GHEA Grapalat" w:hAnsi="GHEA Grapalat"/>
                <w:sz w:val="24"/>
                <w:szCs w:val="24"/>
                <w:lang w:val="hy-AM"/>
              </w:rPr>
              <w:t>կամ հաստատումը նպատակահարմար է։</w:t>
            </w:r>
          </w:p>
        </w:tc>
        <w:tc>
          <w:tcPr>
            <w:tcW w:w="2615" w:type="dxa"/>
          </w:tcPr>
          <w:p w:rsidR="00817611" w:rsidRPr="00385CF5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3008" w:type="dxa"/>
          </w:tcPr>
          <w:p w:rsidR="002624C5" w:rsidRP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 առողջապահության նախարարություն</w:t>
            </w:r>
          </w:p>
        </w:tc>
        <w:tc>
          <w:tcPr>
            <w:tcW w:w="5244" w:type="dxa"/>
          </w:tcPr>
          <w:p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615" w:type="dxa"/>
          </w:tcPr>
          <w:p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3008" w:type="dxa"/>
          </w:tcPr>
          <w:p w:rsidR="002624C5" w:rsidRPr="00D30F12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D30F12">
              <w:rPr>
                <w:rFonts w:ascii="GHEA Grapalat" w:hAnsi="GHEA Grapalat"/>
                <w:sz w:val="24"/>
                <w:szCs w:val="24"/>
                <w:lang w:val="ru-RU"/>
              </w:rPr>
              <w:t>տարածքային կառավարման և ենթակառուցվածքների նախարարության</w:t>
            </w:r>
          </w:p>
        </w:tc>
        <w:tc>
          <w:tcPr>
            <w:tcW w:w="5244" w:type="dxa"/>
          </w:tcPr>
          <w:p w:rsidR="00D30F12" w:rsidRPr="00D30F12" w:rsidRDefault="00D30F12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Լ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րացուցիչ</w:t>
            </w:r>
            <w:r w:rsidR="00D2287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  <w:p w:rsidR="002624C5" w:rsidRPr="00D30F12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5" w:type="dxa"/>
          </w:tcPr>
          <w:p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385CF5" w:rsidRPr="00817611" w:rsidRDefault="00385CF5" w:rsidP="00A8344B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D2287B">
      <w:pgSz w:w="15840" w:h="12240" w:orient="landscape"/>
      <w:pgMar w:top="1843" w:right="1440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47FC"/>
    <w:rsid w:val="00010C81"/>
    <w:rsid w:val="00052EF5"/>
    <w:rsid w:val="000A1236"/>
    <w:rsid w:val="0012063D"/>
    <w:rsid w:val="002624C5"/>
    <w:rsid w:val="00385CF5"/>
    <w:rsid w:val="003B14C6"/>
    <w:rsid w:val="00493E74"/>
    <w:rsid w:val="00802D65"/>
    <w:rsid w:val="00817393"/>
    <w:rsid w:val="00817611"/>
    <w:rsid w:val="008213AB"/>
    <w:rsid w:val="00840DB1"/>
    <w:rsid w:val="00842717"/>
    <w:rsid w:val="009300A6"/>
    <w:rsid w:val="009A4CAE"/>
    <w:rsid w:val="009C2DF2"/>
    <w:rsid w:val="00A134EC"/>
    <w:rsid w:val="00A8344B"/>
    <w:rsid w:val="00AF3782"/>
    <w:rsid w:val="00B3615F"/>
    <w:rsid w:val="00D2287B"/>
    <w:rsid w:val="00D30F12"/>
    <w:rsid w:val="00D652EC"/>
    <w:rsid w:val="00D85288"/>
    <w:rsid w:val="00DD62FA"/>
    <w:rsid w:val="00F15798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7BD4E"/>
  <w15:docId w15:val="{09B9004C-49B1-4588-AD3E-D381BDCE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0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Admin</cp:lastModifiedBy>
  <cp:revision>16</cp:revision>
  <dcterms:created xsi:type="dcterms:W3CDTF">2020-04-07T11:43:00Z</dcterms:created>
  <dcterms:modified xsi:type="dcterms:W3CDTF">2020-12-23T07:52:00Z</dcterms:modified>
</cp:coreProperties>
</file>