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D67" w:rsidRPr="0066537F" w:rsidRDefault="00024D67" w:rsidP="00024D67">
      <w:pPr>
        <w:pStyle w:val="Header"/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66537F">
        <w:rPr>
          <w:rFonts w:ascii="GHEA Grapalat" w:hAnsi="GHEA Grapalat"/>
          <w:sz w:val="24"/>
          <w:szCs w:val="24"/>
        </w:rPr>
        <w:t>ԱՄՓՈՓԱԹԵՐԹ</w:t>
      </w:r>
    </w:p>
    <w:p w:rsidR="00024D67" w:rsidRPr="0066537F" w:rsidRDefault="007A1C16" w:rsidP="007A1C16">
      <w:pPr>
        <w:pStyle w:val="Header"/>
        <w:jc w:val="center"/>
        <w:rPr>
          <w:rFonts w:ascii="GHEA Grapalat" w:hAnsi="GHEA Grapalat"/>
          <w:sz w:val="24"/>
          <w:szCs w:val="24"/>
          <w:lang w:val="af-ZA"/>
        </w:rPr>
      </w:pPr>
      <w:r w:rsidRPr="00F203D5">
        <w:rPr>
          <w:rFonts w:ascii="GHEA Grapalat" w:hAnsi="GHEA Grapalat"/>
          <w:sz w:val="24"/>
          <w:szCs w:val="24"/>
          <w:lang w:val="af-ZA"/>
        </w:rPr>
        <w:t>«</w:t>
      </w:r>
      <w:r w:rsidR="00004C73">
        <w:rPr>
          <w:rFonts w:ascii="GHEA Grapalat" w:hAnsi="GHEA Grapalat"/>
          <w:sz w:val="24"/>
          <w:szCs w:val="24"/>
          <w:lang w:val="af-ZA"/>
        </w:rPr>
        <w:t>Հ</w:t>
      </w:r>
      <w:r w:rsidR="00F203D5" w:rsidRPr="00F203D5">
        <w:rPr>
          <w:rFonts w:ascii="GHEA Grapalat" w:hAnsi="GHEA Grapalat"/>
          <w:sz w:val="24"/>
          <w:szCs w:val="24"/>
          <w:lang w:val="af-ZA"/>
        </w:rPr>
        <w:t>այաստանի Հանրապետության կառավարության 2019 թվականի դեկտեմբերի 26-ի N 1919-Ն որոշման մ</w:t>
      </w:r>
      <w:r w:rsidR="00B5192E">
        <w:rPr>
          <w:rFonts w:ascii="GHEA Grapalat" w:hAnsi="GHEA Grapalat"/>
          <w:sz w:val="24"/>
          <w:szCs w:val="24"/>
          <w:lang w:val="af-ZA"/>
        </w:rPr>
        <w:t xml:space="preserve">եջ փոփոխություններ </w:t>
      </w:r>
      <w:bookmarkStart w:id="0" w:name="_GoBack"/>
      <w:bookmarkEnd w:id="0"/>
      <w:r w:rsidR="00F203D5" w:rsidRPr="00F203D5">
        <w:rPr>
          <w:rFonts w:ascii="GHEA Grapalat" w:hAnsi="GHEA Grapalat"/>
          <w:sz w:val="24"/>
          <w:szCs w:val="24"/>
          <w:lang w:val="af-ZA"/>
        </w:rPr>
        <w:t xml:space="preserve"> կատարելու մասին»</w:t>
      </w:r>
      <w:r w:rsidR="00024D67" w:rsidRPr="0066537F">
        <w:rPr>
          <w:rFonts w:ascii="GHEA Grapalat" w:hAnsi="GHEA Grapalat"/>
          <w:sz w:val="24"/>
          <w:szCs w:val="24"/>
          <w:lang w:val="af-ZA"/>
        </w:rPr>
        <w:t xml:space="preserve">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024D67" w:rsidRPr="0066537F" w:rsidRDefault="00024D67" w:rsidP="00024D67">
      <w:pPr>
        <w:pStyle w:val="Header"/>
        <w:jc w:val="center"/>
        <w:rPr>
          <w:rFonts w:ascii="GHEA Grapalat" w:hAnsi="GHEA Grapalat"/>
          <w:sz w:val="24"/>
          <w:szCs w:val="24"/>
          <w:lang w:val="af-ZA"/>
        </w:rPr>
      </w:pPr>
    </w:p>
    <w:tbl>
      <w:tblPr>
        <w:tblW w:w="15030" w:type="dxa"/>
        <w:tblInd w:w="-522" w:type="dxa"/>
        <w:tblLook w:val="04A0" w:firstRow="1" w:lastRow="0" w:firstColumn="1" w:lastColumn="0" w:noHBand="0" w:noVBand="1"/>
      </w:tblPr>
      <w:tblGrid>
        <w:gridCol w:w="540"/>
        <w:gridCol w:w="2521"/>
        <w:gridCol w:w="3689"/>
        <w:gridCol w:w="1919"/>
        <w:gridCol w:w="6361"/>
      </w:tblGrid>
      <w:tr w:rsidR="006E6081" w:rsidRPr="0066537F" w:rsidTr="00115615">
        <w:trPr>
          <w:trHeight w:val="160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66537F">
              <w:rPr>
                <w:rFonts w:ascii="GHEA Grapalat" w:hAnsi="GHEA Grapalat" w:cs="Sylfaen"/>
                <w:color w:val="000000"/>
              </w:rPr>
              <w:t>հ</w:t>
            </w:r>
            <w:r w:rsidRPr="0066537F">
              <w:rPr>
                <w:rFonts w:ascii="GHEA Grapalat" w:hAnsi="GHEA Grapalat"/>
                <w:color w:val="000000"/>
              </w:rPr>
              <w:t>/</w:t>
            </w:r>
            <w:r w:rsidRPr="0066537F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2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115615" w:rsidRDefault="00024D67" w:rsidP="00024D67">
            <w:pPr>
              <w:pStyle w:val="BodyText"/>
              <w:spacing w:line="23" w:lineRule="atLeast"/>
              <w:rPr>
                <w:rFonts w:ascii="GHEA Grapalat" w:hAnsi="GHEA Grapalat"/>
                <w:sz w:val="20"/>
              </w:rPr>
            </w:pPr>
            <w:proofErr w:type="spellStart"/>
            <w:r w:rsidRPr="00115615">
              <w:rPr>
                <w:rFonts w:ascii="GHEA Grapalat" w:hAnsi="GHEA Grapalat"/>
                <w:sz w:val="20"/>
              </w:rPr>
              <w:t>Առարկության</w:t>
            </w:r>
            <w:proofErr w:type="spellEnd"/>
            <w:r w:rsidRPr="00115615">
              <w:rPr>
                <w:rFonts w:ascii="GHEA Grapalat" w:hAnsi="GHEA Grapalat"/>
                <w:sz w:val="20"/>
              </w:rPr>
              <w:t xml:space="preserve">, </w:t>
            </w:r>
            <w:proofErr w:type="spellStart"/>
            <w:r w:rsidRPr="00115615">
              <w:rPr>
                <w:rFonts w:ascii="GHEA Grapalat" w:hAnsi="GHEA Grapalat"/>
                <w:sz w:val="20"/>
              </w:rPr>
              <w:t>առաջարկության</w:t>
            </w:r>
            <w:proofErr w:type="spellEnd"/>
            <w:r w:rsidRPr="00115615"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 w:rsidRPr="00115615">
              <w:rPr>
                <w:rFonts w:ascii="GHEA Grapalat" w:hAnsi="GHEA Grapalat"/>
                <w:sz w:val="20"/>
              </w:rPr>
              <w:t>հեղինակը</w:t>
            </w:r>
            <w:proofErr w:type="spellEnd"/>
            <w:r w:rsidRPr="00115615">
              <w:rPr>
                <w:rFonts w:ascii="GHEA Grapalat" w:hAnsi="GHEA Grapalat"/>
                <w:sz w:val="20"/>
              </w:rPr>
              <w:t>¸</w:t>
            </w:r>
          </w:p>
          <w:p w:rsidR="00024D67" w:rsidRPr="00115615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proofErr w:type="spellStart"/>
            <w:r w:rsidRPr="00115615">
              <w:rPr>
                <w:rFonts w:ascii="GHEA Grapalat" w:hAnsi="GHEA Grapalat"/>
                <w:sz w:val="20"/>
                <w:szCs w:val="20"/>
              </w:rPr>
              <w:t>Գրության</w:t>
            </w:r>
            <w:proofErr w:type="spellEnd"/>
            <w:r w:rsidRPr="0011561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115615">
              <w:rPr>
                <w:rFonts w:ascii="GHEA Grapalat" w:hAnsi="GHEA Grapalat"/>
                <w:sz w:val="20"/>
                <w:szCs w:val="20"/>
              </w:rPr>
              <w:t>ստացման</w:t>
            </w:r>
            <w:proofErr w:type="spellEnd"/>
            <w:r w:rsidRPr="0011561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115615">
              <w:rPr>
                <w:rFonts w:ascii="GHEA Grapalat" w:hAnsi="GHEA Grapalat"/>
                <w:sz w:val="20"/>
                <w:szCs w:val="20"/>
              </w:rPr>
              <w:t>ամսաթիվը</w:t>
            </w:r>
            <w:proofErr w:type="spellEnd"/>
            <w:r w:rsidRPr="00115615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115615">
              <w:rPr>
                <w:rFonts w:ascii="GHEA Grapalat" w:hAnsi="GHEA Grapalat"/>
                <w:sz w:val="20"/>
                <w:szCs w:val="20"/>
              </w:rPr>
              <w:t>գրության</w:t>
            </w:r>
            <w:proofErr w:type="spellEnd"/>
            <w:r w:rsidRPr="0011561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115615">
              <w:rPr>
                <w:rFonts w:ascii="GHEA Grapalat" w:hAnsi="GHEA Grapalat"/>
                <w:sz w:val="20"/>
                <w:szCs w:val="20"/>
              </w:rPr>
              <w:t>համարը</w:t>
            </w:r>
            <w:proofErr w:type="spellEnd"/>
          </w:p>
        </w:tc>
        <w:tc>
          <w:tcPr>
            <w:tcW w:w="3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115615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proofErr w:type="spellStart"/>
            <w:r w:rsidRPr="00115615">
              <w:rPr>
                <w:rFonts w:ascii="GHEA Grapalat" w:hAnsi="GHEA Grapalat"/>
                <w:sz w:val="20"/>
                <w:szCs w:val="20"/>
              </w:rPr>
              <w:t>Առարկության</w:t>
            </w:r>
            <w:proofErr w:type="spellEnd"/>
            <w:r w:rsidRPr="00115615">
              <w:rPr>
                <w:rFonts w:ascii="GHEA Grapalat" w:hAnsi="GHEA Grapalat"/>
                <w:sz w:val="20"/>
                <w:szCs w:val="20"/>
              </w:rPr>
              <w:t xml:space="preserve">. </w:t>
            </w:r>
            <w:proofErr w:type="spellStart"/>
            <w:r w:rsidRPr="00115615">
              <w:rPr>
                <w:rFonts w:ascii="GHEA Grapalat" w:hAnsi="GHEA Grapalat"/>
                <w:sz w:val="20"/>
                <w:szCs w:val="20"/>
              </w:rPr>
              <w:t>առաջարկության</w:t>
            </w:r>
            <w:proofErr w:type="spellEnd"/>
            <w:r w:rsidRPr="0011561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115615">
              <w:rPr>
                <w:rFonts w:ascii="GHEA Grapalat" w:hAnsi="GHEA Grapalat"/>
                <w:sz w:val="20"/>
                <w:szCs w:val="20"/>
              </w:rPr>
              <w:t>բովանդակությունը</w:t>
            </w:r>
            <w:proofErr w:type="spellEnd"/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115615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proofErr w:type="spellStart"/>
            <w:r w:rsidRPr="00115615">
              <w:rPr>
                <w:rFonts w:ascii="GHEA Grapalat" w:hAnsi="GHEA Grapalat"/>
                <w:sz w:val="20"/>
                <w:szCs w:val="20"/>
              </w:rPr>
              <w:t>Եզրակացություն</w:t>
            </w:r>
            <w:proofErr w:type="spellEnd"/>
          </w:p>
        </w:tc>
        <w:tc>
          <w:tcPr>
            <w:tcW w:w="6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67" w:rsidRPr="00115615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115615">
              <w:rPr>
                <w:rFonts w:ascii="GHEA Grapalat" w:hAnsi="GHEA Grapalat"/>
                <w:sz w:val="20"/>
                <w:szCs w:val="20"/>
              </w:rPr>
              <w:t>Կատարված</w:t>
            </w:r>
            <w:proofErr w:type="spellEnd"/>
            <w:r w:rsidRPr="0011561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115615">
              <w:rPr>
                <w:rFonts w:ascii="GHEA Grapalat" w:hAnsi="GHEA Grapalat"/>
                <w:sz w:val="20"/>
                <w:szCs w:val="20"/>
              </w:rPr>
              <w:t>փոփոխությունները</w:t>
            </w:r>
            <w:proofErr w:type="spellEnd"/>
          </w:p>
        </w:tc>
      </w:tr>
      <w:tr w:rsidR="006E6081" w:rsidRPr="0066537F" w:rsidTr="00115615">
        <w:trPr>
          <w:trHeight w:val="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pStyle w:val="BodyText"/>
              <w:spacing w:line="23" w:lineRule="atLeast"/>
              <w:rPr>
                <w:rFonts w:ascii="GHEA Grapalat" w:hAnsi="GHEA Grapalat"/>
                <w:sz w:val="22"/>
                <w:szCs w:val="22"/>
              </w:rPr>
            </w:pPr>
            <w:r w:rsidRPr="0066537F">
              <w:rPr>
                <w:rFonts w:ascii="GHEA Grapalat" w:hAnsi="GHEA Grapalat"/>
                <w:sz w:val="22"/>
                <w:szCs w:val="22"/>
              </w:rPr>
              <w:t>1</w:t>
            </w:r>
          </w:p>
        </w:tc>
        <w:tc>
          <w:tcPr>
            <w:tcW w:w="3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2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3</w:t>
            </w:r>
          </w:p>
        </w:tc>
        <w:tc>
          <w:tcPr>
            <w:tcW w:w="6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4</w:t>
            </w:r>
          </w:p>
        </w:tc>
      </w:tr>
      <w:tr w:rsidR="006E6081" w:rsidRPr="000E6EF6" w:rsidTr="000E6EF6">
        <w:trPr>
          <w:trHeight w:val="125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r w:rsidRPr="0066537F">
              <w:rPr>
                <w:rFonts w:ascii="GHEA Grapalat" w:eastAsia="Times New Roman" w:hAnsi="GHEA Grapalat"/>
                <w:color w:val="000000"/>
              </w:rPr>
              <w:t>1.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67E6" w:rsidRPr="007E07B1" w:rsidRDefault="00FB739A" w:rsidP="00C1017B">
            <w:pPr>
              <w:spacing w:after="0" w:line="240" w:lineRule="auto"/>
              <w:ind w:right="257"/>
              <w:rPr>
                <w:rFonts w:ascii="GHEA Grapalat" w:eastAsia="Times New Roman" w:hAnsi="GHEA Grapalat"/>
                <w:sz w:val="24"/>
                <w:szCs w:val="24"/>
              </w:rPr>
            </w:pPr>
            <w:r w:rsidRPr="007E07B1">
              <w:rPr>
                <w:rFonts w:ascii="GHEA Grapalat" w:eastAsia="Times New Roman" w:hAnsi="GHEA Grapalat"/>
                <w:sz w:val="24"/>
                <w:szCs w:val="24"/>
              </w:rPr>
              <w:t>ՀՀ</w:t>
            </w:r>
            <w:r w:rsidR="00092338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="00092338">
              <w:rPr>
                <w:rFonts w:ascii="GHEA Grapalat" w:eastAsia="Times New Roman" w:hAnsi="GHEA Grapalat"/>
                <w:sz w:val="24"/>
                <w:szCs w:val="24"/>
              </w:rPr>
              <w:t>ֆինանսների</w:t>
            </w:r>
            <w:proofErr w:type="spellEnd"/>
            <w:r w:rsidR="00092338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="00092338">
              <w:rPr>
                <w:rFonts w:ascii="GHEA Grapalat" w:eastAsia="Times New Roman" w:hAnsi="GHEA Grapalat"/>
                <w:sz w:val="24"/>
                <w:szCs w:val="24"/>
              </w:rPr>
              <w:t>նախարարություն</w:t>
            </w:r>
            <w:proofErr w:type="spellEnd"/>
            <w:r w:rsidR="00092338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</w:p>
          <w:p w:rsidR="00024D67" w:rsidRPr="007E07B1" w:rsidRDefault="00024D67" w:rsidP="00092338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D3770" w:rsidRPr="00AD3770" w:rsidRDefault="00AD3770" w:rsidP="00AD3770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  <w:r w:rsidRPr="00AD3770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 xml:space="preserve">ՀՀ 2020 թվականի պետական բյուջեով, այնպես էլ ՀՀ 2021 թվականի պետական բյուջեի նախագծով Միջոցառման համար նախատեսված գումարի շրջանակներում չի նախատեսվել Հիմնադրամի պահպանման ծախսեր և անդամավճարի վճարում: Ուստի լրացուցիչ հիմնավորման կարիք ունի վերջիններիս ֆինանսավորումն իրականացնելը Միջոցառման շրջանակներում: Ընդ որում նկատի ունենալով, որ Միջոցառման իրականացումը ՀՀ 2020թ. պետական բյուջեով նախատեսված էր իրականացնել մրցույթով ընտրված կազմակերպության կողմից, ապա անհասկանալի է թե ինչու 11 ամիս անց վերջինիս իրականացումը առանց մրցույթի վերապահվում է Հիմնադրամին: </w:t>
            </w:r>
          </w:p>
          <w:p w:rsidR="00AD3770" w:rsidRPr="00AD3770" w:rsidRDefault="00AD3770" w:rsidP="00AD3770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  <w:r w:rsidRPr="00AD3770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 xml:space="preserve">Բացի այդ, հիմնավորման կարիք ունի գործող և սկսնակ ՓՄՁ սուբյեկտներին ֆինանսական և ներդրումային, գործարար </w:t>
            </w:r>
            <w:r w:rsidRPr="00AD3770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lastRenderedPageBreak/>
              <w:t>ուսուցողական, տեղեկատվական, խորհրդատվական աջակցության նպատակով որոշ ցուցանիշների ապահովման պարագայում, Հիմնադրամի պահպանման ծախսերի իրականացման նպատակով լրացուցիչ միջոցների նախատեսումը առանց ոչ ֆինանսական ցուցանիշների նախատեսման: Միաժամանակ Հիմնադրամի պահպանման ծախսերի 62.4 մլն դրամի մեջ ներառված է պարգևատրման կամ 13-րդ աշխատավարձի ֆինանսավորման 17.9 մլն դրամ (համապատասխան նաև ԱԱՀ գծով ծախս 3.58 մլն դրամ) որի նախատեսումը պահպանման ծախսերում պետական բյուջեի միջոցների հաշվին անընդունելի է: Ընդ որում, Նախագծին կից հաշվարկներում բացակայում է հաստիքացուցակը:</w:t>
            </w:r>
          </w:p>
          <w:p w:rsidR="00024D67" w:rsidRPr="00AD3770" w:rsidRDefault="00AD3770" w:rsidP="00AD3770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  <w:r w:rsidRPr="00AD3770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Ինչ վերաբերվում է անդամավճարին, ապա հարկ է նշել, որ համաձայն Նախագծին կից հիմնավորումների պահանջվող գումարում բացի հարկերից ներառված է նաև տույժ 920 եվրոյի չափով, ուստի պարզաբանման կարիք ունի վերջինիս առաջացման պայմանները, ինչպես նաև այն, թե անդամավճարը միանգամյա բնույթ ունի թե շարունակական է լինելու: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EF7083" w:rsidRDefault="00614FE5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ru-RU"/>
              </w:rPr>
            </w:pPr>
            <w:proofErr w:type="spellStart"/>
            <w:r>
              <w:rPr>
                <w:rFonts w:ascii="GHEA Grapalat" w:eastAsia="Times New Roman" w:hAnsi="GHEA Grapalat"/>
                <w:color w:val="000000"/>
              </w:rPr>
              <w:lastRenderedPageBreak/>
              <w:t>Ընդունվել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է</w:t>
            </w: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7083" w:rsidRPr="00B45BB6" w:rsidRDefault="00EF7083" w:rsidP="006E6081">
            <w:pPr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</w:pP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ՀՀ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2020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թ</w:t>
            </w:r>
            <w:r w:rsidRPr="00B45BB6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ru-RU"/>
              </w:rPr>
              <w:t>․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պետական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բյուջեում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1104.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ծրագրի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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11001. 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ՓՄՁ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սուբյեկտներին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աջակցության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ծրագրերի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համակարգում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և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կառավարում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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միջոցառման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(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այսուհետ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՝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Միջոցառում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)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համար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առանց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մրցույթի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նախատեսված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գումարից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="00A22E13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>65229.0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հազար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դրամ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հատկացումը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Հիմնադրամի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պահպանման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ծախսերին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(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հոկտեմբեր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>-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դեկտեմբեր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ամիսների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համար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)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պայմանավորված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է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նրանով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որ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«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Ներդրումների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աջակցման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կենտրոն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»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հիմնադրամը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հանդիսանում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է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կորոնավիրուսի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տնտեսական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հետևանքների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չեզոքացման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3-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րդ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և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19-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րդ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միջոցառումների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իրականացման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ինչպես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նաև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«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մեկ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պատուհան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>»-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ի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սկզբունքով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օտարերկրյա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և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տեղական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ներդրողներին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աջակցության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տրամադրման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պատասխանատու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մարմին</w:t>
            </w:r>
            <w:proofErr w:type="spellEnd"/>
            <w:r w:rsidR="00A22E13" w:rsidRPr="00A22E13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="00A22E13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և</w:t>
            </w:r>
            <w:r w:rsidR="00A22E13" w:rsidRPr="00A22E13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A22E13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նրա</w:t>
            </w:r>
            <w:proofErr w:type="spellEnd"/>
            <w:r w:rsidR="00A22E13" w:rsidRPr="00A22E13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A22E13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կողմից</w:t>
            </w:r>
            <w:proofErr w:type="spellEnd"/>
            <w:r w:rsidR="00A22E13" w:rsidRPr="00A22E13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A22E13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իրականացվել</w:t>
            </w:r>
            <w:proofErr w:type="spellEnd"/>
            <w:r w:rsidR="00A22E13" w:rsidRPr="00A22E13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A22E13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են</w:t>
            </w:r>
            <w:proofErr w:type="spellEnd"/>
            <w:r w:rsidR="00A22E13" w:rsidRPr="00A22E13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A22E13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սույն</w:t>
            </w:r>
            <w:proofErr w:type="spellEnd"/>
            <w:r w:rsidR="00A22E13" w:rsidRPr="00A22E13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A22E13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ծրագրով</w:t>
            </w:r>
            <w:proofErr w:type="spellEnd"/>
            <w:r w:rsidR="00A22E13" w:rsidRPr="00A22E13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A22E13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նախատեսված</w:t>
            </w:r>
            <w:proofErr w:type="spellEnd"/>
            <w:r w:rsidR="00A22E13" w:rsidRPr="00A22E13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A22E13" w:rsidRPr="00A22E13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գործող</w:t>
            </w:r>
            <w:proofErr w:type="spellEnd"/>
            <w:r w:rsidR="00A22E13" w:rsidRPr="00A22E13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="00A22E13" w:rsidRPr="00A22E13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և</w:t>
            </w:r>
            <w:r w:rsidR="00A22E13" w:rsidRPr="00A22E13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A22E13" w:rsidRPr="00A22E13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սկսնակ</w:t>
            </w:r>
            <w:proofErr w:type="spellEnd"/>
            <w:r w:rsidR="00A22E13" w:rsidRPr="00A22E13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="00A22E13" w:rsidRPr="00A22E13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ՓՄՁ</w:t>
            </w:r>
            <w:r w:rsidR="00A22E13" w:rsidRPr="00A22E13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A22E13" w:rsidRPr="00A22E13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սուբյեկտներին</w:t>
            </w:r>
            <w:proofErr w:type="spellEnd"/>
            <w:r w:rsidR="00A22E13" w:rsidRPr="00A22E13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A22E13" w:rsidRPr="00A22E13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ֆինանսական</w:t>
            </w:r>
            <w:proofErr w:type="spellEnd"/>
            <w:r w:rsidR="00A22E13" w:rsidRPr="00A22E13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="00A22E13" w:rsidRPr="00A22E13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և</w:t>
            </w:r>
            <w:r w:rsidR="00A22E13" w:rsidRPr="00A22E13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A22E13" w:rsidRPr="00A22E13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ներդրումային</w:t>
            </w:r>
            <w:proofErr w:type="spellEnd"/>
            <w:r w:rsidR="00A22E13" w:rsidRPr="00A22E13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, </w:t>
            </w:r>
            <w:proofErr w:type="spellStart"/>
            <w:r w:rsidR="00A22E13" w:rsidRPr="00A22E13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գործարար</w:t>
            </w:r>
            <w:proofErr w:type="spellEnd"/>
            <w:r w:rsidR="00A22E13" w:rsidRPr="00A22E13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A22E13" w:rsidRPr="00A22E13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ուսուցողական</w:t>
            </w:r>
            <w:proofErr w:type="spellEnd"/>
            <w:r w:rsidR="00A22E13" w:rsidRPr="00A22E13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, </w:t>
            </w:r>
            <w:proofErr w:type="spellStart"/>
            <w:r w:rsidR="00A22E13" w:rsidRPr="00A22E13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տեղեկատվական</w:t>
            </w:r>
            <w:proofErr w:type="spellEnd"/>
            <w:r w:rsidR="00A22E13" w:rsidRPr="00A22E13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, </w:t>
            </w:r>
            <w:proofErr w:type="spellStart"/>
            <w:r w:rsidR="00A22E13" w:rsidRPr="00A22E13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խորհրդատվական</w:t>
            </w:r>
            <w:proofErr w:type="spellEnd"/>
            <w:r w:rsidR="00A22E13" w:rsidRPr="00A22E13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A22E13" w:rsidRPr="00A22E13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աջակցության</w:t>
            </w:r>
            <w:proofErr w:type="spellEnd"/>
            <w:r w:rsidR="00EB461B" w:rsidRPr="00EB461B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EB461B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միջոցառումները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։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Մասնավորապես</w:t>
            </w:r>
            <w:proofErr w:type="spellEnd"/>
            <w:r w:rsidRPr="00B45BB6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ru-RU"/>
              </w:rPr>
              <w:t>․</w:t>
            </w:r>
          </w:p>
          <w:p w:rsidR="00EF7083" w:rsidRPr="00B45BB6" w:rsidRDefault="00EF7083" w:rsidP="006E6081">
            <w:pPr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</w:pP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Կորոնավիրուսի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տնտեսական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հետևանքների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չեզոքացնման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19-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րդ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միջոցառումը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հաստատելու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մասին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(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սկսնակ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կամ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նորարար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գործարարության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զարգացման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միջոցառում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) 27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մայիսի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2020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թվականի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ՀՀ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կառավարության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N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854-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Լ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որոշման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5-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րդ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կետը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սահմանում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է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որ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միջոցառումն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իրականացվում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է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«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Ներդրումների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աջակցման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կենտրոն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»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հիմնադրամի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միջոցով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`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արտոնյալ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վարկավորման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նպատակով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երաշխիքների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տրամադրման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եղանակով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Միաժամանակ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կորոնավիրուսի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տնտեսական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հետևանքների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չեզոքացման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երրորդ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միջոցառումը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հաստատելու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lastRenderedPageBreak/>
              <w:t>մասին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26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մարտի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2020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թվականի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N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357-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Լ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ՀՀ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կառավարության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որոշման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4-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րդ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կետի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համաձայն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օժանդակությունը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տրամադրվում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է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տնտեսավարողներին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Ներդրումների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աջակցման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կենտրոնի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միջոցով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իսկ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14-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րդ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կետի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համաձայն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Ներդրումների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աջակցման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կենտրոնը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իրականացնելու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է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ընթացիկ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մշտադիտարկում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՝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ՊԵԿ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>-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ից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տնտեսավարողից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և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բանկից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և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>/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կամ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ֆինանսական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կազմակերպություններից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ստացվող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տեղեկության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հիման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վրա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։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Ի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լրումն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վերոնշյալի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Ներդրումների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աջակցման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կենտրոնը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Հաայաստանում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ներդրումներ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իրականացնելու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մտադրություն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ունեցող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տեղական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և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օտարերկրյա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գործարարներին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տրամադրում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է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«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մեկ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պատուհան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>»-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ի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սկզբունքով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համալիր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աջակցություն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մի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շարք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ուղղություններով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Մասնավորապես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տեղեկատվություն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է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տրամադրվում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Հայաստանի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ներդրումային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հնարավորությունների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և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պայմանների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այդ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թվում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՝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պետական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խթանների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և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այլ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ընթացակարգերի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վերաբերյալ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ներդրողներին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կենտրոնի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ներկայացուցիչներն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ուղեկցում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են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ներդրումներ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իրականացնելու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համար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անհրաժեշտ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բոլոր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գործընթացներում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աջակցություն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ցուցաբերում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պետական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մարմինների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հետ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աշխատանքներում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Խորհրդատվություն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է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տրամադրվում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նաև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ներդրումների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իրականացման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համար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անհրաժեշտ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ռեսուրսների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այդ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թվում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՝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առկա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հողատարածքների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և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այլ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անշարժ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գույքի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օտարման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ենթակա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պետական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սեփականություն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հանդիսացող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գույքի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համաֆինանսավորման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աղբյուրների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և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հնարավոր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ռեզիդենտ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գործընկերների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վերաբերյալ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Ներդրումների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իրականացման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ընթացքում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առաջացող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խնդիրներին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ապահովվում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է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օպերատիվ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արձագանք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>:</w:t>
            </w:r>
          </w:p>
          <w:p w:rsidR="00EF7083" w:rsidRPr="00B45BB6" w:rsidRDefault="00EF7083" w:rsidP="006E6081">
            <w:pPr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</w:pP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Պետական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բյուջեի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միջոցների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հաշվին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հիմնադրամի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պահպանման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ծախսերի</w:t>
            </w:r>
            <w:proofErr w:type="spellEnd"/>
            <w:r w:rsidR="00EB461B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65.</w:t>
            </w:r>
            <w:r w:rsidR="00EB461B" w:rsidRPr="00EB461B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>2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մլն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դրամի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մեջ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proofErr w:type="gram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ներառված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պարգևատրման</w:t>
            </w:r>
            <w:proofErr w:type="spellEnd"/>
            <w:proofErr w:type="gram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կամ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13-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րդ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աշխատավարձի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ֆինանսավորման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17.9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մլն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դրամ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(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համապատասխան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նաև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ԱԱՀ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գծով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ծախս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3.58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մլն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դրամ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)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պահպանման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ծախսերում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ներառելու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անընդունելի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լինելու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դիտողության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վերաբերյալ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հայտնում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ենք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որ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տվյալ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ծախսային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հոդվածը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հանվել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է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և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կից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ներկայացվում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է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նոր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հաշվարկը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։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Կցվում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են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նաև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ներկայումս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և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մինչև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ս</w:t>
            </w:r>
            <w:r w:rsidRPr="00B45BB6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ru-RU"/>
              </w:rPr>
              <w:t>․</w:t>
            </w:r>
            <w:r w:rsidRPr="00B45BB6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թ</w:t>
            </w:r>
            <w:r w:rsidRPr="00B45BB6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val="ru-RU"/>
              </w:rPr>
              <w:t>․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հոկտեմբերի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30-</w:t>
            </w:r>
            <w:r w:rsidRPr="00B45BB6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ը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գործող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հաստիքացուցակները</w:t>
            </w:r>
            <w:proofErr w:type="spellEnd"/>
            <w:r w:rsidRPr="00B45BB6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։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Վերոնշյալի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արդյունքում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պահպանման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ծախսերը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կազմում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են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37,825,200 </w:t>
            </w:r>
            <w:r w:rsidRPr="00B45BB6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ՀՀ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դրամ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ներառյալ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հարկերը</w:t>
            </w:r>
            <w:proofErr w:type="spellEnd"/>
            <w:r w:rsidRPr="00B45BB6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։</w:t>
            </w:r>
          </w:p>
          <w:p w:rsidR="00EF7083" w:rsidRPr="00B45BB6" w:rsidRDefault="00EF7083" w:rsidP="006E6081">
            <w:pPr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</w:pPr>
          </w:p>
          <w:p w:rsidR="00024D67" w:rsidRPr="000E6EF6" w:rsidRDefault="00EF7083" w:rsidP="000E6EF6">
            <w:pPr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Եվրոպական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Միության</w:t>
            </w:r>
            <w:proofErr w:type="spellEnd"/>
            <w:r w:rsidR="00C30BC1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>«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Ձեռնարկությունների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և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փոքր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ու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միջին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ձեռնարկությունների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մրցունակություն</w:t>
            </w:r>
            <w:proofErr w:type="spell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(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COSME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>) (2014-2020</w:t>
            </w:r>
            <w:proofErr w:type="spell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թթ</w:t>
            </w:r>
            <w:proofErr w:type="spellEnd"/>
            <w:proofErr w:type="gramStart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>.)»</w:t>
            </w:r>
            <w:proofErr w:type="gramEnd"/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  <w:lang w:val="ru-RU"/>
              </w:rPr>
              <w:t xml:space="preserve"> </w:t>
            </w:r>
            <w:r w:rsidRPr="000E6EF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lastRenderedPageBreak/>
              <w:t>(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Competitiveness</w:t>
            </w:r>
            <w:r w:rsidRPr="000E6EF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 xml:space="preserve"> 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of</w:t>
            </w:r>
            <w:r w:rsidRPr="000E6EF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 xml:space="preserve"> 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Enterprises</w:t>
            </w:r>
            <w:r w:rsidRPr="000E6EF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 xml:space="preserve"> 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and</w:t>
            </w:r>
            <w:r w:rsidRPr="000E6EF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 xml:space="preserve"> 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Small</w:t>
            </w:r>
            <w:r w:rsidRPr="000E6EF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 xml:space="preserve"> 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and</w:t>
            </w:r>
            <w:r w:rsidRPr="000E6EF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 xml:space="preserve"> 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Medium</w:t>
            </w:r>
            <w:r w:rsidRPr="000E6EF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-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sized</w:t>
            </w:r>
            <w:r w:rsidRPr="000E6EF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 xml:space="preserve"> 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Enterprises</w:t>
            </w:r>
            <w:r w:rsidRPr="000E6EF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 xml:space="preserve"> (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COSME</w:t>
            </w:r>
            <w:r w:rsidRPr="000E6EF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 xml:space="preserve">, 2014 </w:t>
            </w:r>
            <w:r w:rsidRPr="00B45BB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to</w:t>
            </w:r>
            <w:r w:rsidRPr="000E6EF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 xml:space="preserve"> 2020)) </w:t>
            </w:r>
            <w:proofErr w:type="spellStart"/>
            <w:r w:rsidR="000E6EF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ծրագրի</w:t>
            </w:r>
            <w:proofErr w:type="spellEnd"/>
            <w:r w:rsidR="000E6EF6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 xml:space="preserve"> անդամակցության վճարի գծով պարտավորությունները մարված են. Նախագիծը լրամշակվել է:</w:t>
            </w:r>
            <w:r w:rsidR="000E6EF6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 xml:space="preserve"> </w:t>
            </w:r>
          </w:p>
        </w:tc>
      </w:tr>
      <w:tr w:rsidR="006E6081" w:rsidRPr="0066537F" w:rsidTr="005C7D84">
        <w:trPr>
          <w:trHeight w:val="71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r w:rsidRPr="0066537F">
              <w:rPr>
                <w:rFonts w:ascii="GHEA Grapalat" w:eastAsia="Times New Roman" w:hAnsi="GHEA Grapalat"/>
                <w:color w:val="000000"/>
              </w:rPr>
              <w:lastRenderedPageBreak/>
              <w:t>2.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E967E6" w:rsidRPr="00FB739A" w:rsidRDefault="00340DDE" w:rsidP="00E967E6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ա</w:t>
            </w:r>
            <w:r w:rsidR="00C605F0">
              <w:rPr>
                <w:rFonts w:ascii="GHEA Grapalat" w:eastAsia="Times New Roman" w:hAnsi="GHEA Grapalat"/>
                <w:sz w:val="24"/>
                <w:szCs w:val="24"/>
              </w:rPr>
              <w:t>րդարադատության</w:t>
            </w:r>
            <w:proofErr w:type="spellEnd"/>
            <w:r w:rsidR="00C605F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="00C605F0">
              <w:rPr>
                <w:rFonts w:ascii="GHEA Grapalat" w:eastAsia="Times New Roman" w:hAnsi="GHEA Grapalat"/>
                <w:sz w:val="24"/>
                <w:szCs w:val="24"/>
              </w:rPr>
              <w:t>նախարարություն</w:t>
            </w:r>
            <w:proofErr w:type="spellEnd"/>
            <w:r w:rsidR="00C605F0">
              <w:rPr>
                <w:rFonts w:ascii="GHEA Grapalat" w:eastAsia="Times New Roman" w:hAnsi="GHEA Grapalat"/>
                <w:sz w:val="24"/>
                <w:szCs w:val="24"/>
              </w:rPr>
              <w:t xml:space="preserve">  </w:t>
            </w:r>
          </w:p>
          <w:p w:rsidR="00FB739A" w:rsidRPr="00FB739A" w:rsidRDefault="00FB739A" w:rsidP="00340DDE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D67" w:rsidRPr="001E50E8" w:rsidRDefault="000B732B" w:rsidP="000B732B">
            <w:pPr>
              <w:pStyle w:val="NormalWeb"/>
              <w:shd w:val="clear" w:color="auto" w:fill="FFFFFF"/>
              <w:spacing w:before="0" w:beforeAutospacing="0" w:after="0" w:afterAutospacing="0"/>
              <w:ind w:right="136" w:firstLine="408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1E50E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="001E50E8" w:rsidRPr="001E50E8">
              <w:rPr>
                <w:rFonts w:ascii="GHEA Grapalat" w:hAnsi="GHEA Grapalat"/>
                <w:sz w:val="20"/>
                <w:szCs w:val="20"/>
                <w:lang w:val="af-ZA"/>
              </w:rPr>
              <w:t>««Հայաստանի Հանրապետության 2020 թվականի պետական բյուջեի մասին» Հայաստանի Հանրապետության օրենքում վերաբաշխում և Հայաստանի Հանրապետության կառավարության 2019 թվականի դեկտեմբերի 26-ի թիվ 1919-Ն որոշման մեջ փոփոխություններ ու  լրացումներ կատարելու մասին» ՀՀ կառավարության որոշման նախագծի վերաբերյալ առաջարկություններ չունենք: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</w:p>
        </w:tc>
        <w:tc>
          <w:tcPr>
            <w:tcW w:w="63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</w:p>
        </w:tc>
      </w:tr>
    </w:tbl>
    <w:p w:rsidR="00024D67" w:rsidRPr="0066537F" w:rsidRDefault="00024D67" w:rsidP="00024D67">
      <w:pPr>
        <w:rPr>
          <w:rFonts w:ascii="GHEA Grapalat" w:hAnsi="GHEA Grapalat"/>
          <w:sz w:val="24"/>
          <w:szCs w:val="24"/>
        </w:rPr>
      </w:pPr>
    </w:p>
    <w:sectPr w:rsidR="00024D67" w:rsidRPr="0066537F" w:rsidSect="00E57D61">
      <w:pgSz w:w="15840" w:h="12240" w:orient="landscape"/>
      <w:pgMar w:top="360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001EC"/>
    <w:multiLevelType w:val="hybridMultilevel"/>
    <w:tmpl w:val="D178A4B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24D67"/>
    <w:rsid w:val="00004C73"/>
    <w:rsid w:val="00024D67"/>
    <w:rsid w:val="0009188C"/>
    <w:rsid w:val="00092338"/>
    <w:rsid w:val="000B732B"/>
    <w:rsid w:val="000E6EF6"/>
    <w:rsid w:val="00115615"/>
    <w:rsid w:val="00167291"/>
    <w:rsid w:val="001A7685"/>
    <w:rsid w:val="001E50E8"/>
    <w:rsid w:val="002257F3"/>
    <w:rsid w:val="002973AF"/>
    <w:rsid w:val="00297E21"/>
    <w:rsid w:val="00301616"/>
    <w:rsid w:val="00340DDE"/>
    <w:rsid w:val="00345C9F"/>
    <w:rsid w:val="003C7EC9"/>
    <w:rsid w:val="005048B0"/>
    <w:rsid w:val="00545D3B"/>
    <w:rsid w:val="00551FC0"/>
    <w:rsid w:val="005B7998"/>
    <w:rsid w:val="005C7D84"/>
    <w:rsid w:val="005D58AC"/>
    <w:rsid w:val="00614FE5"/>
    <w:rsid w:val="00697D61"/>
    <w:rsid w:val="006E6081"/>
    <w:rsid w:val="00711525"/>
    <w:rsid w:val="00730AB5"/>
    <w:rsid w:val="00776B7F"/>
    <w:rsid w:val="00782EE2"/>
    <w:rsid w:val="007A05E3"/>
    <w:rsid w:val="007A1C16"/>
    <w:rsid w:val="007E07B1"/>
    <w:rsid w:val="00836EED"/>
    <w:rsid w:val="008867A1"/>
    <w:rsid w:val="008868FA"/>
    <w:rsid w:val="008C319E"/>
    <w:rsid w:val="008E4DF9"/>
    <w:rsid w:val="009023E4"/>
    <w:rsid w:val="009236F1"/>
    <w:rsid w:val="00997B5B"/>
    <w:rsid w:val="009C62A9"/>
    <w:rsid w:val="009E288E"/>
    <w:rsid w:val="00A0076D"/>
    <w:rsid w:val="00A21E0B"/>
    <w:rsid w:val="00A22E13"/>
    <w:rsid w:val="00AD3770"/>
    <w:rsid w:val="00B45BB6"/>
    <w:rsid w:val="00B5192E"/>
    <w:rsid w:val="00B51DE9"/>
    <w:rsid w:val="00B5497B"/>
    <w:rsid w:val="00B912A0"/>
    <w:rsid w:val="00C1017B"/>
    <w:rsid w:val="00C30BC1"/>
    <w:rsid w:val="00C605F0"/>
    <w:rsid w:val="00CA7864"/>
    <w:rsid w:val="00CB5197"/>
    <w:rsid w:val="00D208F0"/>
    <w:rsid w:val="00D87BA5"/>
    <w:rsid w:val="00DC2F5B"/>
    <w:rsid w:val="00E000DB"/>
    <w:rsid w:val="00E02B4F"/>
    <w:rsid w:val="00E57D61"/>
    <w:rsid w:val="00E967E6"/>
    <w:rsid w:val="00EB461B"/>
    <w:rsid w:val="00EB6D1F"/>
    <w:rsid w:val="00EF7083"/>
    <w:rsid w:val="00F203D5"/>
    <w:rsid w:val="00F97E1F"/>
    <w:rsid w:val="00FA4967"/>
    <w:rsid w:val="00FB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64E39C"/>
  <w15:docId w15:val="{837B3CA4-D9D5-491B-96C6-EAFE7EB04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4D67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24D67"/>
    <w:pPr>
      <w:tabs>
        <w:tab w:val="center" w:pos="4680"/>
        <w:tab w:val="right" w:pos="9360"/>
      </w:tabs>
      <w:spacing w:after="0" w:line="240" w:lineRule="auto"/>
    </w:pPr>
    <w:rPr>
      <w:rFonts w:eastAsia="Times New Roman"/>
    </w:rPr>
  </w:style>
  <w:style w:type="character" w:customStyle="1" w:styleId="HeaderChar">
    <w:name w:val="Header Char"/>
    <w:link w:val="Header"/>
    <w:uiPriority w:val="99"/>
    <w:semiHidden/>
    <w:rsid w:val="00024D67"/>
    <w:rPr>
      <w:rFonts w:ascii="Calibri" w:eastAsia="Times New Roman" w:hAnsi="Calibri" w:cs="Times New Roman"/>
    </w:rPr>
  </w:style>
  <w:style w:type="paragraph" w:styleId="BodyText">
    <w:name w:val="Body Text"/>
    <w:basedOn w:val="Normal"/>
    <w:link w:val="BodyTextChar"/>
    <w:unhideWhenUsed/>
    <w:rsid w:val="00024D67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link w:val="BodyText"/>
    <w:rsid w:val="00024D67"/>
    <w:rPr>
      <w:rFonts w:ascii="Times Armenian" w:eastAsia="Times New Roman" w:hAnsi="Times Armenian" w:cs="Times New Roman"/>
      <w:sz w:val="24"/>
      <w:szCs w:val="20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locked/>
    <w:rsid w:val="00614FE5"/>
    <w:rPr>
      <w:sz w:val="22"/>
      <w:szCs w:val="22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614FE5"/>
    <w:pPr>
      <w:spacing w:after="160" w:line="256" w:lineRule="auto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40D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40DD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05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05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7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</Pages>
  <Words>855</Words>
  <Characters>4879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Mineconomy PC</cp:lastModifiedBy>
  <cp:revision>25</cp:revision>
  <cp:lastPrinted>2020-08-14T08:14:00Z</cp:lastPrinted>
  <dcterms:created xsi:type="dcterms:W3CDTF">2019-11-14T07:40:00Z</dcterms:created>
  <dcterms:modified xsi:type="dcterms:W3CDTF">2020-12-23T16:13:00Z</dcterms:modified>
</cp:coreProperties>
</file>