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FE0" w:rsidRPr="001805E2" w:rsidRDefault="002732CE">
      <w:pPr>
        <w:pStyle w:val="headingtitleStyle"/>
        <w:rPr>
          <w:sz w:val="24"/>
          <w:szCs w:val="24"/>
        </w:rPr>
      </w:pPr>
      <w:bookmarkStart w:id="0" w:name="_Toc1"/>
      <w:bookmarkStart w:id="1" w:name="_GoBack"/>
      <w:bookmarkEnd w:id="1"/>
      <w:r w:rsidRPr="001805E2">
        <w:rPr>
          <w:sz w:val="24"/>
          <w:szCs w:val="24"/>
        </w:rPr>
        <w:t>Ամփոփաթերթ</w:t>
      </w:r>
      <w:bookmarkEnd w:id="0"/>
    </w:p>
    <w:p w:rsidR="00757FE0" w:rsidRPr="001805E2" w:rsidRDefault="00222C0A" w:rsidP="00222C0A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05E2">
        <w:rPr>
          <w:rFonts w:ascii="GHEA Grapalat" w:hAnsi="GHEA Grapalat"/>
          <w:b/>
          <w:sz w:val="24"/>
          <w:szCs w:val="24"/>
          <w:lang w:val="hy-AM"/>
        </w:rPr>
        <w:t xml:space="preserve">«ՊԵՏՈՒԹՅԱՆ ԿԱՐԻՔՆԵՐԻ ԱՊԱՀՈՎՄԱՆ ՆՊԱՏԱԿՈՎ ՁԵՌՔ ԲԵՐՎՈՂ ԷՆԵՐԳԱՍՊԱՌՈՂ ԱՐՏԱԴՐԱՆՔՆԵՐԻ ԷՆԵՐԳԵՏԻԿ ԲՆՈՒԹԱԳՐԵՐԻ ՊԱՐՏԱԴԻՐ ՊԱՀԱՆՋՆԵՐՆ ՈՒ  ԽՄԲԵՐԻ ՑԱՆԿԸ ՀԱՍՏԱՏԵԼՈՒ ՄԱՍԻՆ» ՀՀ ԿԱՌԱՎԱՐՈՒԹՅԱՆ ՈՐՈՇՄԱՆ ՆԱԽԱԳԾԻ ՎԵՐԱԲԵՐՅԱԼ </w:t>
      </w:r>
      <w:r w:rsidR="00C10542" w:rsidRPr="001805E2">
        <w:rPr>
          <w:rFonts w:ascii="GHEA Grapalat" w:hAnsi="GHEA Grapalat"/>
          <w:b/>
          <w:sz w:val="24"/>
          <w:szCs w:val="24"/>
          <w:lang w:val="hy-AM"/>
        </w:rPr>
        <w:t>ՀԱՆՐԱՅԻՆ ՔՆՆԱՐԿ</w:t>
      </w:r>
      <w:r w:rsidR="005455CF" w:rsidRPr="001805E2">
        <w:rPr>
          <w:rFonts w:ascii="GHEA Grapalat" w:hAnsi="GHEA Grapalat"/>
          <w:b/>
          <w:sz w:val="24"/>
          <w:szCs w:val="24"/>
          <w:lang w:val="hy-AM"/>
        </w:rPr>
        <w:t>ՈՒՄՆԵՐԻ</w:t>
      </w:r>
    </w:p>
    <w:p w:rsidR="00757FE0" w:rsidRPr="00222C0A" w:rsidRDefault="00757FE0">
      <w:pPr>
        <w:rPr>
          <w:rFonts w:ascii="GHEA Grapalat" w:hAnsi="GHEA Grapalat"/>
          <w:sz w:val="24"/>
          <w:szCs w:val="24"/>
          <w:lang w:val="hy-AM"/>
        </w:rPr>
      </w:pPr>
    </w:p>
    <w:p w:rsidR="00757FE0" w:rsidRDefault="00757FE0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1"/>
        <w:gridCol w:w="4830"/>
        <w:gridCol w:w="3563"/>
        <w:gridCol w:w="2843"/>
      </w:tblGrid>
      <w:tr w:rsidR="00757FE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7FE0" w:rsidRDefault="002732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757FE0" w:rsidRDefault="002732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7FE0" w:rsidRDefault="002732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7FE0" w:rsidRDefault="002732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7FE0" w:rsidRDefault="002732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7FE0" w:rsidRDefault="002732C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57FE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7FE0" w:rsidRDefault="00757FE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7FE0" w:rsidRDefault="002732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7FE0" w:rsidRDefault="002732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7FE0" w:rsidRDefault="002732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7FE0" w:rsidRDefault="002732C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063AD3" w:rsidRDefault="00063AD3"/>
    <w:p w:rsidR="008260FB" w:rsidRPr="008260FB" w:rsidRDefault="008260FB" w:rsidP="008260FB">
      <w:pPr>
        <w:ind w:firstLine="708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8260FB">
        <w:rPr>
          <w:rFonts w:ascii="GHEA Grapalat" w:hAnsi="GHEA Grapalat"/>
          <w:sz w:val="24"/>
          <w:szCs w:val="24"/>
          <w:lang w:val="af-ZA"/>
        </w:rPr>
        <w:t>Վերը նշված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ՀՀ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22C0A">
        <w:rPr>
          <w:rFonts w:ascii="GHEA Grapalat" w:hAnsi="GHEA Grapalat"/>
          <w:bCs/>
          <w:sz w:val="24"/>
          <w:szCs w:val="24"/>
          <w:lang w:val="af-ZA"/>
        </w:rPr>
        <w:t>կառավարության որոշման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նախագիծը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դրվել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է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հանրային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8260FB">
        <w:rPr>
          <w:rFonts w:ascii="GHEA Grapalat" w:hAnsi="GHEA Grapalat"/>
          <w:bCs/>
          <w:sz w:val="24"/>
          <w:szCs w:val="24"/>
          <w:lang w:val="hy-AM"/>
        </w:rPr>
        <w:t>քննարկման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hyperlink r:id="rId4" w:history="1">
        <w:r w:rsidRPr="008260FB">
          <w:rPr>
            <w:rStyle w:val="Hyperlink"/>
            <w:rFonts w:ascii="GHEA Grapalat" w:hAnsi="GHEA Grapalat"/>
            <w:bCs/>
            <w:sz w:val="24"/>
            <w:szCs w:val="24"/>
            <w:lang w:val="af-ZA"/>
          </w:rPr>
          <w:t>www.e-draft.am</w:t>
        </w:r>
      </w:hyperlink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կայքում</w:t>
      </w:r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70929">
        <w:rPr>
          <w:rFonts w:ascii="GHEA Grapalat" w:hAnsi="GHEA Grapalat"/>
          <w:bCs/>
          <w:sz w:val="24"/>
          <w:szCs w:val="24"/>
          <w:lang w:val="af-ZA"/>
        </w:rPr>
        <w:t>20</w:t>
      </w:r>
      <w:r w:rsidR="00222C0A">
        <w:rPr>
          <w:rFonts w:ascii="GHEA Grapalat" w:hAnsi="GHEA Grapalat"/>
          <w:bCs/>
          <w:sz w:val="24"/>
          <w:szCs w:val="24"/>
          <w:lang w:val="af-ZA"/>
        </w:rPr>
        <w:t>20</w:t>
      </w:r>
      <w:r w:rsidR="00870929">
        <w:rPr>
          <w:rFonts w:ascii="GHEA Grapalat" w:hAnsi="GHEA Grapalat"/>
          <w:bCs/>
          <w:sz w:val="24"/>
          <w:szCs w:val="24"/>
          <w:lang w:val="af-ZA"/>
        </w:rPr>
        <w:t>թ.</w:t>
      </w:r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182ADD">
        <w:rPr>
          <w:rFonts w:ascii="GHEA Grapalat" w:hAnsi="GHEA Grapalat"/>
          <w:bCs/>
          <w:sz w:val="24"/>
          <w:szCs w:val="24"/>
          <w:lang w:val="af-ZA"/>
        </w:rPr>
        <w:t>հունիսի</w:t>
      </w:r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182ADD">
        <w:rPr>
          <w:rFonts w:ascii="GHEA Grapalat" w:hAnsi="GHEA Grapalat"/>
          <w:bCs/>
          <w:sz w:val="24"/>
          <w:szCs w:val="24"/>
          <w:lang w:val="af-ZA"/>
        </w:rPr>
        <w:t>24</w:t>
      </w:r>
      <w:r w:rsidR="006E29C0">
        <w:rPr>
          <w:rFonts w:ascii="GHEA Grapalat" w:hAnsi="GHEA Grapalat"/>
          <w:bCs/>
          <w:sz w:val="24"/>
          <w:szCs w:val="24"/>
          <w:lang w:val="af-ZA"/>
        </w:rPr>
        <w:t xml:space="preserve">-ից մինչև հուլիսի </w:t>
      </w:r>
      <w:r w:rsidR="00182ADD">
        <w:rPr>
          <w:rFonts w:ascii="GHEA Grapalat" w:hAnsi="GHEA Grapalat"/>
          <w:bCs/>
          <w:sz w:val="24"/>
          <w:szCs w:val="24"/>
          <w:lang w:val="af-ZA"/>
        </w:rPr>
        <w:t>9</w:t>
      </w:r>
      <w:r w:rsidR="006E29C0">
        <w:rPr>
          <w:rFonts w:ascii="GHEA Grapalat" w:hAnsi="GHEA Grapalat"/>
          <w:bCs/>
          <w:sz w:val="24"/>
          <w:szCs w:val="24"/>
          <w:lang w:val="af-ZA"/>
        </w:rPr>
        <w:t>-ը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: </w:t>
      </w:r>
      <w:r w:rsidR="00182ADD">
        <w:rPr>
          <w:rFonts w:ascii="GHEA Grapalat" w:hAnsi="GHEA Grapalat"/>
          <w:bCs/>
          <w:sz w:val="24"/>
          <w:szCs w:val="24"/>
          <w:lang w:val="af-ZA"/>
        </w:rPr>
        <w:t>Այն ունեցել է  293 դիտում, ք</w:t>
      </w:r>
      <w:r>
        <w:rPr>
          <w:rFonts w:ascii="GHEA Grapalat" w:hAnsi="GHEA Grapalat"/>
          <w:bCs/>
          <w:sz w:val="24"/>
          <w:szCs w:val="24"/>
          <w:lang w:val="hy-AM"/>
        </w:rPr>
        <w:t>վեարկել է</w:t>
      </w:r>
      <w:r w:rsidR="00182ADD">
        <w:rPr>
          <w:rFonts w:ascii="GHEA Grapalat" w:hAnsi="GHEA Grapalat"/>
          <w:bCs/>
          <w:sz w:val="24"/>
          <w:szCs w:val="24"/>
        </w:rPr>
        <w:t xml:space="preserve"> 1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օգտատեր</w:t>
      </w:r>
      <w:r w:rsidR="00182ADD">
        <w:rPr>
          <w:rFonts w:ascii="GHEA Grapalat" w:hAnsi="GHEA Grapalat"/>
          <w:bCs/>
          <w:sz w:val="24"/>
          <w:szCs w:val="24"/>
        </w:rPr>
        <w:t xml:space="preserve"> (</w:t>
      </w:r>
      <w:r>
        <w:rPr>
          <w:rFonts w:ascii="GHEA Grapalat" w:hAnsi="GHEA Grapalat"/>
          <w:bCs/>
          <w:sz w:val="24"/>
          <w:szCs w:val="24"/>
          <w:lang w:val="hy-AM"/>
        </w:rPr>
        <w:t>կ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>ողմ</w:t>
      </w:r>
      <w:r w:rsidR="00182ADD">
        <w:rPr>
          <w:rFonts w:ascii="GHEA Grapalat" w:hAnsi="GHEA Grapalat"/>
          <w:bCs/>
          <w:sz w:val="24"/>
          <w:szCs w:val="24"/>
          <w:lang w:val="af-ZA"/>
        </w:rPr>
        <w:t xml:space="preserve">՝ 0, 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դեմ՝ </w:t>
      </w:r>
      <w:r w:rsidR="00182ADD">
        <w:rPr>
          <w:rFonts w:ascii="GHEA Grapalat" w:hAnsi="GHEA Grapalat"/>
          <w:bCs/>
          <w:sz w:val="24"/>
          <w:szCs w:val="24"/>
          <w:lang w:val="af-ZA"/>
        </w:rPr>
        <w:t>1)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 xml:space="preserve"> Մեկնաբանություն</w:t>
      </w:r>
      <w:r>
        <w:rPr>
          <w:rFonts w:ascii="GHEA Grapalat" w:hAnsi="GHEA Grapalat"/>
          <w:bCs/>
          <w:sz w:val="24"/>
          <w:szCs w:val="24"/>
          <w:lang w:val="hy-AM"/>
        </w:rPr>
        <w:t>ներ</w:t>
      </w:r>
      <w:r w:rsidR="006E29C0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="006E29C0">
        <w:rPr>
          <w:rFonts w:ascii="GHEA Grapalat" w:hAnsi="GHEA Grapalat"/>
          <w:bCs/>
          <w:sz w:val="24"/>
          <w:szCs w:val="24"/>
        </w:rPr>
        <w:t>առաջարկություններ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չեն արձանագրվել:</w:t>
      </w:r>
      <w:r w:rsidRPr="008260FB">
        <w:rPr>
          <w:rFonts w:ascii="GHEA Grapalat" w:hAnsi="GHEA Grapalat"/>
          <w:bCs/>
          <w:sz w:val="24"/>
          <w:szCs w:val="24"/>
          <w:lang w:val="af-ZA"/>
        </w:rPr>
        <w:t>.</w:t>
      </w:r>
    </w:p>
    <w:p w:rsidR="008260FB" w:rsidRPr="002236F3" w:rsidRDefault="008260FB" w:rsidP="008260FB">
      <w:pPr>
        <w:rPr>
          <w:lang w:val="af-ZA"/>
        </w:rPr>
      </w:pPr>
    </w:p>
    <w:p w:rsidR="008260FB" w:rsidRPr="008260FB" w:rsidRDefault="008260FB">
      <w:pPr>
        <w:rPr>
          <w:lang w:val="af-ZA"/>
        </w:rPr>
      </w:pPr>
    </w:p>
    <w:sectPr w:rsidR="008260FB" w:rsidRPr="008260FB" w:rsidSect="00063AD3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FE0"/>
    <w:rsid w:val="00063AD3"/>
    <w:rsid w:val="001805E2"/>
    <w:rsid w:val="00182ADD"/>
    <w:rsid w:val="00222C0A"/>
    <w:rsid w:val="002732CE"/>
    <w:rsid w:val="0029406C"/>
    <w:rsid w:val="005455CF"/>
    <w:rsid w:val="006A746F"/>
    <w:rsid w:val="006E29C0"/>
    <w:rsid w:val="00757FE0"/>
    <w:rsid w:val="008260FB"/>
    <w:rsid w:val="00870929"/>
    <w:rsid w:val="009B7506"/>
    <w:rsid w:val="00B070EF"/>
    <w:rsid w:val="00B406A7"/>
    <w:rsid w:val="00C10542"/>
    <w:rsid w:val="00E3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F23628-4237-4B53-BE3F-AB7F7256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63A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063AD3"/>
    <w:rPr>
      <w:vertAlign w:val="superscript"/>
    </w:rPr>
  </w:style>
  <w:style w:type="paragraph" w:customStyle="1" w:styleId="headingtitleStyle">
    <w:name w:val="heading titleStyle"/>
    <w:basedOn w:val="Normal"/>
    <w:rsid w:val="00063AD3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Hyperlink">
    <w:name w:val="Hyperlink"/>
    <w:basedOn w:val="DefaultParagraphFont"/>
    <w:rsid w:val="008260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https://mul2.gov.am/tasks/370091/oneclick/5Ampopatert-E-draft.docx?token=8c37becf1b379b16f45e7abf1d819f13</cp:keywords>
  <dc:description/>
  <cp:lastModifiedBy>Astghik Melkonyan</cp:lastModifiedBy>
  <cp:revision>2</cp:revision>
  <dcterms:created xsi:type="dcterms:W3CDTF">2020-08-17T10:18:00Z</dcterms:created>
  <dcterms:modified xsi:type="dcterms:W3CDTF">2020-08-17T10:18:00Z</dcterms:modified>
  <cp:category/>
</cp:coreProperties>
</file>